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554" w:rsidRDefault="00736EF0" w:rsidP="00DA2554">
      <w:pPr>
        <w:widowControl/>
        <w:spacing w:before="156" w:after="156"/>
        <w:jc w:val="center"/>
        <w:rPr>
          <w:rFonts w:ascii="Times New Roman" w:eastAsia="华文楷体" w:hAnsi="Times New Roman"/>
          <w:kern w:val="0"/>
          <w:sz w:val="28"/>
          <w:szCs w:val="22"/>
        </w:rPr>
      </w:pPr>
      <w:proofErr w:type="spellStart"/>
      <w:r>
        <w:rPr>
          <w:rFonts w:ascii="Times New Roman" w:eastAsia="华文楷体" w:hAnsi="Times New Roman" w:hint="eastAsia"/>
          <w:kern w:val="0"/>
          <w:sz w:val="28"/>
          <w:szCs w:val="22"/>
        </w:rPr>
        <w:t>LAI_TS_Val</w:t>
      </w:r>
      <w:proofErr w:type="spellEnd"/>
      <w:r>
        <w:rPr>
          <w:rFonts w:ascii="Times New Roman" w:eastAsia="华文楷体" w:hAnsi="Times New Roman" w:hint="eastAsia"/>
          <w:kern w:val="0"/>
          <w:sz w:val="28"/>
          <w:szCs w:val="22"/>
        </w:rPr>
        <w:t xml:space="preserve">: </w:t>
      </w:r>
      <w:r w:rsidR="00D06800">
        <w:rPr>
          <w:rFonts w:ascii="Times New Roman" w:eastAsia="华文楷体" w:hAnsi="Times New Roman" w:hint="eastAsia"/>
          <w:kern w:val="0"/>
          <w:sz w:val="28"/>
          <w:szCs w:val="22"/>
        </w:rPr>
        <w:t>LAI</w:t>
      </w:r>
      <w:r w:rsidR="00D06800" w:rsidRPr="00D06800">
        <w:rPr>
          <w:rFonts w:ascii="Times New Roman" w:eastAsia="华文楷体" w:hAnsi="Times New Roman"/>
          <w:kern w:val="0"/>
          <w:sz w:val="28"/>
          <w:szCs w:val="22"/>
        </w:rPr>
        <w:t xml:space="preserve"> time-series </w:t>
      </w:r>
      <w:r>
        <w:rPr>
          <w:rFonts w:ascii="Times New Roman" w:eastAsia="华文楷体" w:hAnsi="Times New Roman" w:hint="eastAsia"/>
          <w:kern w:val="0"/>
          <w:sz w:val="28"/>
          <w:szCs w:val="22"/>
        </w:rPr>
        <w:t xml:space="preserve">validation </w:t>
      </w:r>
      <w:r w:rsidR="00ED4B3F">
        <w:rPr>
          <w:rFonts w:ascii="Times New Roman" w:eastAsia="华文楷体" w:hAnsi="Times New Roman"/>
          <w:kern w:val="0"/>
          <w:sz w:val="28"/>
          <w:szCs w:val="22"/>
        </w:rPr>
        <w:t>datasets in the 1</w:t>
      </w:r>
      <w:r w:rsidR="00ED4B3F">
        <w:rPr>
          <w:rFonts w:ascii="Times New Roman" w:eastAsia="华文楷体" w:hAnsi="Times New Roman" w:hint="eastAsia"/>
          <w:kern w:val="0"/>
          <w:sz w:val="28"/>
          <w:szCs w:val="22"/>
        </w:rPr>
        <w:t>-</w:t>
      </w:r>
      <w:r w:rsidR="00D06800" w:rsidRPr="00D06800">
        <w:rPr>
          <w:rFonts w:ascii="Times New Roman" w:eastAsia="华文楷体" w:hAnsi="Times New Roman"/>
          <w:kern w:val="0"/>
          <w:sz w:val="28"/>
          <w:szCs w:val="22"/>
        </w:rPr>
        <w:t>km pixel grid</w:t>
      </w:r>
      <w:r w:rsidR="00D06800">
        <w:rPr>
          <w:rFonts w:ascii="Times New Roman" w:eastAsia="华文楷体" w:hAnsi="Times New Roman" w:hint="eastAsia"/>
          <w:kern w:val="0"/>
          <w:sz w:val="28"/>
          <w:szCs w:val="22"/>
        </w:rPr>
        <w:t xml:space="preserve"> at global scale</w:t>
      </w:r>
      <w:r w:rsidR="00D06800" w:rsidRPr="00D06800">
        <w:rPr>
          <w:rFonts w:ascii="Times New Roman" w:eastAsia="华文楷体" w:hAnsi="Times New Roman"/>
          <w:kern w:val="0"/>
          <w:sz w:val="28"/>
          <w:szCs w:val="22"/>
        </w:rPr>
        <w:t xml:space="preserve"> </w:t>
      </w:r>
      <w:r>
        <w:rPr>
          <w:rFonts w:ascii="Times New Roman" w:eastAsia="华文楷体" w:hAnsi="Times New Roman" w:hint="eastAsia"/>
          <w:kern w:val="0"/>
          <w:sz w:val="28"/>
          <w:szCs w:val="22"/>
        </w:rPr>
        <w:t>from 2001 to 2011</w:t>
      </w:r>
    </w:p>
    <w:p w:rsidR="00DA2554" w:rsidRDefault="00BD0BE7" w:rsidP="00DA2554">
      <w:pPr>
        <w:widowControl/>
        <w:jc w:val="center"/>
        <w:rPr>
          <w:rFonts w:ascii="Times New Roman" w:eastAsia="华文楷体" w:hAnsi="Times New Roman"/>
          <w:kern w:val="0"/>
          <w:sz w:val="24"/>
          <w:szCs w:val="22"/>
        </w:rPr>
      </w:pPr>
      <w:proofErr w:type="spellStart"/>
      <w:r>
        <w:rPr>
          <w:rFonts w:ascii="Times New Roman" w:eastAsia="华文楷体" w:hAnsi="Times New Roman" w:hint="eastAsia"/>
          <w:kern w:val="0"/>
          <w:sz w:val="24"/>
          <w:szCs w:val="22"/>
        </w:rPr>
        <w:t>Baodong</w:t>
      </w:r>
      <w:proofErr w:type="spellEnd"/>
      <w:r>
        <w:rPr>
          <w:rFonts w:ascii="Times New Roman" w:eastAsia="华文楷体" w:hAnsi="Times New Roman" w:hint="eastAsia"/>
          <w:kern w:val="0"/>
          <w:sz w:val="24"/>
          <w:szCs w:val="22"/>
        </w:rPr>
        <w:t xml:space="preserve"> Xu, Jing Li, </w:t>
      </w:r>
      <w:proofErr w:type="spellStart"/>
      <w:r>
        <w:rPr>
          <w:rFonts w:ascii="Times New Roman" w:eastAsia="华文楷体" w:hAnsi="Times New Roman" w:hint="eastAsia"/>
          <w:kern w:val="0"/>
          <w:sz w:val="24"/>
          <w:szCs w:val="22"/>
        </w:rPr>
        <w:t>Qinhuo</w:t>
      </w:r>
      <w:proofErr w:type="spellEnd"/>
      <w:r>
        <w:rPr>
          <w:rFonts w:ascii="Times New Roman" w:eastAsia="华文楷体" w:hAnsi="Times New Roman" w:hint="eastAsia"/>
          <w:kern w:val="0"/>
          <w:sz w:val="24"/>
          <w:szCs w:val="22"/>
        </w:rPr>
        <w:t xml:space="preserve"> Liu</w:t>
      </w:r>
      <w:r w:rsidR="00DA2554">
        <w:rPr>
          <w:rFonts w:ascii="Times New Roman" w:eastAsia="华文楷体" w:hAnsi="Times New Roman"/>
          <w:kern w:val="0"/>
          <w:sz w:val="24"/>
          <w:szCs w:val="22"/>
        </w:rPr>
        <w:t xml:space="preserve"> </w:t>
      </w:r>
    </w:p>
    <w:p w:rsidR="00DA2554" w:rsidRDefault="00DA2554" w:rsidP="00DA2554">
      <w:pPr>
        <w:widowControl/>
        <w:jc w:val="center"/>
        <w:rPr>
          <w:rFonts w:ascii="Times New Roman" w:eastAsia="华文楷体" w:hAnsi="Times New Roman"/>
          <w:kern w:val="0"/>
          <w:sz w:val="24"/>
          <w:szCs w:val="22"/>
        </w:rPr>
      </w:pPr>
      <w:r>
        <w:rPr>
          <w:rFonts w:ascii="Times New Roman" w:eastAsia="华文楷体" w:hAnsi="Times New Roman"/>
          <w:kern w:val="0"/>
          <w:sz w:val="24"/>
          <w:szCs w:val="22"/>
        </w:rPr>
        <w:t>(</w:t>
      </w:r>
      <w:r w:rsidR="00BD0BE7" w:rsidRPr="00BD0BE7">
        <w:rPr>
          <w:rFonts w:ascii="Times New Roman" w:eastAsia="华文楷体" w:hAnsi="Times New Roman" w:hint="eastAsia"/>
          <w:kern w:val="0"/>
          <w:sz w:val="24"/>
          <w:szCs w:val="22"/>
        </w:rPr>
        <w:t>xubd@radi.ac.cn</w:t>
      </w:r>
      <w:r w:rsidR="00BD0BE7">
        <w:rPr>
          <w:rFonts w:ascii="Times New Roman" w:eastAsia="华文楷体" w:hAnsi="Times New Roman" w:hint="eastAsia"/>
          <w:kern w:val="0"/>
          <w:sz w:val="24"/>
          <w:szCs w:val="22"/>
        </w:rPr>
        <w:t xml:space="preserve">; </w:t>
      </w:r>
      <w:r w:rsidR="00D06800" w:rsidRPr="00736EF0">
        <w:rPr>
          <w:rFonts w:ascii="Times New Roman" w:eastAsia="华文楷体" w:hAnsi="Times New Roman" w:hint="eastAsia"/>
          <w:kern w:val="0"/>
          <w:sz w:val="24"/>
          <w:szCs w:val="22"/>
        </w:rPr>
        <w:t>lijing01</w:t>
      </w:r>
      <w:r w:rsidR="00D06800" w:rsidRPr="00736EF0">
        <w:rPr>
          <w:rFonts w:ascii="Times New Roman" w:eastAsia="华文楷体" w:hAnsi="Times New Roman"/>
          <w:kern w:val="0"/>
          <w:sz w:val="24"/>
          <w:szCs w:val="22"/>
        </w:rPr>
        <w:t>@r</w:t>
      </w:r>
      <w:bookmarkStart w:id="0" w:name="_GoBack"/>
      <w:bookmarkEnd w:id="0"/>
      <w:r w:rsidR="00D06800" w:rsidRPr="00736EF0">
        <w:rPr>
          <w:rFonts w:ascii="Times New Roman" w:eastAsia="华文楷体" w:hAnsi="Times New Roman"/>
          <w:kern w:val="0"/>
          <w:sz w:val="24"/>
          <w:szCs w:val="22"/>
        </w:rPr>
        <w:t>adi.ac.cn</w:t>
      </w:r>
      <w:r>
        <w:rPr>
          <w:rFonts w:ascii="Times New Roman" w:eastAsia="华文楷体" w:hAnsi="Times New Roman"/>
          <w:kern w:val="0"/>
          <w:sz w:val="24"/>
          <w:szCs w:val="22"/>
        </w:rPr>
        <w:t>)</w:t>
      </w:r>
    </w:p>
    <w:p w:rsidR="00DA2554" w:rsidRDefault="005F5AE2" w:rsidP="00DA2554">
      <w:pPr>
        <w:widowControl/>
        <w:jc w:val="center"/>
        <w:rPr>
          <w:rFonts w:ascii="Times New Roman" w:eastAsia="华文楷体" w:hAnsi="Times New Roman"/>
          <w:kern w:val="0"/>
          <w:sz w:val="24"/>
          <w:szCs w:val="22"/>
        </w:rPr>
      </w:pPr>
      <w:r w:rsidRPr="005F5AE2">
        <w:rPr>
          <w:rFonts w:ascii="Times New Roman" w:eastAsia="华文楷体" w:hAnsi="Times New Roman"/>
          <w:kern w:val="0"/>
          <w:sz w:val="24"/>
          <w:szCs w:val="22"/>
        </w:rPr>
        <w:t>State Key Laboratory of Remote Sensing Science</w:t>
      </w:r>
      <w:r>
        <w:rPr>
          <w:rFonts w:ascii="Times New Roman" w:eastAsia="华文楷体" w:hAnsi="Times New Roman" w:hint="eastAsia"/>
          <w:kern w:val="0"/>
          <w:sz w:val="24"/>
          <w:szCs w:val="22"/>
        </w:rPr>
        <w:t xml:space="preserve">, </w:t>
      </w:r>
      <w:r w:rsidR="00DA2554">
        <w:rPr>
          <w:rFonts w:ascii="Times New Roman" w:eastAsia="华文楷体" w:hAnsi="Times New Roman"/>
          <w:kern w:val="0"/>
          <w:sz w:val="24"/>
          <w:szCs w:val="22"/>
        </w:rPr>
        <w:t>Aerospace Information Research Institute, Chinese academy of sciences</w:t>
      </w:r>
    </w:p>
    <w:p w:rsidR="00DA2554" w:rsidRPr="002B7D12" w:rsidRDefault="00DA2554" w:rsidP="00DA2554">
      <w:pPr>
        <w:pStyle w:val="a6"/>
        <w:numPr>
          <w:ilvl w:val="0"/>
          <w:numId w:val="1"/>
        </w:numPr>
        <w:spacing w:before="156" w:after="156"/>
        <w:ind w:firstLineChars="0"/>
        <w:rPr>
          <w:b/>
          <w:szCs w:val="24"/>
        </w:rPr>
      </w:pPr>
      <w:r w:rsidRPr="002B7D12">
        <w:rPr>
          <w:b/>
          <w:szCs w:val="24"/>
        </w:rPr>
        <w:t>Introduction</w:t>
      </w:r>
    </w:p>
    <w:p w:rsidR="00A80966" w:rsidRPr="002B7D12" w:rsidRDefault="00A15A15" w:rsidP="002B7D12">
      <w:pPr>
        <w:ind w:firstLineChars="200" w:firstLine="480"/>
        <w:rPr>
          <w:rFonts w:ascii="Times New Roman" w:hAnsi="Times New Roman" w:cs="Times New Roman"/>
          <w:sz w:val="24"/>
        </w:rPr>
      </w:pPr>
      <w:r w:rsidRPr="002B7D12">
        <w:rPr>
          <w:rFonts w:ascii="Times New Roman" w:hAnsi="Times New Roman" w:cs="Times New Roman"/>
          <w:sz w:val="24"/>
        </w:rPr>
        <w:t xml:space="preserve">Leaf area index (LAI), which is defined as one half of the total green leaf area per unit ground surface area, is a critical structural variable for quantifying the exchange processes of energy and matter between the land surface and atmosphere, it is thus identified as a key parameter in most terrestrial ecosystem models. To acquire long-term LAI records at the global scale, several remote sensing LAI products have been generated from various satellite sensors. </w:t>
      </w:r>
      <w:r w:rsidR="005973D6" w:rsidRPr="002B7D12">
        <w:rPr>
          <w:rFonts w:ascii="Times New Roman" w:hAnsi="Times New Roman" w:cs="Times New Roman" w:hint="eastAsia"/>
          <w:sz w:val="24"/>
        </w:rPr>
        <w:t>A</w:t>
      </w:r>
      <w:r w:rsidRPr="002B7D12">
        <w:rPr>
          <w:rFonts w:ascii="Times New Roman" w:hAnsi="Times New Roman" w:cs="Times New Roman"/>
          <w:sz w:val="24"/>
        </w:rPr>
        <w:t xml:space="preserve">ssessing the uncertainties associated with these LAI products through comparisons with independent ground-truth measurements is pivotal for an effective application of products. </w:t>
      </w:r>
      <w:r w:rsidR="00A80966" w:rsidRPr="002B7D12">
        <w:rPr>
          <w:rFonts w:ascii="Times New Roman" w:hAnsi="Times New Roman" w:cs="Times New Roman"/>
          <w:sz w:val="24"/>
        </w:rPr>
        <w:t xml:space="preserve">Many regional field campaigns (e.g. VALERI, </w:t>
      </w:r>
      <w:proofErr w:type="spellStart"/>
      <w:r w:rsidR="00A80966" w:rsidRPr="002B7D12">
        <w:rPr>
          <w:rFonts w:ascii="Times New Roman" w:hAnsi="Times New Roman" w:cs="Times New Roman"/>
          <w:sz w:val="24"/>
        </w:rPr>
        <w:t>BigFoot</w:t>
      </w:r>
      <w:proofErr w:type="spellEnd"/>
      <w:r w:rsidR="00A80966" w:rsidRPr="002B7D12">
        <w:rPr>
          <w:rFonts w:ascii="Times New Roman" w:hAnsi="Times New Roman" w:cs="Times New Roman"/>
          <w:sz w:val="24"/>
        </w:rPr>
        <w:t>, SAFARI 2000, etc.) have collected and provided invaluable ground LAI measurements covering a wide range of biome types and spatial variabilities</w:t>
      </w:r>
      <w:r w:rsidR="00A80966" w:rsidRPr="002B7D12">
        <w:rPr>
          <w:rFonts w:ascii="Times New Roman" w:hAnsi="Times New Roman" w:cs="Times New Roman" w:hint="eastAsia"/>
          <w:sz w:val="24"/>
        </w:rPr>
        <w:t>.</w:t>
      </w:r>
      <w:r w:rsidR="00A80966" w:rsidRPr="002B7D12">
        <w:rPr>
          <w:sz w:val="24"/>
        </w:rPr>
        <w:t xml:space="preserve"> </w:t>
      </w:r>
      <w:r w:rsidR="00A80966" w:rsidRPr="002B7D12">
        <w:rPr>
          <w:rFonts w:ascii="Times New Roman" w:hAnsi="Times New Roman" w:cs="Times New Roman"/>
          <w:sz w:val="24"/>
        </w:rPr>
        <w:t>However, most previous studies were limited to evaluate the temporal performance of the LAI products due to limited resources for collecting time-series of ground LAI via recursive field campaigns</w:t>
      </w:r>
      <w:r w:rsidR="00A80966" w:rsidRPr="002B7D12">
        <w:rPr>
          <w:rFonts w:ascii="Times New Roman" w:hAnsi="Times New Roman" w:cs="Times New Roman" w:hint="eastAsia"/>
          <w:sz w:val="24"/>
        </w:rPr>
        <w:t xml:space="preserve">. </w:t>
      </w:r>
      <w:r w:rsidR="00A80966" w:rsidRPr="002B7D12">
        <w:rPr>
          <w:rFonts w:ascii="Times New Roman" w:hAnsi="Times New Roman" w:cs="Times New Roman"/>
          <w:sz w:val="24"/>
        </w:rPr>
        <w:t>This restriction is critical because assessing the temporal performance of these products enables us to better understand the structure of the uncertainties and their evolution across seasonal or annual contexts</w:t>
      </w:r>
      <w:r w:rsidR="00A80966" w:rsidRPr="002B7D12">
        <w:rPr>
          <w:rFonts w:ascii="Times New Roman" w:hAnsi="Times New Roman" w:cs="Times New Roman" w:hint="eastAsia"/>
          <w:sz w:val="24"/>
        </w:rPr>
        <w:t>.</w:t>
      </w:r>
    </w:p>
    <w:p w:rsidR="005973D6" w:rsidRPr="002B7D12" w:rsidRDefault="00A80966" w:rsidP="002B7D12">
      <w:pPr>
        <w:ind w:firstLineChars="200" w:firstLine="480"/>
        <w:rPr>
          <w:rFonts w:ascii="Times New Roman" w:hAnsi="Times New Roman" w:cs="Times New Roman"/>
          <w:sz w:val="24"/>
        </w:rPr>
      </w:pPr>
      <w:r w:rsidRPr="002B7D12">
        <w:rPr>
          <w:rFonts w:ascii="Times New Roman" w:hAnsi="Times New Roman" w:cs="Times New Roman"/>
          <w:sz w:val="24"/>
        </w:rPr>
        <w:t xml:space="preserve">To improve the temporal assessment capability, </w:t>
      </w:r>
      <w:r w:rsidRPr="002B7D12">
        <w:rPr>
          <w:rFonts w:ascii="Times New Roman" w:hAnsi="Times New Roman" w:cs="Times New Roman" w:hint="eastAsia"/>
          <w:sz w:val="24"/>
        </w:rPr>
        <w:t>m</w:t>
      </w:r>
      <w:r w:rsidRPr="002B7D12">
        <w:rPr>
          <w:rFonts w:ascii="Times New Roman" w:hAnsi="Times New Roman" w:cs="Times New Roman"/>
          <w:sz w:val="24"/>
        </w:rPr>
        <w:t>any sites from global networks have collected and provided continuous ground LAI measurements using onboard instruments or recursive data collection</w:t>
      </w:r>
      <w:r w:rsidRPr="002B7D12">
        <w:rPr>
          <w:rFonts w:ascii="Times New Roman" w:hAnsi="Times New Roman" w:cs="Times New Roman" w:hint="eastAsia"/>
          <w:sz w:val="24"/>
        </w:rPr>
        <w:t>.</w:t>
      </w:r>
      <w:r w:rsidRPr="002B7D12">
        <w:rPr>
          <w:rFonts w:ascii="Times New Roman" w:hAnsi="Times New Roman" w:cs="Times New Roman"/>
          <w:sz w:val="24"/>
        </w:rPr>
        <w:t xml:space="preserve"> These site-based LAI measurements have been obtained about 30 years (1990-now)</w:t>
      </w:r>
      <w:r w:rsidRPr="002B7D12">
        <w:rPr>
          <w:rFonts w:ascii="Times New Roman" w:hAnsi="Times New Roman" w:cs="Times New Roman" w:hint="eastAsia"/>
          <w:sz w:val="24"/>
        </w:rPr>
        <w:t>, which is promising to evaluate the performance of long-term global products.</w:t>
      </w:r>
      <w:r w:rsidR="00B962D9" w:rsidRPr="002B7D12">
        <w:rPr>
          <w:rFonts w:ascii="Times New Roman" w:hAnsi="Times New Roman" w:cs="Times New Roman" w:hint="eastAsia"/>
          <w:sz w:val="24"/>
        </w:rPr>
        <w:t xml:space="preserve"> </w:t>
      </w:r>
      <w:r w:rsidR="00B962D9" w:rsidRPr="002B7D12">
        <w:rPr>
          <w:rFonts w:ascii="Times New Roman" w:hAnsi="Times New Roman" w:cs="Times New Roman"/>
          <w:sz w:val="24"/>
        </w:rPr>
        <w:t>However, the spatial scale mismatch restricts the utilization of LAI measurements from these networks as the LAI is conventionally measured within an area of tens of meters around a site. The scale issue usually introduces undesired errors in the validation of remote sensing products because the spatially heterogeneous land surface results in incomparability between observations from sites and satellites</w:t>
      </w:r>
      <w:r w:rsidR="00B962D9" w:rsidRPr="002B7D12">
        <w:rPr>
          <w:rFonts w:ascii="Times New Roman" w:hAnsi="Times New Roman" w:cs="Times New Roman" w:hint="eastAsia"/>
          <w:sz w:val="24"/>
        </w:rPr>
        <w:t>.</w:t>
      </w:r>
      <w:r w:rsidR="006D5151" w:rsidRPr="002B7D12">
        <w:rPr>
          <w:rFonts w:ascii="Times New Roman" w:hAnsi="Times New Roman" w:cs="Times New Roman" w:hint="eastAsia"/>
          <w:sz w:val="24"/>
        </w:rPr>
        <w:t xml:space="preserve"> Therefore, it is necessary to generate the LAI validation dataset in the product pixel grid using the site-based LAI measurements for the comprehensive evaluation of product time series.</w:t>
      </w:r>
    </w:p>
    <w:p w:rsidR="00736EF0" w:rsidRDefault="00ED4B3F" w:rsidP="00736EF0">
      <w:pPr>
        <w:pStyle w:val="a6"/>
        <w:numPr>
          <w:ilvl w:val="0"/>
          <w:numId w:val="1"/>
        </w:numPr>
        <w:spacing w:before="156" w:after="156"/>
        <w:ind w:firstLineChars="0"/>
        <w:rPr>
          <w:b/>
        </w:rPr>
      </w:pPr>
      <w:r>
        <w:rPr>
          <w:rFonts w:hint="eastAsia"/>
          <w:b/>
        </w:rPr>
        <w:t>Generating LAI time-series validation dataset in the 1-km pixel grid</w:t>
      </w:r>
    </w:p>
    <w:p w:rsidR="00736EF0" w:rsidRPr="002B7D12" w:rsidRDefault="006D5151" w:rsidP="002B7D12">
      <w:pPr>
        <w:ind w:firstLineChars="200" w:firstLine="480"/>
        <w:rPr>
          <w:rFonts w:ascii="Times New Roman" w:hAnsi="Times New Roman" w:cs="Times New Roman"/>
          <w:sz w:val="24"/>
        </w:rPr>
      </w:pPr>
      <w:r w:rsidRPr="002B7D12">
        <w:rPr>
          <w:rFonts w:ascii="Times New Roman" w:hAnsi="Times New Roman" w:cs="Times New Roman" w:hint="eastAsia"/>
          <w:sz w:val="24"/>
        </w:rPr>
        <w:t>T</w:t>
      </w:r>
      <w:r w:rsidR="00A15A15" w:rsidRPr="002B7D12">
        <w:rPr>
          <w:rFonts w:ascii="Times New Roman" w:hAnsi="Times New Roman" w:cs="Times New Roman"/>
          <w:sz w:val="24"/>
        </w:rPr>
        <w:t>his</w:t>
      </w:r>
      <w:r w:rsidR="00736EF0" w:rsidRPr="002B7D12">
        <w:rPr>
          <w:rFonts w:ascii="Times New Roman" w:hAnsi="Times New Roman" w:cs="Times New Roman" w:hint="eastAsia"/>
          <w:sz w:val="24"/>
        </w:rPr>
        <w:t xml:space="preserve"> LAI validation</w:t>
      </w:r>
      <w:r w:rsidR="00A15A15" w:rsidRPr="002B7D12">
        <w:rPr>
          <w:rFonts w:ascii="Times New Roman" w:hAnsi="Times New Roman" w:cs="Times New Roman"/>
          <w:sz w:val="24"/>
        </w:rPr>
        <w:t xml:space="preserve"> datasets were generated from site-based LAI measurements of FLUXET and Chinese Ecosystem Research Network (CERN)</w:t>
      </w:r>
      <w:r w:rsidR="00C42F80" w:rsidRPr="002B7D12">
        <w:rPr>
          <w:rFonts w:ascii="Times New Roman" w:hAnsi="Times New Roman" w:cs="Times New Roman" w:hint="eastAsia"/>
          <w:sz w:val="24"/>
        </w:rPr>
        <w:t xml:space="preserve"> (Fig.1)</w:t>
      </w:r>
      <w:r w:rsidR="00A15A15" w:rsidRPr="002B7D12">
        <w:rPr>
          <w:rFonts w:ascii="Times New Roman" w:hAnsi="Times New Roman" w:cs="Times New Roman"/>
          <w:sz w:val="24"/>
        </w:rPr>
        <w:t xml:space="preserve">, using the proposed GUGM (Grading and Upscaling of Ground Measurements) method to </w:t>
      </w:r>
      <w:r w:rsidR="00A15A15" w:rsidRPr="002B7D12">
        <w:rPr>
          <w:rFonts w:ascii="Times New Roman" w:hAnsi="Times New Roman" w:cs="Times New Roman"/>
          <w:sz w:val="24"/>
        </w:rPr>
        <w:lastRenderedPageBreak/>
        <w:t>resolve the scale-mismatch issue between site and sensor observations and maximize the utility of time-series of site-based LAI measurements</w:t>
      </w:r>
      <w:r w:rsidRPr="002B7D12">
        <w:rPr>
          <w:rFonts w:ascii="Times New Roman" w:hAnsi="Times New Roman" w:cs="Times New Roman" w:hint="eastAsia"/>
          <w:sz w:val="24"/>
        </w:rPr>
        <w:t>.</w:t>
      </w:r>
      <w:r w:rsidR="00A15A15" w:rsidRPr="002B7D12">
        <w:rPr>
          <w:rFonts w:ascii="Times New Roman" w:hAnsi="Times New Roman" w:cs="Times New Roman"/>
          <w:sz w:val="24"/>
        </w:rPr>
        <w:t xml:space="preserve"> This GUGM approach first ingests both high-resolution images and site-based LAI measurements to capture the spatiotemporal variability in the product pixel grid. Then, a strategy was employed to grade the spatial representativeness of LAI measurements in the product pixel grid. For those LAI measurements which cannot be directly used in the validation of products, a strategy was adopted to calculate the spatial upscaling coefficient based on site-based LAI measurements and aggregated high-resolution reference maps to derive reliable LAI time-series validation datasets. The GUGM method has been applied to the site-based LAI measurements to generate global time-series LAI validation datasets from 2001 </w:t>
      </w:r>
      <w:r w:rsidR="00C42F80" w:rsidRPr="002B7D12">
        <w:rPr>
          <w:rFonts w:ascii="Times New Roman" w:hAnsi="Times New Roman" w:cs="Times New Roman"/>
          <w:sz w:val="24"/>
        </w:rPr>
        <w:t>to 2011 in the 1 km pixel grid.</w:t>
      </w:r>
      <w:r w:rsidR="002B7D12">
        <w:rPr>
          <w:rFonts w:ascii="Times New Roman" w:hAnsi="Times New Roman" w:cs="Times New Roman" w:hint="eastAsia"/>
          <w:sz w:val="24"/>
        </w:rPr>
        <w:t xml:space="preserve"> For more details of GUGM method, please refer to Xu et al. (2016, 2018).</w:t>
      </w:r>
    </w:p>
    <w:p w:rsidR="002B7D12" w:rsidRDefault="002B7D12" w:rsidP="002B7D12">
      <w:pPr>
        <w:rPr>
          <w:rFonts w:ascii="Times New Roman" w:hAnsi="Times New Roman" w:cs="Times New Roman"/>
          <w:szCs w:val="21"/>
        </w:rPr>
      </w:pPr>
      <w:bookmarkStart w:id="1" w:name="OLE_LINK140"/>
      <w:bookmarkStart w:id="2" w:name="OLE_LINK141"/>
      <w:proofErr w:type="gramStart"/>
      <w:r w:rsidRPr="005B7FA7">
        <w:rPr>
          <w:rFonts w:ascii="Times New Roman" w:hAnsi="Times New Roman" w:cs="Times New Roman"/>
          <w:b/>
          <w:szCs w:val="21"/>
        </w:rPr>
        <w:t>Table 1</w:t>
      </w:r>
      <w:r>
        <w:rPr>
          <w:rFonts w:ascii="Times New Roman" w:hAnsi="Times New Roman" w:cs="Times New Roman" w:hint="eastAsia"/>
          <w:b/>
          <w:szCs w:val="21"/>
        </w:rPr>
        <w:t>.</w:t>
      </w:r>
      <w:proofErr w:type="gramEnd"/>
      <w:r w:rsidRPr="00457D31">
        <w:rPr>
          <w:rFonts w:ascii="Times New Roman" w:hAnsi="Times New Roman" w:cs="Times New Roman"/>
          <w:szCs w:val="21"/>
        </w:rPr>
        <w:t xml:space="preserve"> </w:t>
      </w:r>
      <w:proofErr w:type="gramStart"/>
      <w:r w:rsidRPr="00457D31">
        <w:rPr>
          <w:rFonts w:ascii="Times New Roman" w:hAnsi="Times New Roman" w:cs="Times New Roman"/>
          <w:szCs w:val="21"/>
        </w:rPr>
        <w:t>Character</w:t>
      </w:r>
      <w:r>
        <w:rPr>
          <w:rFonts w:ascii="Times New Roman" w:hAnsi="Times New Roman" w:cs="Times New Roman"/>
          <w:szCs w:val="21"/>
        </w:rPr>
        <w:t xml:space="preserve">istics of global sites </w:t>
      </w:r>
      <w:r>
        <w:rPr>
          <w:rFonts w:ascii="Times New Roman" w:hAnsi="Times New Roman" w:cs="Times New Roman" w:hint="eastAsia"/>
          <w:szCs w:val="21"/>
        </w:rPr>
        <w:t xml:space="preserve">from 2001 to 2011 </w:t>
      </w:r>
      <w:r>
        <w:rPr>
          <w:rFonts w:ascii="Times New Roman" w:hAnsi="Times New Roman" w:cs="Times New Roman"/>
          <w:szCs w:val="21"/>
        </w:rPr>
        <w:t xml:space="preserve">used in </w:t>
      </w:r>
      <w:r>
        <w:rPr>
          <w:rFonts w:ascii="Times New Roman" w:hAnsi="Times New Roman" w:cs="Times New Roman" w:hint="eastAsia"/>
          <w:szCs w:val="21"/>
        </w:rPr>
        <w:t>this study</w:t>
      </w:r>
      <w:r w:rsidRPr="00457D31">
        <w:rPr>
          <w:rFonts w:ascii="Times New Roman" w:hAnsi="Times New Roman" w:cs="Times New Roman"/>
          <w:szCs w:val="21"/>
        </w:rPr>
        <w:t>.</w:t>
      </w:r>
      <w:proofErr w:type="gramEnd"/>
      <w:r w:rsidRPr="00457D31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“</w:t>
      </w:r>
      <w:r w:rsidRPr="00457D31">
        <w:rPr>
          <w:rFonts w:ascii="Times New Roman" w:hAnsi="Times New Roman" w:cs="Times New Roman"/>
          <w:szCs w:val="21"/>
        </w:rPr>
        <w:t>N obs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”</w:t>
      </w:r>
      <w:r w:rsidRPr="00457D31">
        <w:rPr>
          <w:rFonts w:ascii="Times New Roman" w:hAnsi="Times New Roman" w:cs="Times New Roman"/>
          <w:szCs w:val="21"/>
        </w:rPr>
        <w:t xml:space="preserve"> indicates the number of </w:t>
      </w:r>
      <w:r>
        <w:rPr>
          <w:rFonts w:ascii="Times New Roman" w:hAnsi="Times New Roman" w:cs="Times New Roman" w:hint="eastAsia"/>
          <w:szCs w:val="21"/>
        </w:rPr>
        <w:t>ground</w:t>
      </w:r>
      <w:r w:rsidRPr="00457D31">
        <w:rPr>
          <w:rFonts w:ascii="Times New Roman" w:hAnsi="Times New Roman" w:cs="Times New Roman"/>
          <w:szCs w:val="21"/>
        </w:rPr>
        <w:t xml:space="preserve"> LAI measurements</w:t>
      </w:r>
      <w:r>
        <w:rPr>
          <w:rFonts w:ascii="Times New Roman" w:hAnsi="Times New Roman" w:cs="Times New Roman" w:hint="eastAsia"/>
          <w:szCs w:val="21"/>
        </w:rPr>
        <w:t xml:space="preserve"> at each site</w:t>
      </w:r>
      <w:r w:rsidRPr="00457D31">
        <w:rPr>
          <w:rFonts w:ascii="Times New Roman" w:hAnsi="Times New Roman" w:cs="Times New Roman"/>
          <w:szCs w:val="21"/>
        </w:rPr>
        <w:t>. The average (</w:t>
      </w:r>
      <w:r w:rsidRPr="00E84516">
        <w:rPr>
          <w:rFonts w:ascii="Times New Roman" w:eastAsia="宋体" w:hAnsi="Times New Roman" w:cs="Times New Roman"/>
          <w:i/>
          <w:szCs w:val="21"/>
        </w:rPr>
        <w:t>µ</w:t>
      </w:r>
      <w:r w:rsidRPr="00457D31">
        <w:rPr>
          <w:rFonts w:ascii="Times New Roman" w:hAnsi="Times New Roman" w:cs="Times New Roman"/>
          <w:szCs w:val="21"/>
        </w:rPr>
        <w:t>) and standard deviation (</w:t>
      </w:r>
      <w:r w:rsidRPr="00E84516">
        <w:rPr>
          <w:rFonts w:ascii="Times New Roman" w:hAnsi="Times New Roman" w:cs="Times New Roman"/>
          <w:i/>
          <w:szCs w:val="21"/>
        </w:rPr>
        <w:t>σ</w:t>
      </w:r>
      <w:r w:rsidRPr="00457D31">
        <w:rPr>
          <w:rFonts w:ascii="Times New Roman" w:hAnsi="Times New Roman" w:cs="Times New Roman"/>
          <w:szCs w:val="21"/>
        </w:rPr>
        <w:t xml:space="preserve">) of </w:t>
      </w:r>
      <w:r>
        <w:rPr>
          <w:rFonts w:ascii="Times New Roman" w:hAnsi="Times New Roman" w:cs="Times New Roman" w:hint="eastAsia"/>
          <w:szCs w:val="21"/>
        </w:rPr>
        <w:t xml:space="preserve">the LAI </w:t>
      </w:r>
      <w:r w:rsidRPr="00457D31">
        <w:rPr>
          <w:rFonts w:ascii="Times New Roman" w:hAnsi="Times New Roman" w:cs="Times New Roman"/>
          <w:szCs w:val="21"/>
        </w:rPr>
        <w:t xml:space="preserve">measurements are reported in the last column. </w:t>
      </w:r>
    </w:p>
    <w:tbl>
      <w:tblPr>
        <w:tblStyle w:val="a8"/>
        <w:tblW w:w="10153" w:type="dxa"/>
        <w:jc w:val="center"/>
        <w:tblLook w:val="06A0" w:firstRow="1" w:lastRow="0" w:firstColumn="1" w:lastColumn="0" w:noHBand="1" w:noVBand="1"/>
      </w:tblPr>
      <w:tblGrid>
        <w:gridCol w:w="576"/>
        <w:gridCol w:w="1431"/>
        <w:gridCol w:w="1078"/>
        <w:gridCol w:w="992"/>
        <w:gridCol w:w="993"/>
        <w:gridCol w:w="1417"/>
        <w:gridCol w:w="996"/>
        <w:gridCol w:w="737"/>
        <w:gridCol w:w="923"/>
        <w:gridCol w:w="1010"/>
      </w:tblGrid>
      <w:tr w:rsidR="002B7D12" w:rsidRPr="000A1564" w:rsidTr="002B7D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bookmarkStart w:id="3" w:name="OLE_LINK4"/>
            <w:bookmarkStart w:id="4" w:name="OLE_LINK5"/>
            <w:bookmarkEnd w:id="1"/>
            <w:bookmarkEnd w:id="2"/>
            <w:r w:rsidRPr="000A1564">
              <w:rPr>
                <w:rFonts w:ascii="Times New Roman" w:hAnsi="Times New Roman" w:cs="Times New Roman"/>
                <w:b w:val="0"/>
                <w:sz w:val="18"/>
                <w:szCs w:val="18"/>
              </w:rPr>
              <w:t>N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Site </w:t>
            </w:r>
            <w:r>
              <w:rPr>
                <w:rFonts w:ascii="Times New Roman" w:hAnsi="Times New Roman" w:cs="Times New Roman" w:hint="eastAsia"/>
                <w:b w:val="0"/>
                <w:sz w:val="18"/>
                <w:szCs w:val="18"/>
              </w:rPr>
              <w:t>Name</w:t>
            </w:r>
          </w:p>
        </w:tc>
        <w:tc>
          <w:tcPr>
            <w:tcW w:w="107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b w:val="0"/>
                <w:sz w:val="18"/>
                <w:szCs w:val="18"/>
              </w:rPr>
              <w:t>Country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b w:val="0"/>
                <w:sz w:val="18"/>
                <w:szCs w:val="18"/>
              </w:rPr>
              <w:t>Lat</w:t>
            </w:r>
            <w:r>
              <w:rPr>
                <w:rFonts w:ascii="Times New Roman" w:hAnsi="Times New Roman" w:cs="Times New Roman" w:hint="eastAsia"/>
                <w:b w:val="0"/>
                <w:sz w:val="18"/>
                <w:szCs w:val="18"/>
              </w:rPr>
              <w:t>.</w:t>
            </w:r>
          </w:p>
          <w:p w:rsidR="002B7D12" w:rsidRPr="000A1564" w:rsidRDefault="002B7D12" w:rsidP="002B7D12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b w:val="0"/>
                <w:sz w:val="18"/>
                <w:szCs w:val="18"/>
              </w:rPr>
              <w:t>[</w:t>
            </w:r>
            <w:proofErr w:type="spellStart"/>
            <w:r w:rsidRPr="000A1564">
              <w:rPr>
                <w:rFonts w:ascii="Times New Roman" w:hAnsi="Times New Roman" w:cs="Times New Roman"/>
                <w:b w:val="0"/>
                <w:sz w:val="18"/>
                <w:szCs w:val="18"/>
              </w:rPr>
              <w:t>deg</w:t>
            </w:r>
            <w:proofErr w:type="spellEnd"/>
            <w:r w:rsidRPr="000A1564">
              <w:rPr>
                <w:rFonts w:ascii="Times New Roman" w:hAnsi="Times New Roman" w:cs="Times New Roman"/>
                <w:b w:val="0"/>
                <w:sz w:val="18"/>
                <w:szCs w:val="18"/>
              </w:rPr>
              <w:t>]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b w:val="0"/>
                <w:sz w:val="18"/>
                <w:szCs w:val="18"/>
              </w:rPr>
              <w:t>Lon</w:t>
            </w: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 w:hint="eastAsia"/>
                <w:b w:val="0"/>
                <w:sz w:val="18"/>
                <w:szCs w:val="18"/>
              </w:rPr>
              <w:t>.</w:t>
            </w:r>
          </w:p>
          <w:p w:rsidR="002B7D12" w:rsidRPr="000A1564" w:rsidRDefault="002B7D12" w:rsidP="002B7D12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b w:val="0"/>
                <w:sz w:val="18"/>
                <w:szCs w:val="18"/>
              </w:rPr>
              <w:t>[</w:t>
            </w:r>
            <w:proofErr w:type="spellStart"/>
            <w:r w:rsidRPr="000A1564">
              <w:rPr>
                <w:rFonts w:ascii="Times New Roman" w:hAnsi="Times New Roman" w:cs="Times New Roman"/>
                <w:b w:val="0"/>
                <w:sz w:val="18"/>
                <w:szCs w:val="18"/>
              </w:rPr>
              <w:t>deg</w:t>
            </w:r>
            <w:proofErr w:type="spellEnd"/>
            <w:r w:rsidRPr="000A1564">
              <w:rPr>
                <w:rFonts w:ascii="Times New Roman" w:hAnsi="Times New Roman" w:cs="Times New Roman"/>
                <w:b w:val="0"/>
                <w:sz w:val="18"/>
                <w:szCs w:val="18"/>
              </w:rPr>
              <w:t>]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Observed </w:t>
            </w:r>
            <w:r>
              <w:rPr>
                <w:rFonts w:ascii="Times New Roman" w:hAnsi="Times New Roman" w:cs="Times New Roman" w:hint="eastAsia"/>
                <w:b w:val="0"/>
                <w:sz w:val="18"/>
                <w:szCs w:val="18"/>
              </w:rPr>
              <w:t xml:space="preserve">vegetation </w:t>
            </w:r>
            <w:r w:rsidRPr="000A1564">
              <w:rPr>
                <w:rFonts w:ascii="Times New Roman" w:hAnsi="Times New Roman" w:cs="Times New Roman"/>
                <w:b w:val="0"/>
                <w:sz w:val="18"/>
                <w:szCs w:val="18"/>
              </w:rPr>
              <w:t>type</w:t>
            </w:r>
          </w:p>
        </w:tc>
        <w:tc>
          <w:tcPr>
            <w:tcW w:w="996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 w:val="0"/>
                <w:sz w:val="18"/>
                <w:szCs w:val="18"/>
              </w:rPr>
              <w:t>Year</w:t>
            </w:r>
          </w:p>
        </w:tc>
        <w:tc>
          <w:tcPr>
            <w:tcW w:w="73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b w:val="0"/>
                <w:sz w:val="18"/>
                <w:szCs w:val="18"/>
              </w:rPr>
              <w:t>N obs</w:t>
            </w:r>
            <w:r>
              <w:rPr>
                <w:rFonts w:ascii="Times New Roman" w:hAnsi="Times New Roman" w:cs="Times New Roman" w:hint="eastAsia"/>
                <w:b w:val="0"/>
                <w:sz w:val="18"/>
                <w:szCs w:val="18"/>
              </w:rPr>
              <w:t>.</w:t>
            </w:r>
          </w:p>
        </w:tc>
        <w:tc>
          <w:tcPr>
            <w:tcW w:w="923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2B7D12" w:rsidRDefault="002B7D12" w:rsidP="002B7D12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 w:val="0"/>
                <w:sz w:val="18"/>
                <w:szCs w:val="18"/>
              </w:rPr>
              <w:t>Effective/</w:t>
            </w:r>
          </w:p>
          <w:p w:rsidR="002B7D12" w:rsidRPr="008B7725" w:rsidRDefault="002B7D12" w:rsidP="002B7D12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 w:val="0"/>
                <w:sz w:val="18"/>
                <w:szCs w:val="18"/>
              </w:rPr>
              <w:t>True LAI</w:t>
            </w:r>
          </w:p>
        </w:tc>
        <w:tc>
          <w:tcPr>
            <w:tcW w:w="1010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2B7D12" w:rsidRPr="008B7725" w:rsidRDefault="002B7D12" w:rsidP="002B7D12">
            <w:pPr>
              <w:spacing w:line="2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8B7725">
              <w:rPr>
                <w:rFonts w:ascii="Times New Roman" w:hAnsi="Times New Roman" w:cs="Times New Roman"/>
                <w:b w:val="0"/>
                <w:sz w:val="18"/>
                <w:szCs w:val="18"/>
              </w:rPr>
              <w:t>LAI (</w:t>
            </w:r>
            <w:r w:rsidRPr="00E84516">
              <w:rPr>
                <w:rFonts w:ascii="Times New Roman" w:eastAsia="宋体" w:hAnsi="Times New Roman" w:cs="Times New Roman"/>
                <w:b w:val="0"/>
                <w:i/>
                <w:sz w:val="18"/>
                <w:szCs w:val="18"/>
              </w:rPr>
              <w:t>µ</w:t>
            </w:r>
            <w:r w:rsidRPr="008B7725">
              <w:rPr>
                <w:rFonts w:ascii="Times New Roman" w:eastAsia="宋体" w:hAnsi="Times New Roman" w:cs="Times New Roman"/>
                <w:b w:val="0"/>
                <w:sz w:val="18"/>
                <w:szCs w:val="18"/>
              </w:rPr>
              <w:t>±</w:t>
            </w:r>
            <w:r w:rsidRPr="00E84516">
              <w:rPr>
                <w:rFonts w:ascii="Times New Roman" w:hAnsi="Times New Roman" w:cs="Times New Roman"/>
                <w:b w:val="0"/>
                <w:i/>
                <w:sz w:val="18"/>
                <w:szCs w:val="18"/>
              </w:rPr>
              <w:t>σ</w:t>
            </w:r>
            <w:r w:rsidRPr="008B7725">
              <w:rPr>
                <w:rFonts w:ascii="Times New Roman" w:hAnsi="Times New Roman" w:cs="Times New Roman"/>
                <w:b w:val="0"/>
                <w:sz w:val="18"/>
                <w:szCs w:val="18"/>
              </w:rPr>
              <w:t>)</w:t>
            </w:r>
          </w:p>
        </w:tc>
      </w:tr>
      <w:tr w:rsidR="002B7D12" w:rsidRPr="000A1564" w:rsidTr="002B7D12">
        <w:trPr>
          <w:trHeight w:val="2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  <w:tcBorders>
              <w:top w:val="single" w:sz="8" w:space="0" w:color="auto"/>
            </w:tcBorders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1431" w:type="dxa"/>
            <w:tcBorders>
              <w:top w:val="single" w:sz="8" w:space="0" w:color="auto"/>
            </w:tcBorders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US ARM</w:t>
            </w:r>
          </w:p>
        </w:tc>
        <w:tc>
          <w:tcPr>
            <w:tcW w:w="1078" w:type="dxa"/>
            <w:tcBorders>
              <w:top w:val="single" w:sz="8" w:space="0" w:color="auto"/>
            </w:tcBorders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USA</w:t>
            </w:r>
          </w:p>
        </w:tc>
        <w:tc>
          <w:tcPr>
            <w:tcW w:w="992" w:type="dxa"/>
            <w:tcBorders>
              <w:top w:val="single" w:sz="8" w:space="0" w:color="auto"/>
            </w:tcBorders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36.61</w:t>
            </w:r>
          </w:p>
        </w:tc>
        <w:tc>
          <w:tcPr>
            <w:tcW w:w="993" w:type="dxa"/>
            <w:tcBorders>
              <w:top w:val="single" w:sz="8" w:space="0" w:color="auto"/>
            </w:tcBorders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-97.49</w:t>
            </w:r>
          </w:p>
        </w:tc>
        <w:tc>
          <w:tcPr>
            <w:tcW w:w="1417" w:type="dxa"/>
            <w:tcBorders>
              <w:top w:val="single" w:sz="8" w:space="0" w:color="auto"/>
            </w:tcBorders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Cropland</w:t>
            </w:r>
          </w:p>
        </w:tc>
        <w:tc>
          <w:tcPr>
            <w:tcW w:w="996" w:type="dxa"/>
            <w:tcBorders>
              <w:top w:val="single" w:sz="8" w:space="0" w:color="auto"/>
            </w:tcBorders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2002-2006</w:t>
            </w:r>
          </w:p>
        </w:tc>
        <w:tc>
          <w:tcPr>
            <w:tcW w:w="737" w:type="dxa"/>
            <w:tcBorders>
              <w:top w:val="single" w:sz="8" w:space="0" w:color="auto"/>
            </w:tcBorders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23" w:type="dxa"/>
            <w:tcBorders>
              <w:top w:val="single" w:sz="8" w:space="0" w:color="auto"/>
            </w:tcBorders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Effective</w:t>
            </w:r>
          </w:p>
        </w:tc>
        <w:tc>
          <w:tcPr>
            <w:tcW w:w="1009" w:type="dxa"/>
            <w:tcBorders>
              <w:top w:val="single" w:sz="8" w:space="0" w:color="auto"/>
            </w:tcBorders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1.90</w:t>
            </w:r>
            <w:r w:rsidRPr="00100263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0.65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US SP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USA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29.74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-82.22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Forest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2001-2007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3.64±0.75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US DK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USA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35.97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-79.09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Grassland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2001-2007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Effective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1.47±1.12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US IB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USA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41.86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-88.22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Cropland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2005-2008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Effective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1.29±1.17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b w:val="0"/>
                <w:sz w:val="18"/>
                <w:szCs w:val="18"/>
              </w:rPr>
              <w:t>5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US Ha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USA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42.54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-72.17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Forest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2005-2010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Effective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3.77±1.39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b w:val="0"/>
                <w:sz w:val="18"/>
                <w:szCs w:val="18"/>
              </w:rPr>
              <w:t>6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US Ho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USA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45.2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-68.74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Forest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2006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5.20±0.52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b w:val="0"/>
                <w:sz w:val="18"/>
                <w:szCs w:val="18"/>
              </w:rPr>
              <w:t>7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US Ne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USA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41.17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-96.48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Cropland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2001-2009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3.37±2.15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b w:val="0"/>
                <w:sz w:val="18"/>
                <w:szCs w:val="18"/>
              </w:rPr>
              <w:t>8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US MMS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USA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39.32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-86.41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Forest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2001-2010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83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Effective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3.16±1.39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 w:val="0"/>
                <w:sz w:val="18"/>
                <w:szCs w:val="18"/>
              </w:rPr>
              <w:t>9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US Ton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USA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38.43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-120.97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Grassland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2001-2006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Effective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0.61±0.39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B6343">
              <w:rPr>
                <w:rFonts w:ascii="Times New Roman" w:hAnsi="Times New Roman" w:cs="Times New Roman"/>
                <w:b w:val="0"/>
                <w:sz w:val="18"/>
                <w:szCs w:val="18"/>
              </w:rPr>
              <w:t>10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US UMB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USA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45.56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-84.71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Forest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2001-2007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87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Effective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81</w:t>
            </w: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±0.87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B6343">
              <w:rPr>
                <w:rFonts w:ascii="Times New Roman" w:hAnsi="Times New Roman" w:cs="Times New Roman"/>
                <w:b w:val="0"/>
                <w:sz w:val="18"/>
                <w:szCs w:val="18"/>
              </w:rPr>
              <w:t>11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CA AB-GRL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Canada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49.71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-112.94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Grassland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2001-2006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80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0.45±0.31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B6343">
              <w:rPr>
                <w:rFonts w:ascii="Times New Roman" w:hAnsi="Times New Roman" w:cs="Times New Roman"/>
                <w:b w:val="0"/>
                <w:sz w:val="18"/>
                <w:szCs w:val="18"/>
              </w:rPr>
              <w:t>12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CA BC-DF00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Canada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49.87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-125.29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Forest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2001-2005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2.73±1.02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B6343">
              <w:rPr>
                <w:rFonts w:ascii="Times New Roman" w:hAnsi="Times New Roman" w:cs="Times New Roman"/>
                <w:b w:val="0"/>
                <w:sz w:val="18"/>
                <w:szCs w:val="18"/>
              </w:rPr>
              <w:t>13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CA BC-DF88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Canada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49.53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-124.9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Forest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2002-2005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5.75±1.35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B6343">
              <w:rPr>
                <w:rFonts w:ascii="Times New Roman" w:hAnsi="Times New Roman" w:cs="Times New Roman"/>
                <w:b w:val="0"/>
                <w:sz w:val="18"/>
                <w:szCs w:val="18"/>
              </w:rPr>
              <w:t>14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CA ON-ONW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Canada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48.22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-82.16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Forest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2003-2004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2.89±0.34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B6343">
              <w:rPr>
                <w:rFonts w:ascii="Times New Roman" w:hAnsi="Times New Roman" w:cs="Times New Roman"/>
                <w:b w:val="0"/>
                <w:sz w:val="18"/>
                <w:szCs w:val="18"/>
              </w:rPr>
              <w:t>15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CA SK-OA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Canada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53.63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-106.2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Forest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2002-2005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1.45±1.03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B6343">
              <w:rPr>
                <w:rFonts w:ascii="Times New Roman" w:hAnsi="Times New Roman" w:cs="Times New Roman"/>
                <w:b w:val="0"/>
                <w:sz w:val="18"/>
                <w:szCs w:val="18"/>
              </w:rPr>
              <w:t>16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CA SK-OJP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Canada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53.92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-104.69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Forest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2001-2005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1.91±0.07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B6343">
              <w:rPr>
                <w:rFonts w:ascii="Times New Roman" w:hAnsi="Times New Roman" w:cs="Times New Roman"/>
                <w:b w:val="0"/>
                <w:sz w:val="18"/>
                <w:szCs w:val="18"/>
              </w:rPr>
              <w:t>17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CA SK-SOBS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Canada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53.99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-105.12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Forest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2001-2004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3.03±0.32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B6343">
              <w:rPr>
                <w:rFonts w:ascii="Times New Roman" w:hAnsi="Times New Roman" w:cs="Times New Roman"/>
                <w:b w:val="0"/>
                <w:sz w:val="18"/>
                <w:szCs w:val="18"/>
              </w:rPr>
              <w:t>18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PH IRI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Philippines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14.2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121.3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Cropland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2009-2010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3.51±1.63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B6343">
              <w:rPr>
                <w:rFonts w:ascii="Times New Roman" w:hAnsi="Times New Roman" w:cs="Times New Roman"/>
                <w:b w:val="0"/>
                <w:sz w:val="18"/>
                <w:szCs w:val="18"/>
              </w:rPr>
              <w:t>19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ID BKS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Indonesia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0.86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117.04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Forest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2001-2002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2.65±0.76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B6343">
              <w:rPr>
                <w:rFonts w:ascii="Times New Roman" w:hAnsi="Times New Roman" w:cs="Times New Roman"/>
                <w:b w:val="0"/>
                <w:sz w:val="18"/>
                <w:szCs w:val="18"/>
              </w:rPr>
              <w:t>20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TH MKL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Thailand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14.58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98.84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Forest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2003-2004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88</w:t>
            </w: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37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B6343">
              <w:rPr>
                <w:rFonts w:ascii="Times New Roman" w:hAnsi="Times New Roman" w:cs="Times New Roman"/>
                <w:b w:val="0"/>
                <w:sz w:val="18"/>
                <w:szCs w:val="18"/>
              </w:rPr>
              <w:t>21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TH SKR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Thailand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14.49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101.92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Forest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2001-2003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3.17±0.70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B6343">
              <w:rPr>
                <w:rFonts w:ascii="Times New Roman" w:hAnsi="Times New Roman" w:cs="Times New Roman"/>
                <w:b w:val="0"/>
                <w:sz w:val="18"/>
                <w:szCs w:val="18"/>
              </w:rPr>
              <w:t>22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 AKA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China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40.62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80.83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Cropland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2007-2011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1.8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±1.35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B6343">
              <w:rPr>
                <w:rFonts w:ascii="Times New Roman" w:hAnsi="Times New Roman" w:cs="Times New Roman"/>
                <w:b w:val="0"/>
                <w:sz w:val="18"/>
                <w:szCs w:val="18"/>
              </w:rPr>
              <w:t>23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 LCA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China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37.89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114.69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Cropland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2004-2011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2.68±1.87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B6343">
              <w:rPr>
                <w:rFonts w:ascii="Times New Roman" w:hAnsi="Times New Roman" w:cs="Times New Roman"/>
                <w:b w:val="0"/>
                <w:sz w:val="18"/>
                <w:szCs w:val="18"/>
              </w:rPr>
              <w:t>24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 SYA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China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41.52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123.37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Cropland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2005-2011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2.35±1.93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B6343">
              <w:rPr>
                <w:rFonts w:ascii="Times New Roman" w:hAnsi="Times New Roman" w:cs="Times New Roman"/>
                <w:b w:val="0"/>
                <w:sz w:val="18"/>
                <w:szCs w:val="18"/>
              </w:rPr>
              <w:t>25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 YCA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China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36.83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116.57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Cropland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2004-2011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2.65±1.97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B6343">
              <w:rPr>
                <w:rFonts w:ascii="Times New Roman" w:hAnsi="Times New Roman" w:cs="Times New Roman"/>
                <w:b w:val="0"/>
                <w:sz w:val="18"/>
                <w:szCs w:val="18"/>
              </w:rPr>
              <w:t>26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 FQA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China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35.02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114.55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Cropland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2004-2011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78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44</w:t>
            </w: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70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B6343">
              <w:rPr>
                <w:rFonts w:ascii="Times New Roman" w:hAnsi="Times New Roman" w:cs="Times New Roman"/>
                <w:b w:val="0"/>
                <w:sz w:val="18"/>
                <w:szCs w:val="18"/>
              </w:rPr>
              <w:t>27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 CSA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China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31.55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120.7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Cropland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2004-2011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4.44±2.37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B6343">
              <w:rPr>
                <w:rFonts w:ascii="Times New Roman" w:hAnsi="Times New Roman" w:cs="Times New Roman"/>
                <w:b w:val="0"/>
                <w:sz w:val="18"/>
                <w:szCs w:val="18"/>
              </w:rPr>
              <w:t>28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 YGA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China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31.27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105.46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Cropland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2005-2011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2.29±1.80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B6343">
              <w:rPr>
                <w:rFonts w:ascii="Times New Roman" w:hAnsi="Times New Roman" w:cs="Times New Roman"/>
                <w:b w:val="0"/>
                <w:sz w:val="18"/>
                <w:szCs w:val="18"/>
              </w:rPr>
              <w:t>29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 TYA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China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28.93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111.44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Cropland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2006-2011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7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35</w:t>
            </w: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1.6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B6343">
              <w:rPr>
                <w:rFonts w:ascii="Times New Roman" w:hAnsi="Times New Roman" w:cs="Times New Roman"/>
                <w:b w:val="0"/>
                <w:sz w:val="18"/>
                <w:szCs w:val="18"/>
              </w:rPr>
              <w:t>30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 CWA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China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35.24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107.68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Cropland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2004-2011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2.28±2.04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B6343">
              <w:rPr>
                <w:rFonts w:ascii="Times New Roman" w:hAnsi="Times New Roman" w:cs="Times New Roman"/>
                <w:b w:val="0"/>
                <w:sz w:val="18"/>
                <w:szCs w:val="18"/>
              </w:rPr>
              <w:t>31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 QYA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China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26.74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115.07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Cropland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2004-2011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3.33±2.00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B6343">
              <w:rPr>
                <w:rFonts w:ascii="Times New Roman" w:hAnsi="Times New Roman" w:cs="Times New Roman"/>
                <w:b w:val="0"/>
                <w:sz w:val="18"/>
                <w:szCs w:val="18"/>
              </w:rPr>
              <w:t>32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 CBF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China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42.4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128.1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Forest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2005-2010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Effective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4.69±2.34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B6343">
              <w:rPr>
                <w:rFonts w:ascii="Times New Roman" w:hAnsi="Times New Roman" w:cs="Times New Roman"/>
                <w:b w:val="0"/>
                <w:sz w:val="18"/>
                <w:szCs w:val="18"/>
              </w:rPr>
              <w:t>33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 BJF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China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39.96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115.43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Forest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2002-2010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Effective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1.85±0.58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B6343">
              <w:rPr>
                <w:rFonts w:ascii="Times New Roman" w:hAnsi="Times New Roman" w:cs="Times New Roman"/>
                <w:b w:val="0"/>
                <w:sz w:val="18"/>
                <w:szCs w:val="18"/>
              </w:rPr>
              <w:t>34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 HTF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China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26.85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109.61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Forest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2004-2011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Effective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±1.33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 w:hint="eastAsia"/>
                <w:b w:val="0"/>
                <w:sz w:val="18"/>
                <w:szCs w:val="18"/>
              </w:rPr>
              <w:t>5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 LSA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China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29.68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91.34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Cropland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2003-2011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2.76±2.58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 w:hint="eastAsia"/>
                <w:b w:val="0"/>
                <w:sz w:val="18"/>
                <w:szCs w:val="18"/>
              </w:rPr>
              <w:t>6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 YTA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China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28.21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116.92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Cropland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2004-2011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2.71±1.85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 w:hint="eastAsia"/>
                <w:b w:val="0"/>
                <w:sz w:val="18"/>
                <w:szCs w:val="18"/>
              </w:rPr>
              <w:t>7</w:t>
            </w:r>
          </w:p>
        </w:tc>
        <w:tc>
          <w:tcPr>
            <w:tcW w:w="1431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 ASA</w:t>
            </w:r>
          </w:p>
        </w:tc>
        <w:tc>
          <w:tcPr>
            <w:tcW w:w="1078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China</w:t>
            </w:r>
          </w:p>
        </w:tc>
        <w:tc>
          <w:tcPr>
            <w:tcW w:w="992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36.86</w:t>
            </w:r>
          </w:p>
        </w:tc>
        <w:tc>
          <w:tcPr>
            <w:tcW w:w="99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109.32</w:t>
            </w:r>
          </w:p>
        </w:tc>
        <w:tc>
          <w:tcPr>
            <w:tcW w:w="141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Cropland</w:t>
            </w:r>
          </w:p>
        </w:tc>
        <w:tc>
          <w:tcPr>
            <w:tcW w:w="996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2004-2011</w:t>
            </w:r>
          </w:p>
        </w:tc>
        <w:tc>
          <w:tcPr>
            <w:tcW w:w="737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923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2.25±1.83</w:t>
            </w:r>
          </w:p>
        </w:tc>
      </w:tr>
      <w:tr w:rsidR="002B7D12" w:rsidRPr="000A1564" w:rsidTr="002B7D12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  <w:tcBorders>
              <w:bottom w:val="single" w:sz="12" w:space="0" w:color="auto"/>
            </w:tcBorders>
          </w:tcPr>
          <w:p w:rsidR="002B7D12" w:rsidRPr="001B6343" w:rsidRDefault="002B7D12" w:rsidP="002B7D12">
            <w:pPr>
              <w:spacing w:line="200" w:lineRule="exact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 w:hint="eastAsia"/>
                <w:b w:val="0"/>
                <w:sz w:val="18"/>
                <w:szCs w:val="18"/>
              </w:rPr>
              <w:t>8</w:t>
            </w:r>
          </w:p>
        </w:tc>
        <w:tc>
          <w:tcPr>
            <w:tcW w:w="1431" w:type="dxa"/>
            <w:tcBorders>
              <w:bottom w:val="single" w:sz="12" w:space="0" w:color="auto"/>
            </w:tcBorders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 HJA</w:t>
            </w:r>
          </w:p>
        </w:tc>
        <w:tc>
          <w:tcPr>
            <w:tcW w:w="1078" w:type="dxa"/>
            <w:tcBorders>
              <w:bottom w:val="single" w:sz="12" w:space="0" w:color="auto"/>
            </w:tcBorders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China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24.74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108.32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Cropland</w:t>
            </w:r>
          </w:p>
        </w:tc>
        <w:tc>
          <w:tcPr>
            <w:tcW w:w="996" w:type="dxa"/>
            <w:tcBorders>
              <w:bottom w:val="single" w:sz="12" w:space="0" w:color="auto"/>
            </w:tcBorders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2007-2011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923" w:type="dxa"/>
            <w:tcBorders>
              <w:bottom w:val="single" w:sz="12" w:space="0" w:color="auto"/>
            </w:tcBorders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True</w:t>
            </w:r>
          </w:p>
        </w:tc>
        <w:tc>
          <w:tcPr>
            <w:tcW w:w="1010" w:type="dxa"/>
            <w:tcBorders>
              <w:bottom w:val="single" w:sz="12" w:space="0" w:color="auto"/>
            </w:tcBorders>
            <w:vAlign w:val="center"/>
          </w:tcPr>
          <w:p w:rsidR="002B7D12" w:rsidRPr="000A1564" w:rsidRDefault="002B7D12" w:rsidP="002B7D12">
            <w:pPr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1564">
              <w:rPr>
                <w:rFonts w:ascii="Times New Roman" w:hAnsi="Times New Roman" w:cs="Times New Roman"/>
                <w:sz w:val="18"/>
                <w:szCs w:val="18"/>
              </w:rPr>
              <w:t>1.51±1.15</w:t>
            </w:r>
          </w:p>
        </w:tc>
      </w:tr>
    </w:tbl>
    <w:bookmarkEnd w:id="3"/>
    <w:bookmarkEnd w:id="4"/>
    <w:p w:rsidR="004C25BD" w:rsidRDefault="004C25BD" w:rsidP="004C25BD">
      <w:pPr>
        <w:pStyle w:val="a6"/>
        <w:numPr>
          <w:ilvl w:val="0"/>
          <w:numId w:val="1"/>
        </w:numPr>
        <w:spacing w:before="156" w:after="156"/>
        <w:ind w:firstLineChars="0"/>
        <w:rPr>
          <w:b/>
        </w:rPr>
      </w:pPr>
      <w:r>
        <w:rPr>
          <w:rFonts w:hint="eastAsia"/>
          <w:b/>
        </w:rPr>
        <w:lastRenderedPageBreak/>
        <w:t>Overview of LAI time-series validation dataset</w:t>
      </w:r>
    </w:p>
    <w:p w:rsidR="00736EF0" w:rsidRDefault="00041AE0" w:rsidP="002B7D12">
      <w:pPr>
        <w:ind w:firstLineChars="200" w:firstLine="480"/>
        <w:rPr>
          <w:rFonts w:ascii="Times New Roman" w:hAnsi="Times New Roman" w:cs="Times New Roman"/>
          <w:sz w:val="24"/>
        </w:rPr>
      </w:pPr>
      <w:r w:rsidRPr="002B7D12">
        <w:rPr>
          <w:rFonts w:ascii="Times New Roman" w:hAnsi="Times New Roman" w:cs="Times New Roman"/>
          <w:sz w:val="24"/>
        </w:rPr>
        <w:t>The datasets include 28 sites</w:t>
      </w:r>
      <w:r w:rsidR="007C5488">
        <w:rPr>
          <w:rFonts w:ascii="Times New Roman" w:hAnsi="Times New Roman" w:cs="Times New Roman" w:hint="eastAsia"/>
          <w:sz w:val="24"/>
        </w:rPr>
        <w:t xml:space="preserve"> </w:t>
      </w:r>
      <w:r w:rsidR="00EB1AE0">
        <w:rPr>
          <w:rFonts w:ascii="Times New Roman" w:hAnsi="Times New Roman" w:cs="Times New Roman" w:hint="eastAsia"/>
          <w:sz w:val="24"/>
        </w:rPr>
        <w:t>(Fig. 1</w:t>
      </w:r>
      <w:r w:rsidR="007C5488">
        <w:rPr>
          <w:rFonts w:ascii="Times New Roman" w:hAnsi="Times New Roman" w:cs="Times New Roman" w:hint="eastAsia"/>
          <w:sz w:val="24"/>
        </w:rPr>
        <w:t>)</w:t>
      </w:r>
      <w:r w:rsidRPr="002B7D12">
        <w:rPr>
          <w:rFonts w:ascii="Times New Roman" w:hAnsi="Times New Roman" w:cs="Times New Roman"/>
          <w:sz w:val="24"/>
        </w:rPr>
        <w:t xml:space="preserve"> which are mainly located in North America and Asia, providing 924 validation data </w:t>
      </w:r>
      <w:r w:rsidR="002B7D12" w:rsidRPr="002B7D12">
        <w:rPr>
          <w:rFonts w:ascii="Times New Roman" w:hAnsi="Times New Roman" w:cs="Times New Roman" w:hint="eastAsia"/>
          <w:sz w:val="24"/>
        </w:rPr>
        <w:t>from 2001 to 2011</w:t>
      </w:r>
      <w:r w:rsidRPr="002B7D12">
        <w:rPr>
          <w:rFonts w:ascii="Times New Roman" w:hAnsi="Times New Roman" w:cs="Times New Roman"/>
          <w:sz w:val="24"/>
        </w:rPr>
        <w:t xml:space="preserve">. Among these sites, 16 sites with 508 (55.0%) validation data were obtained for forest, while 11 sites </w:t>
      </w:r>
      <w:r w:rsidR="002B7D12" w:rsidRPr="002B7D12">
        <w:rPr>
          <w:rFonts w:ascii="Times New Roman" w:hAnsi="Times New Roman" w:cs="Times New Roman"/>
          <w:sz w:val="24"/>
        </w:rPr>
        <w:t>with 341 (36.9%) validation data and one site with 75 (8.1%) were obtained for crops and grasses, respectively</w:t>
      </w:r>
      <w:r w:rsidR="00960B29">
        <w:rPr>
          <w:rFonts w:ascii="Times New Roman" w:hAnsi="Times New Roman" w:cs="Times New Roman" w:hint="eastAsia"/>
          <w:sz w:val="24"/>
        </w:rPr>
        <w:t xml:space="preserve"> (Fig. 2)</w:t>
      </w:r>
      <w:r w:rsidR="002B7D12" w:rsidRPr="002B7D12">
        <w:rPr>
          <w:rFonts w:ascii="Times New Roman" w:hAnsi="Times New Roman" w:cs="Times New Roman"/>
          <w:sz w:val="24"/>
        </w:rPr>
        <w:t>. This datasets were saved in two formats: *.</w:t>
      </w:r>
      <w:proofErr w:type="spellStart"/>
      <w:r w:rsidR="002B7D12" w:rsidRPr="002B7D12">
        <w:rPr>
          <w:rFonts w:ascii="Times New Roman" w:hAnsi="Times New Roman" w:cs="Times New Roman"/>
          <w:sz w:val="24"/>
        </w:rPr>
        <w:t>xls</w:t>
      </w:r>
      <w:proofErr w:type="spellEnd"/>
      <w:r w:rsidR="002B7D12" w:rsidRPr="002B7D12">
        <w:rPr>
          <w:rFonts w:ascii="Times New Roman" w:hAnsi="Times New Roman" w:cs="Times New Roman"/>
          <w:sz w:val="24"/>
        </w:rPr>
        <w:t xml:space="preserve"> and *.</w:t>
      </w:r>
      <w:proofErr w:type="spellStart"/>
      <w:r w:rsidR="002B7D12" w:rsidRPr="002B7D12">
        <w:rPr>
          <w:rFonts w:ascii="Times New Roman" w:hAnsi="Times New Roman" w:cs="Times New Roman"/>
          <w:sz w:val="24"/>
        </w:rPr>
        <w:t>kmz</w:t>
      </w:r>
      <w:proofErr w:type="spellEnd"/>
      <w:r w:rsidR="002B7D12" w:rsidRPr="002B7D12">
        <w:rPr>
          <w:rFonts w:ascii="Times New Roman" w:hAnsi="Times New Roman" w:cs="Times New Roman"/>
          <w:sz w:val="24"/>
        </w:rPr>
        <w:t xml:space="preserve"> a</w:t>
      </w:r>
      <w:r w:rsidR="0078205D">
        <w:rPr>
          <w:rFonts w:ascii="Times New Roman" w:hAnsi="Times New Roman" w:cs="Times New Roman"/>
          <w:sz w:val="24"/>
        </w:rPr>
        <w:t xml:space="preserve">nd each format </w:t>
      </w:r>
      <w:proofErr w:type="gramStart"/>
      <w:r w:rsidR="0078205D">
        <w:rPr>
          <w:rFonts w:ascii="Times New Roman" w:hAnsi="Times New Roman" w:cs="Times New Roman"/>
          <w:sz w:val="24"/>
        </w:rPr>
        <w:t>was</w:t>
      </w:r>
      <w:proofErr w:type="gramEnd"/>
      <w:r w:rsidR="0078205D">
        <w:rPr>
          <w:rFonts w:ascii="Times New Roman" w:hAnsi="Times New Roman" w:cs="Times New Roman"/>
          <w:sz w:val="24"/>
        </w:rPr>
        <w:t xml:space="preserve"> zipped for 6</w:t>
      </w:r>
      <w:r w:rsidR="0078205D">
        <w:rPr>
          <w:rFonts w:ascii="Times New Roman" w:hAnsi="Times New Roman" w:cs="Times New Roman" w:hint="eastAsia"/>
          <w:sz w:val="24"/>
        </w:rPr>
        <w:t>3</w:t>
      </w:r>
      <w:r w:rsidR="0078205D">
        <w:rPr>
          <w:rFonts w:ascii="Times New Roman" w:hAnsi="Times New Roman" w:cs="Times New Roman"/>
          <w:sz w:val="24"/>
        </w:rPr>
        <w:t xml:space="preserve"> KB and </w:t>
      </w:r>
      <w:r w:rsidR="0078205D">
        <w:rPr>
          <w:rFonts w:ascii="Times New Roman" w:hAnsi="Times New Roman" w:cs="Times New Roman" w:hint="eastAsia"/>
          <w:sz w:val="24"/>
        </w:rPr>
        <w:t>31</w:t>
      </w:r>
      <w:r w:rsidR="002B7D12">
        <w:rPr>
          <w:rFonts w:ascii="Times New Roman" w:hAnsi="Times New Roman" w:cs="Times New Roman" w:hint="eastAsia"/>
          <w:sz w:val="24"/>
        </w:rPr>
        <w:t xml:space="preserve"> KB</w:t>
      </w:r>
      <w:r w:rsidR="002B7D12" w:rsidRPr="002B7D12">
        <w:rPr>
          <w:rFonts w:ascii="Times New Roman" w:hAnsi="Times New Roman" w:cs="Times New Roman"/>
          <w:sz w:val="24"/>
        </w:rPr>
        <w:t>, respectively.</w:t>
      </w:r>
    </w:p>
    <w:p w:rsidR="007C5488" w:rsidRDefault="007C5488" w:rsidP="007C548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1CD390A0" wp14:editId="7B600B9C">
            <wp:extent cx="5274310" cy="4257988"/>
            <wp:effectExtent l="0" t="0" r="2540" b="9525"/>
            <wp:docPr id="7" name="图片 7" descr="C:\Users\Xubd\Desktop\20201223_LAI数据集Zenodo发布\Plots\Plots_Merg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Xubd\Desktop\20201223_LAI数据集Zenodo发布\Plots\Plots_Merge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57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AE0" w:rsidRDefault="0027581D" w:rsidP="007C5488">
      <w:pPr>
        <w:rPr>
          <w:rFonts w:ascii="Times New Roman" w:hAnsi="Times New Roman" w:cs="Times New Roman"/>
          <w:szCs w:val="21"/>
        </w:rPr>
      </w:pPr>
      <w:proofErr w:type="gramStart"/>
      <w:r>
        <w:rPr>
          <w:rFonts w:ascii="Times New Roman" w:hAnsi="Times New Roman" w:cs="Times New Roman"/>
          <w:b/>
          <w:szCs w:val="21"/>
        </w:rPr>
        <w:t xml:space="preserve">Fig. </w:t>
      </w:r>
      <w:r>
        <w:rPr>
          <w:rFonts w:ascii="Times New Roman" w:hAnsi="Times New Roman" w:cs="Times New Roman" w:hint="eastAsia"/>
          <w:b/>
          <w:szCs w:val="21"/>
        </w:rPr>
        <w:t>1</w:t>
      </w:r>
      <w:r w:rsidR="00EB1AE0" w:rsidRPr="00EB1AE0">
        <w:rPr>
          <w:rFonts w:ascii="Times New Roman" w:hAnsi="Times New Roman" w:cs="Times New Roman"/>
          <w:szCs w:val="21"/>
        </w:rPr>
        <w:t>.</w:t>
      </w:r>
      <w:proofErr w:type="gramEnd"/>
      <w:r w:rsidR="00EB1AE0" w:rsidRPr="00EB1AE0">
        <w:rPr>
          <w:rFonts w:ascii="Times New Roman" w:hAnsi="Times New Roman" w:cs="Times New Roman"/>
          <w:szCs w:val="21"/>
        </w:rPr>
        <w:t xml:space="preserve"> (a) The differences in the LAI range between the site-based LAI measurements and the spatially </w:t>
      </w:r>
      <w:proofErr w:type="spellStart"/>
      <w:r w:rsidR="00EB1AE0" w:rsidRPr="00EB1AE0">
        <w:rPr>
          <w:rFonts w:ascii="Times New Roman" w:hAnsi="Times New Roman" w:cs="Times New Roman"/>
          <w:szCs w:val="21"/>
        </w:rPr>
        <w:t>upscaled</w:t>
      </w:r>
      <w:proofErr w:type="spellEnd"/>
      <w:r w:rsidR="00EB1AE0" w:rsidRPr="00EB1AE0">
        <w:rPr>
          <w:rFonts w:ascii="Times New Roman" w:hAnsi="Times New Roman" w:cs="Times New Roman"/>
          <w:szCs w:val="21"/>
        </w:rPr>
        <w:t xml:space="preserve"> LAI validation dataset </w:t>
      </w:r>
      <w:r w:rsidR="00EB1AE0">
        <w:rPr>
          <w:rFonts w:ascii="Times New Roman" w:hAnsi="Times New Roman" w:cs="Times New Roman" w:hint="eastAsia"/>
          <w:szCs w:val="21"/>
        </w:rPr>
        <w:t xml:space="preserve">in the 1-km pixel gird </w:t>
      </w:r>
      <w:r w:rsidR="00EB1AE0" w:rsidRPr="00EB1AE0">
        <w:rPr>
          <w:rFonts w:ascii="Times New Roman" w:hAnsi="Times New Roman" w:cs="Times New Roman"/>
          <w:szCs w:val="21"/>
        </w:rPr>
        <w:t xml:space="preserve">derived using the GUGM method for each site and a comparison of the LAI changes between the site-based LAI measurements and the </w:t>
      </w:r>
      <w:r w:rsidR="00EB1AE0">
        <w:rPr>
          <w:rFonts w:ascii="Times New Roman" w:hAnsi="Times New Roman" w:cs="Times New Roman" w:hint="eastAsia"/>
          <w:szCs w:val="21"/>
        </w:rPr>
        <w:t>LAI validation dataset</w:t>
      </w:r>
      <w:r w:rsidR="00EB1AE0">
        <w:rPr>
          <w:rFonts w:ascii="Times New Roman" w:hAnsi="Times New Roman" w:cs="Times New Roman"/>
          <w:szCs w:val="21"/>
        </w:rPr>
        <w:t xml:space="preserve"> on a temporal trajectory at</w:t>
      </w:r>
      <w:r w:rsidR="00EB1AE0" w:rsidRPr="00EB1AE0">
        <w:rPr>
          <w:rFonts w:ascii="Times New Roman" w:hAnsi="Times New Roman" w:cs="Times New Roman"/>
          <w:szCs w:val="21"/>
        </w:rPr>
        <w:t xml:space="preserve"> the </w:t>
      </w:r>
      <w:r w:rsidR="00EB1AE0">
        <w:rPr>
          <w:rFonts w:ascii="Times New Roman" w:hAnsi="Times New Roman" w:cs="Times New Roman" w:hint="eastAsia"/>
          <w:szCs w:val="21"/>
        </w:rPr>
        <w:t xml:space="preserve">(b) </w:t>
      </w:r>
      <w:r w:rsidR="00EB1AE0" w:rsidRPr="00EB1AE0">
        <w:rPr>
          <w:rFonts w:ascii="Times New Roman" w:hAnsi="Times New Roman" w:cs="Times New Roman"/>
          <w:szCs w:val="21"/>
        </w:rPr>
        <w:t xml:space="preserve">CH YCA </w:t>
      </w:r>
      <w:r w:rsidR="00EB1AE0">
        <w:rPr>
          <w:rFonts w:ascii="Times New Roman" w:hAnsi="Times New Roman" w:cs="Times New Roman"/>
          <w:szCs w:val="21"/>
        </w:rPr>
        <w:t>site</w:t>
      </w:r>
      <w:r w:rsidR="00EB1AE0">
        <w:rPr>
          <w:rFonts w:ascii="Times New Roman" w:hAnsi="Times New Roman" w:cs="Times New Roman" w:hint="eastAsia"/>
          <w:szCs w:val="21"/>
        </w:rPr>
        <w:t>.</w:t>
      </w:r>
    </w:p>
    <w:p w:rsidR="00960B29" w:rsidRDefault="00960B29" w:rsidP="007C5488">
      <w:pPr>
        <w:rPr>
          <w:rFonts w:ascii="Times New Roman" w:hAnsi="Times New Roman" w:cs="Times New Roman"/>
          <w:szCs w:val="21"/>
        </w:rPr>
      </w:pPr>
      <w:r>
        <w:rPr>
          <w:noProof/>
        </w:rPr>
        <w:drawing>
          <wp:inline distT="0" distB="0" distL="0" distR="0" wp14:anchorId="0BE96393" wp14:editId="24D1C9FF">
            <wp:extent cx="5274310" cy="1377791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77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B29" w:rsidRPr="00EB1AE0" w:rsidRDefault="00960B29" w:rsidP="00160981">
      <w:pPr>
        <w:jc w:val="center"/>
        <w:rPr>
          <w:rFonts w:ascii="Times New Roman" w:hAnsi="Times New Roman" w:cs="Times New Roman"/>
          <w:szCs w:val="21"/>
        </w:rPr>
      </w:pPr>
      <w:proofErr w:type="gramStart"/>
      <w:r w:rsidRPr="00960B29">
        <w:rPr>
          <w:rFonts w:ascii="Times New Roman" w:hAnsi="Times New Roman" w:cs="Times New Roman" w:hint="eastAsia"/>
          <w:b/>
          <w:szCs w:val="21"/>
        </w:rPr>
        <w:t>Fig. 2.</w:t>
      </w:r>
      <w:proofErr w:type="gramEnd"/>
      <w:r>
        <w:rPr>
          <w:rFonts w:ascii="Times New Roman" w:hAnsi="Times New Roman" w:cs="Times New Roman" w:hint="eastAsia"/>
          <w:szCs w:val="21"/>
        </w:rPr>
        <w:t xml:space="preserve"> </w:t>
      </w:r>
      <w:proofErr w:type="gramStart"/>
      <w:r>
        <w:rPr>
          <w:rFonts w:ascii="Times New Roman" w:hAnsi="Times New Roman" w:cs="Times New Roman" w:hint="eastAsia"/>
          <w:szCs w:val="21"/>
        </w:rPr>
        <w:t xml:space="preserve">The example of LAI validation </w:t>
      </w:r>
      <w:r w:rsidR="00160981">
        <w:rPr>
          <w:rFonts w:ascii="Times New Roman" w:hAnsi="Times New Roman" w:cs="Times New Roman" w:hint="eastAsia"/>
          <w:szCs w:val="21"/>
        </w:rPr>
        <w:t>dataset in the 1-km pixel grid.</w:t>
      </w:r>
      <w:proofErr w:type="gramEnd"/>
    </w:p>
    <w:p w:rsidR="00B962D9" w:rsidRDefault="00B962D9" w:rsidP="00B962D9">
      <w:pPr>
        <w:pStyle w:val="a6"/>
        <w:numPr>
          <w:ilvl w:val="0"/>
          <w:numId w:val="1"/>
        </w:numPr>
        <w:spacing w:before="156" w:after="156"/>
        <w:ind w:firstLineChars="0"/>
        <w:rPr>
          <w:b/>
        </w:rPr>
      </w:pPr>
      <w:r>
        <w:rPr>
          <w:rFonts w:hint="eastAsia"/>
          <w:b/>
        </w:rPr>
        <w:t>References</w:t>
      </w:r>
    </w:p>
    <w:p w:rsidR="00652818" w:rsidRPr="00652818" w:rsidRDefault="00652818" w:rsidP="00652818">
      <w:pPr>
        <w:ind w:left="420" w:hangingChars="200" w:hanging="420"/>
        <w:rPr>
          <w:rFonts w:ascii="Times New Roman" w:hAnsi="Times New Roman" w:cs="Times New Roman"/>
        </w:rPr>
      </w:pPr>
      <w:proofErr w:type="spellStart"/>
      <w:r w:rsidRPr="00652818">
        <w:rPr>
          <w:rFonts w:ascii="Times New Roman" w:hAnsi="Times New Roman" w:cs="Times New Roman"/>
        </w:rPr>
        <w:t>Baodong</w:t>
      </w:r>
      <w:proofErr w:type="spellEnd"/>
      <w:r w:rsidRPr="00652818">
        <w:rPr>
          <w:rFonts w:ascii="Times New Roman" w:hAnsi="Times New Roman" w:cs="Times New Roman"/>
        </w:rPr>
        <w:t xml:space="preserve"> Xu, Jing Li*, </w:t>
      </w:r>
      <w:proofErr w:type="spellStart"/>
      <w:r w:rsidRPr="00652818">
        <w:rPr>
          <w:rFonts w:ascii="Times New Roman" w:hAnsi="Times New Roman" w:cs="Times New Roman"/>
        </w:rPr>
        <w:t>Taejin</w:t>
      </w:r>
      <w:proofErr w:type="spellEnd"/>
      <w:r w:rsidRPr="00652818">
        <w:rPr>
          <w:rFonts w:ascii="Times New Roman" w:hAnsi="Times New Roman" w:cs="Times New Roman"/>
        </w:rPr>
        <w:t xml:space="preserve"> Park*, </w:t>
      </w:r>
      <w:proofErr w:type="spellStart"/>
      <w:r w:rsidRPr="00652818">
        <w:rPr>
          <w:rFonts w:ascii="Times New Roman" w:hAnsi="Times New Roman" w:cs="Times New Roman"/>
        </w:rPr>
        <w:t>Qinhuo</w:t>
      </w:r>
      <w:proofErr w:type="spellEnd"/>
      <w:r w:rsidRPr="00652818">
        <w:rPr>
          <w:rFonts w:ascii="Times New Roman" w:hAnsi="Times New Roman" w:cs="Times New Roman"/>
        </w:rPr>
        <w:t xml:space="preserve"> Liu*, </w:t>
      </w:r>
      <w:proofErr w:type="spellStart"/>
      <w:r w:rsidRPr="00652818">
        <w:rPr>
          <w:rFonts w:ascii="Times New Roman" w:hAnsi="Times New Roman" w:cs="Times New Roman"/>
        </w:rPr>
        <w:t>Yelu</w:t>
      </w:r>
      <w:proofErr w:type="spellEnd"/>
      <w:r w:rsidRPr="00652818">
        <w:rPr>
          <w:rFonts w:ascii="Times New Roman" w:hAnsi="Times New Roman" w:cs="Times New Roman"/>
        </w:rPr>
        <w:t xml:space="preserve"> Zeng, </w:t>
      </w:r>
      <w:proofErr w:type="spellStart"/>
      <w:r w:rsidRPr="00652818">
        <w:rPr>
          <w:rFonts w:ascii="Times New Roman" w:hAnsi="Times New Roman" w:cs="Times New Roman"/>
        </w:rPr>
        <w:t>Gaofei</w:t>
      </w:r>
      <w:proofErr w:type="spellEnd"/>
      <w:r w:rsidRPr="00652818">
        <w:rPr>
          <w:rFonts w:ascii="Times New Roman" w:hAnsi="Times New Roman" w:cs="Times New Roman"/>
        </w:rPr>
        <w:t xml:space="preserve"> Yin, Jing Zhao, </w:t>
      </w:r>
      <w:proofErr w:type="spellStart"/>
      <w:r w:rsidRPr="00652818">
        <w:rPr>
          <w:rFonts w:ascii="Times New Roman" w:hAnsi="Times New Roman" w:cs="Times New Roman"/>
        </w:rPr>
        <w:t>Weiliang</w:t>
      </w:r>
      <w:proofErr w:type="spellEnd"/>
      <w:r w:rsidRPr="00652818">
        <w:rPr>
          <w:rFonts w:ascii="Times New Roman" w:hAnsi="Times New Roman" w:cs="Times New Roman"/>
        </w:rPr>
        <w:t xml:space="preserve"> </w:t>
      </w:r>
      <w:r w:rsidRPr="00652818">
        <w:rPr>
          <w:rFonts w:ascii="Times New Roman" w:hAnsi="Times New Roman" w:cs="Times New Roman"/>
        </w:rPr>
        <w:lastRenderedPageBreak/>
        <w:t xml:space="preserve">Fan, Le Yang, Yuri </w:t>
      </w:r>
      <w:proofErr w:type="spellStart"/>
      <w:r w:rsidRPr="00652818">
        <w:rPr>
          <w:rFonts w:ascii="Times New Roman" w:hAnsi="Times New Roman" w:cs="Times New Roman"/>
        </w:rPr>
        <w:t>Knyazikhin</w:t>
      </w:r>
      <w:proofErr w:type="spellEnd"/>
      <w:r w:rsidRPr="00652818">
        <w:rPr>
          <w:rFonts w:ascii="Times New Roman" w:hAnsi="Times New Roman" w:cs="Times New Roman"/>
        </w:rPr>
        <w:t xml:space="preserve">, </w:t>
      </w:r>
      <w:proofErr w:type="spellStart"/>
      <w:r w:rsidRPr="00652818">
        <w:rPr>
          <w:rFonts w:ascii="Times New Roman" w:hAnsi="Times New Roman" w:cs="Times New Roman"/>
        </w:rPr>
        <w:t>Ranga</w:t>
      </w:r>
      <w:proofErr w:type="spellEnd"/>
      <w:r w:rsidRPr="00652818">
        <w:rPr>
          <w:rFonts w:ascii="Times New Roman" w:hAnsi="Times New Roman" w:cs="Times New Roman"/>
        </w:rPr>
        <w:t xml:space="preserve"> B. </w:t>
      </w:r>
      <w:proofErr w:type="spellStart"/>
      <w:r w:rsidRPr="00652818">
        <w:rPr>
          <w:rFonts w:ascii="Times New Roman" w:hAnsi="Times New Roman" w:cs="Times New Roman"/>
        </w:rPr>
        <w:t>Myneni</w:t>
      </w:r>
      <w:proofErr w:type="spellEnd"/>
      <w:r w:rsidRPr="00652818">
        <w:rPr>
          <w:rFonts w:ascii="Times New Roman" w:hAnsi="Times New Roman" w:cs="Times New Roman"/>
        </w:rPr>
        <w:t xml:space="preserve">. </w:t>
      </w:r>
      <w:proofErr w:type="gramStart"/>
      <w:r w:rsidRPr="00652818">
        <w:rPr>
          <w:rFonts w:ascii="Times New Roman" w:hAnsi="Times New Roman" w:cs="Times New Roman"/>
        </w:rPr>
        <w:t>An integrated method for validating long-term leaf area index products using global networks of site-based measurements.</w:t>
      </w:r>
      <w:proofErr w:type="gramEnd"/>
      <w:r w:rsidRPr="00652818">
        <w:rPr>
          <w:rFonts w:ascii="Times New Roman" w:hAnsi="Times New Roman" w:cs="Times New Roman"/>
        </w:rPr>
        <w:t xml:space="preserve"> </w:t>
      </w:r>
      <w:proofErr w:type="gramStart"/>
      <w:r w:rsidRPr="00652818">
        <w:rPr>
          <w:rFonts w:ascii="Times New Roman" w:hAnsi="Times New Roman" w:cs="Times New Roman"/>
          <w:i/>
        </w:rPr>
        <w:t>Remote Sensing of Environment</w:t>
      </w:r>
      <w:r>
        <w:rPr>
          <w:rFonts w:ascii="Times New Roman" w:hAnsi="Times New Roman" w:cs="Times New Roman" w:hint="eastAsia"/>
        </w:rPr>
        <w:t>.</w:t>
      </w:r>
      <w:proofErr w:type="gramEnd"/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2018</w:t>
      </w:r>
      <w:r>
        <w:rPr>
          <w:rFonts w:ascii="Times New Roman" w:hAnsi="Times New Roman" w:cs="Times New Roman" w:hint="eastAsia"/>
        </w:rPr>
        <w:t>,</w:t>
      </w:r>
      <w:r>
        <w:rPr>
          <w:rFonts w:ascii="Times New Roman" w:hAnsi="Times New Roman" w:cs="Times New Roman"/>
        </w:rPr>
        <w:t xml:space="preserve"> 209</w:t>
      </w:r>
      <w:r>
        <w:rPr>
          <w:rFonts w:ascii="Times New Roman" w:hAnsi="Times New Roman" w:cs="Times New Roman" w:hint="eastAsia"/>
        </w:rPr>
        <w:t xml:space="preserve">, </w:t>
      </w:r>
      <w:r w:rsidRPr="00652818">
        <w:rPr>
          <w:rFonts w:ascii="Times New Roman" w:hAnsi="Times New Roman" w:cs="Times New Roman"/>
        </w:rPr>
        <w:t>134-151.</w:t>
      </w:r>
    </w:p>
    <w:p w:rsidR="00B962D9" w:rsidRPr="00B962D9" w:rsidRDefault="00652818" w:rsidP="00652818">
      <w:pPr>
        <w:ind w:left="420" w:hangingChars="200" w:hanging="420"/>
        <w:rPr>
          <w:rFonts w:ascii="Times New Roman" w:hAnsi="Times New Roman" w:cs="Times New Roman"/>
        </w:rPr>
      </w:pPr>
      <w:proofErr w:type="spellStart"/>
      <w:r w:rsidRPr="00652818">
        <w:rPr>
          <w:rFonts w:ascii="Times New Roman" w:hAnsi="Times New Roman" w:cs="Times New Roman"/>
        </w:rPr>
        <w:t>Baodong</w:t>
      </w:r>
      <w:proofErr w:type="spellEnd"/>
      <w:r w:rsidRPr="00652818">
        <w:rPr>
          <w:rFonts w:ascii="Times New Roman" w:hAnsi="Times New Roman" w:cs="Times New Roman"/>
        </w:rPr>
        <w:t xml:space="preserve"> Xu, Jing Li*, </w:t>
      </w:r>
      <w:proofErr w:type="spellStart"/>
      <w:r w:rsidRPr="00652818">
        <w:rPr>
          <w:rFonts w:ascii="Times New Roman" w:hAnsi="Times New Roman" w:cs="Times New Roman"/>
        </w:rPr>
        <w:t>Qinhuo</w:t>
      </w:r>
      <w:proofErr w:type="spellEnd"/>
      <w:r w:rsidRPr="00652818">
        <w:rPr>
          <w:rFonts w:ascii="Times New Roman" w:hAnsi="Times New Roman" w:cs="Times New Roman"/>
        </w:rPr>
        <w:t xml:space="preserve"> Liu*, Alfredo </w:t>
      </w:r>
      <w:proofErr w:type="spellStart"/>
      <w:r w:rsidRPr="00652818">
        <w:rPr>
          <w:rFonts w:ascii="Times New Roman" w:hAnsi="Times New Roman" w:cs="Times New Roman"/>
        </w:rPr>
        <w:t>Huete</w:t>
      </w:r>
      <w:proofErr w:type="spellEnd"/>
      <w:r w:rsidRPr="00652818">
        <w:rPr>
          <w:rFonts w:ascii="Times New Roman" w:hAnsi="Times New Roman" w:cs="Times New Roman"/>
        </w:rPr>
        <w:t xml:space="preserve">, </w:t>
      </w:r>
      <w:proofErr w:type="spellStart"/>
      <w:r w:rsidRPr="00652818">
        <w:rPr>
          <w:rFonts w:ascii="Times New Roman" w:hAnsi="Times New Roman" w:cs="Times New Roman"/>
        </w:rPr>
        <w:t>Qiang</w:t>
      </w:r>
      <w:proofErr w:type="spellEnd"/>
      <w:r w:rsidRPr="00652818">
        <w:rPr>
          <w:rFonts w:ascii="Times New Roman" w:hAnsi="Times New Roman" w:cs="Times New Roman"/>
        </w:rPr>
        <w:t xml:space="preserve"> Yu, </w:t>
      </w:r>
      <w:proofErr w:type="spellStart"/>
      <w:r w:rsidRPr="00652818">
        <w:rPr>
          <w:rFonts w:ascii="Times New Roman" w:hAnsi="Times New Roman" w:cs="Times New Roman"/>
        </w:rPr>
        <w:t>Yelu</w:t>
      </w:r>
      <w:proofErr w:type="spellEnd"/>
      <w:r w:rsidRPr="00652818">
        <w:rPr>
          <w:rFonts w:ascii="Times New Roman" w:hAnsi="Times New Roman" w:cs="Times New Roman"/>
        </w:rPr>
        <w:t xml:space="preserve"> Zeng, </w:t>
      </w:r>
      <w:proofErr w:type="spellStart"/>
      <w:r w:rsidRPr="00652818">
        <w:rPr>
          <w:rFonts w:ascii="Times New Roman" w:hAnsi="Times New Roman" w:cs="Times New Roman"/>
        </w:rPr>
        <w:t>Gaofei</w:t>
      </w:r>
      <w:proofErr w:type="spellEnd"/>
      <w:r w:rsidRPr="00652818">
        <w:rPr>
          <w:rFonts w:ascii="Times New Roman" w:hAnsi="Times New Roman" w:cs="Times New Roman"/>
        </w:rPr>
        <w:t xml:space="preserve"> Yin, Jing Zhao, Le Yang. </w:t>
      </w:r>
      <w:proofErr w:type="gramStart"/>
      <w:r w:rsidRPr="00652818">
        <w:rPr>
          <w:rFonts w:ascii="Times New Roman" w:hAnsi="Times New Roman" w:cs="Times New Roman"/>
        </w:rPr>
        <w:t>Evaluating spatial representativeness of station observations for remotely sensed leaf area index products.</w:t>
      </w:r>
      <w:proofErr w:type="gramEnd"/>
      <w:r w:rsidRPr="00652818">
        <w:rPr>
          <w:rFonts w:ascii="Times New Roman" w:hAnsi="Times New Roman" w:cs="Times New Roman"/>
        </w:rPr>
        <w:t xml:space="preserve"> </w:t>
      </w:r>
      <w:proofErr w:type="gramStart"/>
      <w:r w:rsidRPr="00652818">
        <w:rPr>
          <w:rFonts w:ascii="Times New Roman" w:hAnsi="Times New Roman" w:cs="Times New Roman"/>
          <w:i/>
        </w:rPr>
        <w:t>IEEE Journal of Selected Topics in Applied Earth Observations and Remote Sensing</w:t>
      </w:r>
      <w:r>
        <w:rPr>
          <w:rFonts w:ascii="Times New Roman" w:hAnsi="Times New Roman" w:cs="Times New Roman" w:hint="eastAsia"/>
        </w:rPr>
        <w:t>.</w:t>
      </w:r>
      <w:proofErr w:type="gramEnd"/>
      <w:r>
        <w:rPr>
          <w:rFonts w:ascii="Times New Roman" w:hAnsi="Times New Roman" w:cs="Times New Roman"/>
        </w:rPr>
        <w:t xml:space="preserve"> 2016</w:t>
      </w:r>
      <w:r>
        <w:rPr>
          <w:rFonts w:ascii="Times New Roman" w:hAnsi="Times New Roman" w:cs="Times New Roman" w:hint="eastAsia"/>
        </w:rPr>
        <w:t>,</w:t>
      </w:r>
      <w:r>
        <w:rPr>
          <w:rFonts w:ascii="Times New Roman" w:hAnsi="Times New Roman" w:cs="Times New Roman"/>
        </w:rPr>
        <w:t xml:space="preserve"> 9</w:t>
      </w:r>
      <w:r>
        <w:rPr>
          <w:rFonts w:ascii="Times New Roman" w:hAnsi="Times New Roman" w:cs="Times New Roman" w:hint="eastAsia"/>
        </w:rPr>
        <w:t>,</w:t>
      </w:r>
      <w:r w:rsidRPr="00652818">
        <w:rPr>
          <w:rFonts w:ascii="Times New Roman" w:hAnsi="Times New Roman" w:cs="Times New Roman"/>
        </w:rPr>
        <w:t xml:space="preserve"> 3267-3282.</w:t>
      </w:r>
    </w:p>
    <w:sectPr w:rsidR="00B962D9" w:rsidRPr="00B962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69D" w:rsidRDefault="009D669D" w:rsidP="00DA2554">
      <w:r>
        <w:separator/>
      </w:r>
    </w:p>
  </w:endnote>
  <w:endnote w:type="continuationSeparator" w:id="0">
    <w:p w:rsidR="009D669D" w:rsidRDefault="009D669D" w:rsidP="00DA2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69D" w:rsidRDefault="009D669D" w:rsidP="00DA2554">
      <w:r>
        <w:separator/>
      </w:r>
    </w:p>
  </w:footnote>
  <w:footnote w:type="continuationSeparator" w:id="0">
    <w:p w:rsidR="009D669D" w:rsidRDefault="009D669D" w:rsidP="00DA2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24F38"/>
    <w:multiLevelType w:val="hybridMultilevel"/>
    <w:tmpl w:val="C1BC035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1576EF8"/>
    <w:multiLevelType w:val="hybridMultilevel"/>
    <w:tmpl w:val="C472D0C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2913F0E"/>
    <w:multiLevelType w:val="hybridMultilevel"/>
    <w:tmpl w:val="E132CD6E"/>
    <w:lvl w:ilvl="0" w:tplc="1B4A511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09F"/>
    <w:rsid w:val="00041AE0"/>
    <w:rsid w:val="00101AF8"/>
    <w:rsid w:val="00160981"/>
    <w:rsid w:val="0027581D"/>
    <w:rsid w:val="002B7D12"/>
    <w:rsid w:val="004C25BD"/>
    <w:rsid w:val="00587FDB"/>
    <w:rsid w:val="005973D6"/>
    <w:rsid w:val="005F5AE2"/>
    <w:rsid w:val="00652818"/>
    <w:rsid w:val="006D5151"/>
    <w:rsid w:val="006F509F"/>
    <w:rsid w:val="00733178"/>
    <w:rsid w:val="00736EF0"/>
    <w:rsid w:val="0078205D"/>
    <w:rsid w:val="007C5488"/>
    <w:rsid w:val="00960B29"/>
    <w:rsid w:val="009D669D"/>
    <w:rsid w:val="00A15A15"/>
    <w:rsid w:val="00A80966"/>
    <w:rsid w:val="00B962D9"/>
    <w:rsid w:val="00BD0BE7"/>
    <w:rsid w:val="00C42F80"/>
    <w:rsid w:val="00CE229A"/>
    <w:rsid w:val="00D06800"/>
    <w:rsid w:val="00DA2554"/>
    <w:rsid w:val="00EB1AE0"/>
    <w:rsid w:val="00ED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5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25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25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25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2554"/>
    <w:rPr>
      <w:sz w:val="18"/>
      <w:szCs w:val="18"/>
    </w:rPr>
  </w:style>
  <w:style w:type="character" w:styleId="a5">
    <w:name w:val="Hyperlink"/>
    <w:basedOn w:val="a0"/>
    <w:uiPriority w:val="99"/>
    <w:unhideWhenUsed/>
    <w:rsid w:val="00DA255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A2554"/>
    <w:pPr>
      <w:widowControl/>
      <w:ind w:firstLineChars="200" w:firstLine="420"/>
      <w:jc w:val="left"/>
    </w:pPr>
    <w:rPr>
      <w:rFonts w:ascii="Times New Roman" w:eastAsia="华文楷体" w:hAnsi="Times New Roman"/>
      <w:kern w:val="0"/>
      <w:sz w:val="24"/>
      <w:szCs w:val="22"/>
    </w:rPr>
  </w:style>
  <w:style w:type="paragraph" w:styleId="a7">
    <w:name w:val="Balloon Text"/>
    <w:basedOn w:val="a"/>
    <w:link w:val="Char1"/>
    <w:uiPriority w:val="99"/>
    <w:semiHidden/>
    <w:unhideWhenUsed/>
    <w:rsid w:val="00DA2554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A2554"/>
    <w:rPr>
      <w:sz w:val="18"/>
      <w:szCs w:val="18"/>
    </w:rPr>
  </w:style>
  <w:style w:type="table" w:styleId="a8">
    <w:name w:val="Light Shading"/>
    <w:basedOn w:val="a1"/>
    <w:uiPriority w:val="60"/>
    <w:rsid w:val="002B7D1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5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25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25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25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2554"/>
    <w:rPr>
      <w:sz w:val="18"/>
      <w:szCs w:val="18"/>
    </w:rPr>
  </w:style>
  <w:style w:type="character" w:styleId="a5">
    <w:name w:val="Hyperlink"/>
    <w:basedOn w:val="a0"/>
    <w:uiPriority w:val="99"/>
    <w:unhideWhenUsed/>
    <w:rsid w:val="00DA255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A2554"/>
    <w:pPr>
      <w:widowControl/>
      <w:ind w:firstLineChars="200" w:firstLine="420"/>
      <w:jc w:val="left"/>
    </w:pPr>
    <w:rPr>
      <w:rFonts w:ascii="Times New Roman" w:eastAsia="华文楷体" w:hAnsi="Times New Roman"/>
      <w:kern w:val="0"/>
      <w:sz w:val="24"/>
      <w:szCs w:val="22"/>
    </w:rPr>
  </w:style>
  <w:style w:type="paragraph" w:styleId="a7">
    <w:name w:val="Balloon Text"/>
    <w:basedOn w:val="a"/>
    <w:link w:val="Char1"/>
    <w:uiPriority w:val="99"/>
    <w:semiHidden/>
    <w:unhideWhenUsed/>
    <w:rsid w:val="00DA2554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A2554"/>
    <w:rPr>
      <w:sz w:val="18"/>
      <w:szCs w:val="18"/>
    </w:rPr>
  </w:style>
  <w:style w:type="table" w:styleId="a8">
    <w:name w:val="Light Shading"/>
    <w:basedOn w:val="a1"/>
    <w:uiPriority w:val="60"/>
    <w:rsid w:val="002B7D12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9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1237</Words>
  <Characters>7054</Characters>
  <Application>Microsoft Office Word</Application>
  <DocSecurity>0</DocSecurity>
  <Lines>58</Lines>
  <Paragraphs>16</Paragraphs>
  <ScaleCrop>false</ScaleCrop>
  <Company>HZAU</Company>
  <LinksUpToDate>false</LinksUpToDate>
  <CharactersWithSpaces>8275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xubaodong</dc:creator>
  <cp:keywords/>
  <dc:description/>
  <cp:lastModifiedBy>xubaodong</cp:lastModifiedBy>
  <cp:revision>21</cp:revision>
  <dcterms:created xsi:type="dcterms:W3CDTF">2020-12-23T13:43:00Z</dcterms:created>
  <dcterms:modified xsi:type="dcterms:W3CDTF">2020-12-25T05:11:00Z</dcterms:modified>
</cp:coreProperties>
</file>