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E6A9CD" w14:textId="29FCE071" w:rsidR="002C0188" w:rsidRDefault="00D9266B" w:rsidP="00A91FA2">
      <w:pPr>
        <w:spacing w:after="0" w:line="240" w:lineRule="auto"/>
        <w:jc w:val="both"/>
        <w:rPr>
          <w:rFonts w:ascii="Times New Roman" w:hAnsi="Times New Roman" w:cs="Times New Roman"/>
          <w:b/>
          <w:sz w:val="24"/>
          <w:szCs w:val="24"/>
          <w:lang w:val="en-US"/>
        </w:rPr>
      </w:pPr>
      <w:bookmarkStart w:id="0" w:name="_GoBack"/>
      <w:r>
        <w:rPr>
          <w:rFonts w:ascii="Times New Roman" w:hAnsi="Times New Roman" w:cs="Times New Roman"/>
          <w:b/>
          <w:sz w:val="24"/>
          <w:szCs w:val="24"/>
          <w:lang w:val="en-US"/>
        </w:rPr>
        <w:t>Supplementary Material Section</w:t>
      </w:r>
    </w:p>
    <w:p w14:paraId="62F6689F" w14:textId="77777777" w:rsidR="00A24CD6" w:rsidRPr="002C0188" w:rsidRDefault="00A24CD6" w:rsidP="00A91FA2">
      <w:pPr>
        <w:spacing w:after="0" w:line="240" w:lineRule="auto"/>
        <w:jc w:val="both"/>
        <w:rPr>
          <w:rFonts w:ascii="Times New Roman" w:hAnsi="Times New Roman" w:cs="Times New Roman"/>
          <w:b/>
          <w:sz w:val="24"/>
          <w:szCs w:val="24"/>
          <w:lang w:val="en-US"/>
        </w:rPr>
      </w:pPr>
    </w:p>
    <w:p w14:paraId="494BDA00" w14:textId="77777777" w:rsidR="00A24CD6" w:rsidRDefault="002C0188" w:rsidP="00A91FA2">
      <w:pPr>
        <w:spacing w:after="0" w:line="240" w:lineRule="auto"/>
        <w:jc w:val="both"/>
        <w:rPr>
          <w:rFonts w:ascii="Times New Roman" w:hAnsi="Times New Roman" w:cs="Times New Roman"/>
          <w:b/>
          <w:sz w:val="24"/>
          <w:szCs w:val="24"/>
          <w:lang w:val="en-US"/>
        </w:rPr>
      </w:pPr>
      <w:r w:rsidRPr="002C0188">
        <w:rPr>
          <w:rFonts w:ascii="Times New Roman" w:hAnsi="Times New Roman" w:cs="Times New Roman"/>
          <w:b/>
          <w:sz w:val="24"/>
          <w:szCs w:val="24"/>
          <w:lang w:val="en-US"/>
        </w:rPr>
        <w:t>Sampling and a</w:t>
      </w:r>
      <w:r w:rsidR="00915823" w:rsidRPr="002C0188">
        <w:rPr>
          <w:rFonts w:ascii="Times New Roman" w:hAnsi="Times New Roman" w:cs="Times New Roman"/>
          <w:b/>
          <w:sz w:val="24"/>
          <w:szCs w:val="24"/>
          <w:lang w:val="en-US"/>
        </w:rPr>
        <w:t>mplicon sequencing of bacteria</w:t>
      </w:r>
    </w:p>
    <w:p w14:paraId="36835B2E" w14:textId="66E9DBBA" w:rsidR="00015533" w:rsidRPr="00A24CD6" w:rsidRDefault="009F2FA5" w:rsidP="00A91FA2">
      <w:pPr>
        <w:spacing w:after="0" w:line="240" w:lineRule="auto"/>
        <w:jc w:val="both"/>
        <w:rPr>
          <w:rFonts w:ascii="Times New Roman" w:hAnsi="Times New Roman" w:cs="Times New Roman"/>
          <w:b/>
          <w:sz w:val="24"/>
          <w:szCs w:val="24"/>
          <w:lang w:val="en-US"/>
        </w:rPr>
      </w:pPr>
      <w:r w:rsidRPr="002C0188">
        <w:rPr>
          <w:rFonts w:ascii="Times New Roman" w:hAnsi="Times New Roman" w:cs="Times New Roman"/>
          <w:sz w:val="24"/>
          <w:szCs w:val="24"/>
          <w:lang w:val="en-US"/>
        </w:rPr>
        <w:t xml:space="preserve">Sponges were sampled </w:t>
      </w:r>
      <w:r w:rsidR="0037071C" w:rsidRPr="002C0188">
        <w:rPr>
          <w:rFonts w:ascii="Times New Roman" w:hAnsi="Times New Roman" w:cs="Times New Roman"/>
          <w:sz w:val="24"/>
          <w:szCs w:val="24"/>
          <w:lang w:val="en-US"/>
        </w:rPr>
        <w:t>with the help of the</w:t>
      </w:r>
      <w:r w:rsidRPr="002C0188">
        <w:rPr>
          <w:rFonts w:ascii="Times New Roman" w:hAnsi="Times New Roman" w:cs="Times New Roman"/>
          <w:sz w:val="24"/>
          <w:szCs w:val="24"/>
          <w:lang w:val="en-US"/>
        </w:rPr>
        <w:t xml:space="preserve"> remotely o</w:t>
      </w:r>
      <w:r w:rsidR="0037071C" w:rsidRPr="002C0188">
        <w:rPr>
          <w:rFonts w:ascii="Times New Roman" w:hAnsi="Times New Roman" w:cs="Times New Roman"/>
          <w:sz w:val="24"/>
          <w:szCs w:val="24"/>
          <w:lang w:val="en-US"/>
        </w:rPr>
        <w:t xml:space="preserve">perated vehicle </w:t>
      </w:r>
      <w:r w:rsidRPr="002C0188">
        <w:rPr>
          <w:rFonts w:ascii="Times New Roman" w:hAnsi="Times New Roman" w:cs="Times New Roman"/>
          <w:sz w:val="24"/>
          <w:szCs w:val="24"/>
          <w:lang w:val="en-US"/>
        </w:rPr>
        <w:t>ROV Kiel 6000</w:t>
      </w:r>
      <w:r w:rsidR="0037071C" w:rsidRPr="002C0188">
        <w:rPr>
          <w:rFonts w:ascii="Times New Roman" w:hAnsi="Times New Roman" w:cs="Times New Roman"/>
          <w:sz w:val="24"/>
          <w:szCs w:val="24"/>
          <w:lang w:val="en-US"/>
        </w:rPr>
        <w:t xml:space="preserve"> (</w:t>
      </w:r>
      <w:r w:rsidRPr="002C0188">
        <w:rPr>
          <w:rFonts w:ascii="Times New Roman" w:hAnsi="Times New Roman" w:cs="Times New Roman"/>
          <w:sz w:val="24"/>
          <w:szCs w:val="24"/>
          <w:lang w:val="en-US"/>
        </w:rPr>
        <w:t>http://jlsrf.org/index.php/lsf/article/view/160). The tissue was subsampled</w:t>
      </w:r>
      <w:r w:rsidR="0078768E" w:rsidRPr="002C0188">
        <w:rPr>
          <w:rFonts w:ascii="Times New Roman" w:hAnsi="Times New Roman" w:cs="Times New Roman"/>
          <w:sz w:val="24"/>
          <w:szCs w:val="24"/>
          <w:lang w:val="en-US"/>
        </w:rPr>
        <w:t xml:space="preserve"> onboard RV SONNE</w:t>
      </w:r>
      <w:r w:rsidR="0037071C" w:rsidRPr="002C0188">
        <w:rPr>
          <w:rFonts w:ascii="Times New Roman" w:hAnsi="Times New Roman" w:cs="Times New Roman"/>
          <w:sz w:val="24"/>
          <w:szCs w:val="24"/>
          <w:lang w:val="en-US"/>
        </w:rPr>
        <w:t xml:space="preserve"> as soon as possible</w:t>
      </w:r>
      <w:r w:rsidRPr="002C0188">
        <w:rPr>
          <w:rFonts w:ascii="Times New Roman" w:hAnsi="Times New Roman" w:cs="Times New Roman"/>
          <w:sz w:val="24"/>
          <w:szCs w:val="24"/>
          <w:lang w:val="en-US"/>
        </w:rPr>
        <w:t xml:space="preserve">, rinsed </w:t>
      </w:r>
      <w:r w:rsidR="0037071C" w:rsidRPr="002C0188">
        <w:rPr>
          <w:rFonts w:ascii="Times New Roman" w:hAnsi="Times New Roman" w:cs="Times New Roman"/>
          <w:sz w:val="24"/>
          <w:szCs w:val="24"/>
          <w:lang w:val="en-US"/>
        </w:rPr>
        <w:t xml:space="preserve">to minimize contamination </w:t>
      </w:r>
      <w:r w:rsidRPr="002C0188">
        <w:rPr>
          <w:rFonts w:ascii="Times New Roman" w:hAnsi="Times New Roman" w:cs="Times New Roman"/>
          <w:sz w:val="24"/>
          <w:szCs w:val="24"/>
          <w:lang w:val="en-US"/>
        </w:rPr>
        <w:t>and frozen at -80°C</w:t>
      </w:r>
      <w:r w:rsidR="00CF7090" w:rsidRPr="002C0188">
        <w:rPr>
          <w:rFonts w:ascii="Times New Roman" w:hAnsi="Times New Roman" w:cs="Times New Roman"/>
          <w:sz w:val="24"/>
          <w:szCs w:val="24"/>
          <w:lang w:val="en-US"/>
        </w:rPr>
        <w:t xml:space="preserve"> until DNA extraction</w:t>
      </w:r>
      <w:r w:rsidRPr="002C0188">
        <w:rPr>
          <w:rFonts w:ascii="Times New Roman" w:hAnsi="Times New Roman" w:cs="Times New Roman"/>
          <w:sz w:val="24"/>
          <w:szCs w:val="24"/>
          <w:lang w:val="en-US"/>
        </w:rPr>
        <w:t>.</w:t>
      </w:r>
      <w:r w:rsidR="0037071C" w:rsidRPr="002C0188">
        <w:rPr>
          <w:rFonts w:ascii="Times New Roman" w:hAnsi="Times New Roman" w:cs="Times New Roman"/>
          <w:sz w:val="24"/>
          <w:szCs w:val="24"/>
          <w:lang w:val="en-US"/>
        </w:rPr>
        <w:t xml:space="preserve"> Seawater samples (2L) were mainly sampled with </w:t>
      </w:r>
      <w:proofErr w:type="spellStart"/>
      <w:r w:rsidR="0037071C" w:rsidRPr="002C0188">
        <w:rPr>
          <w:rFonts w:ascii="Times New Roman" w:hAnsi="Times New Roman" w:cs="Times New Roman"/>
          <w:sz w:val="24"/>
          <w:szCs w:val="24"/>
          <w:lang w:val="en-US"/>
        </w:rPr>
        <w:t>Niskin</w:t>
      </w:r>
      <w:proofErr w:type="spellEnd"/>
      <w:r w:rsidR="0037071C" w:rsidRPr="002C0188">
        <w:rPr>
          <w:rFonts w:ascii="Times New Roman" w:hAnsi="Times New Roman" w:cs="Times New Roman"/>
          <w:sz w:val="24"/>
          <w:szCs w:val="24"/>
          <w:lang w:val="en-US"/>
        </w:rPr>
        <w:t xml:space="preserve"> bottles deployed on the ROV and filtered onboard onto PVDF filter membranes (0.22µm pore size and ø47mm)</w:t>
      </w:r>
      <w:r w:rsidR="00CF7090" w:rsidRPr="002C0188">
        <w:rPr>
          <w:rFonts w:ascii="Times New Roman" w:hAnsi="Times New Roman" w:cs="Times New Roman"/>
          <w:sz w:val="24"/>
          <w:szCs w:val="24"/>
          <w:lang w:val="en-US"/>
        </w:rPr>
        <w:t xml:space="preserve"> and </w:t>
      </w:r>
      <w:r w:rsidR="006A1989" w:rsidRPr="002C0188">
        <w:rPr>
          <w:rFonts w:ascii="Times New Roman" w:hAnsi="Times New Roman" w:cs="Times New Roman"/>
          <w:sz w:val="24"/>
          <w:szCs w:val="24"/>
          <w:lang w:val="en-US"/>
        </w:rPr>
        <w:t xml:space="preserve">subsequently </w:t>
      </w:r>
      <w:r w:rsidR="00CF7090" w:rsidRPr="002C0188">
        <w:rPr>
          <w:rFonts w:ascii="Times New Roman" w:hAnsi="Times New Roman" w:cs="Times New Roman"/>
          <w:sz w:val="24"/>
          <w:szCs w:val="24"/>
          <w:lang w:val="en-US"/>
        </w:rPr>
        <w:t>stored at -80°C until DNA extraction</w:t>
      </w:r>
      <w:r w:rsidR="003C0F06">
        <w:rPr>
          <w:rFonts w:ascii="Times New Roman" w:hAnsi="Times New Roman" w:cs="Times New Roman"/>
          <w:sz w:val="24"/>
          <w:szCs w:val="24"/>
          <w:lang w:val="en-US"/>
        </w:rPr>
        <w:t xml:space="preserve">. </w:t>
      </w:r>
      <w:r w:rsidRPr="002C0188">
        <w:rPr>
          <w:rFonts w:ascii="Times New Roman" w:hAnsi="Times New Roman" w:cs="Times New Roman"/>
          <w:sz w:val="24"/>
          <w:szCs w:val="24"/>
          <w:lang w:val="en-US"/>
        </w:rPr>
        <w:t xml:space="preserve">DNA </w:t>
      </w:r>
      <w:r w:rsidR="003C0F06">
        <w:rPr>
          <w:rFonts w:ascii="Times New Roman" w:hAnsi="Times New Roman" w:cs="Times New Roman"/>
          <w:sz w:val="24"/>
          <w:szCs w:val="24"/>
          <w:lang w:val="en-US"/>
        </w:rPr>
        <w:t xml:space="preserve">of sponges and </w:t>
      </w:r>
      <w:r w:rsidR="00CF7090" w:rsidRPr="002C0188">
        <w:rPr>
          <w:rFonts w:ascii="Times New Roman" w:hAnsi="Times New Roman" w:cs="Times New Roman"/>
          <w:sz w:val="24"/>
          <w:szCs w:val="24"/>
          <w:lang w:val="en-US"/>
        </w:rPr>
        <w:t xml:space="preserve">seawater samples </w:t>
      </w:r>
      <w:r w:rsidRPr="002C0188">
        <w:rPr>
          <w:rFonts w:ascii="Times New Roman" w:hAnsi="Times New Roman" w:cs="Times New Roman"/>
          <w:sz w:val="24"/>
          <w:szCs w:val="24"/>
          <w:lang w:val="en-US"/>
        </w:rPr>
        <w:t>was extracted using the DNeasy Power Soil Kit (Qiagen) on approximately 0.25 g of sponge tissue</w:t>
      </w:r>
      <w:r w:rsidR="0037071C" w:rsidRPr="002C0188">
        <w:rPr>
          <w:rFonts w:ascii="Times New Roman" w:hAnsi="Times New Roman" w:cs="Times New Roman"/>
          <w:sz w:val="24"/>
          <w:szCs w:val="24"/>
          <w:lang w:val="en-US"/>
        </w:rPr>
        <w:t>, 0.25</w:t>
      </w:r>
      <w:r w:rsidR="003C0F06">
        <w:rPr>
          <w:rFonts w:ascii="Times New Roman" w:hAnsi="Times New Roman" w:cs="Times New Roman"/>
          <w:sz w:val="24"/>
          <w:szCs w:val="24"/>
          <w:lang w:val="en-US"/>
        </w:rPr>
        <w:t xml:space="preserve"> </w:t>
      </w:r>
      <w:r w:rsidR="0037071C" w:rsidRPr="002C0188">
        <w:rPr>
          <w:rFonts w:ascii="Times New Roman" w:hAnsi="Times New Roman" w:cs="Times New Roman"/>
          <w:sz w:val="24"/>
          <w:szCs w:val="24"/>
          <w:lang w:val="en-US"/>
        </w:rPr>
        <w:t>g of sediment</w:t>
      </w:r>
      <w:r w:rsidRPr="002C0188">
        <w:rPr>
          <w:rFonts w:ascii="Times New Roman" w:hAnsi="Times New Roman" w:cs="Times New Roman"/>
          <w:sz w:val="24"/>
          <w:szCs w:val="24"/>
          <w:lang w:val="en-US"/>
        </w:rPr>
        <w:t xml:space="preserve"> or half a seawater filter. After the quality and quantity of the extracts had been checked</w:t>
      </w:r>
      <w:r w:rsidR="003C0F06">
        <w:rPr>
          <w:rFonts w:ascii="Times New Roman" w:hAnsi="Times New Roman" w:cs="Times New Roman"/>
          <w:sz w:val="24"/>
          <w:szCs w:val="24"/>
          <w:lang w:val="en-US"/>
        </w:rPr>
        <w:t xml:space="preserve"> (by </w:t>
      </w:r>
      <w:proofErr w:type="spellStart"/>
      <w:r w:rsidR="003C0F06">
        <w:rPr>
          <w:rFonts w:ascii="Times New Roman" w:hAnsi="Times New Roman" w:cs="Times New Roman"/>
          <w:sz w:val="24"/>
          <w:szCs w:val="24"/>
          <w:lang w:val="en-US"/>
        </w:rPr>
        <w:t>Nanod</w:t>
      </w:r>
      <w:r w:rsidR="0037071C" w:rsidRPr="002C0188">
        <w:rPr>
          <w:rFonts w:ascii="Times New Roman" w:hAnsi="Times New Roman" w:cs="Times New Roman"/>
          <w:sz w:val="24"/>
          <w:szCs w:val="24"/>
          <w:lang w:val="en-US"/>
        </w:rPr>
        <w:t>rop</w:t>
      </w:r>
      <w:proofErr w:type="spellEnd"/>
      <w:r w:rsidR="0037071C" w:rsidRPr="002C0188">
        <w:rPr>
          <w:rFonts w:ascii="Times New Roman" w:hAnsi="Times New Roman" w:cs="Times New Roman"/>
          <w:sz w:val="24"/>
          <w:szCs w:val="24"/>
          <w:lang w:val="en-US"/>
        </w:rPr>
        <w:t xml:space="preserve"> and gel electrophoresis after a PCR wit</w:t>
      </w:r>
      <w:r w:rsidR="0098082F" w:rsidRPr="002C0188">
        <w:rPr>
          <w:rFonts w:ascii="Times New Roman" w:hAnsi="Times New Roman" w:cs="Times New Roman"/>
          <w:sz w:val="24"/>
          <w:szCs w:val="24"/>
          <w:lang w:val="en-US"/>
        </w:rPr>
        <w:t>h universal 16S primers)</w:t>
      </w:r>
      <w:r w:rsidR="003C0F06">
        <w:rPr>
          <w:rFonts w:ascii="Times New Roman" w:hAnsi="Times New Roman" w:cs="Times New Roman"/>
          <w:sz w:val="24"/>
          <w:szCs w:val="24"/>
          <w:lang w:val="en-US"/>
        </w:rPr>
        <w:t>, a</w:t>
      </w:r>
      <w:r w:rsidRPr="002C0188">
        <w:rPr>
          <w:rFonts w:ascii="Times New Roman" w:hAnsi="Times New Roman" w:cs="Times New Roman"/>
          <w:sz w:val="24"/>
          <w:szCs w:val="24"/>
          <w:lang w:val="en-US"/>
        </w:rPr>
        <w:t xml:space="preserve"> one-step PCR was performed for amplification of the V3 and V4 variable regions of the 16S rRNA gene (primer pair 341F-806R). A quality check by gel electrophoresis, </w:t>
      </w:r>
      <w:r w:rsidR="002C0188" w:rsidRPr="002C0188">
        <w:rPr>
          <w:rFonts w:ascii="Times New Roman" w:hAnsi="Times New Roman" w:cs="Times New Roman"/>
          <w:sz w:val="24"/>
          <w:szCs w:val="24"/>
          <w:lang w:val="en-US"/>
        </w:rPr>
        <w:t>normalization</w:t>
      </w:r>
      <w:r w:rsidRPr="002C0188">
        <w:rPr>
          <w:rFonts w:ascii="Times New Roman" w:hAnsi="Times New Roman" w:cs="Times New Roman"/>
          <w:sz w:val="24"/>
          <w:szCs w:val="24"/>
          <w:lang w:val="en-US"/>
        </w:rPr>
        <w:t xml:space="preserve"> and pooling was performed on the products before sequencing them on a MiSeq platform (</w:t>
      </w:r>
      <w:proofErr w:type="spellStart"/>
      <w:r w:rsidRPr="002C0188">
        <w:rPr>
          <w:rFonts w:ascii="Times New Roman" w:hAnsi="Times New Roman" w:cs="Times New Roman"/>
          <w:sz w:val="24"/>
          <w:szCs w:val="24"/>
          <w:lang w:val="en-US"/>
        </w:rPr>
        <w:t>MiSeqFGx</w:t>
      </w:r>
      <w:proofErr w:type="spellEnd"/>
      <w:r w:rsidRPr="002C0188">
        <w:rPr>
          <w:rFonts w:ascii="Times New Roman" w:hAnsi="Times New Roman" w:cs="Times New Roman"/>
          <w:sz w:val="24"/>
          <w:szCs w:val="24"/>
          <w:lang w:val="en-US"/>
        </w:rPr>
        <w:t>, Illumina) with v3 chemistry.</w:t>
      </w:r>
    </w:p>
    <w:p w14:paraId="167489E2" w14:textId="77777777" w:rsidR="00A24CD6" w:rsidRPr="002C0188" w:rsidRDefault="00A24CD6" w:rsidP="00A91FA2">
      <w:pPr>
        <w:spacing w:after="0" w:line="240" w:lineRule="auto"/>
        <w:jc w:val="both"/>
        <w:rPr>
          <w:rFonts w:ascii="Times New Roman" w:hAnsi="Times New Roman" w:cs="Times New Roman"/>
          <w:sz w:val="24"/>
          <w:szCs w:val="24"/>
          <w:lang w:val="en-US"/>
        </w:rPr>
      </w:pPr>
    </w:p>
    <w:p w14:paraId="684DB353" w14:textId="77777777" w:rsidR="002C0188" w:rsidRPr="002C0188" w:rsidRDefault="002C0188" w:rsidP="00A91FA2">
      <w:pPr>
        <w:spacing w:after="0" w:line="240" w:lineRule="auto"/>
        <w:jc w:val="both"/>
        <w:rPr>
          <w:rFonts w:ascii="Times New Roman" w:hAnsi="Times New Roman" w:cs="Times New Roman"/>
          <w:b/>
          <w:sz w:val="24"/>
          <w:szCs w:val="24"/>
          <w:lang w:val="en-US"/>
        </w:rPr>
      </w:pPr>
      <w:r w:rsidRPr="002C0188">
        <w:rPr>
          <w:rFonts w:ascii="Times New Roman" w:hAnsi="Times New Roman" w:cs="Times New Roman"/>
          <w:b/>
          <w:sz w:val="24"/>
          <w:szCs w:val="24"/>
          <w:lang w:val="en-US"/>
        </w:rPr>
        <w:t>Archaeal library preparation</w:t>
      </w:r>
    </w:p>
    <w:p w14:paraId="07E5592A" w14:textId="77777777" w:rsidR="002C0188" w:rsidRDefault="002C0188" w:rsidP="00A91FA2">
      <w:pPr>
        <w:spacing w:after="0" w:line="240" w:lineRule="auto"/>
        <w:jc w:val="both"/>
        <w:rPr>
          <w:rFonts w:ascii="Times New Roman" w:hAnsi="Times New Roman" w:cs="Times New Roman"/>
          <w:sz w:val="24"/>
          <w:szCs w:val="24"/>
          <w:lang w:val="en-US"/>
        </w:rPr>
      </w:pPr>
      <w:r w:rsidRPr="002C0188">
        <w:rPr>
          <w:rFonts w:ascii="Times New Roman" w:hAnsi="Times New Roman" w:cs="Times New Roman"/>
          <w:sz w:val="24"/>
          <w:szCs w:val="24"/>
          <w:lang w:val="en-US"/>
        </w:rPr>
        <w:t xml:space="preserve">The V46 region (471 bp) of the 16S gene has been amplified for 292 Archaea specimens using the primers Uni519F and Arch1000R (ref). A 4 bp nucleotide barcode has been designed and added to the 5’ end of each primer resulted in unique primer combinations assigned to each PCR plate. The </w:t>
      </w:r>
      <w:proofErr w:type="spellStart"/>
      <w:r w:rsidRPr="002C0188">
        <w:rPr>
          <w:rFonts w:ascii="Times New Roman" w:hAnsi="Times New Roman" w:cs="Times New Roman"/>
          <w:sz w:val="24"/>
          <w:szCs w:val="24"/>
          <w:lang w:val="en-US"/>
        </w:rPr>
        <w:t>Nextera</w:t>
      </w:r>
      <w:proofErr w:type="spellEnd"/>
      <w:r w:rsidRPr="002C0188">
        <w:rPr>
          <w:rFonts w:ascii="Times New Roman" w:hAnsi="Times New Roman" w:cs="Times New Roman"/>
          <w:sz w:val="24"/>
          <w:szCs w:val="24"/>
          <w:lang w:val="en-US"/>
        </w:rPr>
        <w:t xml:space="preserve"> XT compatible </w:t>
      </w:r>
      <w:proofErr w:type="spellStart"/>
      <w:r w:rsidRPr="002C0188">
        <w:rPr>
          <w:rFonts w:ascii="Times New Roman" w:hAnsi="Times New Roman" w:cs="Times New Roman"/>
          <w:sz w:val="24"/>
          <w:szCs w:val="24"/>
          <w:lang w:val="en-US"/>
        </w:rPr>
        <w:t>illumina</w:t>
      </w:r>
      <w:proofErr w:type="spellEnd"/>
      <w:r w:rsidRPr="002C0188">
        <w:rPr>
          <w:rFonts w:ascii="Times New Roman" w:hAnsi="Times New Roman" w:cs="Times New Roman"/>
          <w:sz w:val="24"/>
          <w:szCs w:val="24"/>
          <w:lang w:val="en-US"/>
        </w:rPr>
        <w:t xml:space="preserve"> adapter overhang sequence was added to 5’ end of the primers following the Illumina 16S Metagenomic Sequencing Library Preparation guide resulting in following compositions: </w:t>
      </w:r>
    </w:p>
    <w:p w14:paraId="22188EA1" w14:textId="77777777" w:rsidR="00A24CD6" w:rsidRPr="002C0188" w:rsidRDefault="00A24CD6" w:rsidP="00A91FA2">
      <w:pPr>
        <w:spacing w:after="0" w:line="240" w:lineRule="auto"/>
        <w:jc w:val="both"/>
        <w:rPr>
          <w:rFonts w:ascii="Times New Roman" w:hAnsi="Times New Roman" w:cs="Times New Roman"/>
          <w:sz w:val="24"/>
          <w:szCs w:val="24"/>
          <w:lang w:val="en-US"/>
        </w:rPr>
      </w:pPr>
    </w:p>
    <w:p w14:paraId="499FBC45" w14:textId="45D857E0" w:rsidR="00A24CD6" w:rsidRDefault="002C0188" w:rsidP="00A91FA2">
      <w:pPr>
        <w:spacing w:after="0" w:line="240" w:lineRule="auto"/>
        <w:jc w:val="both"/>
        <w:rPr>
          <w:rFonts w:ascii="Times New Roman" w:hAnsi="Times New Roman" w:cs="Times New Roman"/>
          <w:sz w:val="24"/>
          <w:szCs w:val="24"/>
          <w:lang w:val="en-US"/>
        </w:rPr>
      </w:pPr>
      <w:r w:rsidRPr="002C0188">
        <w:rPr>
          <w:rFonts w:ascii="Times New Roman" w:hAnsi="Times New Roman" w:cs="Times New Roman"/>
          <w:sz w:val="24"/>
          <w:szCs w:val="24"/>
          <w:lang w:val="en-US"/>
        </w:rPr>
        <w:t>5’-TCGTCGGCAGCGTCAGATGTGTATAAGAGACAG</w:t>
      </w:r>
      <w:r w:rsidRPr="002C0188">
        <w:rPr>
          <w:rFonts w:ascii="Minion Pro SmBd Ital" w:hAnsi="Minion Pro SmBd Ital" w:cs="Minion Pro SmBd Ital"/>
          <w:sz w:val="24"/>
          <w:szCs w:val="24"/>
          <w:lang w:val="en-US"/>
        </w:rPr>
        <w:t>‐</w:t>
      </w:r>
      <w:r w:rsidR="00A24CD6">
        <w:rPr>
          <w:rFonts w:ascii="Times New Roman" w:hAnsi="Times New Roman" w:cs="Times New Roman"/>
          <w:sz w:val="24"/>
          <w:szCs w:val="24"/>
          <w:lang w:val="en-US"/>
        </w:rPr>
        <w:t>barcode-Uni519F</w:t>
      </w:r>
    </w:p>
    <w:p w14:paraId="62753753" w14:textId="77777777" w:rsidR="00A24CD6" w:rsidRDefault="00A24CD6" w:rsidP="00A91FA2">
      <w:pPr>
        <w:spacing w:after="0" w:line="240" w:lineRule="auto"/>
        <w:jc w:val="both"/>
        <w:rPr>
          <w:rFonts w:ascii="Times New Roman" w:hAnsi="Times New Roman" w:cs="Times New Roman"/>
          <w:sz w:val="24"/>
          <w:szCs w:val="24"/>
          <w:lang w:val="en-US"/>
        </w:rPr>
      </w:pPr>
    </w:p>
    <w:p w14:paraId="049A43DA" w14:textId="10067B56" w:rsidR="002C0188" w:rsidRDefault="002C0188" w:rsidP="00A91FA2">
      <w:pPr>
        <w:spacing w:after="0" w:line="240" w:lineRule="auto"/>
        <w:jc w:val="both"/>
        <w:rPr>
          <w:rFonts w:ascii="Times New Roman" w:hAnsi="Times New Roman" w:cs="Times New Roman"/>
          <w:sz w:val="24"/>
          <w:szCs w:val="24"/>
          <w:lang w:val="en-US"/>
        </w:rPr>
      </w:pPr>
      <w:proofErr w:type="gramStart"/>
      <w:r w:rsidRPr="002C0188">
        <w:rPr>
          <w:rFonts w:ascii="Times New Roman" w:hAnsi="Times New Roman" w:cs="Times New Roman"/>
          <w:sz w:val="24"/>
          <w:szCs w:val="24"/>
          <w:lang w:val="en-US"/>
        </w:rPr>
        <w:t>5’GTCTCGTGGGCTCGGAGATGTGTATAAGAGACAG</w:t>
      </w:r>
      <w:r w:rsidRPr="002C0188">
        <w:rPr>
          <w:rFonts w:ascii="Minion Pro SmBd Ital" w:hAnsi="Minion Pro SmBd Ital" w:cs="Minion Pro SmBd Ital"/>
          <w:sz w:val="24"/>
          <w:szCs w:val="24"/>
          <w:lang w:val="en-US"/>
        </w:rPr>
        <w:t>‐</w:t>
      </w:r>
      <w:r w:rsidRPr="002C0188">
        <w:rPr>
          <w:rFonts w:ascii="Times New Roman" w:hAnsi="Times New Roman" w:cs="Times New Roman"/>
          <w:sz w:val="24"/>
          <w:szCs w:val="24"/>
          <w:lang w:val="en-US"/>
        </w:rPr>
        <w:t>barcode-Arch1000R.</w:t>
      </w:r>
      <w:proofErr w:type="gramEnd"/>
    </w:p>
    <w:p w14:paraId="23247B6D" w14:textId="77777777" w:rsidR="00A24CD6" w:rsidRPr="002C0188" w:rsidRDefault="00A24CD6" w:rsidP="00A91FA2">
      <w:pPr>
        <w:spacing w:after="0" w:line="240" w:lineRule="auto"/>
        <w:jc w:val="both"/>
        <w:rPr>
          <w:rFonts w:ascii="Times New Roman" w:hAnsi="Times New Roman" w:cs="Times New Roman"/>
          <w:sz w:val="24"/>
          <w:szCs w:val="24"/>
          <w:lang w:val="en-US"/>
        </w:rPr>
      </w:pPr>
    </w:p>
    <w:p w14:paraId="2D29C063" w14:textId="77777777" w:rsidR="002C0188" w:rsidRPr="002C0188" w:rsidRDefault="002C0188" w:rsidP="00A91FA2">
      <w:pPr>
        <w:spacing w:after="0" w:line="240" w:lineRule="auto"/>
        <w:jc w:val="both"/>
        <w:rPr>
          <w:rFonts w:ascii="Times New Roman" w:hAnsi="Times New Roman" w:cs="Times New Roman"/>
          <w:sz w:val="24"/>
          <w:szCs w:val="24"/>
          <w:lang w:val="en-US"/>
        </w:rPr>
      </w:pPr>
      <w:r w:rsidRPr="002C0188">
        <w:rPr>
          <w:rFonts w:ascii="Times New Roman" w:hAnsi="Times New Roman" w:cs="Times New Roman"/>
          <w:sz w:val="24"/>
          <w:szCs w:val="24"/>
          <w:lang w:val="en-US"/>
        </w:rPr>
        <w:t xml:space="preserve">Two PCRs have been performed to amplify the V46 fragment and incorporate the second part of the Illumina adapters (i7 &amp; i5) and </w:t>
      </w:r>
      <w:proofErr w:type="spellStart"/>
      <w:r w:rsidRPr="002C0188">
        <w:rPr>
          <w:rFonts w:ascii="Times New Roman" w:hAnsi="Times New Roman" w:cs="Times New Roman"/>
          <w:sz w:val="24"/>
          <w:szCs w:val="24"/>
          <w:lang w:val="en-US"/>
        </w:rPr>
        <w:t>Nextera</w:t>
      </w:r>
      <w:proofErr w:type="spellEnd"/>
      <w:r w:rsidRPr="002C0188">
        <w:rPr>
          <w:rFonts w:ascii="Times New Roman" w:hAnsi="Times New Roman" w:cs="Times New Roman"/>
          <w:sz w:val="24"/>
          <w:szCs w:val="24"/>
          <w:lang w:val="en-US"/>
        </w:rPr>
        <w:t xml:space="preserve"> XT v2 (set A, 96 samples) indexes; the first PCR was performed using the composite primers in a unique barcode combination for each plate and </w:t>
      </w:r>
      <w:proofErr w:type="spellStart"/>
      <w:r w:rsidRPr="002C0188">
        <w:rPr>
          <w:rFonts w:ascii="Times New Roman" w:hAnsi="Times New Roman" w:cs="Times New Roman"/>
          <w:sz w:val="24"/>
          <w:szCs w:val="24"/>
          <w:lang w:val="en-US"/>
        </w:rPr>
        <w:t>Phusion</w:t>
      </w:r>
      <w:proofErr w:type="spellEnd"/>
      <w:r w:rsidRPr="002C0188">
        <w:rPr>
          <w:rFonts w:ascii="Times New Roman" w:hAnsi="Times New Roman" w:cs="Times New Roman"/>
          <w:sz w:val="24"/>
          <w:szCs w:val="24"/>
          <w:lang w:val="en-US"/>
        </w:rPr>
        <w:t xml:space="preserve"> Green Hot Start II High-Fidelity PCR Master Mix (</w:t>
      </w:r>
      <w:proofErr w:type="spellStart"/>
      <w:r w:rsidRPr="002C0188">
        <w:rPr>
          <w:rFonts w:ascii="Times New Roman" w:hAnsi="Times New Roman" w:cs="Times New Roman"/>
          <w:sz w:val="24"/>
          <w:szCs w:val="24"/>
          <w:lang w:val="en-US"/>
        </w:rPr>
        <w:t>ThermoFisher</w:t>
      </w:r>
      <w:proofErr w:type="spellEnd"/>
      <w:r w:rsidRPr="002C0188">
        <w:rPr>
          <w:rFonts w:ascii="Times New Roman" w:hAnsi="Times New Roman" w:cs="Times New Roman"/>
          <w:sz w:val="24"/>
          <w:szCs w:val="24"/>
          <w:lang w:val="en-US"/>
        </w:rPr>
        <w:t>) using 2 µl of template DNA and 0.5 µl of each primer (10 pmol) in a final 20 µl reaction volume following the protocol: Initial denaturation at 98°C for 2 minutes and 25 cycles of denaturation at 98°C for 15 seconds, annealing at 57°C for 30 seconds, extension at 72°C for 30 seconds followed by a final extension of 2 minutes at 72°C.</w:t>
      </w:r>
    </w:p>
    <w:p w14:paraId="35C666AA" w14:textId="77777777" w:rsidR="002C0188" w:rsidRPr="002C0188" w:rsidRDefault="002C0188" w:rsidP="00A91FA2">
      <w:pPr>
        <w:spacing w:after="0" w:line="240" w:lineRule="auto"/>
        <w:ind w:firstLine="567"/>
        <w:jc w:val="both"/>
        <w:rPr>
          <w:rFonts w:ascii="Times New Roman" w:hAnsi="Times New Roman" w:cs="Times New Roman"/>
          <w:sz w:val="24"/>
          <w:szCs w:val="24"/>
          <w:lang w:val="en-US"/>
        </w:rPr>
      </w:pPr>
      <w:r w:rsidRPr="002C0188">
        <w:rPr>
          <w:rFonts w:ascii="Times New Roman" w:hAnsi="Times New Roman" w:cs="Times New Roman"/>
          <w:sz w:val="24"/>
          <w:szCs w:val="24"/>
          <w:lang w:val="en-US"/>
        </w:rPr>
        <w:t xml:space="preserve">Five µl of the first PCR products have been purified using 2 µl of </w:t>
      </w:r>
      <w:proofErr w:type="spellStart"/>
      <w:r w:rsidRPr="002C0188">
        <w:rPr>
          <w:rFonts w:ascii="Times New Roman" w:hAnsi="Times New Roman" w:cs="Times New Roman"/>
          <w:sz w:val="24"/>
          <w:szCs w:val="24"/>
          <w:lang w:val="en-US"/>
        </w:rPr>
        <w:t>ExoSAP</w:t>
      </w:r>
      <w:proofErr w:type="spellEnd"/>
      <w:r w:rsidRPr="002C0188">
        <w:rPr>
          <w:rFonts w:ascii="Times New Roman" w:hAnsi="Times New Roman" w:cs="Times New Roman"/>
          <w:sz w:val="24"/>
          <w:szCs w:val="24"/>
          <w:lang w:val="en-US"/>
        </w:rPr>
        <w:t>-IT PCR Product Cleanup Reagent (</w:t>
      </w:r>
      <w:proofErr w:type="spellStart"/>
      <w:r w:rsidRPr="002C0188">
        <w:rPr>
          <w:rFonts w:ascii="Times New Roman" w:hAnsi="Times New Roman" w:cs="Times New Roman"/>
          <w:sz w:val="24"/>
          <w:szCs w:val="24"/>
          <w:lang w:val="en-US"/>
        </w:rPr>
        <w:t>ThermoFisher</w:t>
      </w:r>
      <w:proofErr w:type="spellEnd"/>
      <w:r w:rsidRPr="002C0188">
        <w:rPr>
          <w:rFonts w:ascii="Times New Roman" w:hAnsi="Times New Roman" w:cs="Times New Roman"/>
          <w:sz w:val="24"/>
          <w:szCs w:val="24"/>
          <w:lang w:val="en-US"/>
        </w:rPr>
        <w:t xml:space="preserve">) following incubation of 5 minutes at 37°C and 1 minutes at 80°C. </w:t>
      </w:r>
    </w:p>
    <w:p w14:paraId="54119B63" w14:textId="77777777" w:rsidR="00A24CD6" w:rsidRDefault="002C0188" w:rsidP="00A91FA2">
      <w:pPr>
        <w:spacing w:after="0" w:line="240" w:lineRule="auto"/>
        <w:ind w:firstLine="567"/>
        <w:jc w:val="both"/>
        <w:rPr>
          <w:rFonts w:ascii="Times New Roman" w:hAnsi="Times New Roman" w:cs="Times New Roman"/>
          <w:sz w:val="24"/>
          <w:szCs w:val="24"/>
          <w:lang w:val="en-US"/>
        </w:rPr>
      </w:pPr>
      <w:r w:rsidRPr="002C0188">
        <w:rPr>
          <w:rFonts w:ascii="Times New Roman" w:hAnsi="Times New Roman" w:cs="Times New Roman"/>
          <w:sz w:val="24"/>
          <w:szCs w:val="24"/>
          <w:lang w:val="en-US"/>
        </w:rPr>
        <w:t xml:space="preserve">A second PCR using </w:t>
      </w:r>
      <w:proofErr w:type="spellStart"/>
      <w:r w:rsidRPr="002C0188">
        <w:rPr>
          <w:rFonts w:ascii="Times New Roman" w:hAnsi="Times New Roman" w:cs="Times New Roman"/>
          <w:sz w:val="24"/>
          <w:szCs w:val="24"/>
          <w:lang w:val="en-US"/>
        </w:rPr>
        <w:t>Nextera</w:t>
      </w:r>
      <w:proofErr w:type="spellEnd"/>
      <w:r w:rsidRPr="002C0188">
        <w:rPr>
          <w:rFonts w:ascii="Times New Roman" w:hAnsi="Times New Roman" w:cs="Times New Roman"/>
          <w:sz w:val="24"/>
          <w:szCs w:val="24"/>
          <w:lang w:val="en-US"/>
        </w:rPr>
        <w:t xml:space="preserve"> Indexed primers (dual indexing approach) was performed using 7 µl of the purified first PCR amplicons, 0.5 µl of each index primer (10 pmol) in a final volume of 20 µl, and 15 cycles of a two-step PCR protocol as follow: denaturation at 98°C for 15 seconds, annealing and extension at 72°C for 40 seconds and final extension at 72°C for 2 minutes. The PCR products have been tested for the fusion of the full Illumina adapter to the amplicons comparing the length of the fragments from the 1st (571 bp) and 2nd PCR (640 bp) in a 1.5% Agarose Gel stained with 1% Gel Red. V46 fragment has been successfully amplified and incor</w:t>
      </w:r>
      <w:r>
        <w:rPr>
          <w:rFonts w:ascii="Times New Roman" w:hAnsi="Times New Roman" w:cs="Times New Roman"/>
          <w:sz w:val="24"/>
          <w:szCs w:val="24"/>
          <w:lang w:val="en-US"/>
        </w:rPr>
        <w:t xml:space="preserve">porated to </w:t>
      </w:r>
      <w:proofErr w:type="spellStart"/>
      <w:r>
        <w:rPr>
          <w:rFonts w:ascii="Times New Roman" w:hAnsi="Times New Roman" w:cs="Times New Roman"/>
          <w:sz w:val="24"/>
          <w:szCs w:val="24"/>
          <w:lang w:val="en-US"/>
        </w:rPr>
        <w:t>Nextera</w:t>
      </w:r>
      <w:proofErr w:type="spellEnd"/>
      <w:r>
        <w:rPr>
          <w:rFonts w:ascii="Times New Roman" w:hAnsi="Times New Roman" w:cs="Times New Roman"/>
          <w:sz w:val="24"/>
          <w:szCs w:val="24"/>
          <w:lang w:val="en-US"/>
        </w:rPr>
        <w:t xml:space="preserve"> indexes and I</w:t>
      </w:r>
      <w:r w:rsidRPr="002C0188">
        <w:rPr>
          <w:rFonts w:ascii="Times New Roman" w:hAnsi="Times New Roman" w:cs="Times New Roman"/>
          <w:sz w:val="24"/>
          <w:szCs w:val="24"/>
          <w:lang w:val="en-US"/>
        </w:rPr>
        <w:t xml:space="preserve">llumina adapters in the total number of 236 specimens. Two μl of each amplicon has been pooled prior purification using </w:t>
      </w:r>
      <w:proofErr w:type="spellStart"/>
      <w:r w:rsidRPr="002C0188">
        <w:rPr>
          <w:rFonts w:ascii="Times New Roman" w:hAnsi="Times New Roman" w:cs="Times New Roman"/>
          <w:sz w:val="24"/>
          <w:szCs w:val="24"/>
          <w:lang w:val="en-US"/>
        </w:rPr>
        <w:t>AMPure</w:t>
      </w:r>
      <w:proofErr w:type="spellEnd"/>
      <w:r w:rsidRPr="002C0188">
        <w:rPr>
          <w:rFonts w:ascii="Times New Roman" w:hAnsi="Times New Roman" w:cs="Times New Roman"/>
          <w:sz w:val="24"/>
          <w:szCs w:val="24"/>
          <w:lang w:val="en-US"/>
        </w:rPr>
        <w:t xml:space="preserve"> XP PCR purification beads (Beckman Coulter) in the ratio of 1:0.7 (beads: amplicons). </w:t>
      </w:r>
      <w:proofErr w:type="spellStart"/>
      <w:r w:rsidRPr="002C0188">
        <w:rPr>
          <w:rFonts w:ascii="Times New Roman" w:hAnsi="Times New Roman" w:cs="Times New Roman"/>
          <w:sz w:val="24"/>
          <w:szCs w:val="24"/>
          <w:lang w:val="en-US"/>
        </w:rPr>
        <w:t>Qubit</w:t>
      </w:r>
      <w:proofErr w:type="spellEnd"/>
      <w:r w:rsidRPr="002C0188">
        <w:rPr>
          <w:rFonts w:ascii="Times New Roman" w:hAnsi="Times New Roman" w:cs="Times New Roman"/>
          <w:sz w:val="24"/>
          <w:szCs w:val="24"/>
          <w:lang w:val="en-US"/>
        </w:rPr>
        <w:t xml:space="preserve"> </w:t>
      </w:r>
      <w:r w:rsidRPr="002C0188">
        <w:rPr>
          <w:rFonts w:ascii="Times New Roman" w:hAnsi="Times New Roman" w:cs="Times New Roman"/>
          <w:sz w:val="24"/>
          <w:szCs w:val="24"/>
          <w:lang w:val="en-US"/>
        </w:rPr>
        <w:lastRenderedPageBreak/>
        <w:t xml:space="preserve">4 </w:t>
      </w:r>
      <w:proofErr w:type="spellStart"/>
      <w:r w:rsidRPr="002C0188">
        <w:rPr>
          <w:rFonts w:ascii="Times New Roman" w:hAnsi="Times New Roman" w:cs="Times New Roman"/>
          <w:sz w:val="24"/>
          <w:szCs w:val="24"/>
          <w:lang w:val="en-US"/>
        </w:rPr>
        <w:t>Fluorometric</w:t>
      </w:r>
      <w:proofErr w:type="spellEnd"/>
      <w:r w:rsidRPr="002C0188">
        <w:rPr>
          <w:rFonts w:ascii="Times New Roman" w:hAnsi="Times New Roman" w:cs="Times New Roman"/>
          <w:sz w:val="24"/>
          <w:szCs w:val="24"/>
          <w:lang w:val="en-US"/>
        </w:rPr>
        <w:t xml:space="preserve"> Quantification </w:t>
      </w:r>
      <w:proofErr w:type="spellStart"/>
      <w:r w:rsidRPr="002C0188">
        <w:rPr>
          <w:rFonts w:ascii="Times New Roman" w:hAnsi="Times New Roman" w:cs="Times New Roman"/>
          <w:sz w:val="24"/>
          <w:szCs w:val="24"/>
          <w:lang w:val="en-US"/>
        </w:rPr>
        <w:t>dsDNA</w:t>
      </w:r>
      <w:proofErr w:type="spellEnd"/>
      <w:r w:rsidRPr="002C0188">
        <w:rPr>
          <w:rFonts w:ascii="Times New Roman" w:hAnsi="Times New Roman" w:cs="Times New Roman"/>
          <w:sz w:val="24"/>
          <w:szCs w:val="24"/>
          <w:lang w:val="en-US"/>
        </w:rPr>
        <w:t xml:space="preserve"> High Sensitivity (HS) Assay (</w:t>
      </w:r>
      <w:proofErr w:type="spellStart"/>
      <w:r w:rsidRPr="002C0188">
        <w:rPr>
          <w:rFonts w:ascii="Times New Roman" w:hAnsi="Times New Roman" w:cs="Times New Roman"/>
          <w:sz w:val="24"/>
          <w:szCs w:val="24"/>
          <w:lang w:val="en-US"/>
        </w:rPr>
        <w:t>Thermofisher</w:t>
      </w:r>
      <w:proofErr w:type="spellEnd"/>
      <w:r w:rsidRPr="002C0188">
        <w:rPr>
          <w:rFonts w:ascii="Times New Roman" w:hAnsi="Times New Roman" w:cs="Times New Roman"/>
          <w:sz w:val="24"/>
          <w:szCs w:val="24"/>
          <w:lang w:val="en-US"/>
        </w:rPr>
        <w:t>) was used to measure the concentration of DNA of the pooled purified library.</w:t>
      </w:r>
    </w:p>
    <w:p w14:paraId="666AD502" w14:textId="2A707E4B" w:rsidR="002C0188" w:rsidRDefault="002C0188" w:rsidP="00A91FA2">
      <w:pPr>
        <w:spacing w:after="0" w:line="240" w:lineRule="auto"/>
        <w:ind w:firstLine="567"/>
        <w:jc w:val="both"/>
        <w:rPr>
          <w:rFonts w:ascii="Times New Roman" w:hAnsi="Times New Roman" w:cs="Times New Roman"/>
          <w:sz w:val="24"/>
          <w:szCs w:val="24"/>
          <w:lang w:val="en-US"/>
        </w:rPr>
      </w:pPr>
      <w:r w:rsidRPr="002C0188">
        <w:rPr>
          <w:rFonts w:ascii="Times New Roman" w:hAnsi="Times New Roman" w:cs="Times New Roman"/>
          <w:sz w:val="24"/>
          <w:szCs w:val="24"/>
          <w:lang w:val="en-US"/>
        </w:rPr>
        <w:t xml:space="preserve">The pooled library was diluted to a concentration of 4 </w:t>
      </w:r>
      <w:proofErr w:type="spellStart"/>
      <w:r w:rsidRPr="002C0188">
        <w:rPr>
          <w:rFonts w:ascii="Times New Roman" w:hAnsi="Times New Roman" w:cs="Times New Roman"/>
          <w:sz w:val="24"/>
          <w:szCs w:val="24"/>
          <w:lang w:val="en-US"/>
        </w:rPr>
        <w:t>nM</w:t>
      </w:r>
      <w:proofErr w:type="spellEnd"/>
      <w:r w:rsidRPr="002C0188">
        <w:rPr>
          <w:rFonts w:ascii="Times New Roman" w:hAnsi="Times New Roman" w:cs="Times New Roman"/>
          <w:sz w:val="24"/>
          <w:szCs w:val="24"/>
          <w:lang w:val="en-US"/>
        </w:rPr>
        <w:t xml:space="preserve"> prior sequencing considering the average amplicon length of 640 bp (insert length of V46 fragment and </w:t>
      </w:r>
      <w:proofErr w:type="spellStart"/>
      <w:r w:rsidRPr="002C0188">
        <w:rPr>
          <w:rFonts w:ascii="Times New Roman" w:hAnsi="Times New Roman" w:cs="Times New Roman"/>
          <w:sz w:val="24"/>
          <w:szCs w:val="24"/>
          <w:lang w:val="en-US"/>
        </w:rPr>
        <w:t>Nextera</w:t>
      </w:r>
      <w:proofErr w:type="spellEnd"/>
      <w:r w:rsidRPr="002C0188">
        <w:rPr>
          <w:rFonts w:ascii="Times New Roman" w:hAnsi="Times New Roman" w:cs="Times New Roman"/>
          <w:sz w:val="24"/>
          <w:szCs w:val="24"/>
          <w:lang w:val="en-US"/>
        </w:rPr>
        <w:t xml:space="preserve"> adapters). Five μl of the 4 </w:t>
      </w:r>
      <w:proofErr w:type="spellStart"/>
      <w:r w:rsidRPr="002C0188">
        <w:rPr>
          <w:rFonts w:ascii="Times New Roman" w:hAnsi="Times New Roman" w:cs="Times New Roman"/>
          <w:sz w:val="24"/>
          <w:szCs w:val="24"/>
          <w:lang w:val="en-US"/>
        </w:rPr>
        <w:t>nM</w:t>
      </w:r>
      <w:proofErr w:type="spellEnd"/>
      <w:r w:rsidRPr="002C0188">
        <w:rPr>
          <w:rFonts w:ascii="Times New Roman" w:hAnsi="Times New Roman" w:cs="Times New Roman"/>
          <w:sz w:val="24"/>
          <w:szCs w:val="24"/>
          <w:lang w:val="en-US"/>
        </w:rPr>
        <w:t xml:space="preserve"> library has been denatured into single stranded DNA using 5 μl of freshly prepared </w:t>
      </w:r>
      <w:proofErr w:type="spellStart"/>
      <w:r w:rsidRPr="002C0188">
        <w:rPr>
          <w:rFonts w:ascii="Times New Roman" w:hAnsi="Times New Roman" w:cs="Times New Roman"/>
          <w:sz w:val="24"/>
          <w:szCs w:val="24"/>
          <w:lang w:val="en-US"/>
        </w:rPr>
        <w:t>NaOH</w:t>
      </w:r>
      <w:proofErr w:type="spellEnd"/>
      <w:r w:rsidRPr="002C0188">
        <w:rPr>
          <w:rFonts w:ascii="Times New Roman" w:hAnsi="Times New Roman" w:cs="Times New Roman"/>
          <w:sz w:val="24"/>
          <w:szCs w:val="24"/>
          <w:lang w:val="en-US"/>
        </w:rPr>
        <w:t xml:space="preserve"> 0.2 M and further diluted into 20 </w:t>
      </w:r>
      <w:proofErr w:type="spellStart"/>
      <w:r w:rsidRPr="002C0188">
        <w:rPr>
          <w:rFonts w:ascii="Times New Roman" w:hAnsi="Times New Roman" w:cs="Times New Roman"/>
          <w:sz w:val="24"/>
          <w:szCs w:val="24"/>
          <w:lang w:val="en-US"/>
        </w:rPr>
        <w:t>pM</w:t>
      </w:r>
      <w:proofErr w:type="spellEnd"/>
      <w:r w:rsidRPr="002C0188">
        <w:rPr>
          <w:rFonts w:ascii="Times New Roman" w:hAnsi="Times New Roman" w:cs="Times New Roman"/>
          <w:sz w:val="24"/>
          <w:szCs w:val="24"/>
          <w:lang w:val="en-US"/>
        </w:rPr>
        <w:t xml:space="preserve"> using pre-chilled Hyb1 buffer (Illumina). In order to increase the nucleotide diversity in the first sequencing cycles, 20% volume of 20 </w:t>
      </w:r>
      <w:proofErr w:type="spellStart"/>
      <w:r w:rsidRPr="002C0188">
        <w:rPr>
          <w:rFonts w:ascii="Times New Roman" w:hAnsi="Times New Roman" w:cs="Times New Roman"/>
          <w:sz w:val="24"/>
          <w:szCs w:val="24"/>
          <w:lang w:val="en-US"/>
        </w:rPr>
        <w:t>pM</w:t>
      </w:r>
      <w:proofErr w:type="spellEnd"/>
      <w:r w:rsidRPr="002C0188">
        <w:rPr>
          <w:rFonts w:ascii="Times New Roman" w:hAnsi="Times New Roman" w:cs="Times New Roman"/>
          <w:sz w:val="24"/>
          <w:szCs w:val="24"/>
          <w:lang w:val="en-US"/>
        </w:rPr>
        <w:t xml:space="preserve"> </w:t>
      </w:r>
      <w:proofErr w:type="spellStart"/>
      <w:r w:rsidRPr="002C0188">
        <w:rPr>
          <w:rFonts w:ascii="Times New Roman" w:hAnsi="Times New Roman" w:cs="Times New Roman"/>
          <w:sz w:val="24"/>
          <w:szCs w:val="24"/>
          <w:lang w:val="en-US"/>
        </w:rPr>
        <w:t>PhiX</w:t>
      </w:r>
      <w:proofErr w:type="spellEnd"/>
      <w:r w:rsidRPr="002C0188">
        <w:rPr>
          <w:rFonts w:ascii="Times New Roman" w:hAnsi="Times New Roman" w:cs="Times New Roman"/>
          <w:sz w:val="24"/>
          <w:szCs w:val="24"/>
          <w:lang w:val="en-US"/>
        </w:rPr>
        <w:t xml:space="preserve"> control was spiked into the library. The spiked Library was further diluted to 1</w:t>
      </w:r>
      <w:r w:rsidR="00C51EBA">
        <w:rPr>
          <w:rFonts w:ascii="Times New Roman" w:hAnsi="Times New Roman" w:cs="Times New Roman"/>
          <w:sz w:val="24"/>
          <w:szCs w:val="24"/>
          <w:lang w:val="en-US"/>
        </w:rPr>
        <w:t xml:space="preserve">4 </w:t>
      </w:r>
      <w:proofErr w:type="spellStart"/>
      <w:r w:rsidR="00C51EBA">
        <w:rPr>
          <w:rFonts w:ascii="Times New Roman" w:hAnsi="Times New Roman" w:cs="Times New Roman"/>
          <w:sz w:val="24"/>
          <w:szCs w:val="24"/>
          <w:lang w:val="en-US"/>
        </w:rPr>
        <w:t>pM</w:t>
      </w:r>
      <w:proofErr w:type="spellEnd"/>
      <w:r w:rsidR="00C51EBA">
        <w:rPr>
          <w:rFonts w:ascii="Times New Roman" w:hAnsi="Times New Roman" w:cs="Times New Roman"/>
          <w:sz w:val="24"/>
          <w:szCs w:val="24"/>
          <w:lang w:val="en-US"/>
        </w:rPr>
        <w:t xml:space="preserve"> in 600 μl prior sequencing</w:t>
      </w:r>
      <w:r w:rsidRPr="002C0188">
        <w:rPr>
          <w:rFonts w:ascii="Times New Roman" w:hAnsi="Times New Roman" w:cs="Times New Roman"/>
          <w:sz w:val="24"/>
          <w:szCs w:val="24"/>
          <w:lang w:val="en-US"/>
        </w:rPr>
        <w:t xml:space="preserve"> on a MiSeq using V3 chemistry and 301 paired-end read frame. A total of ~19 million reads were produced in which ~ 17 million passed the filter with the quality of 82.3 % &gt;=Q30.  The Illumina reads were demultiplexed and renamed addressing the specific barcode of each plate using a custom bash script.</w:t>
      </w:r>
    </w:p>
    <w:p w14:paraId="620538D1" w14:textId="653B0AD7" w:rsidR="00C51EBA" w:rsidRPr="002C0188" w:rsidRDefault="00C51EBA" w:rsidP="00A91FA2">
      <w:pPr>
        <w:spacing w:line="240" w:lineRule="auto"/>
        <w:jc w:val="both"/>
        <w:rPr>
          <w:rFonts w:ascii="Times New Roman" w:hAnsi="Times New Roman" w:cs="Times New Roman"/>
          <w:sz w:val="24"/>
          <w:szCs w:val="24"/>
          <w:lang w:val="en-US"/>
        </w:rPr>
      </w:pPr>
    </w:p>
    <w:bookmarkEnd w:id="0"/>
    <w:sectPr w:rsidR="00C51EBA" w:rsidRPr="002C0188" w:rsidSect="0001553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Minion Pro SmBd Ital">
    <w:panose1 w:val="02040603060201090203"/>
    <w:charset w:val="00"/>
    <w:family w:val="auto"/>
    <w:pitch w:val="variable"/>
    <w:sig w:usb0="60000287" w:usb1="00000001"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FA5"/>
    <w:rsid w:val="00013621"/>
    <w:rsid w:val="00015533"/>
    <w:rsid w:val="0014031E"/>
    <w:rsid w:val="002C0188"/>
    <w:rsid w:val="0037071C"/>
    <w:rsid w:val="003C0F06"/>
    <w:rsid w:val="005F0557"/>
    <w:rsid w:val="006A1989"/>
    <w:rsid w:val="0078768E"/>
    <w:rsid w:val="00860191"/>
    <w:rsid w:val="00915823"/>
    <w:rsid w:val="0098082F"/>
    <w:rsid w:val="009F2FA5"/>
    <w:rsid w:val="00A24CD6"/>
    <w:rsid w:val="00A91FA2"/>
    <w:rsid w:val="00C51EBA"/>
    <w:rsid w:val="00C751B9"/>
    <w:rsid w:val="00CF7090"/>
    <w:rsid w:val="00D9266B"/>
    <w:rsid w:val="00EF6A7A"/>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BA9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1553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1553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635</Words>
  <Characters>4004</Characters>
  <Application>Microsoft Macintosh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dc:creator>
  <cp:lastModifiedBy>GG</cp:lastModifiedBy>
  <cp:revision>7</cp:revision>
  <dcterms:created xsi:type="dcterms:W3CDTF">2019-06-27T09:44:00Z</dcterms:created>
  <dcterms:modified xsi:type="dcterms:W3CDTF">2019-08-30T11:10:00Z</dcterms:modified>
</cp:coreProperties>
</file>