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9FE76" w14:textId="77777777" w:rsidR="0085775B" w:rsidRDefault="0085775B" w:rsidP="0085775B">
      <w:pPr>
        <w:spacing w:after="160" w:line="259" w:lineRule="auto"/>
        <w:rPr>
          <w:rFonts w:ascii="Cambria" w:eastAsia="Calibri" w:hAnsi="Cambria" w:cs="Times New Roman"/>
          <w:b/>
          <w:bCs/>
          <w:sz w:val="28"/>
          <w:szCs w:val="28"/>
        </w:rPr>
      </w:pPr>
    </w:p>
    <w:p w14:paraId="5E33A4E5" w14:textId="77777777" w:rsidR="0085775B" w:rsidRPr="0085775B" w:rsidRDefault="0085775B" w:rsidP="0085775B">
      <w:pPr>
        <w:spacing w:after="160" w:line="259" w:lineRule="auto"/>
        <w:rPr>
          <w:rFonts w:ascii="Calibri Light" w:eastAsia="Calibri" w:hAnsi="Calibri Light" w:cs="Times New Roman"/>
          <w:sz w:val="28"/>
          <w:szCs w:val="28"/>
        </w:rPr>
      </w:pPr>
      <w:r w:rsidRPr="0085775B">
        <w:rPr>
          <w:rFonts w:ascii="Cambria" w:eastAsia="Calibri" w:hAnsi="Cambria" w:cs="Times New Roman"/>
          <w:b/>
          <w:bCs/>
          <w:sz w:val="28"/>
          <w:szCs w:val="28"/>
        </w:rPr>
        <w:t xml:space="preserve">Production and purification protocols for </w:t>
      </w:r>
      <w:proofErr w:type="spellStart"/>
      <w:r w:rsidRPr="0085775B">
        <w:rPr>
          <w:rFonts w:ascii="Cambria" w:eastAsia="Calibri" w:hAnsi="Cambria" w:cs="Times New Roman"/>
          <w:b/>
          <w:bCs/>
          <w:sz w:val="28"/>
          <w:szCs w:val="28"/>
        </w:rPr>
        <w:t>Ectodomain</w:t>
      </w:r>
      <w:proofErr w:type="spellEnd"/>
      <w:r w:rsidRPr="0085775B">
        <w:rPr>
          <w:rFonts w:ascii="Cambria" w:eastAsia="Calibri" w:hAnsi="Cambria" w:cs="Times New Roman"/>
          <w:b/>
          <w:bCs/>
          <w:sz w:val="28"/>
          <w:szCs w:val="28"/>
        </w:rPr>
        <w:t xml:space="preserve"> of SARS-CoV-2 Spike (S) protein       </w:t>
      </w:r>
    </w:p>
    <w:p w14:paraId="7E49CF96" w14:textId="77777777" w:rsidR="0085775B" w:rsidRPr="0085775B" w:rsidRDefault="0085775B" w:rsidP="0085775B">
      <w:pPr>
        <w:spacing w:after="160" w:line="259" w:lineRule="auto"/>
        <w:rPr>
          <w:rFonts w:ascii="Calibri Light" w:eastAsia="Calibri" w:hAnsi="Calibri Light" w:cs="Times New Roman"/>
          <w:b/>
          <w:sz w:val="28"/>
          <w:szCs w:val="28"/>
          <w:u w:val="single"/>
        </w:rPr>
      </w:pPr>
      <w:r w:rsidRPr="0085775B">
        <w:rPr>
          <w:rFonts w:ascii="Calibri Light" w:eastAsia="Calibri" w:hAnsi="Calibri Light" w:cs="Times New Roman"/>
          <w:b/>
          <w:sz w:val="28"/>
          <w:szCs w:val="28"/>
        </w:rPr>
        <w:t>I. Production protocol for S-</w:t>
      </w:r>
      <w:proofErr w:type="spellStart"/>
      <w:r w:rsidRPr="0085775B">
        <w:rPr>
          <w:rFonts w:ascii="Calibri Light" w:eastAsia="Calibri" w:hAnsi="Calibri Light" w:cs="Times New Roman"/>
          <w:b/>
          <w:sz w:val="28"/>
          <w:szCs w:val="28"/>
        </w:rPr>
        <w:t>Ectodomain</w:t>
      </w:r>
      <w:proofErr w:type="spellEnd"/>
    </w:p>
    <w:p w14:paraId="70ADAAFF" w14:textId="77777777" w:rsidR="0085775B" w:rsidRPr="0085775B" w:rsidRDefault="0085775B" w:rsidP="0085775B">
      <w:pPr>
        <w:spacing w:after="160" w:line="259" w:lineRule="auto"/>
        <w:rPr>
          <w:rFonts w:ascii="Calibri Light" w:eastAsia="Calibri" w:hAnsi="Calibri Light" w:cs="Times New Roman"/>
          <w:b/>
          <w:u w:val="single"/>
        </w:rPr>
      </w:pPr>
      <w:r w:rsidRPr="0085775B">
        <w:rPr>
          <w:rFonts w:ascii="Calibri Light" w:eastAsia="Calibri" w:hAnsi="Calibri Light" w:cs="Times New Roman"/>
          <w:b/>
          <w:u w:val="single"/>
        </w:rPr>
        <w:t>Materials, Reagents and Equipment</w:t>
      </w:r>
    </w:p>
    <w:p w14:paraId="5185DC11"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1.Expi293F™ Cells (Life </w:t>
      </w:r>
      <w:proofErr w:type="spellStart"/>
      <w:r w:rsidRPr="0085775B">
        <w:rPr>
          <w:rFonts w:ascii="Calibri Light" w:eastAsia="Calibri" w:hAnsi="Calibri Light" w:cs="Arial"/>
          <w:color w:val="000000"/>
          <w:sz w:val="22"/>
          <w:szCs w:val="22"/>
        </w:rPr>
        <w:t>Techn</w:t>
      </w:r>
      <w:proofErr w:type="spellEnd"/>
      <w:proofErr w:type="gramStart"/>
      <w:r w:rsidRPr="0085775B">
        <w:rPr>
          <w:rFonts w:ascii="Calibri Light" w:eastAsia="Calibri" w:hAnsi="Calibri Light" w:cs="Arial"/>
          <w:color w:val="000000"/>
          <w:sz w:val="22"/>
          <w:szCs w:val="22"/>
        </w:rPr>
        <w:t>.,</w:t>
      </w:r>
      <w:proofErr w:type="gramEnd"/>
      <w:r w:rsidRPr="0085775B">
        <w:rPr>
          <w:rFonts w:ascii="Calibri Light" w:eastAsia="Calibri" w:hAnsi="Calibri Light" w:cs="Arial"/>
          <w:color w:val="000000"/>
          <w:sz w:val="22"/>
          <w:szCs w:val="22"/>
        </w:rPr>
        <w:t xml:space="preserve"> Cat. #A14527)</w:t>
      </w:r>
    </w:p>
    <w:p w14:paraId="17585384"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3288B28A"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2. </w:t>
      </w:r>
      <w:r w:rsidRPr="0085775B">
        <w:rPr>
          <w:rFonts w:ascii="Calibri Light" w:eastAsia="Calibri" w:hAnsi="Calibri Light" w:cs="Arial"/>
          <w:color w:val="000000"/>
          <w:sz w:val="22"/>
          <w:szCs w:val="22"/>
          <w:lang w:val="en-US"/>
        </w:rPr>
        <w:t>Growth medium</w:t>
      </w:r>
      <w:r w:rsidRPr="0085775B">
        <w:rPr>
          <w:rFonts w:ascii="Calibri Light" w:eastAsia="Calibri" w:hAnsi="Calibri Light" w:cs="Arial"/>
          <w:color w:val="000000"/>
          <w:sz w:val="22"/>
          <w:szCs w:val="22"/>
        </w:rPr>
        <w:t xml:space="preserve">: Expi293™ Expression Medium 6 *1L (Life </w:t>
      </w:r>
      <w:proofErr w:type="spellStart"/>
      <w:r w:rsidRPr="0085775B">
        <w:rPr>
          <w:rFonts w:ascii="Calibri Light" w:eastAsia="Calibri" w:hAnsi="Calibri Light" w:cs="Arial"/>
          <w:color w:val="000000"/>
          <w:sz w:val="22"/>
          <w:szCs w:val="22"/>
        </w:rPr>
        <w:t>Techn</w:t>
      </w:r>
      <w:proofErr w:type="spellEnd"/>
      <w:r w:rsidRPr="0085775B">
        <w:rPr>
          <w:rFonts w:ascii="Calibri Light" w:eastAsia="Calibri" w:hAnsi="Calibri Light" w:cs="Arial"/>
          <w:color w:val="000000"/>
          <w:sz w:val="22"/>
          <w:szCs w:val="22"/>
        </w:rPr>
        <w:t>. Cat. #   A1435102)</w:t>
      </w:r>
    </w:p>
    <w:p w14:paraId="41362BD4"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563C39BC"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3. </w:t>
      </w:r>
      <w:proofErr w:type="spellStart"/>
      <w:r w:rsidRPr="0085775B">
        <w:rPr>
          <w:rFonts w:ascii="Calibri Light" w:eastAsia="Calibri" w:hAnsi="Calibri Light" w:cs="Arial"/>
          <w:color w:val="000000"/>
          <w:sz w:val="22"/>
          <w:szCs w:val="22"/>
        </w:rPr>
        <w:t>Opti</w:t>
      </w:r>
      <w:proofErr w:type="spellEnd"/>
      <w:r w:rsidRPr="0085775B">
        <w:rPr>
          <w:rFonts w:ascii="Calibri Light" w:eastAsia="Calibri" w:hAnsi="Calibri Light" w:cs="Arial"/>
          <w:color w:val="000000"/>
          <w:sz w:val="22"/>
          <w:szCs w:val="22"/>
        </w:rPr>
        <w:t>-MEM I Reduced-Serum Medium (</w:t>
      </w:r>
      <w:proofErr w:type="spellStart"/>
      <w:r w:rsidRPr="0085775B">
        <w:rPr>
          <w:rFonts w:ascii="Calibri Light" w:eastAsia="Calibri" w:hAnsi="Calibri Light" w:cs="Arial"/>
          <w:color w:val="000000"/>
          <w:sz w:val="22"/>
          <w:szCs w:val="22"/>
        </w:rPr>
        <w:t>Gibco</w:t>
      </w:r>
      <w:proofErr w:type="spellEnd"/>
      <w:r w:rsidRPr="0085775B">
        <w:rPr>
          <w:rFonts w:ascii="Calibri Light" w:eastAsia="Calibri" w:hAnsi="Calibri Light" w:cs="Arial"/>
          <w:color w:val="000000"/>
          <w:sz w:val="22"/>
          <w:szCs w:val="22"/>
        </w:rPr>
        <w:t>, Cat. #1850613)</w:t>
      </w:r>
    </w:p>
    <w:p w14:paraId="5F7FB357"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41100CD6"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4. </w:t>
      </w:r>
      <w:proofErr w:type="spellStart"/>
      <w:r w:rsidRPr="0085775B">
        <w:rPr>
          <w:rFonts w:ascii="Calibri Light" w:eastAsia="Calibri" w:hAnsi="Calibri Light" w:cs="Arial"/>
          <w:color w:val="000000"/>
          <w:sz w:val="22"/>
          <w:szCs w:val="22"/>
        </w:rPr>
        <w:t>FectoPRO</w:t>
      </w:r>
      <w:proofErr w:type="spellEnd"/>
      <w:r w:rsidRPr="0085775B">
        <w:rPr>
          <w:rFonts w:ascii="Calibri Light" w:eastAsia="Calibri" w:hAnsi="Calibri Light" w:cs="Arial"/>
          <w:color w:val="000000"/>
          <w:sz w:val="22"/>
          <w:szCs w:val="22"/>
        </w:rPr>
        <w:t>® DNA transfection Kit 10mL (</w:t>
      </w:r>
      <w:proofErr w:type="spellStart"/>
      <w:r w:rsidRPr="0085775B">
        <w:rPr>
          <w:rFonts w:ascii="Calibri Light" w:eastAsia="Calibri" w:hAnsi="Calibri Light" w:cs="Arial"/>
          <w:color w:val="000000"/>
          <w:sz w:val="22"/>
          <w:szCs w:val="22"/>
        </w:rPr>
        <w:t>Polyplus</w:t>
      </w:r>
      <w:proofErr w:type="spellEnd"/>
      <w:r w:rsidRPr="0085775B">
        <w:rPr>
          <w:rFonts w:ascii="Calibri Light" w:eastAsia="Calibri" w:hAnsi="Calibri Light" w:cs="Arial"/>
          <w:color w:val="000000"/>
          <w:sz w:val="22"/>
          <w:szCs w:val="22"/>
        </w:rPr>
        <w:t>-transfection® SA, Cat. #116-010)</w:t>
      </w:r>
    </w:p>
    <w:p w14:paraId="1FC94DBA"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08B7A633"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5. Penicillin-streptomycin (Thermo Fisher Scientific, </w:t>
      </w:r>
      <w:proofErr w:type="spellStart"/>
      <w:r w:rsidRPr="0085775B">
        <w:rPr>
          <w:rFonts w:ascii="Calibri Light" w:eastAsia="Calibri" w:hAnsi="Calibri Light" w:cs="Arial"/>
          <w:color w:val="000000"/>
          <w:sz w:val="22"/>
          <w:szCs w:val="22"/>
        </w:rPr>
        <w:t>Gibco</w:t>
      </w:r>
      <w:proofErr w:type="spellEnd"/>
      <w:r w:rsidRPr="0085775B">
        <w:rPr>
          <w:rFonts w:ascii="Calibri Light" w:eastAsia="Calibri" w:hAnsi="Calibri Light" w:cs="Arial"/>
          <w:color w:val="000000"/>
          <w:sz w:val="22"/>
          <w:szCs w:val="22"/>
        </w:rPr>
        <w:t xml:space="preserve">™, Cat# 15070063) </w:t>
      </w:r>
    </w:p>
    <w:p w14:paraId="086FACE6" w14:textId="77777777" w:rsidR="0085775B" w:rsidRPr="0085775B" w:rsidRDefault="0085775B" w:rsidP="0085775B">
      <w:pPr>
        <w:autoSpaceDE w:val="0"/>
        <w:autoSpaceDN w:val="0"/>
        <w:adjustRightInd w:val="0"/>
        <w:rPr>
          <w:rFonts w:ascii="Calibri Light" w:eastAsia="Calibri" w:hAnsi="Calibri Light" w:cs="Arial"/>
          <w:color w:val="000000"/>
          <w:sz w:val="22"/>
          <w:szCs w:val="22"/>
          <w:lang w:val="en-US"/>
        </w:rPr>
      </w:pPr>
    </w:p>
    <w:p w14:paraId="3F48BA23" w14:textId="77777777" w:rsidR="0085775B" w:rsidRPr="0085775B" w:rsidRDefault="0085775B" w:rsidP="0085775B">
      <w:pPr>
        <w:autoSpaceDE w:val="0"/>
        <w:autoSpaceDN w:val="0"/>
        <w:adjustRightInd w:val="0"/>
        <w:rPr>
          <w:rFonts w:ascii="Calibri Light" w:eastAsia="Calibri" w:hAnsi="Calibri Light" w:cs="Arial"/>
          <w:color w:val="000000"/>
          <w:sz w:val="22"/>
          <w:szCs w:val="22"/>
          <w:lang w:val="en-US"/>
        </w:rPr>
      </w:pPr>
      <w:r w:rsidRPr="0085775B">
        <w:rPr>
          <w:rFonts w:ascii="Calibri Light" w:eastAsia="Calibri" w:hAnsi="Calibri Light" w:cs="Arial"/>
          <w:color w:val="000000"/>
          <w:sz w:val="22"/>
          <w:szCs w:val="22"/>
          <w:lang w:val="en-US"/>
        </w:rPr>
        <w:t>6. Sodium Butyrate (Sigma, Cat. # 303410)</w:t>
      </w:r>
    </w:p>
    <w:p w14:paraId="6419AE99" w14:textId="77777777" w:rsidR="0085775B" w:rsidRPr="0085775B" w:rsidRDefault="0085775B" w:rsidP="0085775B">
      <w:pPr>
        <w:autoSpaceDE w:val="0"/>
        <w:autoSpaceDN w:val="0"/>
        <w:adjustRightInd w:val="0"/>
        <w:rPr>
          <w:rFonts w:ascii="Calibri Light" w:eastAsia="Calibri" w:hAnsi="Calibri Light" w:cs="Arial"/>
          <w:color w:val="000000"/>
          <w:sz w:val="22"/>
          <w:szCs w:val="22"/>
          <w:lang w:val="en-US"/>
        </w:rPr>
      </w:pPr>
    </w:p>
    <w:p w14:paraId="484C1446"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lang w:val="en-US"/>
        </w:rPr>
        <w:t>7. Pierce BCA Protein Assay (Cat.  #23225)</w:t>
      </w:r>
    </w:p>
    <w:p w14:paraId="29B2A277"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450F6B53"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8. Microbiological Safety Cabinet - Class II </w:t>
      </w:r>
    </w:p>
    <w:p w14:paraId="7B951C8D"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22753F6A"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9. CO2 shaking incubator </w:t>
      </w:r>
    </w:p>
    <w:p w14:paraId="070E9875"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55FB76E7"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r w:rsidRPr="0085775B">
        <w:rPr>
          <w:rFonts w:ascii="Calibri Light" w:eastAsia="Calibri" w:hAnsi="Calibri Light" w:cs="Arial"/>
          <w:color w:val="000000"/>
          <w:sz w:val="22"/>
          <w:szCs w:val="22"/>
        </w:rPr>
        <w:t xml:space="preserve">10.  Ultra Yield™ Flasks 2.5L Flask. (Thomson Instrument Company Cat.  #: 931136-B) </w:t>
      </w:r>
    </w:p>
    <w:p w14:paraId="2B0D50D0" w14:textId="77777777" w:rsidR="0085775B" w:rsidRPr="0085775B" w:rsidRDefault="0085775B" w:rsidP="0085775B">
      <w:pPr>
        <w:autoSpaceDE w:val="0"/>
        <w:autoSpaceDN w:val="0"/>
        <w:adjustRightInd w:val="0"/>
        <w:rPr>
          <w:rFonts w:ascii="Calibri Light" w:eastAsia="Calibri" w:hAnsi="Calibri Light" w:cs="Arial"/>
          <w:color w:val="000000"/>
          <w:sz w:val="22"/>
          <w:szCs w:val="22"/>
        </w:rPr>
      </w:pPr>
    </w:p>
    <w:p w14:paraId="38E20DAF" w14:textId="77777777" w:rsidR="0085775B" w:rsidRPr="0085775B" w:rsidRDefault="0085775B" w:rsidP="0085775B">
      <w:pPr>
        <w:autoSpaceDE w:val="0"/>
        <w:autoSpaceDN w:val="0"/>
        <w:adjustRightInd w:val="0"/>
        <w:rPr>
          <w:rFonts w:ascii="Calibri Light" w:eastAsia="Calibri" w:hAnsi="Calibri Light" w:cs="Arial"/>
          <w:b/>
          <w:color w:val="000000"/>
          <w:u w:val="single"/>
        </w:rPr>
      </w:pPr>
      <w:r w:rsidRPr="0085775B">
        <w:rPr>
          <w:rFonts w:ascii="Calibri Light" w:eastAsia="Calibri" w:hAnsi="Calibri Light" w:cs="Arial"/>
          <w:b/>
          <w:color w:val="000000"/>
          <w:u w:val="single"/>
        </w:rPr>
        <w:t>Procedure</w:t>
      </w:r>
    </w:p>
    <w:p w14:paraId="5333CF69" w14:textId="77777777" w:rsidR="0085775B" w:rsidRPr="0085775B" w:rsidRDefault="0085775B" w:rsidP="0085775B">
      <w:pPr>
        <w:autoSpaceDE w:val="0"/>
        <w:autoSpaceDN w:val="0"/>
        <w:adjustRightInd w:val="0"/>
        <w:rPr>
          <w:rFonts w:ascii="Cambria" w:eastAsia="Calibri" w:hAnsi="Cambria" w:cs="Arial"/>
          <w:color w:val="000000"/>
        </w:rPr>
      </w:pPr>
    </w:p>
    <w:p w14:paraId="05A8CB03" w14:textId="77777777" w:rsidR="0085775B" w:rsidRPr="0085775B" w:rsidRDefault="0085775B" w:rsidP="0085775B">
      <w:pPr>
        <w:autoSpaceDE w:val="0"/>
        <w:autoSpaceDN w:val="0"/>
        <w:adjustRightInd w:val="0"/>
        <w:rPr>
          <w:rFonts w:ascii="Calibri Light" w:eastAsia="Calibri" w:hAnsi="Calibri Light" w:cs="Arial"/>
          <w:b/>
          <w:bCs/>
          <w:color w:val="000000"/>
          <w:sz w:val="22"/>
          <w:szCs w:val="22"/>
        </w:rPr>
      </w:pPr>
      <w:r w:rsidRPr="0085775B">
        <w:rPr>
          <w:rFonts w:ascii="Calibri Light" w:eastAsia="Calibri" w:hAnsi="Calibri Light" w:cs="Arial"/>
          <w:b/>
          <w:bCs/>
          <w:color w:val="000000"/>
          <w:sz w:val="22"/>
          <w:szCs w:val="22"/>
        </w:rPr>
        <w:t xml:space="preserve">Cell preparation: </w:t>
      </w:r>
    </w:p>
    <w:p w14:paraId="3780D9BA" w14:textId="77777777" w:rsidR="0085775B" w:rsidRPr="0085775B" w:rsidRDefault="0085775B" w:rsidP="0085775B">
      <w:pPr>
        <w:autoSpaceDE w:val="0"/>
        <w:autoSpaceDN w:val="0"/>
        <w:adjustRightInd w:val="0"/>
        <w:rPr>
          <w:rFonts w:ascii="Cambria" w:eastAsia="Calibri" w:hAnsi="Cambria" w:cs="Arial"/>
          <w:b/>
          <w:bCs/>
          <w:color w:val="000000"/>
        </w:rPr>
      </w:pPr>
    </w:p>
    <w:p w14:paraId="652D91C7" w14:textId="77777777" w:rsidR="0085775B" w:rsidRPr="0085775B" w:rsidRDefault="0085775B" w:rsidP="0085775B">
      <w:pPr>
        <w:numPr>
          <w:ilvl w:val="0"/>
          <w:numId w:val="2"/>
        </w:numPr>
        <w:autoSpaceDE w:val="0"/>
        <w:autoSpaceDN w:val="0"/>
        <w:adjustRightInd w:val="0"/>
        <w:spacing w:after="160" w:line="259" w:lineRule="auto"/>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Four days </w:t>
      </w:r>
      <w:r w:rsidRPr="0085775B">
        <w:rPr>
          <w:rFonts w:ascii="Calibri Light" w:eastAsia="Calibri" w:hAnsi="Calibri Light" w:cs="Arial"/>
          <w:color w:val="000000"/>
          <w:sz w:val="22"/>
          <w:szCs w:val="22"/>
        </w:rPr>
        <w:t>prior</w:t>
      </w:r>
      <w:r w:rsidRPr="0085775B">
        <w:rPr>
          <w:rFonts w:ascii="Calibri Light" w:eastAsia="Times New Roman" w:hAnsi="Calibri Light" w:cs="Arial"/>
          <w:color w:val="444444"/>
          <w:sz w:val="22"/>
          <w:szCs w:val="22"/>
          <w:lang w:eastAsia="en-CA"/>
        </w:rPr>
        <w:t xml:space="preserve"> to transfection calculate the total number of cells required for the scheduled volume of production. </w:t>
      </w:r>
      <w:r w:rsidRPr="0085775B">
        <w:rPr>
          <w:rFonts w:ascii="Calibri Light" w:eastAsia="Calibri" w:hAnsi="Calibri Light" w:cs="Arial"/>
          <w:color w:val="000000"/>
          <w:sz w:val="22"/>
          <w:szCs w:val="22"/>
        </w:rPr>
        <w:t xml:space="preserve">Subculture Expi293F™ cell </w:t>
      </w:r>
      <w:r w:rsidRPr="0085775B">
        <w:rPr>
          <w:rFonts w:ascii="Calibri Light" w:eastAsia="Times New Roman" w:hAnsi="Calibri Light" w:cs="Arial"/>
          <w:color w:val="444444"/>
          <w:sz w:val="22"/>
          <w:szCs w:val="22"/>
          <w:lang w:eastAsia="en-CA"/>
        </w:rPr>
        <w:t xml:space="preserve">to the final cell’s density 0.3-0.5mln/ml </w:t>
      </w:r>
    </w:p>
    <w:p w14:paraId="203E7E00" w14:textId="77777777" w:rsidR="0085775B" w:rsidRPr="0085775B" w:rsidRDefault="0085775B" w:rsidP="0085775B">
      <w:pPr>
        <w:autoSpaceDE w:val="0"/>
        <w:autoSpaceDN w:val="0"/>
        <w:adjustRightInd w:val="0"/>
        <w:rPr>
          <w:rFonts w:ascii="Calibri Light" w:eastAsia="Times New Roman" w:hAnsi="Calibri Light" w:cs="Arial"/>
          <w:color w:val="444444"/>
          <w:sz w:val="22"/>
          <w:szCs w:val="22"/>
          <w:lang w:eastAsia="en-CA"/>
        </w:rPr>
      </w:pPr>
    </w:p>
    <w:p w14:paraId="18747F66" w14:textId="77777777" w:rsidR="0085775B" w:rsidRPr="0085775B" w:rsidRDefault="0085775B" w:rsidP="0085775B">
      <w:pPr>
        <w:numPr>
          <w:ilvl w:val="0"/>
          <w:numId w:val="2"/>
        </w:numPr>
        <w:autoSpaceDE w:val="0"/>
        <w:autoSpaceDN w:val="0"/>
        <w:adjustRightInd w:val="0"/>
        <w:spacing w:after="160" w:line="259" w:lineRule="auto"/>
        <w:rPr>
          <w:rFonts w:ascii="Calibri Light" w:eastAsia="Times New Roman" w:hAnsi="Calibri Light" w:cs="Arial"/>
          <w:color w:val="444444"/>
          <w:sz w:val="22"/>
          <w:szCs w:val="22"/>
          <w:vertAlign w:val="superscript"/>
          <w:lang w:eastAsia="en-CA"/>
        </w:rPr>
      </w:pPr>
      <w:r w:rsidRPr="0085775B">
        <w:rPr>
          <w:rFonts w:ascii="Calibri Light" w:eastAsia="Times New Roman" w:hAnsi="Calibri Light" w:cs="Arial"/>
          <w:color w:val="444444"/>
          <w:sz w:val="22"/>
          <w:szCs w:val="22"/>
          <w:lang w:eastAsia="en-CA"/>
        </w:rPr>
        <w:t>One day before transfection, split healthy dividing cells to the density of 1.3 × 10</w:t>
      </w:r>
      <w:r w:rsidRPr="0085775B">
        <w:rPr>
          <w:rFonts w:ascii="Calibri Light" w:eastAsia="Times New Roman" w:hAnsi="Calibri Light" w:cs="Arial"/>
          <w:color w:val="444444"/>
          <w:sz w:val="22"/>
          <w:szCs w:val="22"/>
          <w:bdr w:val="none" w:sz="0" w:space="0" w:color="auto" w:frame="1"/>
          <w:vertAlign w:val="superscript"/>
          <w:lang w:eastAsia="en-CA"/>
        </w:rPr>
        <w:t>6</w:t>
      </w:r>
      <w:r w:rsidRPr="0085775B">
        <w:rPr>
          <w:rFonts w:ascii="Calibri Light" w:eastAsia="Times New Roman" w:hAnsi="Calibri Light" w:cs="Arial"/>
          <w:color w:val="444444"/>
          <w:sz w:val="22"/>
          <w:szCs w:val="22"/>
          <w:lang w:eastAsia="en-CA"/>
        </w:rPr>
        <w:t xml:space="preserve"> viable cells/ml and maintain 18 – 24 hours prior to transfection to ensure that cells are at the </w:t>
      </w:r>
      <w:r w:rsidRPr="0085775B">
        <w:rPr>
          <w:rFonts w:ascii="Calibri Light" w:eastAsia="Calibri" w:hAnsi="Calibri Light" w:cs="Arial"/>
          <w:color w:val="000000"/>
          <w:sz w:val="22"/>
          <w:szCs w:val="22"/>
        </w:rPr>
        <w:t>log</w:t>
      </w:r>
      <w:r w:rsidRPr="0085775B">
        <w:rPr>
          <w:rFonts w:ascii="Calibri Light" w:eastAsia="Times New Roman" w:hAnsi="Calibri Light" w:cs="Arial"/>
          <w:color w:val="444444"/>
          <w:sz w:val="22"/>
          <w:szCs w:val="22"/>
          <w:lang w:eastAsia="en-CA"/>
        </w:rPr>
        <w:t>-phase growth at the time of transfection with a viability &gt;95%.  Shake flasks overnight on an orbital shaker (95-125 rpm when using a shaker with a 2 cm orbital throw depending of the size of cell culture vessels) at 37°C, 8% CO</w:t>
      </w:r>
      <w:r w:rsidRPr="0085775B">
        <w:rPr>
          <w:rFonts w:ascii="Calibri Light" w:eastAsia="Times New Roman" w:hAnsi="Calibri Light" w:cs="Arial"/>
          <w:color w:val="444444"/>
          <w:sz w:val="22"/>
          <w:szCs w:val="22"/>
          <w:vertAlign w:val="superscript"/>
          <w:lang w:eastAsia="en-CA"/>
        </w:rPr>
        <w:t>2</w:t>
      </w:r>
    </w:p>
    <w:p w14:paraId="484824C6" w14:textId="77777777" w:rsidR="0085775B" w:rsidRPr="0085775B" w:rsidRDefault="0085775B" w:rsidP="0085775B">
      <w:pPr>
        <w:autoSpaceDE w:val="0"/>
        <w:autoSpaceDN w:val="0"/>
        <w:adjustRightInd w:val="0"/>
        <w:rPr>
          <w:rFonts w:ascii="Calibri Light" w:eastAsia="Times New Roman" w:hAnsi="Calibri Light" w:cs="Arial"/>
          <w:color w:val="444444"/>
          <w:sz w:val="22"/>
          <w:szCs w:val="22"/>
          <w:vertAlign w:val="superscript"/>
          <w:lang w:eastAsia="en-CA"/>
        </w:rPr>
      </w:pPr>
    </w:p>
    <w:p w14:paraId="12B7AD07" w14:textId="77777777" w:rsidR="0085775B" w:rsidRPr="0085775B" w:rsidRDefault="0085775B" w:rsidP="0085775B">
      <w:pPr>
        <w:numPr>
          <w:ilvl w:val="0"/>
          <w:numId w:val="2"/>
        </w:numPr>
        <w:autoSpaceDE w:val="0"/>
        <w:autoSpaceDN w:val="0"/>
        <w:adjustRightInd w:val="0"/>
        <w:spacing w:after="160" w:line="259" w:lineRule="auto"/>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On the day of transfection, check cell density and viability using an automated cell counter or using the </w:t>
      </w:r>
      <w:proofErr w:type="spellStart"/>
      <w:r w:rsidRPr="0085775B">
        <w:rPr>
          <w:rFonts w:ascii="Calibri Light" w:eastAsia="Times New Roman" w:hAnsi="Calibri Light" w:cs="Arial"/>
          <w:color w:val="444444"/>
          <w:sz w:val="22"/>
          <w:szCs w:val="22"/>
          <w:lang w:eastAsia="en-CA"/>
        </w:rPr>
        <w:t>trypan</w:t>
      </w:r>
      <w:proofErr w:type="spellEnd"/>
      <w:r w:rsidRPr="0085775B">
        <w:rPr>
          <w:rFonts w:ascii="Calibri Light" w:eastAsia="Times New Roman" w:hAnsi="Calibri Light" w:cs="Arial"/>
          <w:color w:val="444444"/>
          <w:sz w:val="22"/>
          <w:szCs w:val="22"/>
          <w:lang w:eastAsia="en-CA"/>
        </w:rPr>
        <w:t xml:space="preserve"> blue dye exclusion method. Do not proceed with transfection unless cells are &gt;95% viable.</w:t>
      </w:r>
    </w:p>
    <w:p w14:paraId="2B75AB01" w14:textId="77777777" w:rsidR="0085775B" w:rsidRPr="0085775B" w:rsidRDefault="0085775B" w:rsidP="0085775B">
      <w:pPr>
        <w:autoSpaceDE w:val="0"/>
        <w:autoSpaceDN w:val="0"/>
        <w:adjustRightInd w:val="0"/>
        <w:rPr>
          <w:rFonts w:ascii="Calibri Light" w:eastAsia="Times New Roman" w:hAnsi="Calibri Light" w:cs="Arial"/>
          <w:color w:val="444444"/>
          <w:sz w:val="22"/>
          <w:szCs w:val="22"/>
          <w:lang w:eastAsia="en-CA"/>
        </w:rPr>
      </w:pPr>
    </w:p>
    <w:p w14:paraId="5C2E0773" w14:textId="77777777" w:rsidR="0085775B" w:rsidRPr="0085775B" w:rsidRDefault="0085775B" w:rsidP="0085775B">
      <w:pPr>
        <w:autoSpaceDE w:val="0"/>
        <w:autoSpaceDN w:val="0"/>
        <w:adjustRightInd w:val="0"/>
        <w:rPr>
          <w:rFonts w:ascii="Calibri Light" w:eastAsia="Times New Roman" w:hAnsi="Calibri Light" w:cs="Arial"/>
          <w:b/>
          <w:bCs/>
          <w:color w:val="444444"/>
          <w:sz w:val="22"/>
          <w:szCs w:val="22"/>
          <w:lang w:eastAsia="en-CA"/>
        </w:rPr>
      </w:pPr>
      <w:r w:rsidRPr="0085775B">
        <w:rPr>
          <w:rFonts w:ascii="Calibri Light" w:eastAsia="Times New Roman" w:hAnsi="Calibri Light" w:cs="Arial"/>
          <w:b/>
          <w:bCs/>
          <w:color w:val="444444"/>
          <w:sz w:val="22"/>
          <w:szCs w:val="22"/>
          <w:lang w:eastAsia="en-CA"/>
        </w:rPr>
        <w:t>Transient transfection procedure:</w:t>
      </w:r>
    </w:p>
    <w:p w14:paraId="6CE0A88E" w14:textId="77777777" w:rsidR="0085775B" w:rsidRPr="0085775B" w:rsidRDefault="0085775B" w:rsidP="0085775B">
      <w:pPr>
        <w:autoSpaceDE w:val="0"/>
        <w:autoSpaceDN w:val="0"/>
        <w:adjustRightInd w:val="0"/>
        <w:rPr>
          <w:rFonts w:ascii="Calibri Light" w:eastAsia="Times New Roman" w:hAnsi="Calibri Light" w:cs="Arial"/>
          <w:b/>
          <w:bCs/>
          <w:color w:val="444444"/>
          <w:sz w:val="22"/>
          <w:szCs w:val="22"/>
          <w:lang w:eastAsia="en-CA"/>
        </w:rPr>
      </w:pPr>
    </w:p>
    <w:p w14:paraId="01AF515E" w14:textId="77777777" w:rsidR="0085775B" w:rsidRPr="0085775B" w:rsidRDefault="0085775B" w:rsidP="0085775B">
      <w:pPr>
        <w:numPr>
          <w:ilvl w:val="0"/>
          <w:numId w:val="1"/>
        </w:numPr>
        <w:spacing w:after="160" w:line="259" w:lineRule="auto"/>
        <w:ind w:left="45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For each 1L of transfection, prepare reagent-DNA complexes as follows:</w:t>
      </w:r>
    </w:p>
    <w:p w14:paraId="3DD12757" w14:textId="77777777" w:rsidR="0085775B" w:rsidRPr="0085775B" w:rsidRDefault="0085775B" w:rsidP="0085775B">
      <w:pPr>
        <w:ind w:left="450"/>
        <w:textAlignment w:val="baseline"/>
        <w:rPr>
          <w:rFonts w:ascii="Calibri Light" w:eastAsia="Times New Roman" w:hAnsi="Calibri Light" w:cs="Arial"/>
          <w:color w:val="444444"/>
          <w:sz w:val="22"/>
          <w:szCs w:val="22"/>
          <w:lang w:eastAsia="en-CA"/>
        </w:rPr>
      </w:pPr>
    </w:p>
    <w:p w14:paraId="1BDF042F" w14:textId="77777777" w:rsidR="0085775B" w:rsidRPr="0085775B" w:rsidRDefault="0085775B" w:rsidP="0085775B">
      <w:pPr>
        <w:numPr>
          <w:ilvl w:val="1"/>
          <w:numId w:val="1"/>
        </w:numPr>
        <w:spacing w:after="160" w:line="259" w:lineRule="auto"/>
        <w:ind w:left="90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In a sterile tube, dilute 700ug of sterile plasmid DNA in 80ml of </w:t>
      </w:r>
      <w:proofErr w:type="spellStart"/>
      <w:r w:rsidRPr="0085775B">
        <w:rPr>
          <w:rFonts w:ascii="Calibri Light" w:eastAsia="Times New Roman" w:hAnsi="Calibri Light" w:cs="Arial"/>
          <w:color w:val="444444"/>
          <w:sz w:val="22"/>
          <w:szCs w:val="22"/>
          <w:lang w:eastAsia="en-CA"/>
        </w:rPr>
        <w:t>Opti</w:t>
      </w:r>
      <w:proofErr w:type="spellEnd"/>
      <w:r w:rsidRPr="0085775B">
        <w:rPr>
          <w:rFonts w:ascii="Calibri Light" w:eastAsia="Times New Roman" w:hAnsi="Calibri Light" w:cs="Arial"/>
          <w:color w:val="444444"/>
          <w:sz w:val="22"/>
          <w:szCs w:val="22"/>
          <w:lang w:eastAsia="en-CA"/>
        </w:rPr>
        <w:t>-MEM® I Reduced Serum Medium (Life Technologies). Mix gently but thoroughly.</w:t>
      </w:r>
    </w:p>
    <w:p w14:paraId="55B045CE" w14:textId="77777777" w:rsidR="0085775B" w:rsidRPr="0085775B" w:rsidRDefault="0085775B" w:rsidP="0085775B">
      <w:pPr>
        <w:numPr>
          <w:ilvl w:val="1"/>
          <w:numId w:val="1"/>
        </w:numPr>
        <w:spacing w:after="160" w:line="259" w:lineRule="auto"/>
        <w:ind w:left="90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In a second sterile tube add 840ul of </w:t>
      </w:r>
      <w:proofErr w:type="spellStart"/>
      <w:r w:rsidRPr="0085775B">
        <w:rPr>
          <w:rFonts w:ascii="Calibri Light" w:eastAsia="Times New Roman" w:hAnsi="Calibri Light" w:cs="Arial"/>
          <w:color w:val="444444"/>
          <w:sz w:val="22"/>
          <w:szCs w:val="22"/>
          <w:lang w:eastAsia="en-CA"/>
        </w:rPr>
        <w:t>FectoPro</w:t>
      </w:r>
      <w:proofErr w:type="spellEnd"/>
      <w:r w:rsidRPr="0085775B">
        <w:rPr>
          <w:rFonts w:ascii="Calibri Light" w:eastAsia="Times New Roman" w:hAnsi="Calibri Light" w:cs="Arial"/>
          <w:color w:val="444444"/>
          <w:sz w:val="22"/>
          <w:szCs w:val="22"/>
          <w:lang w:eastAsia="en-CA"/>
        </w:rPr>
        <w:t xml:space="preserve"> transfection reagent </w:t>
      </w:r>
    </w:p>
    <w:p w14:paraId="6672DBA8" w14:textId="77777777" w:rsidR="0085775B" w:rsidRPr="0085775B" w:rsidRDefault="0085775B" w:rsidP="0085775B">
      <w:pPr>
        <w:numPr>
          <w:ilvl w:val="1"/>
          <w:numId w:val="1"/>
        </w:numPr>
        <w:spacing w:after="160" w:line="259" w:lineRule="auto"/>
        <w:ind w:left="900"/>
        <w:textAlignment w:val="baseline"/>
        <w:rPr>
          <w:rFonts w:ascii="Calibri Light" w:eastAsia="Times New Roman" w:hAnsi="Calibri Light" w:cs="Arial"/>
          <w:color w:val="444444"/>
          <w:sz w:val="22"/>
          <w:szCs w:val="22"/>
          <w:lang w:eastAsia="en-CA"/>
        </w:rPr>
      </w:pPr>
      <w:proofErr w:type="gramStart"/>
      <w:r w:rsidRPr="0085775B">
        <w:rPr>
          <w:rFonts w:ascii="Calibri Light" w:eastAsia="Times New Roman" w:hAnsi="Calibri Light" w:cs="Arial"/>
          <w:color w:val="444444"/>
          <w:sz w:val="22"/>
          <w:szCs w:val="22"/>
          <w:lang w:eastAsia="en-CA"/>
        </w:rPr>
        <w:t>Add</w:t>
      </w:r>
      <w:proofErr w:type="gramEnd"/>
      <w:r w:rsidRPr="0085775B">
        <w:rPr>
          <w:rFonts w:ascii="Calibri Light" w:eastAsia="Times New Roman" w:hAnsi="Calibri Light" w:cs="Arial"/>
          <w:color w:val="444444"/>
          <w:sz w:val="22"/>
          <w:szCs w:val="22"/>
          <w:lang w:eastAsia="en-CA"/>
        </w:rPr>
        <w:t xml:space="preserve"> diluted DNA to the tube containing transfection reagent, invert several times and incubate at room temperature for 10 min to allow transfection complexes to form.</w:t>
      </w:r>
    </w:p>
    <w:p w14:paraId="5F61A47B" w14:textId="77777777" w:rsidR="0085775B" w:rsidRPr="0085775B" w:rsidRDefault="0085775B" w:rsidP="0085775B">
      <w:pPr>
        <w:autoSpaceDE w:val="0"/>
        <w:autoSpaceDN w:val="0"/>
        <w:adjustRightInd w:val="0"/>
        <w:rPr>
          <w:rFonts w:ascii="Calibri Light" w:eastAsia="Times New Roman" w:hAnsi="Calibri Light" w:cs="Arial"/>
          <w:b/>
          <w:bCs/>
          <w:color w:val="444444"/>
          <w:sz w:val="22"/>
          <w:szCs w:val="22"/>
          <w:lang w:eastAsia="en-CA"/>
        </w:rPr>
      </w:pPr>
      <w:r w:rsidRPr="0085775B">
        <w:rPr>
          <w:rFonts w:ascii="Calibri Light" w:eastAsia="Times New Roman" w:hAnsi="Calibri Light" w:cs="Arial"/>
          <w:b/>
          <w:bCs/>
          <w:color w:val="444444"/>
          <w:sz w:val="22"/>
          <w:szCs w:val="22"/>
          <w:lang w:eastAsia="en-CA"/>
        </w:rPr>
        <w:t xml:space="preserve">  </w:t>
      </w:r>
    </w:p>
    <w:p w14:paraId="3FEFE477" w14:textId="77777777" w:rsidR="0085775B" w:rsidRPr="0085775B" w:rsidRDefault="0085775B" w:rsidP="0085775B">
      <w:pPr>
        <w:numPr>
          <w:ilvl w:val="0"/>
          <w:numId w:val="1"/>
        </w:numPr>
        <w:spacing w:after="160" w:line="259" w:lineRule="auto"/>
        <w:ind w:left="45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Add 10 ml of sodium butyrate (from a 1 M stock solution) to 1L of the prepared cells  </w:t>
      </w:r>
    </w:p>
    <w:p w14:paraId="711C84A4" w14:textId="77777777" w:rsidR="0085775B" w:rsidRPr="0085775B" w:rsidRDefault="0085775B" w:rsidP="0085775B">
      <w:pPr>
        <w:numPr>
          <w:ilvl w:val="0"/>
          <w:numId w:val="1"/>
        </w:numPr>
        <w:spacing w:after="160" w:line="259" w:lineRule="auto"/>
        <w:ind w:left="45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 xml:space="preserve">After the DNA and </w:t>
      </w:r>
      <w:proofErr w:type="spellStart"/>
      <w:r w:rsidRPr="0085775B">
        <w:rPr>
          <w:rFonts w:ascii="Calibri Light" w:eastAsia="Times New Roman" w:hAnsi="Calibri Light" w:cs="Arial"/>
          <w:color w:val="444444"/>
          <w:sz w:val="22"/>
          <w:szCs w:val="22"/>
          <w:lang w:eastAsia="en-CA"/>
        </w:rPr>
        <w:t>FectoPro</w:t>
      </w:r>
      <w:proofErr w:type="spellEnd"/>
      <w:r w:rsidRPr="0085775B">
        <w:rPr>
          <w:rFonts w:ascii="Calibri Light" w:eastAsia="Times New Roman" w:hAnsi="Calibri Light" w:cs="Arial"/>
          <w:color w:val="444444"/>
          <w:sz w:val="22"/>
          <w:szCs w:val="22"/>
          <w:lang w:eastAsia="en-CA"/>
        </w:rPr>
        <w:t xml:space="preserve"> Transfection Reagent complex incubation is complete, add slowly transfection mix to each 1L of cells in the shaker flask. </w:t>
      </w:r>
    </w:p>
    <w:p w14:paraId="6E19787E" w14:textId="77777777" w:rsidR="0085775B" w:rsidRPr="0085775B" w:rsidRDefault="0085775B" w:rsidP="0085775B">
      <w:pPr>
        <w:numPr>
          <w:ilvl w:val="0"/>
          <w:numId w:val="1"/>
        </w:numPr>
        <w:spacing w:after="160" w:line="259" w:lineRule="auto"/>
        <w:ind w:left="45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Shake flasks on an orbital shaker (95 rpm when using a shaker with a 2 cm orbital throw) at 30°C, 8% CO</w:t>
      </w:r>
      <w:r w:rsidRPr="0085775B">
        <w:rPr>
          <w:rFonts w:ascii="Calibri Light" w:eastAsia="Times New Roman" w:hAnsi="Calibri Light" w:cs="Arial"/>
          <w:color w:val="444444"/>
          <w:sz w:val="22"/>
          <w:szCs w:val="22"/>
          <w:bdr w:val="none" w:sz="0" w:space="0" w:color="auto" w:frame="1"/>
          <w:vertAlign w:val="subscript"/>
          <w:lang w:eastAsia="en-CA"/>
        </w:rPr>
        <w:t>2</w:t>
      </w:r>
      <w:r w:rsidRPr="0085775B">
        <w:rPr>
          <w:rFonts w:ascii="Calibri Light" w:eastAsia="Times New Roman" w:hAnsi="Calibri Light" w:cs="Arial"/>
          <w:color w:val="444444"/>
          <w:sz w:val="22"/>
          <w:szCs w:val="22"/>
          <w:lang w:eastAsia="en-CA"/>
        </w:rPr>
        <w:t>.</w:t>
      </w:r>
    </w:p>
    <w:p w14:paraId="62306FC9" w14:textId="77777777" w:rsidR="0085775B" w:rsidRPr="0085775B" w:rsidRDefault="0085775B" w:rsidP="0085775B">
      <w:pPr>
        <w:numPr>
          <w:ilvl w:val="0"/>
          <w:numId w:val="1"/>
        </w:numPr>
        <w:spacing w:after="160" w:line="259" w:lineRule="auto"/>
        <w:ind w:left="450"/>
        <w:textAlignment w:val="baseline"/>
        <w:rPr>
          <w:rFonts w:ascii="Calibri Light" w:eastAsia="Times New Roman" w:hAnsi="Calibri Light" w:cs="Arial"/>
          <w:color w:val="444444"/>
          <w:sz w:val="22"/>
          <w:szCs w:val="22"/>
          <w:lang w:eastAsia="en-CA"/>
        </w:rPr>
      </w:pPr>
      <w:r w:rsidRPr="0085775B">
        <w:rPr>
          <w:rFonts w:ascii="Calibri Light" w:eastAsia="Times New Roman" w:hAnsi="Calibri Light" w:cs="Arial"/>
          <w:color w:val="444444"/>
          <w:sz w:val="22"/>
          <w:szCs w:val="22"/>
          <w:lang w:eastAsia="en-CA"/>
        </w:rPr>
        <w:t>Start monitoring a cells density and viability after 72 hours of post-transfection time. Media for secreted proteins may be harvested beginning at approximately 72 hours post-transfection and assayed for recombinant protein expression. The incubation time for optimal protein expression depends on the nature of the recombinant protein.</w:t>
      </w:r>
    </w:p>
    <w:p w14:paraId="773D4F27" w14:textId="77777777" w:rsidR="0085775B" w:rsidRPr="0085775B" w:rsidRDefault="0085775B" w:rsidP="0085775B">
      <w:pPr>
        <w:ind w:left="450"/>
        <w:textAlignment w:val="baseline"/>
        <w:rPr>
          <w:rFonts w:ascii="Calibri Light" w:eastAsia="Times New Roman" w:hAnsi="Calibri Light" w:cs="Arial"/>
          <w:color w:val="444444"/>
          <w:sz w:val="22"/>
          <w:szCs w:val="22"/>
          <w:lang w:eastAsia="en-CA"/>
        </w:rPr>
      </w:pPr>
    </w:p>
    <w:p w14:paraId="061282E8" w14:textId="77777777" w:rsidR="0085775B" w:rsidRPr="0085775B" w:rsidRDefault="0085775B" w:rsidP="0085775B">
      <w:pPr>
        <w:spacing w:after="160" w:line="259" w:lineRule="auto"/>
        <w:rPr>
          <w:rFonts w:ascii="Calibri Light" w:eastAsia="Calibri" w:hAnsi="Calibri Light" w:cs="Times New Roman"/>
          <w:b/>
          <w:sz w:val="28"/>
          <w:szCs w:val="28"/>
        </w:rPr>
      </w:pPr>
      <w:r w:rsidRPr="0085775B">
        <w:rPr>
          <w:rFonts w:ascii="Calibri Light" w:eastAsia="Calibri" w:hAnsi="Calibri Light" w:cs="Times New Roman"/>
          <w:b/>
          <w:sz w:val="28"/>
          <w:szCs w:val="28"/>
        </w:rPr>
        <w:t>II. Purification protocol for S-</w:t>
      </w:r>
      <w:proofErr w:type="spellStart"/>
      <w:r w:rsidRPr="0085775B">
        <w:rPr>
          <w:rFonts w:ascii="Calibri Light" w:eastAsia="Calibri" w:hAnsi="Calibri Light" w:cs="Times New Roman"/>
          <w:b/>
          <w:sz w:val="28"/>
          <w:szCs w:val="28"/>
        </w:rPr>
        <w:t>Ectodomain</w:t>
      </w:r>
      <w:proofErr w:type="spellEnd"/>
      <w:r w:rsidRPr="0085775B">
        <w:rPr>
          <w:rFonts w:ascii="Calibri Light" w:eastAsia="Calibri" w:hAnsi="Calibri Light" w:cs="Times New Roman"/>
          <w:b/>
          <w:sz w:val="28"/>
          <w:szCs w:val="28"/>
        </w:rPr>
        <w:t xml:space="preserve"> </w:t>
      </w:r>
    </w:p>
    <w:p w14:paraId="0F34BBF3" w14:textId="77777777" w:rsidR="0085775B" w:rsidRPr="0085775B" w:rsidRDefault="0085775B" w:rsidP="0085775B">
      <w:pPr>
        <w:spacing w:after="160" w:line="259" w:lineRule="auto"/>
        <w:rPr>
          <w:rFonts w:ascii="Calibri Light" w:eastAsia="Calibri" w:hAnsi="Calibri Light" w:cs="Times New Roman"/>
          <w:b/>
          <w:u w:val="single"/>
        </w:rPr>
      </w:pPr>
      <w:r w:rsidRPr="0085775B">
        <w:rPr>
          <w:rFonts w:ascii="Calibri Light" w:eastAsia="Calibri" w:hAnsi="Calibri Light" w:cs="Times New Roman"/>
          <w:b/>
          <w:u w:val="single"/>
        </w:rPr>
        <w:t>Materials, Reagents and Equipment</w:t>
      </w:r>
    </w:p>
    <w:p w14:paraId="751B1F8F" w14:textId="77777777" w:rsidR="0085775B" w:rsidRPr="0085775B" w:rsidRDefault="0085775B" w:rsidP="0085775B">
      <w:pPr>
        <w:spacing w:after="160" w:line="259" w:lineRule="auto"/>
        <w:rPr>
          <w:rFonts w:ascii="Calibri Light" w:eastAsia="Calibri" w:hAnsi="Calibri Light" w:cs="Arial"/>
          <w:sz w:val="22"/>
          <w:szCs w:val="22"/>
          <w:lang w:val="en-US"/>
        </w:rPr>
      </w:pPr>
      <w:r w:rsidRPr="0085775B">
        <w:rPr>
          <w:rFonts w:ascii="Calibri Light" w:eastAsia="Calibri" w:hAnsi="Calibri Light" w:cs="Arial"/>
          <w:sz w:val="22"/>
          <w:szCs w:val="22"/>
        </w:rPr>
        <w:t xml:space="preserve">1. </w:t>
      </w:r>
      <w:r w:rsidRPr="0085775B">
        <w:rPr>
          <w:rFonts w:ascii="Calibri Light" w:eastAsia="Calibri" w:hAnsi="Calibri Light" w:cs="Times New Roman"/>
          <w:sz w:val="22"/>
          <w:szCs w:val="22"/>
        </w:rPr>
        <w:t xml:space="preserve">Ni </w:t>
      </w:r>
      <w:proofErr w:type="spellStart"/>
      <w:r w:rsidRPr="0085775B">
        <w:rPr>
          <w:rFonts w:ascii="Calibri Light" w:eastAsia="Calibri" w:hAnsi="Calibri Light" w:cs="Times New Roman"/>
          <w:sz w:val="22"/>
          <w:szCs w:val="22"/>
        </w:rPr>
        <w:t>Sepharose</w:t>
      </w:r>
      <w:proofErr w:type="spellEnd"/>
      <w:r w:rsidRPr="0085775B">
        <w:rPr>
          <w:rFonts w:ascii="Calibri Light" w:eastAsia="Calibri" w:hAnsi="Calibri Light" w:cs="Times New Roman"/>
          <w:sz w:val="22"/>
          <w:szCs w:val="22"/>
        </w:rPr>
        <w:t>® 6Fast Flow (GE Healthcare, Cat #17-5318-01)</w:t>
      </w:r>
    </w:p>
    <w:p w14:paraId="2C969953" w14:textId="77777777" w:rsidR="0085775B" w:rsidRPr="0085775B" w:rsidRDefault="0085775B" w:rsidP="0085775B">
      <w:p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2.  </w:t>
      </w:r>
      <w:proofErr w:type="spellStart"/>
      <w:r w:rsidRPr="0085775B">
        <w:rPr>
          <w:rFonts w:ascii="Calibri Light" w:eastAsia="Calibri" w:hAnsi="Calibri Light" w:cs="Arial"/>
          <w:sz w:val="22"/>
          <w:szCs w:val="22"/>
        </w:rPr>
        <w:t>Amicon</w:t>
      </w:r>
      <w:proofErr w:type="spellEnd"/>
      <w:r w:rsidRPr="0085775B">
        <w:rPr>
          <w:rFonts w:ascii="Calibri Light" w:eastAsia="Calibri" w:hAnsi="Calibri Light" w:cs="Arial"/>
          <w:sz w:val="22"/>
          <w:szCs w:val="22"/>
        </w:rPr>
        <w:t xml:space="preserve">™ Ultra Centrifugal Filter Units, 15ml, 100kDa   (Millipore Sigma™ Cat# </w:t>
      </w:r>
      <w:r w:rsidRPr="0085775B">
        <w:rPr>
          <w:rFonts w:ascii="Calibri Light" w:eastAsia="Calibri" w:hAnsi="Calibri Light" w:cs="Arial"/>
          <w:sz w:val="22"/>
          <w:szCs w:val="22"/>
          <w:lang w:val="en-US"/>
        </w:rPr>
        <w:t>UFC910024</w:t>
      </w:r>
      <w:r w:rsidRPr="0085775B">
        <w:rPr>
          <w:rFonts w:ascii="Calibri Light" w:eastAsia="Calibri" w:hAnsi="Calibri Light" w:cs="Arial"/>
          <w:sz w:val="22"/>
          <w:szCs w:val="22"/>
        </w:rPr>
        <w:t>)</w:t>
      </w:r>
    </w:p>
    <w:p w14:paraId="2884E00B" w14:textId="77777777" w:rsidR="0085775B" w:rsidRPr="0085775B" w:rsidRDefault="0085775B" w:rsidP="0085775B">
      <w:pPr>
        <w:spacing w:after="160" w:line="259" w:lineRule="auto"/>
        <w:rPr>
          <w:rFonts w:ascii="Calibri Light" w:eastAsia="Calibri" w:hAnsi="Calibri Light" w:cs="Times New Roman"/>
          <w:sz w:val="22"/>
          <w:szCs w:val="22"/>
        </w:rPr>
      </w:pPr>
      <w:r w:rsidRPr="0085775B">
        <w:rPr>
          <w:rFonts w:ascii="Calibri Light" w:eastAsia="Calibri" w:hAnsi="Calibri Light" w:cs="Arial"/>
          <w:sz w:val="22"/>
          <w:szCs w:val="22"/>
          <w:lang w:val="en-US"/>
        </w:rPr>
        <w:t xml:space="preserve">3.  </w:t>
      </w:r>
      <w:r w:rsidRPr="0085775B">
        <w:rPr>
          <w:rFonts w:ascii="Calibri Light" w:eastAsia="Calibri" w:hAnsi="Calibri Light" w:cs="Times New Roman"/>
          <w:sz w:val="22"/>
          <w:szCs w:val="22"/>
        </w:rPr>
        <w:t>Superose 6 Increase 10/300 GL (GE Healthcare Cat # 29-0915-96)</w:t>
      </w:r>
    </w:p>
    <w:p w14:paraId="0C93C623" w14:textId="77777777" w:rsidR="0085775B" w:rsidRPr="0085775B" w:rsidRDefault="0085775B" w:rsidP="0085775B">
      <w:pPr>
        <w:spacing w:after="160" w:line="259" w:lineRule="auto"/>
        <w:rPr>
          <w:rFonts w:ascii="Calibri Light" w:eastAsia="Calibri" w:hAnsi="Calibri Light" w:cs="Arial"/>
          <w:sz w:val="22"/>
          <w:szCs w:val="22"/>
          <w:lang w:val="en-US"/>
        </w:rPr>
      </w:pPr>
      <w:r w:rsidRPr="0085775B">
        <w:rPr>
          <w:rFonts w:ascii="Calibri Light" w:eastAsia="Calibri" w:hAnsi="Calibri Light" w:cs="Arial"/>
          <w:sz w:val="22"/>
          <w:szCs w:val="22"/>
          <w:lang w:val="en-US"/>
        </w:rPr>
        <w:t>4. Gel Filtration Standards  (Bio-Rad, Cat#1511901)</w:t>
      </w:r>
    </w:p>
    <w:p w14:paraId="1C24F2C6" w14:textId="77777777" w:rsidR="0085775B" w:rsidRPr="0085775B" w:rsidRDefault="0085775B" w:rsidP="0085775B">
      <w:pPr>
        <w:spacing w:after="160" w:line="259" w:lineRule="auto"/>
        <w:rPr>
          <w:rFonts w:ascii="Calibri Light" w:eastAsia="Calibri" w:hAnsi="Calibri Light" w:cs="Arial"/>
          <w:sz w:val="18"/>
          <w:szCs w:val="18"/>
        </w:rPr>
      </w:pPr>
      <w:r w:rsidRPr="0085775B">
        <w:rPr>
          <w:rFonts w:ascii="Calibri Light" w:eastAsia="Calibri" w:hAnsi="Calibri Light" w:cs="Arial"/>
          <w:b/>
          <w:sz w:val="18"/>
          <w:szCs w:val="18"/>
        </w:rPr>
        <w:t>Note:</w:t>
      </w:r>
      <w:r w:rsidRPr="0085775B">
        <w:rPr>
          <w:rFonts w:ascii="Calibri Light" w:eastAsia="Calibri" w:hAnsi="Calibri Light" w:cs="Arial"/>
          <w:sz w:val="18"/>
          <w:szCs w:val="18"/>
        </w:rPr>
        <w:t xml:space="preserve"> Day before of purification, prepare two sets of the clean centrifuge bottles, make sure no chemical residues left in it:</w:t>
      </w:r>
    </w:p>
    <w:p w14:paraId="50826966" w14:textId="77777777" w:rsidR="0085775B" w:rsidRPr="0085775B" w:rsidRDefault="0085775B" w:rsidP="0085775B">
      <w:pPr>
        <w:numPr>
          <w:ilvl w:val="0"/>
          <w:numId w:val="5"/>
        </w:numPr>
        <w:spacing w:after="160" w:line="259" w:lineRule="auto"/>
        <w:contextualSpacing/>
        <w:rPr>
          <w:rFonts w:ascii="Calibri Light" w:eastAsia="Calibri" w:hAnsi="Calibri Light" w:cs="Times New Roman"/>
          <w:color w:val="000000"/>
          <w:sz w:val="18"/>
          <w:szCs w:val="18"/>
        </w:rPr>
      </w:pPr>
      <w:r w:rsidRPr="0085775B">
        <w:rPr>
          <w:rFonts w:ascii="Calibri Light" w:eastAsia="Calibri" w:hAnsi="Calibri Light" w:cs="Times New Roman"/>
          <w:color w:val="000000"/>
          <w:sz w:val="18"/>
          <w:szCs w:val="18"/>
        </w:rPr>
        <w:t xml:space="preserve">Rinse already washed bottles </w:t>
      </w:r>
      <w:proofErr w:type="gramStart"/>
      <w:r w:rsidRPr="0085775B">
        <w:rPr>
          <w:rFonts w:ascii="Calibri Light" w:eastAsia="Calibri" w:hAnsi="Calibri Light" w:cs="Times New Roman"/>
          <w:color w:val="000000"/>
          <w:sz w:val="18"/>
          <w:szCs w:val="18"/>
        </w:rPr>
        <w:t>with  dH</w:t>
      </w:r>
      <w:r w:rsidRPr="0085775B">
        <w:rPr>
          <w:rFonts w:ascii="Calibri Light" w:eastAsia="Calibri" w:hAnsi="Calibri Light" w:cs="Times New Roman"/>
          <w:color w:val="000000"/>
          <w:sz w:val="18"/>
          <w:szCs w:val="18"/>
          <w:vertAlign w:val="subscript"/>
        </w:rPr>
        <w:t>2</w:t>
      </w:r>
      <w:r w:rsidRPr="0085775B">
        <w:rPr>
          <w:rFonts w:ascii="Calibri Light" w:eastAsia="Calibri" w:hAnsi="Calibri Light" w:cs="Times New Roman"/>
          <w:color w:val="000000"/>
          <w:sz w:val="18"/>
          <w:szCs w:val="18"/>
        </w:rPr>
        <w:t>0</w:t>
      </w:r>
      <w:proofErr w:type="gramEnd"/>
    </w:p>
    <w:p w14:paraId="3612553B" w14:textId="77777777" w:rsidR="0085775B" w:rsidRPr="0085775B" w:rsidRDefault="0085775B" w:rsidP="0085775B">
      <w:pPr>
        <w:numPr>
          <w:ilvl w:val="0"/>
          <w:numId w:val="5"/>
        </w:numPr>
        <w:spacing w:after="160" w:line="259" w:lineRule="auto"/>
        <w:contextualSpacing/>
        <w:rPr>
          <w:rFonts w:ascii="Calibri Light" w:eastAsia="Calibri" w:hAnsi="Calibri Light" w:cs="Times New Roman"/>
          <w:color w:val="000000"/>
          <w:sz w:val="18"/>
          <w:szCs w:val="18"/>
        </w:rPr>
      </w:pPr>
      <w:r w:rsidRPr="0085775B">
        <w:rPr>
          <w:rFonts w:ascii="Calibri Light" w:eastAsia="Calibri" w:hAnsi="Calibri Light" w:cs="Times New Roman"/>
          <w:color w:val="000000"/>
          <w:sz w:val="18"/>
          <w:szCs w:val="18"/>
        </w:rPr>
        <w:t xml:space="preserve">Fill again </w:t>
      </w:r>
      <w:proofErr w:type="gramStart"/>
      <w:r w:rsidRPr="0085775B">
        <w:rPr>
          <w:rFonts w:ascii="Calibri Light" w:eastAsia="Calibri" w:hAnsi="Calibri Light" w:cs="Times New Roman"/>
          <w:color w:val="000000"/>
          <w:sz w:val="18"/>
          <w:szCs w:val="18"/>
        </w:rPr>
        <w:t>with  dH</w:t>
      </w:r>
      <w:r w:rsidRPr="0085775B">
        <w:rPr>
          <w:rFonts w:ascii="Calibri Light" w:eastAsia="Calibri" w:hAnsi="Calibri Light" w:cs="Times New Roman"/>
          <w:color w:val="000000"/>
          <w:sz w:val="18"/>
          <w:szCs w:val="18"/>
          <w:vertAlign w:val="subscript"/>
        </w:rPr>
        <w:t>2</w:t>
      </w:r>
      <w:r w:rsidRPr="0085775B">
        <w:rPr>
          <w:rFonts w:ascii="Calibri Light" w:eastAsia="Calibri" w:hAnsi="Calibri Light" w:cs="Times New Roman"/>
          <w:color w:val="000000"/>
          <w:sz w:val="18"/>
          <w:szCs w:val="18"/>
        </w:rPr>
        <w:t>0</w:t>
      </w:r>
      <w:proofErr w:type="gramEnd"/>
      <w:r w:rsidRPr="0085775B">
        <w:rPr>
          <w:rFonts w:ascii="Calibri Light" w:eastAsia="Calibri" w:hAnsi="Calibri Light" w:cs="Times New Roman"/>
          <w:color w:val="000000"/>
          <w:sz w:val="18"/>
          <w:szCs w:val="18"/>
        </w:rPr>
        <w:t xml:space="preserve"> and leave for at least 3 hours. Discard water and let air-dry </w:t>
      </w:r>
    </w:p>
    <w:p w14:paraId="785C96D7" w14:textId="77777777" w:rsidR="0085775B" w:rsidRPr="0085775B" w:rsidRDefault="0085775B" w:rsidP="0085775B">
      <w:pPr>
        <w:spacing w:after="160" w:line="259" w:lineRule="auto"/>
        <w:rPr>
          <w:rFonts w:ascii="Calibri Light" w:eastAsia="Calibri" w:hAnsi="Calibri Light" w:cs="Arial"/>
          <w:b/>
          <w:u w:val="single"/>
        </w:rPr>
      </w:pPr>
      <w:r w:rsidRPr="0085775B">
        <w:rPr>
          <w:rFonts w:ascii="Calibri Light" w:eastAsia="Calibri" w:hAnsi="Calibri Light" w:cs="Arial"/>
          <w:b/>
          <w:u w:val="single"/>
        </w:rPr>
        <w:t xml:space="preserve">Purification Buffers: </w:t>
      </w:r>
    </w:p>
    <w:p w14:paraId="1313B137" w14:textId="77777777" w:rsidR="0085775B" w:rsidRPr="0085775B" w:rsidRDefault="0085775B" w:rsidP="0085775B">
      <w:pPr>
        <w:spacing w:after="160" w:line="259" w:lineRule="auto"/>
        <w:rPr>
          <w:rFonts w:ascii="Calibri Light" w:eastAsia="Calibri" w:hAnsi="Calibri Light" w:cs="Times New Roman"/>
          <w:sz w:val="20"/>
          <w:szCs w:val="20"/>
        </w:rPr>
      </w:pPr>
      <w:r w:rsidRPr="0085775B">
        <w:rPr>
          <w:rFonts w:ascii="Calibri Light" w:eastAsia="Calibri" w:hAnsi="Calibri Light" w:cs="Times New Roman"/>
          <w:b/>
          <w:sz w:val="22"/>
          <w:szCs w:val="22"/>
        </w:rPr>
        <w:t>Note:</w:t>
      </w:r>
      <w:r w:rsidRPr="0085775B">
        <w:rPr>
          <w:rFonts w:ascii="Calibri Light" w:eastAsia="Calibri" w:hAnsi="Calibri Light" w:cs="Times New Roman"/>
          <w:sz w:val="22"/>
          <w:szCs w:val="22"/>
        </w:rPr>
        <w:t xml:space="preserve"> </w:t>
      </w:r>
      <w:r w:rsidRPr="0085775B">
        <w:rPr>
          <w:rFonts w:ascii="Calibri Light" w:eastAsia="Calibri" w:hAnsi="Calibri Light" w:cs="Times New Roman"/>
          <w:sz w:val="20"/>
          <w:szCs w:val="20"/>
        </w:rPr>
        <w:t>All buffers should be passed through a 0</w:t>
      </w:r>
      <w:proofErr w:type="gramStart"/>
      <w:r w:rsidRPr="0085775B">
        <w:rPr>
          <w:rFonts w:ascii="Calibri Light" w:eastAsia="Calibri" w:hAnsi="Calibri Light" w:cs="Times New Roman"/>
          <w:sz w:val="20"/>
          <w:szCs w:val="20"/>
        </w:rPr>
        <w:t>.22 µ</w:t>
      </w:r>
      <w:proofErr w:type="gramEnd"/>
      <w:r w:rsidRPr="0085775B">
        <w:rPr>
          <w:rFonts w:ascii="Calibri Light" w:eastAsia="Calibri" w:hAnsi="Calibri Light" w:cs="Times New Roman"/>
          <w:sz w:val="20"/>
          <w:szCs w:val="20"/>
        </w:rPr>
        <w:t>m filter before use.</w:t>
      </w:r>
    </w:p>
    <w:p w14:paraId="75824F3D" w14:textId="77777777" w:rsidR="0085775B" w:rsidRPr="0085775B" w:rsidRDefault="0085775B" w:rsidP="0085775B">
      <w:p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10x buffer: 0.2M </w:t>
      </w:r>
      <w:proofErr w:type="spellStart"/>
      <w:r w:rsidRPr="0085775B">
        <w:rPr>
          <w:rFonts w:ascii="Calibri Light" w:eastAsia="Calibri" w:hAnsi="Calibri Light" w:cs="Arial"/>
          <w:sz w:val="22"/>
          <w:szCs w:val="22"/>
        </w:rPr>
        <w:t>Hepes</w:t>
      </w:r>
      <w:proofErr w:type="spellEnd"/>
      <w:r w:rsidRPr="0085775B">
        <w:rPr>
          <w:rFonts w:ascii="Calibri Light" w:eastAsia="Calibri" w:hAnsi="Calibri Light" w:cs="Arial"/>
          <w:sz w:val="22"/>
          <w:szCs w:val="22"/>
        </w:rPr>
        <w:t xml:space="preserve"> 7.5, 2M </w:t>
      </w:r>
      <w:proofErr w:type="spellStart"/>
      <w:proofErr w:type="gramStart"/>
      <w:r w:rsidRPr="0085775B">
        <w:rPr>
          <w:rFonts w:ascii="Calibri Light" w:eastAsia="Calibri" w:hAnsi="Calibri Light" w:cs="Arial"/>
          <w:sz w:val="22"/>
          <w:szCs w:val="22"/>
        </w:rPr>
        <w:t>NaCl</w:t>
      </w:r>
      <w:proofErr w:type="spellEnd"/>
      <w:r w:rsidRPr="0085775B">
        <w:rPr>
          <w:rFonts w:ascii="Calibri Light" w:eastAsia="Calibri" w:hAnsi="Calibri Light" w:cs="Arial"/>
          <w:sz w:val="22"/>
          <w:szCs w:val="22"/>
        </w:rPr>
        <w:t xml:space="preserve"> ,</w:t>
      </w:r>
      <w:proofErr w:type="gramEnd"/>
      <w:r w:rsidRPr="0085775B">
        <w:rPr>
          <w:rFonts w:ascii="Calibri Light" w:eastAsia="Calibri" w:hAnsi="Calibri Light" w:cs="Arial"/>
          <w:sz w:val="22"/>
          <w:szCs w:val="22"/>
        </w:rPr>
        <w:t xml:space="preserve"> 1.5% Glycerol </w:t>
      </w:r>
    </w:p>
    <w:p w14:paraId="2326C335" w14:textId="77777777" w:rsidR="0085775B" w:rsidRPr="0085775B" w:rsidRDefault="0085775B" w:rsidP="0085775B">
      <w:p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1</w:t>
      </w:r>
      <w:r w:rsidRPr="0085775B">
        <w:rPr>
          <w:rFonts w:ascii="Calibri Light" w:eastAsia="Calibri" w:hAnsi="Calibri Light" w:cs="Arial"/>
          <w:sz w:val="22"/>
          <w:szCs w:val="22"/>
          <w:vertAlign w:val="superscript"/>
        </w:rPr>
        <w:t>st</w:t>
      </w:r>
      <w:r w:rsidRPr="0085775B">
        <w:rPr>
          <w:rFonts w:ascii="Calibri Light" w:eastAsia="Calibri" w:hAnsi="Calibri Light" w:cs="Arial"/>
          <w:sz w:val="22"/>
          <w:szCs w:val="22"/>
        </w:rPr>
        <w:t xml:space="preserve"> Wash buffer: 20mM </w:t>
      </w:r>
      <w:proofErr w:type="spellStart"/>
      <w:r w:rsidRPr="0085775B">
        <w:rPr>
          <w:rFonts w:ascii="Calibri Light" w:eastAsia="Calibri" w:hAnsi="Calibri Light" w:cs="Arial"/>
          <w:sz w:val="22"/>
          <w:szCs w:val="22"/>
        </w:rPr>
        <w:t>Hepes</w:t>
      </w:r>
      <w:proofErr w:type="spellEnd"/>
      <w:r w:rsidRPr="0085775B">
        <w:rPr>
          <w:rFonts w:ascii="Calibri Light" w:eastAsia="Calibri" w:hAnsi="Calibri Light" w:cs="Arial"/>
          <w:sz w:val="22"/>
          <w:szCs w:val="22"/>
        </w:rPr>
        <w:t xml:space="preserve"> 7.5, 200mM </w:t>
      </w:r>
      <w:proofErr w:type="spellStart"/>
      <w:r w:rsidRPr="0085775B">
        <w:rPr>
          <w:rFonts w:ascii="Calibri Light" w:eastAsia="Calibri" w:hAnsi="Calibri Light" w:cs="Arial"/>
          <w:sz w:val="22"/>
          <w:szCs w:val="22"/>
        </w:rPr>
        <w:t>NaCl</w:t>
      </w:r>
      <w:proofErr w:type="spellEnd"/>
      <w:r w:rsidRPr="0085775B">
        <w:rPr>
          <w:rFonts w:ascii="Calibri Light" w:eastAsia="Calibri" w:hAnsi="Calibri Light" w:cs="Arial"/>
          <w:sz w:val="22"/>
          <w:szCs w:val="22"/>
        </w:rPr>
        <w:t xml:space="preserve">, 5% glycerol, 0 </w:t>
      </w:r>
      <w:proofErr w:type="spellStart"/>
      <w:r w:rsidRPr="0085775B">
        <w:rPr>
          <w:rFonts w:ascii="Calibri Light" w:eastAsia="Calibri" w:hAnsi="Calibri Light" w:cs="Arial"/>
          <w:sz w:val="22"/>
          <w:szCs w:val="22"/>
        </w:rPr>
        <w:t>mM</w:t>
      </w:r>
      <w:proofErr w:type="spellEnd"/>
      <w:r w:rsidRPr="0085775B">
        <w:rPr>
          <w:rFonts w:ascii="Calibri Light" w:eastAsia="Calibri" w:hAnsi="Calibri Light" w:cs="Arial"/>
          <w:sz w:val="22"/>
          <w:szCs w:val="22"/>
        </w:rPr>
        <w:t xml:space="preserve"> Imidazole </w:t>
      </w:r>
    </w:p>
    <w:p w14:paraId="211B9F66" w14:textId="77777777" w:rsidR="0085775B" w:rsidRPr="0085775B" w:rsidRDefault="0085775B" w:rsidP="0085775B">
      <w:p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2</w:t>
      </w:r>
      <w:r w:rsidRPr="0085775B">
        <w:rPr>
          <w:rFonts w:ascii="Calibri Light" w:eastAsia="Calibri" w:hAnsi="Calibri Light" w:cs="Arial"/>
          <w:sz w:val="22"/>
          <w:szCs w:val="22"/>
          <w:vertAlign w:val="superscript"/>
        </w:rPr>
        <w:t>nd</w:t>
      </w:r>
      <w:r w:rsidRPr="0085775B">
        <w:rPr>
          <w:rFonts w:ascii="Calibri Light" w:eastAsia="Calibri" w:hAnsi="Calibri Light" w:cs="Arial"/>
          <w:sz w:val="22"/>
          <w:szCs w:val="22"/>
        </w:rPr>
        <w:t xml:space="preserve"> Wash buffer: 20mM </w:t>
      </w:r>
      <w:proofErr w:type="spellStart"/>
      <w:r w:rsidRPr="0085775B">
        <w:rPr>
          <w:rFonts w:ascii="Calibri Light" w:eastAsia="Calibri" w:hAnsi="Calibri Light" w:cs="Arial"/>
          <w:sz w:val="22"/>
          <w:szCs w:val="22"/>
        </w:rPr>
        <w:t>Hepes</w:t>
      </w:r>
      <w:proofErr w:type="spellEnd"/>
      <w:r w:rsidRPr="0085775B">
        <w:rPr>
          <w:rFonts w:ascii="Calibri Light" w:eastAsia="Calibri" w:hAnsi="Calibri Light" w:cs="Arial"/>
          <w:sz w:val="22"/>
          <w:szCs w:val="22"/>
        </w:rPr>
        <w:t xml:space="preserve"> 7.5, 200mM </w:t>
      </w:r>
      <w:proofErr w:type="spellStart"/>
      <w:r w:rsidRPr="0085775B">
        <w:rPr>
          <w:rFonts w:ascii="Calibri Light" w:eastAsia="Calibri" w:hAnsi="Calibri Light" w:cs="Arial"/>
          <w:sz w:val="22"/>
          <w:szCs w:val="22"/>
        </w:rPr>
        <w:t>NaCl</w:t>
      </w:r>
      <w:proofErr w:type="spellEnd"/>
      <w:r w:rsidRPr="0085775B">
        <w:rPr>
          <w:rFonts w:ascii="Calibri Light" w:eastAsia="Calibri" w:hAnsi="Calibri Light" w:cs="Arial"/>
          <w:sz w:val="22"/>
          <w:szCs w:val="22"/>
        </w:rPr>
        <w:t>, 5% glycerol, 25mM Imidazole </w:t>
      </w:r>
    </w:p>
    <w:p w14:paraId="3BBEC90C" w14:textId="77777777" w:rsidR="0085775B" w:rsidRPr="0085775B" w:rsidRDefault="0085775B" w:rsidP="0085775B">
      <w:p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Elution buffer</w:t>
      </w:r>
      <w:proofErr w:type="gramStart"/>
      <w:r w:rsidRPr="0085775B">
        <w:rPr>
          <w:rFonts w:ascii="Calibri Light" w:eastAsia="Calibri" w:hAnsi="Calibri Light" w:cs="Arial"/>
          <w:sz w:val="22"/>
          <w:szCs w:val="22"/>
        </w:rPr>
        <w:t>:     20mM</w:t>
      </w:r>
      <w:proofErr w:type="gramEnd"/>
      <w:r w:rsidRPr="0085775B">
        <w:rPr>
          <w:rFonts w:ascii="Calibri Light" w:eastAsia="Calibri" w:hAnsi="Calibri Light" w:cs="Arial"/>
          <w:sz w:val="22"/>
          <w:szCs w:val="22"/>
        </w:rPr>
        <w:t xml:space="preserve"> </w:t>
      </w:r>
      <w:proofErr w:type="spellStart"/>
      <w:r w:rsidRPr="0085775B">
        <w:rPr>
          <w:rFonts w:ascii="Calibri Light" w:eastAsia="Calibri" w:hAnsi="Calibri Light" w:cs="Arial"/>
          <w:sz w:val="22"/>
          <w:szCs w:val="22"/>
        </w:rPr>
        <w:t>Hepes</w:t>
      </w:r>
      <w:proofErr w:type="spellEnd"/>
      <w:r w:rsidRPr="0085775B">
        <w:rPr>
          <w:rFonts w:ascii="Calibri Light" w:eastAsia="Calibri" w:hAnsi="Calibri Light" w:cs="Arial"/>
          <w:sz w:val="22"/>
          <w:szCs w:val="22"/>
        </w:rPr>
        <w:t xml:space="preserve"> 7.5, 200mM </w:t>
      </w:r>
      <w:proofErr w:type="spellStart"/>
      <w:r w:rsidRPr="0085775B">
        <w:rPr>
          <w:rFonts w:ascii="Calibri Light" w:eastAsia="Calibri" w:hAnsi="Calibri Light" w:cs="Arial"/>
          <w:sz w:val="22"/>
          <w:szCs w:val="22"/>
        </w:rPr>
        <w:t>NaCl</w:t>
      </w:r>
      <w:proofErr w:type="spellEnd"/>
      <w:r w:rsidRPr="0085775B">
        <w:rPr>
          <w:rFonts w:ascii="Calibri Light" w:eastAsia="Calibri" w:hAnsi="Calibri Light" w:cs="Arial"/>
          <w:sz w:val="22"/>
          <w:szCs w:val="22"/>
        </w:rPr>
        <w:t>, 5% glycerol, 300mM Imidazole</w:t>
      </w:r>
    </w:p>
    <w:p w14:paraId="2133A5A8" w14:textId="77777777" w:rsidR="0085775B" w:rsidRPr="0085775B" w:rsidRDefault="0085775B" w:rsidP="0085775B">
      <w:pPr>
        <w:spacing w:after="160" w:line="259" w:lineRule="auto"/>
        <w:rPr>
          <w:rFonts w:ascii="Calibri Light" w:eastAsia="Calibri" w:hAnsi="Calibri Light" w:cs="Arial"/>
          <w:sz w:val="22"/>
          <w:szCs w:val="22"/>
          <w:lang w:val="en-US"/>
        </w:rPr>
      </w:pPr>
      <w:r w:rsidRPr="0085775B">
        <w:rPr>
          <w:rFonts w:ascii="Calibri Light" w:eastAsia="Calibri" w:hAnsi="Calibri Light" w:cs="Arial"/>
          <w:sz w:val="22"/>
          <w:szCs w:val="22"/>
          <w:lang w:val="en-US"/>
        </w:rPr>
        <w:t>SEC Buffer</w:t>
      </w:r>
      <w:proofErr w:type="gramStart"/>
      <w:r w:rsidRPr="0085775B">
        <w:rPr>
          <w:rFonts w:ascii="Calibri Light" w:eastAsia="Calibri" w:hAnsi="Calibri Light" w:cs="Arial"/>
          <w:sz w:val="22"/>
          <w:szCs w:val="22"/>
          <w:lang w:val="en-US"/>
        </w:rPr>
        <w:t>:           20mM</w:t>
      </w:r>
      <w:proofErr w:type="gramEnd"/>
      <w:r w:rsidRPr="0085775B">
        <w:rPr>
          <w:rFonts w:ascii="Calibri Light" w:eastAsia="Calibri" w:hAnsi="Calibri Light" w:cs="Arial"/>
          <w:sz w:val="22"/>
          <w:szCs w:val="22"/>
          <w:lang w:val="en-US"/>
        </w:rPr>
        <w:t xml:space="preserve"> </w:t>
      </w:r>
      <w:proofErr w:type="spellStart"/>
      <w:r w:rsidRPr="0085775B">
        <w:rPr>
          <w:rFonts w:ascii="Calibri Light" w:eastAsia="Calibri" w:hAnsi="Calibri Light" w:cs="Arial"/>
          <w:sz w:val="22"/>
          <w:szCs w:val="22"/>
          <w:lang w:val="en-US"/>
        </w:rPr>
        <w:t>Hepes</w:t>
      </w:r>
      <w:proofErr w:type="spellEnd"/>
      <w:r w:rsidRPr="0085775B">
        <w:rPr>
          <w:rFonts w:ascii="Calibri Light" w:eastAsia="Calibri" w:hAnsi="Calibri Light" w:cs="Arial"/>
          <w:sz w:val="22"/>
          <w:szCs w:val="22"/>
          <w:lang w:val="en-US"/>
        </w:rPr>
        <w:t xml:space="preserve"> 7.5, 200mM </w:t>
      </w:r>
      <w:proofErr w:type="spellStart"/>
      <w:r w:rsidRPr="0085775B">
        <w:rPr>
          <w:rFonts w:ascii="Calibri Light" w:eastAsia="Calibri" w:hAnsi="Calibri Light" w:cs="Arial"/>
          <w:sz w:val="22"/>
          <w:szCs w:val="22"/>
          <w:lang w:val="en-US"/>
        </w:rPr>
        <w:t>NaCl</w:t>
      </w:r>
      <w:proofErr w:type="spellEnd"/>
    </w:p>
    <w:p w14:paraId="5566DEC5" w14:textId="77777777" w:rsidR="0085775B" w:rsidRPr="0085775B" w:rsidRDefault="0085775B" w:rsidP="0085775B">
      <w:pPr>
        <w:spacing w:before="100" w:beforeAutospacing="1" w:after="100" w:afterAutospacing="1"/>
        <w:rPr>
          <w:rFonts w:ascii="Calibri Light" w:eastAsia="Calibri" w:hAnsi="Calibri Light" w:cs="Times New Roman"/>
          <w:b/>
          <w:color w:val="000000"/>
          <w:sz w:val="22"/>
          <w:szCs w:val="22"/>
          <w:u w:val="single"/>
        </w:rPr>
      </w:pPr>
      <w:r w:rsidRPr="0085775B">
        <w:rPr>
          <w:rFonts w:ascii="Calibri Light" w:eastAsia="Calibri" w:hAnsi="Calibri Light" w:cs="Times New Roman"/>
          <w:b/>
          <w:color w:val="000000"/>
          <w:sz w:val="22"/>
          <w:szCs w:val="22"/>
          <w:u w:val="single"/>
        </w:rPr>
        <w:t>A.  Histag purification</w:t>
      </w:r>
    </w:p>
    <w:p w14:paraId="667D0301"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Spin down cultured cells in centrifuge bottles @ 1500 RPM, 15 minutes at RT</w:t>
      </w:r>
    </w:p>
    <w:p w14:paraId="64E93C97"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Pr>
          <w:rFonts w:ascii="Calibri Light" w:eastAsia="Calibri" w:hAnsi="Calibri Light" w:cs="Arial"/>
          <w:sz w:val="22"/>
          <w:szCs w:val="22"/>
        </w:rPr>
        <w:t xml:space="preserve">Transfer cleared supernatant to centrifuge bottles, </w:t>
      </w:r>
      <w:r w:rsidRPr="0085775B">
        <w:rPr>
          <w:rFonts w:ascii="Calibri Light" w:eastAsia="Calibri" w:hAnsi="Calibri Light" w:cs="Arial"/>
          <w:sz w:val="22"/>
          <w:szCs w:val="22"/>
        </w:rPr>
        <w:t xml:space="preserve">spin again @6500 RPM for 30min at </w:t>
      </w:r>
      <w:r>
        <w:rPr>
          <w:rFonts w:ascii="Calibri Light" w:eastAsia="Calibri" w:hAnsi="Calibri Light" w:cs="Arial"/>
          <w:sz w:val="22"/>
          <w:szCs w:val="22"/>
        </w:rPr>
        <w:t>R</w:t>
      </w:r>
      <w:r w:rsidRPr="0085775B">
        <w:rPr>
          <w:rFonts w:ascii="Calibri Light" w:eastAsia="Calibri" w:hAnsi="Calibri Light" w:cs="Arial"/>
          <w:sz w:val="22"/>
          <w:szCs w:val="22"/>
        </w:rPr>
        <w:t>T</w:t>
      </w:r>
    </w:p>
    <w:p w14:paraId="62C65707"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Transfer 1L of cleared supernatant into 2.8L Erlenmeyer flask, adjust pH by 10X times buffer, add </w:t>
      </w:r>
      <w:r w:rsidRPr="0085775B">
        <w:rPr>
          <w:rFonts w:ascii="Calibri Light" w:eastAsia="Calibri" w:hAnsi="Calibri Light" w:cs="Times New Roman"/>
          <w:sz w:val="22"/>
          <w:szCs w:val="22"/>
        </w:rPr>
        <w:t xml:space="preserve">Ni </w:t>
      </w:r>
      <w:proofErr w:type="spellStart"/>
      <w:r w:rsidRPr="0085775B">
        <w:rPr>
          <w:rFonts w:ascii="Calibri Light" w:eastAsia="Calibri" w:hAnsi="Calibri Light" w:cs="Times New Roman"/>
          <w:sz w:val="22"/>
          <w:szCs w:val="22"/>
        </w:rPr>
        <w:t>Sepharose</w:t>
      </w:r>
      <w:proofErr w:type="spellEnd"/>
      <w:r w:rsidRPr="0085775B">
        <w:rPr>
          <w:rFonts w:ascii="Calibri Light" w:eastAsia="Calibri" w:hAnsi="Calibri Light" w:cs="Arial"/>
          <w:sz w:val="22"/>
          <w:szCs w:val="22"/>
        </w:rPr>
        <w:t xml:space="preserve"> beads (2ml per L, 4ml slurry) and proceed to the batch absorption</w:t>
      </w:r>
    </w:p>
    <w:p w14:paraId="6E059024"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Batch absorption (BA) of cultured medium with </w:t>
      </w:r>
      <w:r w:rsidRPr="0085775B">
        <w:rPr>
          <w:rFonts w:ascii="Calibri Light" w:eastAsia="Calibri" w:hAnsi="Calibri Light" w:cs="Times New Roman"/>
          <w:sz w:val="22"/>
          <w:szCs w:val="22"/>
        </w:rPr>
        <w:t xml:space="preserve">Ni </w:t>
      </w:r>
      <w:proofErr w:type="spellStart"/>
      <w:r w:rsidRPr="0085775B">
        <w:rPr>
          <w:rFonts w:ascii="Calibri Light" w:eastAsia="Calibri" w:hAnsi="Calibri Light" w:cs="Times New Roman"/>
          <w:sz w:val="22"/>
          <w:szCs w:val="22"/>
        </w:rPr>
        <w:t>Sepharose</w:t>
      </w:r>
      <w:proofErr w:type="spellEnd"/>
      <w:r w:rsidRPr="0085775B">
        <w:rPr>
          <w:rFonts w:ascii="Calibri Light" w:eastAsia="Calibri" w:hAnsi="Calibri Light" w:cs="Arial"/>
          <w:sz w:val="22"/>
          <w:szCs w:val="22"/>
        </w:rPr>
        <w:t xml:space="preserve"> beads could be performed by using 2.8L Erlenmeyer flasks in </w:t>
      </w:r>
      <w:proofErr w:type="spellStart"/>
      <w:r w:rsidRPr="0085775B">
        <w:rPr>
          <w:rFonts w:ascii="Calibri Light" w:eastAsia="Calibri" w:hAnsi="Calibri Light" w:cs="Arial"/>
          <w:sz w:val="22"/>
          <w:szCs w:val="22"/>
        </w:rPr>
        <w:t>Innova</w:t>
      </w:r>
      <w:proofErr w:type="spellEnd"/>
      <w:r w:rsidRPr="0085775B">
        <w:rPr>
          <w:rFonts w:ascii="Calibri Light" w:eastAsia="Calibri" w:hAnsi="Calibri Light" w:cs="Arial"/>
          <w:sz w:val="22"/>
          <w:szCs w:val="22"/>
        </w:rPr>
        <w:t xml:space="preserve"> shaker at RT for 2-3 hours, shaking at ~75 RPM  </w:t>
      </w:r>
    </w:p>
    <w:p w14:paraId="6677A4CB" w14:textId="77777777" w:rsidR="0085775B" w:rsidRPr="0085775B" w:rsidRDefault="0085775B" w:rsidP="0085775B">
      <w:pPr>
        <w:numPr>
          <w:ilvl w:val="0"/>
          <w:numId w:val="3"/>
        </w:numPr>
        <w:spacing w:after="160" w:line="259" w:lineRule="auto"/>
        <w:rPr>
          <w:rFonts w:ascii="Calibri Light" w:eastAsia="Calibri" w:hAnsi="Calibri Light" w:cs="Arial"/>
          <w:b/>
          <w:sz w:val="22"/>
          <w:szCs w:val="22"/>
          <w:u w:val="thick"/>
        </w:rPr>
      </w:pPr>
      <w:r w:rsidRPr="0085775B">
        <w:rPr>
          <w:rFonts w:ascii="Calibri Light" w:eastAsia="Calibri" w:hAnsi="Calibri Light" w:cs="Arial"/>
          <w:sz w:val="22"/>
          <w:szCs w:val="22"/>
        </w:rPr>
        <w:t xml:space="preserve">Let bound resin to settle by tilting flask on the ice for 30 min. Carefully decant the supernatant with minimal disturbance to the beads into another flask, add fresh </w:t>
      </w:r>
      <w:r w:rsidRPr="0085775B">
        <w:rPr>
          <w:rFonts w:ascii="Calibri Light" w:eastAsia="Calibri" w:hAnsi="Calibri Light" w:cs="Times New Roman"/>
          <w:sz w:val="22"/>
          <w:szCs w:val="22"/>
        </w:rPr>
        <w:t xml:space="preserve">Ni </w:t>
      </w:r>
      <w:proofErr w:type="spellStart"/>
      <w:r w:rsidRPr="0085775B">
        <w:rPr>
          <w:rFonts w:ascii="Calibri Light" w:eastAsia="Calibri" w:hAnsi="Calibri Light" w:cs="Times New Roman"/>
          <w:sz w:val="22"/>
          <w:szCs w:val="22"/>
        </w:rPr>
        <w:t>Sepharose</w:t>
      </w:r>
      <w:proofErr w:type="spellEnd"/>
      <w:r w:rsidRPr="0085775B">
        <w:rPr>
          <w:rFonts w:ascii="Calibri Light" w:eastAsia="Calibri" w:hAnsi="Calibri Light" w:cs="Arial"/>
          <w:sz w:val="22"/>
          <w:szCs w:val="22"/>
        </w:rPr>
        <w:t xml:space="preserve"> beads and proceed with a second batch absorption (proceed with a 3rd batch absorption if needed)</w:t>
      </w:r>
    </w:p>
    <w:p w14:paraId="16F9F95C"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Collect all of the bound resin in a gravity flow column</w:t>
      </w:r>
    </w:p>
    <w:p w14:paraId="0EDFEA55"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Wash with 40-50CV buffer without imidazole</w:t>
      </w:r>
    </w:p>
    <w:p w14:paraId="3F2D834A"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Wash with 40CV buffer with 25mM imidazole, </w:t>
      </w:r>
      <w:bookmarkStart w:id="0" w:name="_Hlk40597316"/>
      <w:r w:rsidRPr="0085775B">
        <w:rPr>
          <w:rFonts w:ascii="Calibri Light" w:eastAsia="Calibri" w:hAnsi="Calibri Light" w:cs="Arial"/>
          <w:sz w:val="22"/>
          <w:szCs w:val="22"/>
        </w:rPr>
        <w:t xml:space="preserve">apply no more than 2-3 bed volumes at </w:t>
      </w:r>
      <w:bookmarkEnd w:id="0"/>
      <w:r w:rsidRPr="0085775B">
        <w:rPr>
          <w:rFonts w:ascii="Calibri Light" w:eastAsia="Calibri" w:hAnsi="Calibri Light" w:cs="Arial"/>
          <w:sz w:val="22"/>
          <w:szCs w:val="22"/>
        </w:rPr>
        <w:t xml:space="preserve">once (at this stage start checking on the Bradford assay, a protein might come out with even lower % of imidazole, collect washes) </w:t>
      </w:r>
    </w:p>
    <w:p w14:paraId="50128181"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Elute with 300mM Imidazole:</w:t>
      </w:r>
    </w:p>
    <w:p w14:paraId="70FF009C" w14:textId="77777777" w:rsidR="0085775B" w:rsidRPr="0085775B" w:rsidRDefault="0085775B" w:rsidP="0085775B">
      <w:pPr>
        <w:numPr>
          <w:ilvl w:val="0"/>
          <w:numId w:val="4"/>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Don’t apply all EB at once; use not more than one bed volume each time and apply very slowly to avoid disturbance of the beads. </w:t>
      </w:r>
    </w:p>
    <w:p w14:paraId="01C75D35" w14:textId="77777777" w:rsidR="0085775B" w:rsidRPr="0085775B" w:rsidRDefault="0085775B" w:rsidP="0085775B">
      <w:pPr>
        <w:numPr>
          <w:ilvl w:val="0"/>
          <w:numId w:val="4"/>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Incubate for 3-5 min after a first elution buffer. Collect small fractions. </w:t>
      </w:r>
    </w:p>
    <w:p w14:paraId="584F6988" w14:textId="77777777" w:rsidR="0085775B" w:rsidRPr="0085775B" w:rsidRDefault="0085775B" w:rsidP="0085775B">
      <w:pPr>
        <w:numPr>
          <w:ilvl w:val="0"/>
          <w:numId w:val="4"/>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The volume of elution buffer required to elute the protein may vary and hence the eluate should be constantly assayed by adding 10ul of the eluate to 100ul of Bradford reagent to determine the point at which no more protein is being eluted </w:t>
      </w:r>
    </w:p>
    <w:p w14:paraId="799077D9" w14:textId="77777777" w:rsidR="0085775B" w:rsidRPr="0085775B" w:rsidRDefault="0085775B" w:rsidP="0085775B">
      <w:pPr>
        <w:numPr>
          <w:ilvl w:val="0"/>
          <w:numId w:val="3"/>
        </w:numPr>
        <w:spacing w:after="160" w:line="259" w:lineRule="auto"/>
        <w:rPr>
          <w:rFonts w:ascii="Calibri Light" w:eastAsia="Calibri" w:hAnsi="Calibri Light" w:cs="Arial"/>
          <w:sz w:val="22"/>
          <w:szCs w:val="22"/>
        </w:rPr>
      </w:pPr>
      <w:r w:rsidRPr="0085775B">
        <w:rPr>
          <w:rFonts w:ascii="Calibri Light" w:eastAsia="Calibri" w:hAnsi="Calibri Light" w:cs="Arial"/>
          <w:sz w:val="22"/>
          <w:szCs w:val="22"/>
        </w:rPr>
        <w:t xml:space="preserve"> Combine purest peak fractions </w:t>
      </w:r>
      <w:r>
        <w:rPr>
          <w:rFonts w:ascii="Calibri Light" w:eastAsia="Calibri" w:hAnsi="Calibri Light" w:cs="Arial"/>
          <w:sz w:val="22"/>
          <w:szCs w:val="22"/>
        </w:rPr>
        <w:t>of eluate</w:t>
      </w:r>
      <w:r w:rsidRPr="0085775B">
        <w:rPr>
          <w:rFonts w:ascii="Calibri Light" w:eastAsia="Calibri" w:hAnsi="Calibri Light" w:cs="Arial"/>
          <w:sz w:val="22"/>
          <w:szCs w:val="22"/>
        </w:rPr>
        <w:t>, concentrate at 16</w:t>
      </w:r>
      <w:r w:rsidRPr="0085775B">
        <w:rPr>
          <w:rFonts w:ascii="Calibri Light" w:eastAsia="Calibri" w:hAnsi="Calibri Light" w:cs="Arial"/>
          <w:sz w:val="22"/>
          <w:szCs w:val="22"/>
          <w:vertAlign w:val="superscript"/>
        </w:rPr>
        <w:t>0</w:t>
      </w:r>
      <w:r w:rsidRPr="0085775B">
        <w:rPr>
          <w:rFonts w:ascii="Calibri Light" w:eastAsia="Calibri" w:hAnsi="Calibri Light" w:cs="Arial"/>
          <w:sz w:val="22"/>
          <w:szCs w:val="22"/>
        </w:rPr>
        <w:t>C and run SEC</w:t>
      </w:r>
    </w:p>
    <w:p w14:paraId="3652B0D3" w14:textId="77777777" w:rsidR="0085775B" w:rsidRPr="0085775B" w:rsidRDefault="0085775B" w:rsidP="0085775B">
      <w:pPr>
        <w:rPr>
          <w:rFonts w:ascii="Calibri Light" w:eastAsia="Calibri" w:hAnsi="Calibri Light" w:cs="Arial"/>
          <w:b/>
          <w:sz w:val="22"/>
          <w:szCs w:val="22"/>
          <w:u w:val="single"/>
        </w:rPr>
      </w:pPr>
      <w:r w:rsidRPr="0085775B">
        <w:rPr>
          <w:rFonts w:ascii="Calibri Light" w:eastAsia="Calibri" w:hAnsi="Calibri Light" w:cs="Arial"/>
          <w:b/>
          <w:sz w:val="22"/>
          <w:szCs w:val="22"/>
          <w:u w:val="single"/>
        </w:rPr>
        <w:t xml:space="preserve">B. Purification procedure: SEC </w:t>
      </w:r>
    </w:p>
    <w:p w14:paraId="1D566532" w14:textId="77777777" w:rsidR="0085775B" w:rsidRPr="0085775B" w:rsidRDefault="0085775B" w:rsidP="0085775B">
      <w:pPr>
        <w:rPr>
          <w:rFonts w:ascii="Calibri Light" w:eastAsia="Calibri" w:hAnsi="Calibri Light" w:cs="Arial"/>
          <w:b/>
          <w:sz w:val="22"/>
          <w:szCs w:val="22"/>
          <w:u w:val="single"/>
        </w:rPr>
      </w:pPr>
    </w:p>
    <w:p w14:paraId="16750123" w14:textId="77777777" w:rsidR="0085775B" w:rsidRPr="0085775B" w:rsidRDefault="0085775B" w:rsidP="0085775B">
      <w:pPr>
        <w:rPr>
          <w:rFonts w:ascii="Calibri Light" w:eastAsia="Calibri" w:hAnsi="Calibri Light" w:cs="Arial"/>
          <w:sz w:val="22"/>
          <w:szCs w:val="22"/>
        </w:rPr>
      </w:pPr>
      <w:r w:rsidRPr="0085775B">
        <w:rPr>
          <w:rFonts w:ascii="Calibri Light" w:eastAsia="Calibri" w:hAnsi="Calibri Light" w:cs="Arial"/>
          <w:sz w:val="22"/>
          <w:szCs w:val="22"/>
        </w:rPr>
        <w:t xml:space="preserve">1. Equilibrate Superose 6 10/300 column with SEC buffer </w:t>
      </w:r>
    </w:p>
    <w:p w14:paraId="21B96A9E" w14:textId="77777777" w:rsidR="0085775B" w:rsidRPr="0085775B" w:rsidRDefault="0085775B" w:rsidP="0085775B">
      <w:pPr>
        <w:rPr>
          <w:rFonts w:ascii="Calibri Light" w:eastAsia="Calibri" w:hAnsi="Calibri Light" w:cs="Arial"/>
          <w:sz w:val="22"/>
          <w:szCs w:val="22"/>
        </w:rPr>
      </w:pPr>
      <w:r w:rsidRPr="0085775B">
        <w:rPr>
          <w:rFonts w:ascii="Calibri Light" w:eastAsia="Calibri" w:hAnsi="Calibri Light" w:cs="Arial"/>
          <w:sz w:val="22"/>
          <w:szCs w:val="22"/>
        </w:rPr>
        <w:t xml:space="preserve">2. Inject into the pre - equilibrated column 0.5ml of the IMAC eluate  </w:t>
      </w:r>
    </w:p>
    <w:p w14:paraId="613BED23" w14:textId="77777777" w:rsidR="0085775B" w:rsidRPr="0085775B" w:rsidRDefault="0085775B" w:rsidP="0085775B">
      <w:pPr>
        <w:rPr>
          <w:rFonts w:ascii="Calibri Light" w:eastAsia="Calibri" w:hAnsi="Calibri Light" w:cs="Arial"/>
          <w:sz w:val="22"/>
          <w:szCs w:val="22"/>
        </w:rPr>
      </w:pPr>
      <w:r w:rsidRPr="0085775B">
        <w:rPr>
          <w:rFonts w:ascii="Calibri Light" w:eastAsia="Calibri" w:hAnsi="Calibri Light" w:cs="Arial"/>
          <w:sz w:val="22"/>
          <w:szCs w:val="22"/>
        </w:rPr>
        <w:t xml:space="preserve">3. Set flow rate to 0.4 mL/min. </w:t>
      </w:r>
    </w:p>
    <w:p w14:paraId="53054B54" w14:textId="77777777" w:rsidR="0085775B" w:rsidRPr="0085775B" w:rsidRDefault="0085775B" w:rsidP="0085775B">
      <w:pPr>
        <w:rPr>
          <w:rFonts w:ascii="Calibri Light" w:eastAsia="Calibri" w:hAnsi="Calibri Light" w:cs="Arial"/>
          <w:sz w:val="22"/>
          <w:szCs w:val="22"/>
        </w:rPr>
      </w:pPr>
      <w:r w:rsidRPr="0085775B">
        <w:rPr>
          <w:rFonts w:ascii="Calibri Light" w:eastAsia="Calibri" w:hAnsi="Calibri Light" w:cs="Arial"/>
          <w:sz w:val="22"/>
          <w:szCs w:val="22"/>
        </w:rPr>
        <w:t xml:space="preserve">4. Run gel with peak fractions on SDS-PAGE. Combine only the monomeric fractions, which elute at ~ 13.7ml on a Superose 6 Increase 10/300 column </w:t>
      </w:r>
    </w:p>
    <w:p w14:paraId="0D27B9C6" w14:textId="77777777" w:rsidR="0085775B" w:rsidRPr="0085775B" w:rsidRDefault="0085775B" w:rsidP="0085775B">
      <w:pPr>
        <w:rPr>
          <w:rFonts w:ascii="Calibri Light" w:eastAsia="Calibri" w:hAnsi="Calibri Light" w:cs="Arial"/>
          <w:sz w:val="22"/>
          <w:szCs w:val="22"/>
        </w:rPr>
      </w:pPr>
      <w:r w:rsidRPr="0085775B">
        <w:rPr>
          <w:rFonts w:ascii="Calibri Light" w:eastAsia="Calibri" w:hAnsi="Calibri Light" w:cs="Arial"/>
          <w:sz w:val="22"/>
          <w:szCs w:val="22"/>
        </w:rPr>
        <w:t xml:space="preserve">5. Concentrate protein in an </w:t>
      </w:r>
      <w:proofErr w:type="spellStart"/>
      <w:r w:rsidRPr="0085775B">
        <w:rPr>
          <w:rFonts w:ascii="Calibri Light" w:eastAsia="Calibri" w:hAnsi="Calibri Light" w:cs="Arial"/>
          <w:sz w:val="22"/>
          <w:szCs w:val="22"/>
        </w:rPr>
        <w:t>Amicon</w:t>
      </w:r>
      <w:proofErr w:type="spellEnd"/>
      <w:r w:rsidRPr="0085775B">
        <w:rPr>
          <w:rFonts w:ascii="Calibri Light" w:eastAsia="Calibri" w:hAnsi="Calibri Light" w:cs="Arial"/>
          <w:sz w:val="22"/>
          <w:szCs w:val="22"/>
        </w:rPr>
        <w:t>™ Ultra Centrifugal Filter Un</w:t>
      </w:r>
      <w:r>
        <w:rPr>
          <w:rFonts w:ascii="Calibri Light" w:eastAsia="Calibri" w:hAnsi="Calibri Light" w:cs="Arial"/>
          <w:sz w:val="22"/>
          <w:szCs w:val="22"/>
        </w:rPr>
        <w:t>its, 15</w:t>
      </w:r>
      <w:r w:rsidR="00157985">
        <w:rPr>
          <w:rFonts w:ascii="Calibri Light" w:eastAsia="Calibri" w:hAnsi="Calibri Light" w:cs="Arial"/>
          <w:sz w:val="22"/>
          <w:szCs w:val="22"/>
        </w:rPr>
        <w:t>ml, 100kDa, check concentration</w:t>
      </w:r>
      <w:r>
        <w:rPr>
          <w:rFonts w:ascii="Calibri Light" w:eastAsia="Calibri" w:hAnsi="Calibri Light" w:cs="Arial"/>
          <w:sz w:val="22"/>
          <w:szCs w:val="22"/>
        </w:rPr>
        <w:t xml:space="preserve">, </w:t>
      </w:r>
      <w:r w:rsidR="00157985">
        <w:rPr>
          <w:rFonts w:ascii="Calibri Light" w:eastAsia="Calibri" w:hAnsi="Calibri Light" w:cs="Arial"/>
          <w:sz w:val="22"/>
          <w:szCs w:val="22"/>
        </w:rPr>
        <w:t xml:space="preserve">make aliquots and </w:t>
      </w:r>
      <w:bookmarkStart w:id="1" w:name="_GoBack"/>
      <w:bookmarkEnd w:id="1"/>
      <w:r w:rsidRPr="0085775B">
        <w:rPr>
          <w:rFonts w:ascii="Calibri Light" w:eastAsia="Calibri" w:hAnsi="Calibri Light" w:cs="Arial"/>
          <w:sz w:val="22"/>
          <w:szCs w:val="22"/>
        </w:rPr>
        <w:t>flash freeze, before placing into -80</w:t>
      </w:r>
      <w:r w:rsidRPr="0085775B">
        <w:rPr>
          <w:rFonts w:ascii="Calibri Light" w:eastAsia="Calibri" w:hAnsi="Calibri Light" w:cs="Arial"/>
          <w:sz w:val="22"/>
          <w:szCs w:val="22"/>
          <w:vertAlign w:val="superscript"/>
        </w:rPr>
        <w:t>0</w:t>
      </w:r>
      <w:r w:rsidRPr="0085775B">
        <w:rPr>
          <w:rFonts w:ascii="Calibri Light" w:eastAsia="Calibri" w:hAnsi="Calibri Light" w:cs="Arial"/>
          <w:sz w:val="22"/>
          <w:szCs w:val="22"/>
        </w:rPr>
        <w:t xml:space="preserve">C </w:t>
      </w:r>
    </w:p>
    <w:p w14:paraId="480E95C1" w14:textId="77777777" w:rsidR="0085775B" w:rsidRPr="0085775B" w:rsidRDefault="0085775B" w:rsidP="0085775B">
      <w:pPr>
        <w:rPr>
          <w:rFonts w:ascii="Calibri Light" w:eastAsia="Calibri" w:hAnsi="Calibri Light" w:cs="Arial"/>
          <w:sz w:val="22"/>
          <w:szCs w:val="22"/>
        </w:rPr>
      </w:pPr>
    </w:p>
    <w:p w14:paraId="7293E91F" w14:textId="77777777" w:rsidR="0085775B" w:rsidRPr="0085775B" w:rsidRDefault="0085775B" w:rsidP="0085775B">
      <w:pPr>
        <w:rPr>
          <w:rFonts w:ascii="Calibri Light" w:eastAsia="Calibri" w:hAnsi="Calibri Light" w:cs="Arial"/>
          <w:sz w:val="22"/>
          <w:szCs w:val="22"/>
        </w:rPr>
      </w:pPr>
    </w:p>
    <w:p w14:paraId="2F634C90" w14:textId="77777777" w:rsidR="0085775B" w:rsidRPr="0085775B" w:rsidRDefault="0085775B" w:rsidP="0085775B">
      <w:pPr>
        <w:spacing w:after="160" w:line="259" w:lineRule="auto"/>
        <w:rPr>
          <w:rFonts w:ascii="Calibri Light" w:eastAsia="Calibri" w:hAnsi="Calibri Light" w:cs="Times New Roman"/>
          <w:b/>
          <w:bCs/>
          <w:sz w:val="22"/>
          <w:szCs w:val="22"/>
        </w:rPr>
      </w:pPr>
    </w:p>
    <w:p w14:paraId="0F7D055C" w14:textId="77777777" w:rsidR="007F1C62" w:rsidRDefault="007F1C62"/>
    <w:sectPr w:rsidR="007F1C62" w:rsidSect="007F1C6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3C14"/>
    <w:multiLevelType w:val="hybridMultilevel"/>
    <w:tmpl w:val="2872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72126"/>
    <w:multiLevelType w:val="hybridMultilevel"/>
    <w:tmpl w:val="D9067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B93630"/>
    <w:multiLevelType w:val="multilevel"/>
    <w:tmpl w:val="22B843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1C2A9E"/>
    <w:multiLevelType w:val="hybridMultilevel"/>
    <w:tmpl w:val="499A30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B083AB8"/>
    <w:multiLevelType w:val="hybridMultilevel"/>
    <w:tmpl w:val="B98EF4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75B"/>
    <w:rsid w:val="00157985"/>
    <w:rsid w:val="007F1C62"/>
    <w:rsid w:val="0085775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FED7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894</Words>
  <Characters>5098</Characters>
  <Application>Microsoft Macintosh Word</Application>
  <DocSecurity>0</DocSecurity>
  <Lines>42</Lines>
  <Paragraphs>11</Paragraphs>
  <ScaleCrop>false</ScaleCrop>
  <Company>SGC</Company>
  <LinksUpToDate>false</LinksUpToDate>
  <CharactersWithSpaces>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Almagul Seitova</dc:creator>
  <cp:keywords/>
  <dc:description/>
  <cp:lastModifiedBy>Almagul Seitova</cp:lastModifiedBy>
  <cp:revision>2</cp:revision>
  <dcterms:created xsi:type="dcterms:W3CDTF">2020-11-07T20:13:00Z</dcterms:created>
  <dcterms:modified xsi:type="dcterms:W3CDTF">2020-11-07T22:40:00Z</dcterms:modified>
</cp:coreProperties>
</file>