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39F9F" w14:textId="546B91A0" w:rsidR="00DB15F9" w:rsidRDefault="00DB15F9" w:rsidP="00DB15F9">
      <w:pPr>
        <w:pStyle w:val="Title"/>
      </w:pPr>
      <w:r>
        <w:t>DATAVERSE</w:t>
      </w:r>
    </w:p>
    <w:p w14:paraId="4A530D65" w14:textId="51317AAC" w:rsidR="00DB15F9" w:rsidRPr="00DB15F9" w:rsidRDefault="00DB15F9" w:rsidP="00A45863">
      <w:pPr>
        <w:pStyle w:val="NormalWeb"/>
        <w:numPr>
          <w:ilvl w:val="0"/>
          <w:numId w:val="2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B15F9">
        <w:rPr>
          <w:rFonts w:ascii="Arial" w:hAnsi="Arial" w:cs="Arial"/>
          <w:color w:val="000000" w:themeColor="text1"/>
        </w:rPr>
        <w:t xml:space="preserve">Dataverse </w:t>
      </w:r>
      <w:proofErr w:type="spellStart"/>
      <w:r w:rsidRPr="00DB15F9">
        <w:rPr>
          <w:rFonts w:ascii="Arial" w:hAnsi="Arial" w:cs="Arial"/>
          <w:color w:val="000000" w:themeColor="text1"/>
        </w:rPr>
        <w:t>est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une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plateforme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DB15F9">
        <w:rPr>
          <w:rFonts w:ascii="Arial" w:hAnsi="Arial" w:cs="Arial"/>
          <w:color w:val="000000" w:themeColor="text1"/>
        </w:rPr>
        <w:t>dépôt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conçue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pour le stockage, la description, le partage, la citation et </w:t>
      </w:r>
      <w:proofErr w:type="spellStart"/>
      <w:r w:rsidRPr="00DB15F9">
        <w:rPr>
          <w:rFonts w:ascii="Arial" w:hAnsi="Arial" w:cs="Arial"/>
          <w:color w:val="000000" w:themeColor="text1"/>
        </w:rPr>
        <w:t>l'exploration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des </w:t>
      </w:r>
      <w:proofErr w:type="spellStart"/>
      <w:r w:rsidRPr="00DB15F9">
        <w:rPr>
          <w:rFonts w:ascii="Arial" w:hAnsi="Arial" w:cs="Arial"/>
          <w:color w:val="000000" w:themeColor="text1"/>
        </w:rPr>
        <w:t>données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de recherche.</w:t>
      </w:r>
    </w:p>
    <w:p w14:paraId="6F35B933" w14:textId="77777777" w:rsidR="00DB15F9" w:rsidRPr="00DB15F9" w:rsidRDefault="00DB15F9" w:rsidP="00A45863">
      <w:pPr>
        <w:pStyle w:val="NormalWeb"/>
        <w:numPr>
          <w:ilvl w:val="0"/>
          <w:numId w:val="2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B15F9">
        <w:rPr>
          <w:rFonts w:ascii="Arial" w:hAnsi="Arial" w:cs="Arial"/>
          <w:color w:val="000000" w:themeColor="text1"/>
        </w:rPr>
        <w:t xml:space="preserve">Dataverse </w:t>
      </w:r>
      <w:proofErr w:type="spellStart"/>
      <w:r w:rsidRPr="00DB15F9">
        <w:rPr>
          <w:rFonts w:ascii="Arial" w:hAnsi="Arial" w:cs="Arial"/>
          <w:color w:val="000000" w:themeColor="text1"/>
        </w:rPr>
        <w:t>vous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aide à </w:t>
      </w:r>
      <w:proofErr w:type="spellStart"/>
      <w:r w:rsidRPr="00DB15F9">
        <w:rPr>
          <w:rFonts w:ascii="Arial" w:hAnsi="Arial" w:cs="Arial"/>
          <w:color w:val="000000" w:themeColor="text1"/>
        </w:rPr>
        <w:t>répondre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à </w:t>
      </w:r>
      <w:proofErr w:type="spellStart"/>
      <w:r w:rsidRPr="00DB15F9">
        <w:rPr>
          <w:rFonts w:ascii="Arial" w:hAnsi="Arial" w:cs="Arial"/>
          <w:color w:val="000000" w:themeColor="text1"/>
        </w:rPr>
        <w:t>vos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obligations </w:t>
      </w:r>
      <w:proofErr w:type="spellStart"/>
      <w:r w:rsidRPr="00DB15F9">
        <w:rPr>
          <w:rFonts w:ascii="Arial" w:hAnsi="Arial" w:cs="Arial"/>
          <w:color w:val="000000" w:themeColor="text1"/>
        </w:rPr>
        <w:t>en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matière de </w:t>
      </w:r>
      <w:proofErr w:type="spellStart"/>
      <w:r w:rsidRPr="00DB15F9">
        <w:rPr>
          <w:rFonts w:ascii="Arial" w:hAnsi="Arial" w:cs="Arial"/>
          <w:color w:val="000000" w:themeColor="text1"/>
        </w:rPr>
        <w:t>financement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et de publication </w:t>
      </w:r>
      <w:proofErr w:type="spellStart"/>
      <w:r w:rsidRPr="00DB15F9">
        <w:rPr>
          <w:rFonts w:ascii="Arial" w:hAnsi="Arial" w:cs="Arial"/>
          <w:color w:val="000000" w:themeColor="text1"/>
        </w:rPr>
        <w:t>concernant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le </w:t>
      </w:r>
      <w:proofErr w:type="spellStart"/>
      <w:r w:rsidRPr="00DB15F9">
        <w:rPr>
          <w:rFonts w:ascii="Arial" w:hAnsi="Arial" w:cs="Arial"/>
          <w:color w:val="000000" w:themeColor="text1"/>
        </w:rPr>
        <w:t>dépôt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des </w:t>
      </w:r>
      <w:proofErr w:type="spellStart"/>
      <w:r w:rsidRPr="00DB15F9">
        <w:rPr>
          <w:rFonts w:ascii="Arial" w:hAnsi="Arial" w:cs="Arial"/>
          <w:color w:val="000000" w:themeColor="text1"/>
        </w:rPr>
        <w:t>données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de recherche. </w:t>
      </w:r>
    </w:p>
    <w:p w14:paraId="7B0ECDBD" w14:textId="77777777" w:rsidR="00DB15F9" w:rsidRPr="00DB15F9" w:rsidRDefault="00DB15F9" w:rsidP="00A45863">
      <w:pPr>
        <w:pStyle w:val="NormalWeb"/>
        <w:numPr>
          <w:ilvl w:val="0"/>
          <w:numId w:val="2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B15F9">
        <w:rPr>
          <w:rFonts w:ascii="Arial" w:hAnsi="Arial" w:cs="Arial"/>
          <w:color w:val="000000" w:themeColor="text1"/>
        </w:rPr>
        <w:t xml:space="preserve">Dataverse </w:t>
      </w:r>
      <w:proofErr w:type="spellStart"/>
      <w:r w:rsidRPr="00DB15F9">
        <w:rPr>
          <w:rFonts w:ascii="Arial" w:hAnsi="Arial" w:cs="Arial"/>
          <w:color w:val="000000" w:themeColor="text1"/>
        </w:rPr>
        <w:t>accroît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l’impact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et la </w:t>
      </w:r>
      <w:proofErr w:type="spellStart"/>
      <w:r w:rsidRPr="00DB15F9">
        <w:rPr>
          <w:rFonts w:ascii="Arial" w:hAnsi="Arial" w:cs="Arial"/>
          <w:color w:val="000000" w:themeColor="text1"/>
        </w:rPr>
        <w:t>visibilité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DB15F9">
        <w:rPr>
          <w:rFonts w:ascii="Arial" w:hAnsi="Arial" w:cs="Arial"/>
          <w:color w:val="000000" w:themeColor="text1"/>
        </w:rPr>
        <w:t>vos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travaux de recherche tout </w:t>
      </w:r>
      <w:proofErr w:type="spellStart"/>
      <w:r w:rsidRPr="00DB15F9">
        <w:rPr>
          <w:rFonts w:ascii="Arial" w:hAnsi="Arial" w:cs="Arial"/>
          <w:color w:val="000000" w:themeColor="text1"/>
        </w:rPr>
        <w:t>en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vous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aidant à </w:t>
      </w:r>
      <w:proofErr w:type="spellStart"/>
      <w:r w:rsidRPr="00DB15F9">
        <w:rPr>
          <w:rFonts w:ascii="Arial" w:hAnsi="Arial" w:cs="Arial"/>
          <w:color w:val="000000" w:themeColor="text1"/>
        </w:rPr>
        <w:t>suivre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qui y </w:t>
      </w:r>
      <w:proofErr w:type="spellStart"/>
      <w:r w:rsidRPr="00DB15F9">
        <w:rPr>
          <w:rFonts w:ascii="Arial" w:hAnsi="Arial" w:cs="Arial"/>
          <w:color w:val="000000" w:themeColor="text1"/>
        </w:rPr>
        <w:t>accède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et qui les utilise à </w:t>
      </w:r>
      <w:proofErr w:type="spellStart"/>
      <w:r w:rsidRPr="00DB15F9">
        <w:rPr>
          <w:rFonts w:ascii="Arial" w:hAnsi="Arial" w:cs="Arial"/>
          <w:color w:val="000000" w:themeColor="text1"/>
        </w:rPr>
        <w:t>l’échelle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internationale</w:t>
      </w:r>
      <w:proofErr w:type="spellEnd"/>
      <w:r w:rsidRPr="00DB15F9">
        <w:rPr>
          <w:rFonts w:ascii="Arial" w:hAnsi="Arial" w:cs="Arial"/>
          <w:color w:val="000000" w:themeColor="text1"/>
        </w:rPr>
        <w:t>! </w:t>
      </w:r>
    </w:p>
    <w:p w14:paraId="01F7C160" w14:textId="77777777" w:rsidR="00DB15F9" w:rsidRPr="00DB15F9" w:rsidRDefault="00DB15F9" w:rsidP="00A45863">
      <w:pPr>
        <w:pStyle w:val="NormalWeb"/>
        <w:numPr>
          <w:ilvl w:val="0"/>
          <w:numId w:val="2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B15F9">
        <w:rPr>
          <w:rFonts w:ascii="Arial" w:hAnsi="Arial" w:cs="Arial"/>
          <w:color w:val="000000" w:themeColor="text1"/>
        </w:rPr>
        <w:t xml:space="preserve">Dataverse </w:t>
      </w:r>
      <w:proofErr w:type="spellStart"/>
      <w:r w:rsidRPr="00DB15F9">
        <w:rPr>
          <w:rFonts w:ascii="Arial" w:hAnsi="Arial" w:cs="Arial"/>
          <w:color w:val="000000" w:themeColor="text1"/>
        </w:rPr>
        <w:t>est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simple à </w:t>
      </w:r>
      <w:proofErr w:type="spellStart"/>
      <w:r w:rsidRPr="00DB15F9">
        <w:rPr>
          <w:rFonts w:ascii="Arial" w:hAnsi="Arial" w:cs="Arial"/>
          <w:color w:val="000000" w:themeColor="text1"/>
        </w:rPr>
        <w:t>utiliser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. Une </w:t>
      </w:r>
      <w:proofErr w:type="spellStart"/>
      <w:r w:rsidRPr="00DB15F9">
        <w:rPr>
          <w:rFonts w:ascii="Arial" w:hAnsi="Arial" w:cs="Arial"/>
          <w:color w:val="000000" w:themeColor="text1"/>
        </w:rPr>
        <w:t>fois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vos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données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prêtes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à </w:t>
      </w:r>
      <w:proofErr w:type="spellStart"/>
      <w:r w:rsidRPr="00DB15F9">
        <w:rPr>
          <w:rFonts w:ascii="Arial" w:hAnsi="Arial" w:cs="Arial"/>
          <w:color w:val="000000" w:themeColor="text1"/>
        </w:rPr>
        <w:t>être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déposées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B15F9">
        <w:rPr>
          <w:rFonts w:ascii="Arial" w:hAnsi="Arial" w:cs="Arial"/>
          <w:color w:val="000000" w:themeColor="text1"/>
        </w:rPr>
        <w:t>vous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gramStart"/>
      <w:r w:rsidRPr="00DB15F9">
        <w:rPr>
          <w:rFonts w:ascii="Arial" w:hAnsi="Arial" w:cs="Arial"/>
          <w:color w:val="000000" w:themeColor="text1"/>
        </w:rPr>
        <w:t>n ’</w:t>
      </w:r>
      <w:proofErr w:type="gram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avez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qu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’à </w:t>
      </w:r>
      <w:proofErr w:type="spellStart"/>
      <w:r w:rsidRPr="00DB15F9">
        <w:rPr>
          <w:rFonts w:ascii="Arial" w:hAnsi="Arial" w:cs="Arial"/>
          <w:color w:val="000000" w:themeColor="text1"/>
        </w:rPr>
        <w:t>ouvrir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une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session de </w:t>
      </w:r>
      <w:proofErr w:type="spellStart"/>
      <w:r w:rsidRPr="00DB15F9">
        <w:rPr>
          <w:rFonts w:ascii="Arial" w:hAnsi="Arial" w:cs="Arial"/>
          <w:color w:val="000000" w:themeColor="text1"/>
        </w:rPr>
        <w:t>l’instance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locale de Dataverse et </w:t>
      </w:r>
      <w:proofErr w:type="spellStart"/>
      <w:r w:rsidRPr="00DB15F9">
        <w:rPr>
          <w:rFonts w:ascii="Arial" w:hAnsi="Arial" w:cs="Arial"/>
          <w:color w:val="000000" w:themeColor="text1"/>
        </w:rPr>
        <w:t>vous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pouvez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commencer à les </w:t>
      </w:r>
      <w:proofErr w:type="spellStart"/>
      <w:r w:rsidRPr="00DB15F9">
        <w:rPr>
          <w:rFonts w:ascii="Arial" w:hAnsi="Arial" w:cs="Arial"/>
          <w:color w:val="000000" w:themeColor="text1"/>
        </w:rPr>
        <w:t>téléverser</w:t>
      </w:r>
      <w:proofErr w:type="spellEnd"/>
      <w:r w:rsidRPr="00DB15F9">
        <w:rPr>
          <w:rFonts w:ascii="Arial" w:hAnsi="Arial" w:cs="Arial"/>
          <w:color w:val="000000" w:themeColor="text1"/>
        </w:rPr>
        <w:t>! </w:t>
      </w:r>
    </w:p>
    <w:p w14:paraId="7790A9F6" w14:textId="723BFA7D" w:rsidR="00DB15F9" w:rsidRPr="00DB15F9" w:rsidRDefault="00DB15F9" w:rsidP="00A45863">
      <w:pPr>
        <w:pStyle w:val="NormalWeb"/>
        <w:numPr>
          <w:ilvl w:val="0"/>
          <w:numId w:val="2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B15F9">
        <w:rPr>
          <w:rFonts w:ascii="Arial" w:hAnsi="Arial" w:cs="Arial"/>
          <w:color w:val="000000" w:themeColor="text1"/>
        </w:rPr>
        <w:t xml:space="preserve">Dataverse </w:t>
      </w:r>
      <w:proofErr w:type="spellStart"/>
      <w:r w:rsidRPr="00DB15F9">
        <w:rPr>
          <w:rFonts w:ascii="Arial" w:hAnsi="Arial" w:cs="Arial"/>
          <w:color w:val="000000" w:themeColor="text1"/>
        </w:rPr>
        <w:t>stocke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B15F9">
        <w:rPr>
          <w:rFonts w:ascii="Arial" w:hAnsi="Arial" w:cs="Arial"/>
          <w:color w:val="000000" w:themeColor="text1"/>
        </w:rPr>
        <w:t>différents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types de </w:t>
      </w:r>
      <w:proofErr w:type="spellStart"/>
      <w:r w:rsidRPr="00DB15F9">
        <w:rPr>
          <w:rFonts w:ascii="Arial" w:hAnsi="Arial" w:cs="Arial"/>
          <w:color w:val="000000" w:themeColor="text1"/>
        </w:rPr>
        <w:t>données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DB15F9">
        <w:rPr>
          <w:rFonts w:ascii="Arial" w:hAnsi="Arial" w:cs="Arial"/>
          <w:color w:val="000000" w:themeColor="text1"/>
        </w:rPr>
        <w:t>tabulaires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, documentation, </w:t>
      </w:r>
      <w:proofErr w:type="spellStart"/>
      <w:r w:rsidRPr="00DB15F9">
        <w:rPr>
          <w:rFonts w:ascii="Arial" w:hAnsi="Arial" w:cs="Arial"/>
          <w:color w:val="000000" w:themeColor="text1"/>
        </w:rPr>
        <w:t>géospatiales</w:t>
      </w:r>
      <w:proofErr w:type="spellEnd"/>
      <w:r w:rsidRPr="00DB15F9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B15F9">
        <w:rPr>
          <w:rFonts w:ascii="Arial" w:hAnsi="Arial" w:cs="Arial"/>
          <w:color w:val="000000" w:themeColor="text1"/>
        </w:rPr>
        <w:t>multimédia</w:t>
      </w:r>
      <w:proofErr w:type="spellEnd"/>
      <w:r w:rsidRPr="00DB15F9">
        <w:rPr>
          <w:rFonts w:ascii="Arial" w:hAnsi="Arial" w:cs="Arial"/>
          <w:color w:val="000000" w:themeColor="text1"/>
        </w:rPr>
        <w:t>).</w:t>
      </w:r>
    </w:p>
    <w:p w14:paraId="1E5AD880" w14:textId="0A7D1405" w:rsidR="00DB15F9" w:rsidRDefault="00DB15F9" w:rsidP="005251C8">
      <w:pPr>
        <w:pStyle w:val="NormalWeb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 wp14:anchorId="7E66BD92" wp14:editId="5CAF56C0">
            <wp:extent cx="5943600" cy="1470025"/>
            <wp:effectExtent l="0" t="0" r="0" b="0"/>
            <wp:docPr id="9" name="Picture 9" descr="Le cycle de vie des données de recherche&#10;Planification &#10;Création &#10;Traitement &#10;Analyse &#10;Diffusion &#10;Conservation &#10;Réutilisation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e cycle de vie des données de recherche&#10;Planification &#10;Création &#10;Traitement &#10;Analyse &#10;Diffusion &#10;Conservation &#10;Réutilisation&#10;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5A83A" w14:textId="190E5086" w:rsidR="00790530" w:rsidRPr="00790530" w:rsidRDefault="00790530" w:rsidP="00790530">
      <w:r w:rsidRPr="00C225CE">
        <w:t xml:space="preserve">Le </w:t>
      </w:r>
      <w:proofErr w:type="spellStart"/>
      <w:r w:rsidRPr="00C225CE">
        <w:t>modèle</w:t>
      </w:r>
      <w:proofErr w:type="spellEnd"/>
      <w:r w:rsidRPr="00C225CE">
        <w:t xml:space="preserve"> du cycle de vie des </w:t>
      </w:r>
      <w:proofErr w:type="spellStart"/>
      <w:r w:rsidRPr="00C225CE">
        <w:t>données</w:t>
      </w:r>
      <w:proofErr w:type="spellEnd"/>
      <w:r w:rsidRPr="00C225CE">
        <w:t xml:space="preserve"> de recherche a </w:t>
      </w:r>
      <w:proofErr w:type="spellStart"/>
      <w:r w:rsidRPr="00C225CE">
        <w:t>été</w:t>
      </w:r>
      <w:proofErr w:type="spellEnd"/>
      <w:r w:rsidRPr="00C225CE">
        <w:t xml:space="preserve"> </w:t>
      </w:r>
      <w:proofErr w:type="spellStart"/>
      <w:r w:rsidRPr="00C225CE">
        <w:t>crée</w:t>
      </w:r>
      <w:proofErr w:type="spellEnd"/>
      <w:r w:rsidRPr="00C225CE">
        <w:t xml:space="preserve"> par le </w:t>
      </w:r>
      <w:hyperlink r:id="rId9" w:history="1">
        <w:r w:rsidRPr="00C225CE">
          <w:rPr>
            <w:rStyle w:val="Hyperlink"/>
            <w:color w:val="000000" w:themeColor="text1"/>
          </w:rPr>
          <w:t xml:space="preserve">Conseil du leadership sur </w:t>
        </w:r>
        <w:proofErr w:type="spellStart"/>
        <w:r w:rsidRPr="00C225CE">
          <w:rPr>
            <w:rStyle w:val="Hyperlink"/>
            <w:color w:val="000000" w:themeColor="text1"/>
          </w:rPr>
          <w:t>l’infrastructure</w:t>
        </w:r>
        <w:proofErr w:type="spellEnd"/>
        <w:r w:rsidRPr="00C225CE">
          <w:rPr>
            <w:rStyle w:val="Hyperlink"/>
            <w:color w:val="000000" w:themeColor="text1"/>
          </w:rPr>
          <w:t xml:space="preserve"> de recherche numérique</w:t>
        </w:r>
      </w:hyperlink>
      <w:r w:rsidRPr="00C225CE">
        <w:t xml:space="preserve">. </w:t>
      </w:r>
    </w:p>
    <w:p w14:paraId="1E306A03" w14:textId="77777777" w:rsidR="00DB15F9" w:rsidRDefault="00DB15F9" w:rsidP="005251C8">
      <w:pPr>
        <w:pStyle w:val="Heading1"/>
      </w:pPr>
      <w:proofErr w:type="spellStart"/>
      <w:r>
        <w:t>Principales</w:t>
      </w:r>
      <w:proofErr w:type="spellEnd"/>
      <w:r>
        <w:t xml:space="preserve"> </w:t>
      </w:r>
      <w:proofErr w:type="spellStart"/>
      <w:r>
        <w:t>caractéristiques</w:t>
      </w:r>
      <w:proofErr w:type="spellEnd"/>
      <w:r>
        <w:t xml:space="preserve"> de Dataverse</w:t>
      </w:r>
    </w:p>
    <w:p w14:paraId="425FC1D1" w14:textId="77777777" w:rsidR="00DB15F9" w:rsidRPr="005251C8" w:rsidRDefault="00DB15F9" w:rsidP="00A45863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proofErr w:type="spellStart"/>
      <w:r w:rsidRPr="005251C8">
        <w:rPr>
          <w:rFonts w:ascii="Arial" w:hAnsi="Arial" w:cs="Arial"/>
          <w:color w:val="000000"/>
        </w:rPr>
        <w:t>Dépôt</w:t>
      </w:r>
      <w:proofErr w:type="spellEnd"/>
      <w:r w:rsidRPr="005251C8">
        <w:rPr>
          <w:rFonts w:ascii="Arial" w:hAnsi="Arial" w:cs="Arial"/>
          <w:color w:val="000000"/>
        </w:rPr>
        <w:t xml:space="preserve"> de </w:t>
      </w:r>
      <w:proofErr w:type="spellStart"/>
      <w:r w:rsidRPr="005251C8">
        <w:rPr>
          <w:rFonts w:ascii="Arial" w:hAnsi="Arial" w:cs="Arial"/>
          <w:color w:val="000000"/>
        </w:rPr>
        <w:t>données</w:t>
      </w:r>
      <w:proofErr w:type="spellEnd"/>
      <w:r w:rsidRPr="005251C8">
        <w:rPr>
          <w:rFonts w:ascii="Arial" w:hAnsi="Arial" w:cs="Arial"/>
          <w:color w:val="000000"/>
        </w:rPr>
        <w:t xml:space="preserve"> sans </w:t>
      </w:r>
      <w:proofErr w:type="spellStart"/>
      <w:r w:rsidRPr="005251C8">
        <w:rPr>
          <w:rFonts w:ascii="Arial" w:hAnsi="Arial" w:cs="Arial"/>
          <w:color w:val="000000"/>
        </w:rPr>
        <w:t>intermédiaire</w:t>
      </w:r>
      <w:proofErr w:type="spellEnd"/>
      <w:r w:rsidRPr="005251C8">
        <w:rPr>
          <w:rFonts w:ascii="Arial" w:hAnsi="Arial" w:cs="Arial"/>
          <w:color w:val="000000"/>
        </w:rPr>
        <w:t> </w:t>
      </w:r>
    </w:p>
    <w:p w14:paraId="6E9B48C3" w14:textId="77777777" w:rsidR="00DB15F9" w:rsidRPr="005251C8" w:rsidRDefault="00DB15F9" w:rsidP="00A45863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proofErr w:type="spellStart"/>
      <w:r w:rsidRPr="005251C8">
        <w:rPr>
          <w:rFonts w:ascii="Arial" w:hAnsi="Arial" w:cs="Arial"/>
          <w:color w:val="000000"/>
        </w:rPr>
        <w:t>Capacité</w:t>
      </w:r>
      <w:proofErr w:type="spellEnd"/>
      <w:r w:rsidRPr="005251C8">
        <w:rPr>
          <w:rFonts w:ascii="Arial" w:hAnsi="Arial" w:cs="Arial"/>
          <w:color w:val="000000"/>
        </w:rPr>
        <w:t xml:space="preserve"> de </w:t>
      </w:r>
      <w:proofErr w:type="spellStart"/>
      <w:r w:rsidRPr="005251C8">
        <w:rPr>
          <w:rFonts w:ascii="Arial" w:hAnsi="Arial" w:cs="Arial"/>
          <w:color w:val="000000"/>
        </w:rPr>
        <w:t>contrôle</w:t>
      </w:r>
      <w:proofErr w:type="spellEnd"/>
      <w:r w:rsidRPr="005251C8">
        <w:rPr>
          <w:rFonts w:ascii="Arial" w:hAnsi="Arial" w:cs="Arial"/>
          <w:color w:val="000000"/>
        </w:rPr>
        <w:t xml:space="preserve"> des permissions </w:t>
      </w:r>
      <w:proofErr w:type="spellStart"/>
      <w:r w:rsidRPr="005251C8">
        <w:rPr>
          <w:rFonts w:ascii="Arial" w:hAnsi="Arial" w:cs="Arial"/>
          <w:color w:val="000000"/>
        </w:rPr>
        <w:t>d'accès</w:t>
      </w:r>
      <w:proofErr w:type="spellEnd"/>
      <w:r w:rsidRPr="005251C8">
        <w:rPr>
          <w:rFonts w:ascii="Arial" w:hAnsi="Arial" w:cs="Arial"/>
          <w:color w:val="000000"/>
        </w:rPr>
        <w:t> </w:t>
      </w:r>
    </w:p>
    <w:p w14:paraId="564358E0" w14:textId="77777777" w:rsidR="00DB15F9" w:rsidRPr="005251C8" w:rsidRDefault="00DB15F9" w:rsidP="00A45863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proofErr w:type="spellStart"/>
      <w:r w:rsidRPr="005251C8">
        <w:rPr>
          <w:rFonts w:ascii="Arial" w:hAnsi="Arial" w:cs="Arial"/>
          <w:color w:val="000000"/>
        </w:rPr>
        <w:t>Capacité</w:t>
      </w:r>
      <w:proofErr w:type="spellEnd"/>
      <w:r w:rsidRPr="005251C8">
        <w:rPr>
          <w:rFonts w:ascii="Arial" w:hAnsi="Arial" w:cs="Arial"/>
          <w:color w:val="000000"/>
        </w:rPr>
        <w:t xml:space="preserve"> de </w:t>
      </w:r>
      <w:proofErr w:type="spellStart"/>
      <w:r w:rsidRPr="005251C8">
        <w:rPr>
          <w:rFonts w:ascii="Arial" w:hAnsi="Arial" w:cs="Arial"/>
          <w:color w:val="000000"/>
        </w:rPr>
        <w:t>création</w:t>
      </w:r>
      <w:proofErr w:type="spellEnd"/>
      <w:r w:rsidRPr="005251C8">
        <w:rPr>
          <w:rFonts w:ascii="Arial" w:hAnsi="Arial" w:cs="Arial"/>
          <w:color w:val="000000"/>
        </w:rPr>
        <w:t xml:space="preserve"> de conditions d’ utilisation </w:t>
      </w:r>
      <w:proofErr w:type="spellStart"/>
      <w:r w:rsidRPr="005251C8">
        <w:rPr>
          <w:rFonts w:ascii="Arial" w:hAnsi="Arial" w:cs="Arial"/>
          <w:color w:val="000000"/>
        </w:rPr>
        <w:t>personnalisées</w:t>
      </w:r>
      <w:proofErr w:type="spellEnd"/>
      <w:r w:rsidRPr="005251C8">
        <w:rPr>
          <w:rFonts w:ascii="Arial" w:hAnsi="Arial" w:cs="Arial"/>
          <w:color w:val="000000"/>
        </w:rPr>
        <w:t xml:space="preserve"> pour </w:t>
      </w:r>
      <w:proofErr w:type="spellStart"/>
      <w:r w:rsidRPr="005251C8">
        <w:rPr>
          <w:rFonts w:ascii="Arial" w:hAnsi="Arial" w:cs="Arial"/>
          <w:color w:val="000000"/>
        </w:rPr>
        <w:t>vos</w:t>
      </w:r>
      <w:proofErr w:type="spellEnd"/>
      <w:r w:rsidRPr="005251C8">
        <w:rPr>
          <w:rFonts w:ascii="Arial" w:hAnsi="Arial" w:cs="Arial"/>
          <w:color w:val="000000"/>
        </w:rPr>
        <w:t xml:space="preserve"> </w:t>
      </w:r>
      <w:proofErr w:type="spellStart"/>
      <w:r w:rsidRPr="005251C8">
        <w:rPr>
          <w:rFonts w:ascii="Arial" w:hAnsi="Arial" w:cs="Arial"/>
          <w:color w:val="000000"/>
        </w:rPr>
        <w:t>données</w:t>
      </w:r>
      <w:proofErr w:type="spellEnd"/>
      <w:r w:rsidRPr="005251C8">
        <w:rPr>
          <w:rFonts w:ascii="Arial" w:hAnsi="Arial" w:cs="Arial"/>
          <w:color w:val="000000"/>
        </w:rPr>
        <w:t> </w:t>
      </w:r>
    </w:p>
    <w:p w14:paraId="79A0872B" w14:textId="03D5473E" w:rsidR="00DB15F9" w:rsidRPr="005251C8" w:rsidRDefault="00DB15F9" w:rsidP="00A45863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proofErr w:type="spellStart"/>
      <w:r w:rsidRPr="005251C8">
        <w:rPr>
          <w:rFonts w:ascii="Arial" w:hAnsi="Arial" w:cs="Arial"/>
          <w:color w:val="000000"/>
        </w:rPr>
        <w:t>Métriques</w:t>
      </w:r>
      <w:proofErr w:type="spellEnd"/>
      <w:r w:rsidRPr="005251C8">
        <w:rPr>
          <w:rFonts w:ascii="Arial" w:hAnsi="Arial" w:cs="Arial"/>
          <w:color w:val="000000"/>
        </w:rPr>
        <w:t xml:space="preserve"> de recherche et </w:t>
      </w:r>
      <w:proofErr w:type="spellStart"/>
      <w:r w:rsidRPr="005251C8">
        <w:rPr>
          <w:rFonts w:ascii="Arial" w:hAnsi="Arial" w:cs="Arial"/>
          <w:color w:val="000000"/>
        </w:rPr>
        <w:t>registre</w:t>
      </w:r>
      <w:proofErr w:type="spellEnd"/>
      <w:r w:rsidRPr="005251C8">
        <w:rPr>
          <w:rFonts w:ascii="Arial" w:hAnsi="Arial" w:cs="Arial"/>
          <w:color w:val="000000"/>
        </w:rPr>
        <w:t xml:space="preserve"> des </w:t>
      </w:r>
      <w:proofErr w:type="spellStart"/>
      <w:r w:rsidRPr="005251C8">
        <w:rPr>
          <w:rFonts w:ascii="Arial" w:hAnsi="Arial" w:cs="Arial"/>
          <w:color w:val="000000"/>
        </w:rPr>
        <w:t>visiteurs</w:t>
      </w:r>
      <w:proofErr w:type="spellEnd"/>
      <w:r w:rsidRPr="005251C8">
        <w:rPr>
          <w:rFonts w:ascii="Arial" w:hAnsi="Arial" w:cs="Arial"/>
          <w:color w:val="000000"/>
        </w:rPr>
        <w:t xml:space="preserve"> </w:t>
      </w:r>
      <w:proofErr w:type="spellStart"/>
      <w:r w:rsidRPr="005251C8">
        <w:rPr>
          <w:rFonts w:ascii="Arial" w:hAnsi="Arial" w:cs="Arial"/>
          <w:color w:val="000000"/>
        </w:rPr>
        <w:t>personnalisé</w:t>
      </w:r>
      <w:proofErr w:type="spellEnd"/>
      <w:r w:rsidRPr="005251C8">
        <w:rPr>
          <w:rFonts w:ascii="Arial" w:hAnsi="Arial" w:cs="Arial"/>
          <w:color w:val="000000"/>
        </w:rPr>
        <w:t xml:space="preserve"> </w:t>
      </w:r>
      <w:proofErr w:type="spellStart"/>
      <w:r w:rsidRPr="005251C8">
        <w:rPr>
          <w:rFonts w:ascii="Arial" w:hAnsi="Arial" w:cs="Arial"/>
          <w:color w:val="000000"/>
        </w:rPr>
        <w:t>optionnel</w:t>
      </w:r>
      <w:proofErr w:type="spellEnd"/>
    </w:p>
    <w:p w14:paraId="0C64A2AF" w14:textId="6205DEFA" w:rsidR="00DB15F9" w:rsidRDefault="00DB15F9" w:rsidP="005251C8">
      <w:pPr>
        <w:pStyle w:val="Heading1"/>
      </w:pPr>
      <w:r>
        <w:t xml:space="preserve">Instances </w:t>
      </w:r>
      <w:proofErr w:type="spellStart"/>
      <w:r>
        <w:t>canadiennes</w:t>
      </w:r>
      <w:proofErr w:type="spellEnd"/>
      <w:r>
        <w:t xml:space="preserve"> de </w:t>
      </w:r>
      <w:proofErr w:type="spellStart"/>
      <w:r>
        <w:t>dataverse</w:t>
      </w:r>
      <w:proofErr w:type="spellEnd"/>
    </w:p>
    <w:p w14:paraId="1F141CFD" w14:textId="088D3C26" w:rsidR="005251C8" w:rsidRPr="005251C8" w:rsidRDefault="00DB15F9" w:rsidP="005251C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5251C8">
        <w:rPr>
          <w:rFonts w:ascii="Arial" w:hAnsi="Arial" w:cs="Arial"/>
          <w:color w:val="000000" w:themeColor="text1"/>
        </w:rPr>
        <w:t xml:space="preserve">Pour </w:t>
      </w:r>
      <w:proofErr w:type="spellStart"/>
      <w:r w:rsidRPr="005251C8">
        <w:rPr>
          <w:rFonts w:ascii="Arial" w:hAnsi="Arial" w:cs="Arial"/>
          <w:color w:val="000000" w:themeColor="text1"/>
        </w:rPr>
        <w:t>une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liste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des </w:t>
      </w:r>
      <w:proofErr w:type="spellStart"/>
      <w:r w:rsidRPr="005251C8">
        <w:rPr>
          <w:rFonts w:ascii="Arial" w:hAnsi="Arial" w:cs="Arial"/>
          <w:color w:val="000000" w:themeColor="text1"/>
        </w:rPr>
        <w:t>complète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des </w:t>
      </w:r>
      <w:proofErr w:type="spellStart"/>
      <w:r w:rsidRPr="005251C8">
        <w:rPr>
          <w:rFonts w:ascii="Arial" w:hAnsi="Arial" w:cs="Arial"/>
          <w:color w:val="000000" w:themeColor="text1"/>
        </w:rPr>
        <w:t>universités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Canadiennes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qui utilise Dataverse, </w:t>
      </w:r>
      <w:proofErr w:type="spellStart"/>
      <w:r w:rsidRPr="005251C8">
        <w:rPr>
          <w:rFonts w:ascii="Arial" w:hAnsi="Arial" w:cs="Arial"/>
          <w:color w:val="000000" w:themeColor="text1"/>
        </w:rPr>
        <w:t>visitez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le site </w:t>
      </w:r>
      <w:hyperlink r:id="rId10" w:history="1">
        <w:r w:rsidRPr="005251C8">
          <w:rPr>
            <w:rStyle w:val="Hyperlink"/>
            <w:rFonts w:ascii="Arial" w:hAnsi="Arial" w:cs="Arial"/>
            <w:color w:val="000000" w:themeColor="text1"/>
          </w:rPr>
          <w:t>web de Portage</w:t>
        </w:r>
        <w:r w:rsidR="005251C8" w:rsidRPr="005251C8">
          <w:rPr>
            <w:rStyle w:val="Hyperlink"/>
            <w:rFonts w:ascii="Arial" w:hAnsi="Arial" w:cs="Arial"/>
            <w:color w:val="000000" w:themeColor="text1"/>
          </w:rPr>
          <w:t>.</w:t>
        </w:r>
      </w:hyperlink>
    </w:p>
    <w:p w14:paraId="61A8C81C" w14:textId="77777777" w:rsidR="005251C8" w:rsidRPr="00DB15F9" w:rsidRDefault="00774A8A" w:rsidP="00A45863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hyperlink r:id="rId11" w:history="1">
        <w:r w:rsidR="005251C8" w:rsidRPr="00DB15F9">
          <w:rPr>
            <w:rStyle w:val="Hyperlink"/>
            <w:rFonts w:asciiTheme="minorHAnsi" w:hAnsiTheme="minorHAnsi" w:cstheme="minorHAnsi"/>
            <w:color w:val="000000" w:themeColor="text1"/>
          </w:rPr>
          <w:t>University of Alberta</w:t>
        </w:r>
      </w:hyperlink>
    </w:p>
    <w:p w14:paraId="7D38BA76" w14:textId="21121BE4" w:rsidR="005251C8" w:rsidRPr="005251C8" w:rsidRDefault="00774A8A" w:rsidP="00A45863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hyperlink r:id="rId12" w:history="1">
        <w:r w:rsidR="005251C8" w:rsidRPr="00DB15F9">
          <w:rPr>
            <w:rStyle w:val="Hyperlink"/>
            <w:rFonts w:asciiTheme="minorHAnsi" w:hAnsiTheme="minorHAnsi" w:cstheme="minorHAnsi"/>
            <w:color w:val="000000" w:themeColor="text1"/>
          </w:rPr>
          <w:t>University of Manitoba</w:t>
        </w:r>
      </w:hyperlink>
      <w:r w:rsidR="005251C8" w:rsidRPr="00DB15F9">
        <w:rPr>
          <w:rFonts w:asciiTheme="minorHAnsi" w:hAnsiTheme="minorHAnsi" w:cstheme="minorHAnsi"/>
          <w:color w:val="000000" w:themeColor="text1"/>
        </w:rPr>
        <w:t xml:space="preserve"> </w:t>
      </w:r>
    </w:p>
    <w:p w14:paraId="04562F17" w14:textId="676DDB4E" w:rsidR="005251C8" w:rsidRPr="00DB15F9" w:rsidRDefault="00774A8A" w:rsidP="00A45863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hyperlink r:id="rId13" w:history="1">
        <w:r w:rsidR="005251C8" w:rsidRPr="00DB15F9">
          <w:rPr>
            <w:rStyle w:val="Hyperlink"/>
            <w:rFonts w:asciiTheme="minorHAnsi" w:hAnsiTheme="minorHAnsi" w:cstheme="minorHAnsi"/>
            <w:color w:val="000000" w:themeColor="text1"/>
          </w:rPr>
          <w:t xml:space="preserve">Scholars </w:t>
        </w:r>
        <w:r w:rsidR="005251C8">
          <w:rPr>
            <w:rStyle w:val="Hyperlink"/>
            <w:rFonts w:asciiTheme="minorHAnsi" w:hAnsiTheme="minorHAnsi" w:cstheme="minorHAnsi"/>
            <w:color w:val="000000" w:themeColor="text1"/>
          </w:rPr>
          <w:t>P</w:t>
        </w:r>
        <w:r w:rsidR="005251C8" w:rsidRPr="00DB15F9">
          <w:rPr>
            <w:rStyle w:val="Hyperlink"/>
            <w:rFonts w:asciiTheme="minorHAnsi" w:hAnsiTheme="minorHAnsi" w:cstheme="minorHAnsi"/>
            <w:color w:val="000000" w:themeColor="text1"/>
          </w:rPr>
          <w:t>ortal</w:t>
        </w:r>
      </w:hyperlink>
    </w:p>
    <w:p w14:paraId="79594052" w14:textId="77777777" w:rsidR="005251C8" w:rsidRPr="00DB15F9" w:rsidRDefault="00774A8A" w:rsidP="00A45863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hyperlink r:id="rId14" w:history="1">
        <w:r w:rsidR="005251C8" w:rsidRPr="00DB15F9">
          <w:rPr>
            <w:rStyle w:val="Hyperlink"/>
            <w:rFonts w:asciiTheme="minorHAnsi" w:hAnsiTheme="minorHAnsi" w:cstheme="minorHAnsi"/>
            <w:color w:val="000000" w:themeColor="text1"/>
          </w:rPr>
          <w:t>University of New Brunswick</w:t>
        </w:r>
      </w:hyperlink>
    </w:p>
    <w:p w14:paraId="7B35A909" w14:textId="2C70A06F" w:rsidR="00DB15F9" w:rsidRPr="005251C8" w:rsidRDefault="00774A8A" w:rsidP="00A45863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hyperlink r:id="rId15" w:history="1">
        <w:r w:rsidR="005251C8" w:rsidRPr="00DB15F9">
          <w:rPr>
            <w:rStyle w:val="Hyperlink"/>
            <w:rFonts w:asciiTheme="minorHAnsi" w:hAnsiTheme="minorHAnsi" w:cstheme="minorHAnsi"/>
            <w:color w:val="000000" w:themeColor="text1"/>
          </w:rPr>
          <w:t>Dalhousie University</w:t>
        </w:r>
      </w:hyperlink>
    </w:p>
    <w:p w14:paraId="7F5E5D23" w14:textId="206999C7" w:rsidR="00DB15F9" w:rsidRPr="005251C8" w:rsidRDefault="00DB15F9" w:rsidP="005251C8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5251C8">
        <w:rPr>
          <w:rFonts w:ascii="Arial" w:hAnsi="Arial" w:cs="Arial"/>
          <w:color w:val="000000" w:themeColor="text1"/>
        </w:rPr>
        <w:t xml:space="preserve">Dataverse a </w:t>
      </w:r>
      <w:proofErr w:type="spellStart"/>
      <w:r w:rsidRPr="005251C8">
        <w:rPr>
          <w:rFonts w:ascii="Arial" w:hAnsi="Arial" w:cs="Arial"/>
          <w:color w:val="000000" w:themeColor="text1"/>
        </w:rPr>
        <w:t>connu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ses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débuts à </w:t>
      </w:r>
      <w:proofErr w:type="spellStart"/>
      <w:r w:rsidRPr="005251C8">
        <w:rPr>
          <w:rFonts w:ascii="Arial" w:hAnsi="Arial" w:cs="Arial"/>
          <w:color w:val="000000" w:themeColor="text1"/>
        </w:rPr>
        <w:t>l'Université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de Harvard, et Harvard continue à </w:t>
      </w:r>
      <w:proofErr w:type="spellStart"/>
      <w:r w:rsidRPr="005251C8">
        <w:rPr>
          <w:rFonts w:ascii="Arial" w:hAnsi="Arial" w:cs="Arial"/>
          <w:color w:val="000000" w:themeColor="text1"/>
        </w:rPr>
        <w:t>jouer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une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rôle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important dans son </w:t>
      </w:r>
      <w:proofErr w:type="spellStart"/>
      <w:r w:rsidRPr="005251C8">
        <w:rPr>
          <w:rFonts w:ascii="Arial" w:hAnsi="Arial" w:cs="Arial"/>
          <w:color w:val="000000" w:themeColor="text1"/>
        </w:rPr>
        <w:t>développement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. </w:t>
      </w:r>
      <w:hyperlink r:id="rId16" w:history="1">
        <w:r w:rsidRPr="005251C8">
          <w:rPr>
            <w:rStyle w:val="Hyperlink"/>
            <w:rFonts w:ascii="Arial" w:hAnsi="Arial" w:cs="Arial"/>
            <w:color w:val="000000" w:themeColor="text1"/>
          </w:rPr>
          <w:t xml:space="preserve">Pour </w:t>
        </w:r>
        <w:proofErr w:type="spellStart"/>
        <w:r w:rsidRPr="005251C8">
          <w:rPr>
            <w:rStyle w:val="Hyperlink"/>
            <w:rFonts w:ascii="Arial" w:hAnsi="Arial" w:cs="Arial"/>
            <w:color w:val="000000" w:themeColor="text1"/>
          </w:rPr>
          <w:t>en</w:t>
        </w:r>
        <w:proofErr w:type="spellEnd"/>
        <w:r w:rsidRPr="005251C8">
          <w:rPr>
            <w:rStyle w:val="Hyperlink"/>
            <w:rFonts w:ascii="Arial" w:hAnsi="Arial" w:cs="Arial"/>
            <w:color w:val="000000" w:themeColor="text1"/>
          </w:rPr>
          <w:t xml:space="preserve"> savoir plus sur le </w:t>
        </w:r>
        <w:proofErr w:type="spellStart"/>
        <w:r w:rsidRPr="005251C8">
          <w:rPr>
            <w:rStyle w:val="Hyperlink"/>
            <w:rFonts w:ascii="Arial" w:hAnsi="Arial" w:cs="Arial"/>
            <w:color w:val="000000" w:themeColor="text1"/>
          </w:rPr>
          <w:t>projet</w:t>
        </w:r>
        <w:proofErr w:type="spellEnd"/>
        <w:r w:rsidRPr="005251C8">
          <w:rPr>
            <w:rStyle w:val="Hyperlink"/>
            <w:rFonts w:ascii="Arial" w:hAnsi="Arial" w:cs="Arial"/>
            <w:color w:val="000000" w:themeColor="text1"/>
          </w:rPr>
          <w:t xml:space="preserve"> Dataverse, </w:t>
        </w:r>
        <w:proofErr w:type="spellStart"/>
        <w:r w:rsidRPr="005251C8">
          <w:rPr>
            <w:rStyle w:val="Hyperlink"/>
            <w:rFonts w:ascii="Arial" w:hAnsi="Arial" w:cs="Arial"/>
            <w:color w:val="000000" w:themeColor="text1"/>
          </w:rPr>
          <w:t>veuillez</w:t>
        </w:r>
        <w:proofErr w:type="spellEnd"/>
        <w:r w:rsidRPr="005251C8">
          <w:rPr>
            <w:rStyle w:val="Hyperlink"/>
            <w:rFonts w:ascii="Arial" w:hAnsi="Arial" w:cs="Arial"/>
            <w:color w:val="000000" w:themeColor="text1"/>
          </w:rPr>
          <w:t xml:space="preserve"> consulter</w:t>
        </w:r>
      </w:hyperlink>
      <w:r w:rsidR="005251C8" w:rsidRPr="005251C8">
        <w:rPr>
          <w:rFonts w:ascii="Arial" w:hAnsi="Arial" w:cs="Arial"/>
          <w:color w:val="000000" w:themeColor="text1"/>
        </w:rPr>
        <w:t>.</w:t>
      </w:r>
    </w:p>
    <w:p w14:paraId="6227F8B4" w14:textId="77777777" w:rsidR="00DB15F9" w:rsidRDefault="00DB15F9" w:rsidP="005251C8">
      <w:pPr>
        <w:pStyle w:val="Heading1"/>
      </w:pPr>
      <w:r>
        <w:t xml:space="preserve">Politiques </w:t>
      </w:r>
      <w:proofErr w:type="spellStart"/>
      <w:r>
        <w:t>canadiennes</w:t>
      </w:r>
      <w:proofErr w:type="spellEnd"/>
      <w:r>
        <w:t xml:space="preserve"> sur la GDR</w:t>
      </w:r>
    </w:p>
    <w:p w14:paraId="327D0E4C" w14:textId="77777777" w:rsidR="00DB15F9" w:rsidRPr="005251C8" w:rsidRDefault="00DB15F9" w:rsidP="00A45863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  <w:r w:rsidRPr="005251C8">
        <w:rPr>
          <w:rFonts w:ascii="Arial" w:hAnsi="Arial" w:cs="Arial"/>
          <w:color w:val="000000" w:themeColor="text1"/>
        </w:rPr>
        <w:t xml:space="preserve">Le Plan </w:t>
      </w:r>
      <w:proofErr w:type="spellStart"/>
      <w:r w:rsidRPr="005251C8">
        <w:rPr>
          <w:rFonts w:ascii="Arial" w:hAnsi="Arial" w:cs="Arial"/>
          <w:color w:val="000000" w:themeColor="text1"/>
        </w:rPr>
        <w:t>d'action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du Canada pour un </w:t>
      </w:r>
      <w:proofErr w:type="spellStart"/>
      <w:r w:rsidRPr="005251C8">
        <w:rPr>
          <w:rFonts w:ascii="Arial" w:hAnsi="Arial" w:cs="Arial"/>
          <w:color w:val="000000" w:themeColor="text1"/>
        </w:rPr>
        <w:t>gouvernement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ouvert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décrit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le </w:t>
      </w:r>
      <w:proofErr w:type="spellStart"/>
      <w:r w:rsidRPr="005251C8">
        <w:rPr>
          <w:rFonts w:ascii="Arial" w:hAnsi="Arial" w:cs="Arial"/>
          <w:color w:val="000000" w:themeColor="text1"/>
        </w:rPr>
        <w:t>développement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et </w:t>
      </w:r>
      <w:proofErr w:type="spellStart"/>
      <w:r w:rsidRPr="005251C8">
        <w:rPr>
          <w:rFonts w:ascii="Arial" w:hAnsi="Arial" w:cs="Arial"/>
          <w:color w:val="000000" w:themeColor="text1"/>
        </w:rPr>
        <w:t>l'adoption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des politiques, des </w:t>
      </w:r>
      <w:proofErr w:type="spellStart"/>
      <w:r w:rsidRPr="005251C8">
        <w:rPr>
          <w:rFonts w:ascii="Arial" w:hAnsi="Arial" w:cs="Arial"/>
          <w:color w:val="000000" w:themeColor="text1"/>
        </w:rPr>
        <w:t>lignes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directrices et des </w:t>
      </w:r>
      <w:proofErr w:type="spellStart"/>
      <w:r w:rsidRPr="005251C8">
        <w:rPr>
          <w:rFonts w:ascii="Arial" w:hAnsi="Arial" w:cs="Arial"/>
          <w:color w:val="000000" w:themeColor="text1"/>
        </w:rPr>
        <w:t>outils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pour </w:t>
      </w:r>
      <w:proofErr w:type="spellStart"/>
      <w:r w:rsidRPr="005251C8">
        <w:rPr>
          <w:rFonts w:ascii="Arial" w:hAnsi="Arial" w:cs="Arial"/>
          <w:color w:val="000000" w:themeColor="text1"/>
        </w:rPr>
        <w:t>soutenir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la gestion </w:t>
      </w:r>
      <w:proofErr w:type="spellStart"/>
      <w:r w:rsidRPr="005251C8">
        <w:rPr>
          <w:rFonts w:ascii="Arial" w:hAnsi="Arial" w:cs="Arial"/>
          <w:color w:val="000000" w:themeColor="text1"/>
        </w:rPr>
        <w:t>efficace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des </w:t>
      </w:r>
      <w:proofErr w:type="spellStart"/>
      <w:r w:rsidRPr="005251C8">
        <w:rPr>
          <w:rFonts w:ascii="Arial" w:hAnsi="Arial" w:cs="Arial"/>
          <w:color w:val="000000" w:themeColor="text1"/>
        </w:rPr>
        <w:t>données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scientifiques</w:t>
      </w:r>
      <w:proofErr w:type="spellEnd"/>
      <w:r w:rsidRPr="005251C8">
        <w:rPr>
          <w:rFonts w:ascii="Arial" w:hAnsi="Arial" w:cs="Arial"/>
          <w:color w:val="000000" w:themeColor="text1"/>
        </w:rPr>
        <w:t>. </w:t>
      </w:r>
    </w:p>
    <w:p w14:paraId="029A4B96" w14:textId="5E673C0C" w:rsidR="00DB15F9" w:rsidRDefault="00DB15F9" w:rsidP="00A45863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</w:rPr>
      </w:pPr>
      <w:r w:rsidRPr="005251C8">
        <w:rPr>
          <w:rFonts w:ascii="Arial" w:hAnsi="Arial" w:cs="Arial"/>
          <w:color w:val="000000" w:themeColor="text1"/>
        </w:rPr>
        <w:t xml:space="preserve">Les trois </w:t>
      </w:r>
      <w:proofErr w:type="spellStart"/>
      <w:r w:rsidRPr="005251C8">
        <w:rPr>
          <w:rFonts w:ascii="Arial" w:hAnsi="Arial" w:cs="Arial"/>
          <w:color w:val="000000" w:themeColor="text1"/>
        </w:rPr>
        <w:t>organismes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subventionnaires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du </w:t>
      </w:r>
      <w:proofErr w:type="spellStart"/>
      <w:r w:rsidRPr="005251C8">
        <w:rPr>
          <w:rFonts w:ascii="Arial" w:hAnsi="Arial" w:cs="Arial"/>
          <w:color w:val="000000" w:themeColor="text1"/>
        </w:rPr>
        <w:t>gouvernement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fédéral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(IRSC, CRSNG et CRSH) </w:t>
      </w:r>
      <w:proofErr w:type="spellStart"/>
      <w:r w:rsidRPr="005251C8">
        <w:rPr>
          <w:rFonts w:ascii="Arial" w:hAnsi="Arial" w:cs="Arial"/>
          <w:color w:val="000000" w:themeColor="text1"/>
        </w:rPr>
        <w:t>ont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adopté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une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Déclaration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5251C8">
        <w:rPr>
          <w:rFonts w:ascii="Arial" w:hAnsi="Arial" w:cs="Arial"/>
          <w:color w:val="000000" w:themeColor="text1"/>
        </w:rPr>
        <w:t>principes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sur la gestion des </w:t>
      </w:r>
      <w:proofErr w:type="spellStart"/>
      <w:r w:rsidRPr="005251C8">
        <w:rPr>
          <w:rFonts w:ascii="Arial" w:hAnsi="Arial" w:cs="Arial"/>
          <w:color w:val="000000" w:themeColor="text1"/>
        </w:rPr>
        <w:t>données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numériques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qui </w:t>
      </w:r>
      <w:proofErr w:type="spellStart"/>
      <w:r w:rsidRPr="005251C8">
        <w:rPr>
          <w:rFonts w:ascii="Arial" w:hAnsi="Arial" w:cs="Arial"/>
          <w:color w:val="000000" w:themeColor="text1"/>
        </w:rPr>
        <w:t>décrit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les </w:t>
      </w:r>
      <w:proofErr w:type="spellStart"/>
      <w:r w:rsidRPr="005251C8">
        <w:rPr>
          <w:rFonts w:ascii="Arial" w:hAnsi="Arial" w:cs="Arial"/>
          <w:color w:val="000000" w:themeColor="text1"/>
        </w:rPr>
        <w:t>attentes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et les </w:t>
      </w:r>
      <w:proofErr w:type="spellStart"/>
      <w:r w:rsidRPr="005251C8">
        <w:rPr>
          <w:rFonts w:ascii="Arial" w:hAnsi="Arial" w:cs="Arial"/>
          <w:color w:val="000000" w:themeColor="text1"/>
        </w:rPr>
        <w:t>responsabilités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en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matière de gestion des </w:t>
      </w:r>
      <w:proofErr w:type="spellStart"/>
      <w:r w:rsidRPr="005251C8">
        <w:rPr>
          <w:rFonts w:ascii="Arial" w:hAnsi="Arial" w:cs="Arial"/>
          <w:color w:val="000000" w:themeColor="text1"/>
        </w:rPr>
        <w:t>données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produites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grâce aux fonds publics. </w:t>
      </w:r>
      <w:proofErr w:type="spellStart"/>
      <w:r w:rsidRPr="005251C8">
        <w:rPr>
          <w:rFonts w:ascii="Arial" w:hAnsi="Arial" w:cs="Arial"/>
          <w:color w:val="000000" w:themeColor="text1"/>
        </w:rPr>
        <w:t>L'élaboration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de plans de gestion de </w:t>
      </w:r>
      <w:proofErr w:type="spellStart"/>
      <w:r w:rsidRPr="005251C8">
        <w:rPr>
          <w:rFonts w:ascii="Arial" w:hAnsi="Arial" w:cs="Arial"/>
          <w:color w:val="000000" w:themeColor="text1"/>
        </w:rPr>
        <w:t>données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peut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aider à </w:t>
      </w:r>
      <w:proofErr w:type="spellStart"/>
      <w:r w:rsidRPr="005251C8">
        <w:rPr>
          <w:rFonts w:ascii="Arial" w:hAnsi="Arial" w:cs="Arial"/>
          <w:color w:val="000000" w:themeColor="text1"/>
        </w:rPr>
        <w:t>répondre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à </w:t>
      </w:r>
      <w:proofErr w:type="spellStart"/>
      <w:r w:rsidRPr="005251C8">
        <w:rPr>
          <w:rFonts w:ascii="Arial" w:hAnsi="Arial" w:cs="Arial"/>
          <w:color w:val="000000" w:themeColor="text1"/>
        </w:rPr>
        <w:t>ces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251C8">
        <w:rPr>
          <w:rFonts w:ascii="Arial" w:hAnsi="Arial" w:cs="Arial"/>
          <w:color w:val="000000" w:themeColor="text1"/>
        </w:rPr>
        <w:t>attentes</w:t>
      </w:r>
      <w:proofErr w:type="spellEnd"/>
      <w:r w:rsidRPr="005251C8">
        <w:rPr>
          <w:rFonts w:ascii="Arial" w:hAnsi="Arial" w:cs="Arial"/>
          <w:color w:val="000000" w:themeColor="text1"/>
        </w:rPr>
        <w:t xml:space="preserve"> et </w:t>
      </w:r>
      <w:proofErr w:type="spellStart"/>
      <w:r w:rsidRPr="005251C8">
        <w:rPr>
          <w:rFonts w:ascii="Arial" w:hAnsi="Arial" w:cs="Arial"/>
          <w:color w:val="000000" w:themeColor="text1"/>
        </w:rPr>
        <w:t>responsabilités</w:t>
      </w:r>
      <w:proofErr w:type="spellEnd"/>
      <w:r w:rsidRPr="005251C8">
        <w:rPr>
          <w:rFonts w:ascii="Arial" w:hAnsi="Arial" w:cs="Arial"/>
          <w:color w:val="000000" w:themeColor="text1"/>
        </w:rPr>
        <w:t>.</w:t>
      </w:r>
    </w:p>
    <w:p w14:paraId="397790FF" w14:textId="77777777" w:rsidR="005251C8" w:rsidRPr="005251C8" w:rsidRDefault="005251C8" w:rsidP="005251C8">
      <w:pPr>
        <w:pStyle w:val="NormalWeb"/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 w:themeColor="text1"/>
        </w:rPr>
      </w:pPr>
    </w:p>
    <w:p w14:paraId="525B6574" w14:textId="77777777" w:rsidR="00CD44DA" w:rsidRDefault="00CD44DA" w:rsidP="00CD44D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A0196">
        <w:rPr>
          <w:rFonts w:ascii="Times New Roman" w:eastAsia="Times New Roman" w:hAnsi="Times New Roman" w:cs="Times New Roman"/>
        </w:rPr>
        <w:fldChar w:fldCharType="begin"/>
      </w:r>
      <w:r w:rsidRPr="009A0196">
        <w:rPr>
          <w:rFonts w:ascii="Times New Roman" w:eastAsia="Times New Roman" w:hAnsi="Times New Roman" w:cs="Times New Roman"/>
        </w:rPr>
        <w:instrText xml:space="preserve"> INCLUDEPICTURE "https://mirrors.creativecommons.org/presskit/buttons/88x31/png/by-nc.png" \* MERGEFORMATINET </w:instrText>
      </w:r>
      <w:r w:rsidRPr="009A0196">
        <w:rPr>
          <w:rFonts w:ascii="Times New Roman" w:eastAsia="Times New Roman" w:hAnsi="Times New Roman" w:cs="Times New Roman"/>
        </w:rPr>
        <w:fldChar w:fldCharType="separate"/>
      </w:r>
      <w:r w:rsidRPr="009A0196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12EE03F" wp14:editId="2E5DD7FC">
            <wp:extent cx="1291634" cy="452673"/>
            <wp:effectExtent l="0" t="0" r="3810" b="5080"/>
            <wp:docPr id="4" name="Picture 4" descr="Creative Commons Attribution - Pas d’Utilisation Commerciale 4.0 International (CC BY-NC 4.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reative Commons Attribution - Pas d’Utilisation Commerciale 4.0 International (CC BY-NC 4.0)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873" cy="46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196">
        <w:rPr>
          <w:rFonts w:ascii="Times New Roman" w:eastAsia="Times New Roman" w:hAnsi="Times New Roman" w:cs="Times New Roman"/>
        </w:rPr>
        <w:fldChar w:fldCharType="end"/>
      </w:r>
    </w:p>
    <w:p w14:paraId="174FF320" w14:textId="77777777" w:rsidR="00CD44DA" w:rsidRPr="009A0196" w:rsidRDefault="00CD44DA" w:rsidP="00CD44DA">
      <w:pPr>
        <w:spacing w:after="0" w:line="240" w:lineRule="auto"/>
        <w:rPr>
          <w:rFonts w:asciiTheme="minorHAnsi" w:eastAsia="Times New Roman" w:hAnsiTheme="minorHAnsi" w:cstheme="minorHAnsi"/>
          <w:sz w:val="22"/>
          <w:szCs w:val="22"/>
        </w:rPr>
      </w:pPr>
      <w:hyperlink r:id="rId18" w:history="1">
        <w:r w:rsidRPr="009A0196">
          <w:rPr>
            <w:rStyle w:val="Hyperlink"/>
            <w:rFonts w:eastAsia="Times New Roman" w:cstheme="minorHAnsi"/>
            <w:color w:val="000000" w:themeColor="text1"/>
          </w:rPr>
          <w:t xml:space="preserve">Attribution - Pas </w:t>
        </w:r>
        <w:proofErr w:type="spellStart"/>
        <w:r w:rsidRPr="009A0196">
          <w:rPr>
            <w:rStyle w:val="Hyperlink"/>
            <w:rFonts w:eastAsia="Times New Roman" w:cstheme="minorHAnsi"/>
            <w:color w:val="000000" w:themeColor="text1"/>
          </w:rPr>
          <w:t>d’Utilisation</w:t>
        </w:r>
        <w:proofErr w:type="spellEnd"/>
        <w:r w:rsidRPr="009A0196">
          <w:rPr>
            <w:rStyle w:val="Hyperlink"/>
            <w:rFonts w:eastAsia="Times New Roman" w:cstheme="minorHAnsi"/>
            <w:color w:val="000000" w:themeColor="text1"/>
          </w:rPr>
          <w:t xml:space="preserve"> Commerciale 4.0 International (CC BY-NC 4.0)</w:t>
        </w:r>
      </w:hyperlink>
    </w:p>
    <w:p w14:paraId="18F82F20" w14:textId="6671178D" w:rsidR="000779F9" w:rsidRDefault="009E3437" w:rsidP="00AC1569">
      <w:pPr>
        <w:pStyle w:val="Footer"/>
        <w:rPr>
          <w:b/>
          <w:bCs/>
        </w:rPr>
      </w:pPr>
      <w:r w:rsidRPr="003C7E3C">
        <w:rPr>
          <w:b/>
          <w:bCs/>
        </w:rPr>
        <w:t xml:space="preserve">Portage Network | </w:t>
      </w:r>
      <w:hyperlink r:id="rId19" w:history="1">
        <w:r w:rsidRPr="003C7E3C">
          <w:rPr>
            <w:rStyle w:val="Hyperlink"/>
            <w:b/>
            <w:bCs/>
            <w:color w:val="000000" w:themeColor="text1"/>
          </w:rPr>
          <w:t>portage@carl-abrc.ca</w:t>
        </w:r>
      </w:hyperlink>
      <w:r w:rsidRPr="003C7E3C">
        <w:rPr>
          <w:b/>
          <w:bCs/>
        </w:rPr>
        <w:t xml:space="preserve"> | </w:t>
      </w:r>
      <w:hyperlink r:id="rId20" w:history="1">
        <w:r w:rsidRPr="003C7E3C">
          <w:rPr>
            <w:rStyle w:val="Hyperlink"/>
            <w:b/>
            <w:bCs/>
            <w:color w:val="000000" w:themeColor="text1"/>
          </w:rPr>
          <w:t>portagenetwork.ca</w:t>
        </w:r>
      </w:hyperlink>
      <w:r w:rsidRPr="003C7E3C">
        <w:rPr>
          <w:b/>
          <w:bCs/>
        </w:rPr>
        <w:t xml:space="preserve"> </w:t>
      </w:r>
    </w:p>
    <w:p w14:paraId="20235807" w14:textId="77777777" w:rsidR="00BE0B38" w:rsidRPr="00BE0B38" w:rsidRDefault="00BE0B38" w:rsidP="00BE0B38">
      <w:pPr>
        <w:pStyle w:val="Footer"/>
        <w:rPr>
          <w:b/>
          <w:bCs/>
        </w:rPr>
      </w:pPr>
    </w:p>
    <w:p w14:paraId="441AF1AB" w14:textId="38962784" w:rsidR="005024C2" w:rsidRPr="00A6085D" w:rsidRDefault="008274D5" w:rsidP="00626731">
      <w:pPr>
        <w:rPr>
          <w:rStyle w:val="IntenseReference"/>
          <w:color w:val="000000" w:themeColor="text1"/>
          <w:sz w:val="28"/>
          <w:szCs w:val="32"/>
        </w:rPr>
      </w:pPr>
      <w:r w:rsidRPr="00A6085D">
        <w:rPr>
          <w:rStyle w:val="IntenseReference"/>
          <w:color w:val="000000" w:themeColor="text1"/>
          <w:sz w:val="28"/>
          <w:szCs w:val="32"/>
        </w:rPr>
        <w:t xml:space="preserve">Contact </w:t>
      </w:r>
      <w:proofErr w:type="spellStart"/>
      <w:r w:rsidRPr="00A6085D">
        <w:rPr>
          <w:rStyle w:val="IntenseReference"/>
          <w:color w:val="000000" w:themeColor="text1"/>
          <w:sz w:val="28"/>
          <w:szCs w:val="32"/>
        </w:rPr>
        <w:t>institutionnel</w:t>
      </w:r>
      <w:proofErr w:type="spellEnd"/>
      <w:r w:rsidRPr="00A6085D">
        <w:rPr>
          <w:rStyle w:val="IntenseReference"/>
          <w:color w:val="000000" w:themeColor="text1"/>
          <w:sz w:val="28"/>
          <w:szCs w:val="32"/>
        </w:rPr>
        <w:t>:</w:t>
      </w:r>
    </w:p>
    <w:p w14:paraId="4072041A" w14:textId="77777777" w:rsidR="000779F9" w:rsidRPr="000779F9" w:rsidRDefault="000779F9" w:rsidP="00C9258D"/>
    <w:p w14:paraId="4D2C514A" w14:textId="77777777" w:rsidR="000779F9" w:rsidRPr="000779F9" w:rsidRDefault="000779F9" w:rsidP="00C9258D"/>
    <w:p w14:paraId="2FE335BE" w14:textId="77777777" w:rsidR="00544372" w:rsidRDefault="00544372" w:rsidP="00C9258D"/>
    <w:sectPr w:rsidR="00544372" w:rsidSect="00182BDE">
      <w:headerReference w:type="default" r:id="rId2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DECD1" w14:textId="77777777" w:rsidR="00774A8A" w:rsidRDefault="00774A8A" w:rsidP="00C9258D">
      <w:r>
        <w:separator/>
      </w:r>
    </w:p>
  </w:endnote>
  <w:endnote w:type="continuationSeparator" w:id="0">
    <w:p w14:paraId="0DDF9307" w14:textId="77777777" w:rsidR="00774A8A" w:rsidRDefault="00774A8A" w:rsidP="00C9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BCBB1" w14:textId="77777777" w:rsidR="00774A8A" w:rsidRDefault="00774A8A" w:rsidP="00C9258D">
      <w:r>
        <w:separator/>
      </w:r>
    </w:p>
  </w:footnote>
  <w:footnote w:type="continuationSeparator" w:id="0">
    <w:p w14:paraId="1CD541D4" w14:textId="77777777" w:rsidR="00774A8A" w:rsidRDefault="00774A8A" w:rsidP="00C92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C7C1" w14:textId="2B876137" w:rsidR="00242D98" w:rsidRPr="001856B0" w:rsidRDefault="006270BE" w:rsidP="00C9258D">
    <w:pPr>
      <w:pStyle w:val="Subtitle"/>
    </w:pPr>
    <w:r w:rsidRPr="001856B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8A4B2D" wp14:editId="5EC3463D">
              <wp:simplePos x="0" y="0"/>
              <wp:positionH relativeFrom="column">
                <wp:posOffset>-70542</wp:posOffset>
              </wp:positionH>
              <wp:positionV relativeFrom="paragraph">
                <wp:posOffset>111735</wp:posOffset>
              </wp:positionV>
              <wp:extent cx="0" cy="1104523"/>
              <wp:effectExtent l="38100" t="0" r="38100" b="26035"/>
              <wp:wrapNone/>
              <wp:docPr id="3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104523"/>
                      </a:xfrm>
                      <a:prstGeom prst="line">
                        <a:avLst/>
                      </a:prstGeom>
                      <a:ln w="762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0F37DA" id="Straight Connector 3" o:spid="_x0000_s1026" alt="&quot;&quot;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55pt,8.8pt" to="-5.55pt,9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Hou3QEAAA4EAAAOAAAAZHJzL2Uyb0RvYy54bWysU8GO2yAQvVfqPyDuje1sm1ZWnD1ktb1U&#13;&#10;bdTdfgDBECMBgwYaJ3/fASfeVVtV6mov2APz3sx7DOvbk7PsqDAa8B1vFjVnykvojT90/Mfj/btP&#13;&#10;nMUkfC8seNXxs4r8dvP2zXoMrVrCALZXyIjEx3YMHR9SCm1VRTkoJ+ICgvJ0qAGdSBTioepRjMTu&#13;&#10;bLWs61U1AvYBQaoYafduOuSbwq+1kumb1lElZjtOvaWyYln3ea02a9EeUITByEsb4gVdOGE8FZ2p&#13;&#10;7kQS7CeaP6ickQgRdFpIcBVobaQqGkhNU/+m5mEQQRUtZE4Ms03x9Wjl1+MOmek7fsOZF46u6CGh&#13;&#10;MIchsS14TwYCspvs0xhiS+lbv8NLFMMOs+iTRpe/JIedirfn2Vt1SkxOm5J2m6Z+/2FZ+KonYMCY&#13;&#10;PitwLP903BqfZYtWHL/ERMUo9ZqSt61nY8c/rmgASloEa/p7Y20+jHjYby2yo8hXXi/rVblloniW&#13;&#10;RpH1xJs1TSrKXzpbNRX4rjS5Qn03U4U8j2qmFVIqn5rsSmGi7AzT1MIMvLT2L+AlP0NVmdX/Ac+I&#13;&#10;Uhl8msHOeMC/tZ1O15b1lH91YNKdLdhDfy73W6yhoSsKLw8kT/XzuMCfnvHmFwAAAP//AwBQSwME&#13;&#10;FAAGAAgAAAAhANiQSLTjAAAADwEAAA8AAABkcnMvZG93bnJldi54bWxMT01Lw0AQvQv+h2UEL6Xd&#13;&#10;RDRqmk0pikIvhVYFj5vs5MNkZ2N228Z/74gHvQzMe2/evJetJtuLI46+daQgXkQgkEpnWqoVvL48&#13;&#10;ze9A+KDJ6N4RKvhCD6v8/CzTqXEn2uFxH2rBJuRTraAJYUil9GWDVvuFG5CYq9xodeB1rKUZ9YnN&#13;&#10;bS+voiiRVrfEHxo94EODZbc/WAWz6w/avBVV99ztaFZ9bteb5L1W6vJielzyWC9BBJzC3wX8dOD8&#13;&#10;kHOwwh3IeNErmMdxzFImbhMQLPgFCgbu4xuQeSb/98i/AQAA//8DAFBLAQItABQABgAIAAAAIQC2&#13;&#10;gziS/gAAAOEBAAATAAAAAAAAAAAAAAAAAAAAAABbQ29udGVudF9UeXBlc10ueG1sUEsBAi0AFAAG&#13;&#10;AAgAAAAhADj9If/WAAAAlAEAAAsAAAAAAAAAAAAAAAAALwEAAF9yZWxzLy5yZWxzUEsBAi0AFAAG&#13;&#10;AAgAAAAhAEUQei7dAQAADgQAAA4AAAAAAAAAAAAAAAAALgIAAGRycy9lMm9Eb2MueG1sUEsBAi0A&#13;&#10;FAAGAAgAAAAhANiQSLTjAAAADwEAAA8AAAAAAAAAAAAAAAAANwQAAGRycy9kb3ducmV2LnhtbFBL&#13;&#10;BQYAAAAABAAEAPMAAABHBQAAAAA=&#13;&#10;" strokecolor="#002060" strokeweight="6pt">
              <v:stroke joinstyle="miter"/>
            </v:line>
          </w:pict>
        </mc:Fallback>
      </mc:AlternateContent>
    </w:r>
    <w:r w:rsidR="00242D98" w:rsidRPr="001856B0">
      <w:rPr>
        <w:noProof/>
      </w:rPr>
      <w:drawing>
        <wp:inline distT="0" distB="0" distL="0" distR="0" wp14:anchorId="307CDD70" wp14:editId="2636B772">
          <wp:extent cx="1955234" cy="749189"/>
          <wp:effectExtent l="0" t="0" r="635" b="635"/>
          <wp:docPr id="1" name="Picture 1" descr="Portage Networ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rtage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02" r="8457"/>
                  <a:stretch/>
                </pic:blipFill>
                <pic:spPr bwMode="auto">
                  <a:xfrm>
                    <a:off x="0" y="0"/>
                    <a:ext cx="1955523" cy="749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FFF82F" w14:textId="5520873C" w:rsidR="001856B0" w:rsidRPr="001856B0" w:rsidRDefault="00F83977" w:rsidP="00C9258D">
    <w:pPr>
      <w:pStyle w:val="Subtitle"/>
    </w:pPr>
    <w:r w:rsidRPr="00F83977">
      <w:rPr>
        <w:rStyle w:val="IntenseEmphasis"/>
        <w:i w:val="0"/>
        <w:iCs/>
        <w:color w:val="FF9E15"/>
        <w:sz w:val="40"/>
        <w:szCs w:val="40"/>
      </w:rPr>
      <w:t>INTRODUCTION 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8402C"/>
    <w:multiLevelType w:val="hybridMultilevel"/>
    <w:tmpl w:val="496AC1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545958"/>
    <w:multiLevelType w:val="hybridMultilevel"/>
    <w:tmpl w:val="8940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C5D90"/>
    <w:multiLevelType w:val="hybridMultilevel"/>
    <w:tmpl w:val="5B625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C63BEA"/>
    <w:multiLevelType w:val="hybridMultilevel"/>
    <w:tmpl w:val="62C6D2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72"/>
    <w:rsid w:val="000760CC"/>
    <w:rsid w:val="000779F9"/>
    <w:rsid w:val="00080DCC"/>
    <w:rsid w:val="00166713"/>
    <w:rsid w:val="00182BDE"/>
    <w:rsid w:val="001856B0"/>
    <w:rsid w:val="00242D98"/>
    <w:rsid w:val="002D1386"/>
    <w:rsid w:val="00394B1C"/>
    <w:rsid w:val="003C7E3C"/>
    <w:rsid w:val="0047029E"/>
    <w:rsid w:val="004C3B7B"/>
    <w:rsid w:val="005024C2"/>
    <w:rsid w:val="005251C8"/>
    <w:rsid w:val="00544372"/>
    <w:rsid w:val="005F5A7A"/>
    <w:rsid w:val="00626731"/>
    <w:rsid w:val="006270BE"/>
    <w:rsid w:val="006533DD"/>
    <w:rsid w:val="0066145A"/>
    <w:rsid w:val="006E1EF3"/>
    <w:rsid w:val="006F4C1B"/>
    <w:rsid w:val="007667BE"/>
    <w:rsid w:val="00774A8A"/>
    <w:rsid w:val="00790530"/>
    <w:rsid w:val="007974F9"/>
    <w:rsid w:val="00815028"/>
    <w:rsid w:val="008274D5"/>
    <w:rsid w:val="009E3437"/>
    <w:rsid w:val="00A45863"/>
    <w:rsid w:val="00A6085D"/>
    <w:rsid w:val="00A9359E"/>
    <w:rsid w:val="00AC1569"/>
    <w:rsid w:val="00B43904"/>
    <w:rsid w:val="00B55E3A"/>
    <w:rsid w:val="00BA2CBD"/>
    <w:rsid w:val="00BB32E5"/>
    <w:rsid w:val="00BE0B38"/>
    <w:rsid w:val="00C03499"/>
    <w:rsid w:val="00C35124"/>
    <w:rsid w:val="00C9258D"/>
    <w:rsid w:val="00CC4CE7"/>
    <w:rsid w:val="00CD44DA"/>
    <w:rsid w:val="00D5620D"/>
    <w:rsid w:val="00D767DF"/>
    <w:rsid w:val="00DB15F9"/>
    <w:rsid w:val="00DB22A1"/>
    <w:rsid w:val="00E1584C"/>
    <w:rsid w:val="00EC3F63"/>
    <w:rsid w:val="00F83977"/>
    <w:rsid w:val="00F8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C416E"/>
  <w15:chartTrackingRefBased/>
  <w15:docId w15:val="{5F478EF9-B1C3-4947-8C7A-F7062647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58D"/>
    <w:pPr>
      <w:spacing w:after="180" w:line="274" w:lineRule="auto"/>
    </w:pPr>
    <w:rPr>
      <w:rFonts w:ascii="Arial" w:hAnsi="Arial" w:cs="Arial"/>
      <w:color w:val="000000" w:themeColor="text1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7D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/>
      <w:color w:val="002060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4C2"/>
    <w:pPr>
      <w:outlineLvl w:val="1"/>
    </w:pPr>
    <w:rPr>
      <w:b/>
      <w:bCs/>
      <w:color w:val="00206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67DF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42852" w:themeColor="text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67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67D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67D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67D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42852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67D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67D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7DF"/>
    <w:rPr>
      <w:rFonts w:asciiTheme="majorHAnsi" w:eastAsiaTheme="majorEastAsia" w:hAnsiTheme="majorHAnsi" w:cstheme="majorBidi"/>
      <w:b/>
      <w:color w:val="002060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24C2"/>
    <w:rPr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67DF"/>
    <w:rPr>
      <w:rFonts w:eastAsiaTheme="majorEastAsia" w:cstheme="majorBidi"/>
      <w:b/>
      <w:bCs/>
      <w:color w:val="242852" w:themeColor="text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67DF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67DF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67DF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67DF"/>
    <w:rPr>
      <w:rFonts w:asciiTheme="majorHAnsi" w:eastAsiaTheme="majorEastAsia" w:hAnsiTheme="majorHAnsi" w:cstheme="majorBidi"/>
      <w:i/>
      <w:iCs/>
      <w:color w:val="242852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67DF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67DF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767DF"/>
    <w:pPr>
      <w:spacing w:line="240" w:lineRule="auto"/>
    </w:pPr>
    <w:rPr>
      <w:rFonts w:eastAsiaTheme="minorEastAsia"/>
      <w:b/>
      <w:bCs/>
      <w:smallCaps/>
      <w:color w:val="242852" w:themeColor="text2"/>
      <w:spacing w:val="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767DF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color w:val="242852" w:themeColor="text2"/>
      <w:spacing w:val="30"/>
      <w:kern w:val="28"/>
      <w:sz w:val="48"/>
      <w:szCs w:val="48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sid w:val="00D767DF"/>
    <w:rPr>
      <w:rFonts w:asciiTheme="majorHAnsi" w:eastAsiaTheme="majorEastAsia" w:hAnsiTheme="majorHAnsi" w:cstheme="majorBidi"/>
      <w:b/>
      <w:bCs/>
      <w:color w:val="242852" w:themeColor="text2"/>
      <w:spacing w:val="30"/>
      <w:kern w:val="28"/>
      <w:sz w:val="48"/>
      <w:szCs w:val="48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7DF"/>
    <w:pPr>
      <w:numPr>
        <w:ilvl w:val="1"/>
      </w:numPr>
    </w:pPr>
    <w:rPr>
      <w:rFonts w:eastAsiaTheme="majorEastAsia" w:cstheme="majorBidi"/>
      <w:iCs/>
      <w:color w:val="2F356C" w:themeColor="text2" w:themeTint="E6"/>
      <w:sz w:val="32"/>
      <w14:ligatures w14:val="standard"/>
    </w:rPr>
  </w:style>
  <w:style w:type="character" w:customStyle="1" w:styleId="SubtitleChar">
    <w:name w:val="Subtitle Char"/>
    <w:basedOn w:val="DefaultParagraphFont"/>
    <w:link w:val="Subtitle"/>
    <w:uiPriority w:val="11"/>
    <w:rsid w:val="00D767DF"/>
    <w:rPr>
      <w:rFonts w:eastAsiaTheme="majorEastAsia" w:cstheme="majorBidi"/>
      <w:iCs/>
      <w:color w:val="2F356C" w:themeColor="text2" w:themeTint="E6"/>
      <w:sz w:val="32"/>
      <w:szCs w:val="24"/>
      <w14:ligatures w14:val="standard"/>
    </w:rPr>
  </w:style>
  <w:style w:type="character" w:styleId="Strong">
    <w:name w:val="Strong"/>
    <w:basedOn w:val="DefaultParagraphFont"/>
    <w:uiPriority w:val="22"/>
    <w:qFormat/>
    <w:rsid w:val="005024C2"/>
    <w:rPr>
      <w:b/>
      <w:bCs/>
      <w:color w:val="2F356C" w:themeColor="text2" w:themeTint="E6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767DF"/>
    <w:rPr>
      <w:b w:val="0"/>
      <w:i/>
      <w:iCs/>
      <w:color w:val="242852" w:themeColor="text2"/>
    </w:rPr>
  </w:style>
  <w:style w:type="paragraph" w:styleId="NoSpacing">
    <w:name w:val="No Spacing"/>
    <w:link w:val="NoSpacingChar"/>
    <w:uiPriority w:val="1"/>
    <w:qFormat/>
    <w:rsid w:val="00D767D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767DF"/>
  </w:style>
  <w:style w:type="paragraph" w:styleId="ListParagraph">
    <w:name w:val="List Paragraph"/>
    <w:basedOn w:val="Normal"/>
    <w:uiPriority w:val="34"/>
    <w:qFormat/>
    <w:rsid w:val="00D767DF"/>
    <w:pPr>
      <w:spacing w:line="240" w:lineRule="auto"/>
      <w:ind w:left="720" w:hanging="288"/>
      <w:contextualSpacing/>
    </w:pPr>
    <w:rPr>
      <w:color w:val="242852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D767DF"/>
    <w:pPr>
      <w:pBdr>
        <w:left w:val="single" w:sz="48" w:space="13" w:color="4A66AC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A66AC" w:themeColor="accent1"/>
    </w:rPr>
  </w:style>
  <w:style w:type="character" w:customStyle="1" w:styleId="QuoteChar">
    <w:name w:val="Quote Char"/>
    <w:basedOn w:val="DefaultParagraphFont"/>
    <w:link w:val="Quote"/>
    <w:uiPriority w:val="29"/>
    <w:rsid w:val="00D767DF"/>
    <w:rPr>
      <w:rFonts w:asciiTheme="majorHAnsi" w:eastAsiaTheme="minorEastAsia" w:hAnsiTheme="majorHAnsi"/>
      <w:b/>
      <w:i/>
      <w:iCs/>
      <w:color w:val="4A66AC" w:themeColor="accen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67DF"/>
    <w:pPr>
      <w:pBdr>
        <w:left w:val="single" w:sz="48" w:space="13" w:color="629DD1" w:themeColor="accent2"/>
      </w:pBdr>
      <w:spacing w:before="240" w:after="120" w:line="300" w:lineRule="auto"/>
    </w:pPr>
    <w:rPr>
      <w:rFonts w:eastAsiaTheme="minorEastAsia"/>
      <w:b/>
      <w:bCs/>
      <w:i/>
      <w:iCs/>
      <w:color w:val="629DD1" w:themeColor="accent2"/>
      <w:sz w:val="26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67DF"/>
    <w:rPr>
      <w:rFonts w:eastAsiaTheme="minorEastAsia"/>
      <w:b/>
      <w:bCs/>
      <w:i/>
      <w:iCs/>
      <w:color w:val="629DD1" w:themeColor="accent2"/>
      <w:sz w:val="26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sid w:val="00D767DF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D767DF"/>
    <w:rPr>
      <w:b/>
      <w:bCs/>
      <w:i/>
      <w:iCs/>
      <w:color w:val="242852" w:themeColor="text2"/>
    </w:rPr>
  </w:style>
  <w:style w:type="character" w:styleId="SubtleReference">
    <w:name w:val="Subtle Reference"/>
    <w:basedOn w:val="DefaultParagraphFont"/>
    <w:uiPriority w:val="31"/>
    <w:qFormat/>
    <w:rsid w:val="00D767DF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D767DF"/>
    <w:rPr>
      <w:rFonts w:asciiTheme="minorHAnsi" w:hAnsiTheme="minorHAnsi"/>
      <w:b/>
      <w:bCs/>
      <w:smallCaps/>
      <w:color w:val="242852" w:themeColor="tex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sid w:val="00D767DF"/>
    <w:rPr>
      <w:rFonts w:asciiTheme="majorHAnsi" w:hAnsiTheme="majorHAnsi"/>
      <w:b/>
      <w:bCs/>
      <w:caps w:val="0"/>
      <w:smallCaps/>
      <w:color w:val="242852" w:themeColor="text2"/>
      <w:spacing w:val="10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67DF"/>
    <w:pPr>
      <w:spacing w:before="480" w:line="264" w:lineRule="auto"/>
      <w:outlineLvl w:val="9"/>
    </w:pPr>
    <w:rPr>
      <w:b w:val="0"/>
    </w:rPr>
  </w:style>
  <w:style w:type="paragraph" w:styleId="Header">
    <w:name w:val="header"/>
    <w:basedOn w:val="Normal"/>
    <w:link w:val="HeaderChar"/>
    <w:uiPriority w:val="99"/>
    <w:unhideWhenUsed/>
    <w:rsid w:val="00544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37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372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7E3C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C7E3C"/>
    <w:rPr>
      <w:color w:val="3EBBF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B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B7B"/>
    <w:rPr>
      <w:rFonts w:ascii="Times New Roman" w:hAnsi="Times New Roman" w:cs="Times New Roman"/>
      <w:color w:val="262626" w:themeColor="text1" w:themeTint="D9"/>
      <w:sz w:val="18"/>
      <w:szCs w:val="18"/>
    </w:rPr>
  </w:style>
  <w:style w:type="paragraph" w:customStyle="1" w:styleId="PersonalName">
    <w:name w:val="Personal Name"/>
    <w:basedOn w:val="Title"/>
    <w:qFormat/>
    <w:rsid w:val="00D767DF"/>
    <w:rPr>
      <w:b w:val="0"/>
      <w:caps/>
      <w:color w:val="00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D56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620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620D"/>
    <w:rPr>
      <w:rFonts w:ascii="Arial" w:hAnsi="Arial" w:cs="Arial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62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ataverse.scholarsportal.info/" TargetMode="External"/><Relationship Id="rId18" Type="http://schemas.openxmlformats.org/officeDocument/2006/relationships/hyperlink" Target="https://creativecommons.org/licenses/by-nc/4.0/deed.fr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dataverse.lib.umanitoba.ca/dataverse/um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dataverse.org/" TargetMode="External"/><Relationship Id="rId20" Type="http://schemas.openxmlformats.org/officeDocument/2006/relationships/hyperlink" Target="https://portagenetwork.c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verse.library.ualberta.c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ataverse.library.dal.ca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ortagenetwork.ca/fr/" TargetMode="External"/><Relationship Id="rId19" Type="http://schemas.openxmlformats.org/officeDocument/2006/relationships/hyperlink" Target="mailto:portage@carl-abrc.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dershipnumerique.ca/" TargetMode="External"/><Relationship Id="rId14" Type="http://schemas.openxmlformats.org/officeDocument/2006/relationships/hyperlink" Target="https://dataverse.lib.unb.ca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F49A4E-EB0B-8C40-BDDB-BC28806A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Parlette-Stewart</dc:creator>
  <cp:keywords/>
  <dc:description/>
  <cp:lastModifiedBy>Melanie Parlette-Stewart</cp:lastModifiedBy>
  <cp:revision>4</cp:revision>
  <cp:lastPrinted>2020-03-11T14:16:00Z</cp:lastPrinted>
  <dcterms:created xsi:type="dcterms:W3CDTF">2020-08-03T18:33:00Z</dcterms:created>
  <dcterms:modified xsi:type="dcterms:W3CDTF">2020-08-04T14:28:00Z</dcterms:modified>
</cp:coreProperties>
</file>