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Studies included in the current analysis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Lead Author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Date Published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Publication Source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Study ID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NEJM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Liang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European Respiratory Journal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Gastroduodenal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Dong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Allergy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Journal of Medical Virology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Tao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Chinese Medical Journal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Wang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2020-01-24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International Journal of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Jama Cardiology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Ming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Rentsch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International Journal of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Chow, Us, Cdc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Allergy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Journal of Korean Medical Science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Bmc Critical Care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Yang,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 Respiratory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Argenziano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Solis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Richardson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JAMA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Fontanet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Gao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Metabolism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Liao, 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Gil, Agudo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Hadjadj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Gold, Us, Cdc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Cdc 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Yu,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Therapeutics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Xiong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Pharmacological Research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De, La, Rica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Yin,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Allenbach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Robilotti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Opensafely, Collaborative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Borobia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Giacomelli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Kolin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Lubetzky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Goyal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NEJM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American Journal of Respiratory and Critical Care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Polish Archives of Internal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Almazeedi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Eclinicalmedicine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Carrillo, Vega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Yanover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Hamer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Regina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De, Lusignan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Lancet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Targher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Diabetes Metabolism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Feuth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Parrotta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Shekhar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Mejia, Vilet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Jiang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Rimland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Palaiodimos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Metabolism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Heili, Frades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Vaquero, Roncero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Kim, Garg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Al, Hindawi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Basse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Freites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Alshami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Berumen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Gianfrancesco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Annals of the Rheumatic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Long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Movement Disorders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Batty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Del, Valle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Chaudhry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Louis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Soto, Mota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Garibaldi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Docherty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Boulware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NEJM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Kuderer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Romao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Giannouchos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Ramlall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Oekelen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Perrone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Sharma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Eugen, Olsen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Martinez, Portilla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Raisi, Estabragh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Houlihan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Microbiology Infection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Klang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Obesity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Maraschini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Zhong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Mcqueenie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Miyara, 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Apea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Woolford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Aging Clinical and Experimental Research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Hultcrantz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Rajter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Russell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Suleyman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JAMA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Leukemia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Garassino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Lancet Oncology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Hernandez, Garduno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Obesity Research Clinical Practice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Govind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Siso, Almirall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Kibler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Ikitimur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Journal of Medical Virology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Sierpinski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Polish Archives of Internal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He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Crovetto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Veras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Sterlin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Rossi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Duan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Martin, Jiminez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Elezkurtaj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Lenka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Olivares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Salton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Estes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Killerby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Cdc 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Sigel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Nguyen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De, Melo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Auvinen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De, Souza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Mendy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Pongpirul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Jin, 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Favara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Fisman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Madariaga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Senkal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Anatolian Journal of Cardiology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Mohamud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American Journal of Neuroradiology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Magleby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Kimmig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Bello, Chavolla, Antonio, 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Zacharioudakis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Antonio, 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Merzon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Trubiano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Resurreccion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Riley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Maucourant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Elmunzer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Alizadehsani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Abolghasemi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Transplant Infectious Disease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Merkely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Geroscience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British Journal of Haematology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Allergy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Martinez, Resendez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Mcgrail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Pandolfi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Girardeau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Kurashima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Omrani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Gupta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Hussein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Eiros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Marcos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Hoertel, Sanchez, Rico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American Journal of Tropical Medicine and Hygiene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Zobairy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Altamimi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Thompson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Reiter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Santos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Schneeweiss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Concha, Mejia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Izquierdo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Bernaola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Islam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Peters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Ouyang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Valenzuela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Monteiro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Philipose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Weerahandi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Ebinger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Altibi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Izzi, Engbeaya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Rizzo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Dashti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Morshed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Higuchi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Sun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Salerno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Kumar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American Journal of Gastroenterology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Iversen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Hippisley, Cox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Heart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Fillmore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Rashid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Alkurt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Zhao,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Plos 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Holman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 Diabetes and Endocrinology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Acta Clinica Belgica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Journal of Intensive Care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Magagnoli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Niedzwiedz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Bmc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Bello, Chavolla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Journal of Clinical Endocrinology and Metabolism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251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Yalavarthi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Jci Insight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252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2020-08-26T16:11:15Z</dcterms:modified>
  <cp:category/>
</cp:coreProperties>
</file>