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AF8" w:rsidRDefault="00365AF8" w:rsidP="0015484E">
      <w:pPr>
        <w:rPr>
          <w:rFonts w:ascii="Arial" w:hAnsi="Arial" w:cs="Arial"/>
          <w:b/>
          <w:sz w:val="20"/>
        </w:rPr>
      </w:pPr>
      <w:bookmarkStart w:id="0" w:name="_GoBack"/>
      <w:bookmarkEnd w:id="0"/>
      <w:r w:rsidRPr="00365AF8">
        <w:rPr>
          <w:rFonts w:ascii="Arial" w:hAnsi="Arial" w:cs="Arial"/>
          <w:b/>
          <w:sz w:val="20"/>
        </w:rPr>
        <w:t xml:space="preserve">Novel and rare variants identified in </w:t>
      </w:r>
      <w:r w:rsidR="00A135D0">
        <w:rPr>
          <w:rFonts w:ascii="Arial" w:hAnsi="Arial" w:cs="Arial"/>
          <w:b/>
          <w:sz w:val="20"/>
        </w:rPr>
        <w:t>Hypogonadotropic Hypogonadism patients</w:t>
      </w:r>
      <w:r w:rsidRPr="00365AF8">
        <w:rPr>
          <w:rFonts w:ascii="Arial" w:hAnsi="Arial" w:cs="Arial"/>
          <w:b/>
          <w:sz w:val="20"/>
        </w:rPr>
        <w:t xml:space="preserve">. </w:t>
      </w:r>
    </w:p>
    <w:tbl>
      <w:tblPr>
        <w:tblStyle w:val="TableGrid"/>
        <w:tblpPr w:leftFromText="180" w:rightFromText="180" w:vertAnchor="page" w:horzAnchor="margin" w:tblpXSpec="center" w:tblpY="2086"/>
        <w:tblW w:w="15282" w:type="dxa"/>
        <w:tblLayout w:type="fixed"/>
        <w:tblLook w:val="04A0" w:firstRow="1" w:lastRow="0" w:firstColumn="1" w:lastColumn="0" w:noHBand="0" w:noVBand="1"/>
      </w:tblPr>
      <w:tblGrid>
        <w:gridCol w:w="826"/>
        <w:gridCol w:w="490"/>
        <w:gridCol w:w="857"/>
        <w:gridCol w:w="757"/>
        <w:gridCol w:w="1779"/>
        <w:gridCol w:w="889"/>
        <w:gridCol w:w="1087"/>
        <w:gridCol w:w="1512"/>
        <w:gridCol w:w="865"/>
        <w:gridCol w:w="850"/>
        <w:gridCol w:w="992"/>
        <w:gridCol w:w="930"/>
        <w:gridCol w:w="1228"/>
        <w:gridCol w:w="949"/>
        <w:gridCol w:w="1271"/>
      </w:tblGrid>
      <w:tr w:rsidR="0015484E" w:rsidRPr="006D60AC" w:rsidTr="000F46AB">
        <w:tc>
          <w:tcPr>
            <w:tcW w:w="826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Patient ID</w:t>
            </w:r>
          </w:p>
        </w:tc>
        <w:tc>
          <w:tcPr>
            <w:tcW w:w="490" w:type="dxa"/>
            <w:shd w:val="clear" w:color="auto" w:fill="F2F2F2"/>
            <w:vAlign w:val="center"/>
          </w:tcPr>
          <w:p w:rsidR="0015484E" w:rsidRPr="00343EA4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Sex</w:t>
            </w:r>
          </w:p>
        </w:tc>
        <w:tc>
          <w:tcPr>
            <w:tcW w:w="857" w:type="dxa"/>
            <w:shd w:val="clear" w:color="auto" w:fill="F2F2F2" w:themeFill="background1" w:themeFillShade="F2"/>
            <w:vAlign w:val="center"/>
          </w:tcPr>
          <w:p w:rsidR="0015484E" w:rsidRPr="00343EA4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Phenotype</w:t>
            </w:r>
          </w:p>
        </w:tc>
        <w:tc>
          <w:tcPr>
            <w:tcW w:w="757" w:type="dxa"/>
            <w:shd w:val="clear" w:color="auto" w:fill="F2F2F2"/>
            <w:vAlign w:val="center"/>
          </w:tcPr>
          <w:p w:rsidR="0015484E" w:rsidRPr="00343EA4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Gene</w:t>
            </w:r>
          </w:p>
        </w:tc>
        <w:tc>
          <w:tcPr>
            <w:tcW w:w="1779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Refseq</w:t>
            </w:r>
          </w:p>
        </w:tc>
        <w:tc>
          <w:tcPr>
            <w:tcW w:w="889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Variant identified (cDNA)</w:t>
            </w:r>
          </w:p>
        </w:tc>
        <w:tc>
          <w:tcPr>
            <w:tcW w:w="1087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Variant identified (protein)</w:t>
            </w:r>
          </w:p>
        </w:tc>
        <w:tc>
          <w:tcPr>
            <w:tcW w:w="1512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Genotype</w:t>
            </w:r>
          </w:p>
        </w:tc>
        <w:tc>
          <w:tcPr>
            <w:tcW w:w="865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 xml:space="preserve">Inheritance </w:t>
            </w:r>
          </w:p>
        </w:tc>
        <w:tc>
          <w:tcPr>
            <w:tcW w:w="850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MAF (%) – gnomAD v2.1.1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Population Specific frequency (51 WES random samples)</w:t>
            </w:r>
          </w:p>
        </w:tc>
        <w:tc>
          <w:tcPr>
            <w:tcW w:w="930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Familial</w:t>
            </w:r>
          </w:p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Segregation</w:t>
            </w:r>
          </w:p>
        </w:tc>
        <w:tc>
          <w:tcPr>
            <w:tcW w:w="1228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Variant Classification</w:t>
            </w:r>
          </w:p>
        </w:tc>
        <w:tc>
          <w:tcPr>
            <w:tcW w:w="949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Previously described</w:t>
            </w:r>
          </w:p>
        </w:tc>
        <w:tc>
          <w:tcPr>
            <w:tcW w:w="1271" w:type="dxa"/>
            <w:shd w:val="clear" w:color="auto" w:fill="F2F2F2"/>
            <w:vAlign w:val="center"/>
          </w:tcPr>
          <w:p w:rsidR="0015484E" w:rsidRPr="006D60AC" w:rsidRDefault="0015484E" w:rsidP="00FD39C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Additional Genetic variants</w:t>
            </w:r>
          </w:p>
        </w:tc>
      </w:tr>
      <w:tr w:rsidR="00787659" w:rsidRPr="006D60AC" w:rsidTr="00FD39C1">
        <w:tc>
          <w:tcPr>
            <w:tcW w:w="826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0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CHH</w:t>
            </w: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ANOS1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NM_000216.4:c.244C&gt;T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c.244G&gt;A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p.Gln82*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p.Gln82*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X-linked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YES</w:t>
            </w: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-</w:t>
            </w:r>
          </w:p>
        </w:tc>
        <w:tc>
          <w:tcPr>
            <w:tcW w:w="1271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-</w:t>
            </w:r>
          </w:p>
        </w:tc>
      </w:tr>
      <w:tr w:rsidR="00787659" w:rsidRPr="006D60AC" w:rsidTr="00FD39C1">
        <w:tc>
          <w:tcPr>
            <w:tcW w:w="826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90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KS</w:t>
            </w: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WDR11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NM_018117.12:c.731T&gt;C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c.731T&gt;C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p.Leu244Pro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p.Leu244Pro/WT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AD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Probably 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-</w:t>
            </w:r>
          </w:p>
        </w:tc>
        <w:tc>
          <w:tcPr>
            <w:tcW w:w="1271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 -</w:t>
            </w:r>
          </w:p>
        </w:tc>
      </w:tr>
      <w:tr w:rsidR="00787659" w:rsidRPr="006D60AC" w:rsidTr="00FD39C1">
        <w:tc>
          <w:tcPr>
            <w:tcW w:w="826" w:type="dxa"/>
            <w:vMerge w:val="restart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90" w:type="dxa"/>
            <w:vMerge w:val="restart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  CHH</w:t>
            </w: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SRA1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NM_001035235.3:c.536T&gt;C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c.536T&gt;C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p.Ile179Thr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p.Ile179Thr/WT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AR 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0.00081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Merge w:val="restart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YES</w:t>
            </w: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Probably 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begin">
                <w:fldData xml:space="preserve">PEVuZE5vdGU+PENpdGU+PEF1dGhvcj5Lb3RhbjwvQXV0aG9yPjxZZWFyPjIwMTY8L1llYXI+PFJl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</w:fldData>
              </w:fldChar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begin">
                <w:fldData xml:space="preserve">PEVuZE5vdGU+PENpdGU+PEF1dGhvcj5Lb3RhbjwvQXV0aG9yPjxZZWFyPjIwMTY8L1llYXI+PFJl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</w:fldData>
              </w:fldChar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2"/>
                <w:szCs w:val="12"/>
              </w:rPr>
              <w:t>(</w:t>
            </w:r>
            <w:hyperlink w:anchor="_ENREF_67" w:tooltip="Kotan, 2016 #99" w:history="1">
              <w:r>
                <w:rPr>
                  <w:rFonts w:ascii="Arial" w:eastAsia="Times New Roman" w:hAnsi="Arial" w:cs="Arial"/>
                  <w:noProof/>
                  <w:color w:val="000000"/>
                  <w:sz w:val="12"/>
                  <w:szCs w:val="12"/>
                </w:rPr>
                <w:t>67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2"/>
                <w:szCs w:val="12"/>
              </w:rPr>
              <w:t xml:space="preserve">, </w:t>
            </w:r>
            <w:hyperlink w:anchor="_ENREF_71" w:tooltip="Kotan, 2019 #100" w:history="1">
              <w:r>
                <w:rPr>
                  <w:rFonts w:ascii="Arial" w:eastAsia="Times New Roman" w:hAnsi="Arial" w:cs="Arial"/>
                  <w:noProof/>
                  <w:color w:val="000000"/>
                  <w:sz w:val="12"/>
                  <w:szCs w:val="12"/>
                </w:rPr>
                <w:t>71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2"/>
                <w:szCs w:val="12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end"/>
            </w:r>
          </w:p>
        </w:tc>
        <w:tc>
          <w:tcPr>
            <w:tcW w:w="1271" w:type="dxa"/>
            <w:vMerge w:val="restart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MC4R: p.Val103Ile/WT</w:t>
            </w:r>
          </w:p>
        </w:tc>
      </w:tr>
      <w:tr w:rsidR="00787659" w:rsidRPr="006D60AC" w:rsidTr="00FD39C1">
        <w:tc>
          <w:tcPr>
            <w:tcW w:w="826" w:type="dxa"/>
            <w:vMerge/>
            <w:vAlign w:val="center"/>
          </w:tcPr>
          <w:p w:rsidR="00787659" w:rsidRPr="006D60AC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0" w:type="dxa"/>
            <w:vMerge/>
            <w:vAlign w:val="center"/>
          </w:tcPr>
          <w:p w:rsidR="00787659" w:rsidRPr="00343EA4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787659" w:rsidRPr="00343EA4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RNF216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NM_207111.3:c.2374G&gt;A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c.2374G&gt;A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p.Asp792Asn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p.Asp792Asn/WT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AR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Merge/>
            <w:vAlign w:val="center"/>
          </w:tcPr>
          <w:p w:rsidR="00787659" w:rsidRPr="006D60AC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Probably 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-</w:t>
            </w:r>
          </w:p>
        </w:tc>
        <w:tc>
          <w:tcPr>
            <w:tcW w:w="1271" w:type="dxa"/>
            <w:vMerge/>
            <w:vAlign w:val="center"/>
          </w:tcPr>
          <w:p w:rsidR="00787659" w:rsidRPr="006D60AC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87659" w:rsidRPr="006D60AC" w:rsidTr="00FD39C1">
        <w:trPr>
          <w:trHeight w:val="690"/>
        </w:trPr>
        <w:tc>
          <w:tcPr>
            <w:tcW w:w="826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490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CHH </w:t>
            </w: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CHD7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NM_017780.4:c.7198C&gt;T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c.7198C&gt;T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p.Arg2400Trp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p.Arg2400Trp/WT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AD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0.0000154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Probably 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-</w:t>
            </w:r>
          </w:p>
        </w:tc>
        <w:tc>
          <w:tcPr>
            <w:tcW w:w="1271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PROP1: p.Arg112Gln/WT              (MAF: 0.000255%) </w:t>
            </w:r>
          </w:p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MC4R: p.Val103Ile/WT</w:t>
            </w:r>
          </w:p>
        </w:tc>
      </w:tr>
      <w:tr w:rsidR="00787659" w:rsidRPr="006D60AC" w:rsidTr="00FD39C1">
        <w:tc>
          <w:tcPr>
            <w:tcW w:w="826" w:type="dxa"/>
            <w:vMerge w:val="restart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90" w:type="dxa"/>
            <w:vMerge w:val="restart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  CHH</w:t>
            </w: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FGFR1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NM_023110.3:c.556C&gt;G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c.556C&gt;G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p.Pro186Ala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p.Pro186Ala/WT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AD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Merge w:val="restart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Probably 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-</w:t>
            </w:r>
          </w:p>
        </w:tc>
        <w:tc>
          <w:tcPr>
            <w:tcW w:w="1271" w:type="dxa"/>
            <w:vMerge w:val="restart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  -</w:t>
            </w:r>
          </w:p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  -</w:t>
            </w:r>
          </w:p>
        </w:tc>
      </w:tr>
      <w:tr w:rsidR="00787659" w:rsidRPr="006D60AC" w:rsidTr="00FD39C1">
        <w:tc>
          <w:tcPr>
            <w:tcW w:w="826" w:type="dxa"/>
            <w:vMerge/>
            <w:vAlign w:val="center"/>
          </w:tcPr>
          <w:p w:rsidR="00787659" w:rsidRPr="006D60AC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0" w:type="dxa"/>
            <w:vMerge/>
            <w:vAlign w:val="center"/>
          </w:tcPr>
          <w:p w:rsidR="00787659" w:rsidRPr="00343EA4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787659" w:rsidRPr="00343EA4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POLR3A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NM_007055.4:c.1681C&gt;G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c.1681C&gt;G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p.Arg561Gly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p.Arg561Gly/WT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AR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Merge/>
            <w:vAlign w:val="center"/>
          </w:tcPr>
          <w:p w:rsidR="00787659" w:rsidRPr="006D60AC" w:rsidRDefault="00787659" w:rsidP="00787659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Probably 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-</w:t>
            </w:r>
          </w:p>
        </w:tc>
        <w:tc>
          <w:tcPr>
            <w:tcW w:w="1271" w:type="dxa"/>
            <w:vMerge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87659" w:rsidRPr="006D60AC" w:rsidTr="00FD39C1">
        <w:tc>
          <w:tcPr>
            <w:tcW w:w="826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490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  CHH</w:t>
            </w: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FGFR1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NM_023110.3:c.2464C&gt;T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c.2464C&gt;T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p.Arg822Cys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p.Arg822Cys/WT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AD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0.00026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Probably 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instrText xml:space="preserve"> ADDIN EN.CITE &lt;EndNote&gt;&lt;Cite&gt;&lt;Author&gt;Dode&lt;/Author&gt;&lt;Year&gt;2009&lt;/Year&gt;&lt;RecNum&gt;101&lt;/RecNum&gt;&lt;DisplayText&gt;(143)&lt;/DisplayText&gt;&lt;record&gt;&lt;rec-number&gt;101&lt;/rec-number&gt;&lt;foreign-keys&gt;&lt;key app="EN" db-id="szfwdww9d0x0xie0f5b5zr0r5sra220zrer5"&gt;101&lt;/key&gt;&lt;/foreign-keys&gt;&lt;ref-type name="Journal Article"&gt;17&lt;/ref-type&gt;&lt;contributors&gt;&lt;authors&gt;&lt;author&gt;Dode, C.&lt;/author&gt;&lt;author&gt;Hardelin, J. P.&lt;/author&gt;&lt;/authors&gt;&lt;/contributors&gt;&lt;auth-address&gt;Inserm U567, Departement de Genetique et Developpement, Institut Cochin, Paris, France. catherine.dode@inserm.fr&lt;/auth-address&gt;&lt;titles&gt;&lt;title&gt;Kallmann syndrome&lt;/title&gt;&lt;secondary-title&gt;Eur J Hum Genet&lt;/secondary-title&gt;&lt;alt-title&gt;European journal of human genetics : EJHG&lt;/alt-title&gt;&lt;/titles&gt;&lt;periodical&gt;&lt;full-title&gt;Eur J Hum Genet&lt;/full-title&gt;&lt;abbr-1&gt;European journal of human genetics : EJHG&lt;/abbr-1&gt;&lt;/periodical&gt;&lt;alt-periodical&gt;&lt;full-title&gt;Eur J Hum Genet&lt;/full-title&gt;&lt;abbr-1&gt;European journal of human genetics : EJHG&lt;/abbr-1&gt;&lt;/alt-periodical&gt;&lt;pages&gt;139-46&lt;/pages&gt;&lt;volume&gt;17&lt;/volume&gt;&lt;number&gt;2&lt;/number&gt;&lt;edition&gt;2008/11/06&lt;/edition&gt;&lt;keywords&gt;&lt;keyword&gt;Extracellular Matrix Proteins/genetics/metabolism&lt;/keyword&gt;&lt;keyword&gt;Female&lt;/keyword&gt;&lt;keyword&gt;Humans&lt;/keyword&gt;&lt;keyword&gt;Kallmann Syndrome/diagnosis/*genetics/physiopathology/therapy&lt;/keyword&gt;&lt;keyword&gt;Male&lt;/keyword&gt;&lt;keyword&gt;Mutation&lt;/keyword&gt;&lt;keyword&gt;Nerve Tissue Proteins/genetics/metabolism&lt;/keyword&gt;&lt;/keywords&gt;&lt;dates&gt;&lt;year&gt;2009&lt;/year&gt;&lt;pub-dates&gt;&lt;date&gt;Feb&lt;/date&gt;&lt;/pub-dates&gt;&lt;/dates&gt;&lt;isbn&gt;1476-5438 (Electronic)&amp;#xD;1018-4813 (Linking)&lt;/isbn&gt;&lt;accession-num&gt;18985070&lt;/accession-num&gt;&lt;urls&gt;&lt;related-urls&gt;&lt;url&gt;http://www.ncbi.nlm.nih.gov/pubmed/18985070&lt;/url&gt;&lt;/related-urls&gt;&lt;/urls&gt;&lt;custom2&gt;2986064&lt;/custom2&gt;&lt;electronic-resource-num&gt;10.1038/ejhg.2008.206&lt;/electronic-resource-num&gt;&lt;language&gt;eng&lt;/language&gt;&lt;/record&gt;&lt;/Cite&gt;&lt;/EndNote&gt;</w:instrTex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2"/>
                <w:szCs w:val="12"/>
              </w:rPr>
              <w:t>(</w:t>
            </w:r>
            <w:hyperlink w:anchor="_ENREF_143" w:tooltip="Dode, 2009 #101" w:history="1">
              <w:r>
                <w:rPr>
                  <w:rFonts w:ascii="Arial" w:eastAsia="Times New Roman" w:hAnsi="Arial" w:cs="Arial"/>
                  <w:noProof/>
                  <w:color w:val="000000"/>
                  <w:sz w:val="12"/>
                  <w:szCs w:val="12"/>
                </w:rPr>
                <w:t>143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2"/>
                <w:szCs w:val="12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end"/>
            </w:r>
          </w:p>
        </w:tc>
        <w:tc>
          <w:tcPr>
            <w:tcW w:w="1271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  -</w:t>
            </w:r>
          </w:p>
        </w:tc>
      </w:tr>
      <w:tr w:rsidR="00787659" w:rsidRPr="006D60AC" w:rsidTr="00FD39C1">
        <w:tc>
          <w:tcPr>
            <w:tcW w:w="826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490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F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  CHH</w:t>
            </w:r>
          </w:p>
        </w:tc>
        <w:tc>
          <w:tcPr>
            <w:tcW w:w="757" w:type="dxa"/>
            <w:vAlign w:val="center"/>
          </w:tcPr>
          <w:p w:rsidR="00787659" w:rsidRPr="00343EA4" w:rsidRDefault="00787659" w:rsidP="00787659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  <w:r w:rsidRPr="00343EA4"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  <w:t>SRA1</w:t>
            </w:r>
          </w:p>
        </w:tc>
        <w:tc>
          <w:tcPr>
            <w:tcW w:w="1779" w:type="dxa"/>
            <w:vAlign w:val="center"/>
          </w:tcPr>
          <w:p w:rsidR="00787659" w:rsidRPr="00787659" w:rsidRDefault="00787659" w:rsidP="00787659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7659">
              <w:rPr>
                <w:rFonts w:ascii="Arial" w:eastAsia="Times New Roman" w:hAnsi="Arial" w:cs="Arial"/>
                <w:sz w:val="12"/>
                <w:szCs w:val="12"/>
              </w:rPr>
              <w:t>NM_001035235.3:c.536T&gt;C</w:t>
            </w:r>
          </w:p>
        </w:tc>
        <w:tc>
          <w:tcPr>
            <w:tcW w:w="88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c.536T&gt;C</w:t>
            </w:r>
          </w:p>
        </w:tc>
        <w:tc>
          <w:tcPr>
            <w:tcW w:w="1087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p.Ile179Thr</w:t>
            </w:r>
          </w:p>
        </w:tc>
        <w:tc>
          <w:tcPr>
            <w:tcW w:w="151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p.Ile179Thr/p.Ile179Thr</w:t>
            </w:r>
          </w:p>
        </w:tc>
        <w:tc>
          <w:tcPr>
            <w:tcW w:w="865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AR</w:t>
            </w:r>
          </w:p>
        </w:tc>
        <w:tc>
          <w:tcPr>
            <w:tcW w:w="85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0.00081</w:t>
            </w:r>
          </w:p>
        </w:tc>
        <w:tc>
          <w:tcPr>
            <w:tcW w:w="992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Absent</w:t>
            </w:r>
          </w:p>
        </w:tc>
        <w:tc>
          <w:tcPr>
            <w:tcW w:w="930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1228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Probably Pathogenic</w:t>
            </w:r>
          </w:p>
        </w:tc>
        <w:tc>
          <w:tcPr>
            <w:tcW w:w="949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begin">
                <w:fldData xml:space="preserve">PEVuZE5vdGU+PENpdGU+PEF1dGhvcj5Lb3RhbjwvQXV0aG9yPjxZZWFyPjIwMTY8L1llYXI+PFJl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</w:fldData>
              </w:fldChar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instrText xml:space="preserve"> ADDIN EN.CITE </w:instrTex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begin">
                <w:fldData xml:space="preserve">PEVuZE5vdGU+PENpdGU+PEF1dGhvcj5Lb3RhbjwvQXV0aG9yPjxZZWFyPjIwMTY8L1llYXI+PFJl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</w:fldData>
              </w:fldChar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instrText xml:space="preserve"> ADDIN EN.CITE.DATA </w:instrTex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0"/>
                <w:sz w:val="12"/>
                <w:szCs w:val="12"/>
              </w:rPr>
              <w:t>(</w:t>
            </w:r>
            <w:hyperlink w:anchor="_ENREF_67" w:tooltip="Kotan, 2016 #99" w:history="1">
              <w:r>
                <w:rPr>
                  <w:rFonts w:ascii="Arial" w:eastAsia="Times New Roman" w:hAnsi="Arial" w:cs="Arial"/>
                  <w:noProof/>
                  <w:color w:val="000000"/>
                  <w:sz w:val="12"/>
                  <w:szCs w:val="12"/>
                </w:rPr>
                <w:t>67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2"/>
                <w:szCs w:val="12"/>
              </w:rPr>
              <w:t xml:space="preserve">, </w:t>
            </w:r>
            <w:hyperlink w:anchor="_ENREF_71" w:tooltip="Kotan, 2019 #100" w:history="1">
              <w:r>
                <w:rPr>
                  <w:rFonts w:ascii="Arial" w:eastAsia="Times New Roman" w:hAnsi="Arial" w:cs="Arial"/>
                  <w:noProof/>
                  <w:color w:val="000000"/>
                  <w:sz w:val="12"/>
                  <w:szCs w:val="12"/>
                </w:rPr>
                <w:t>71</w:t>
              </w:r>
            </w:hyperlink>
            <w:r>
              <w:rPr>
                <w:rFonts w:ascii="Arial" w:eastAsia="Times New Roman" w:hAnsi="Arial" w:cs="Arial"/>
                <w:noProof/>
                <w:color w:val="000000"/>
                <w:sz w:val="12"/>
                <w:szCs w:val="12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fldChar w:fldCharType="end"/>
            </w:r>
          </w:p>
        </w:tc>
        <w:tc>
          <w:tcPr>
            <w:tcW w:w="1271" w:type="dxa"/>
            <w:vAlign w:val="center"/>
          </w:tcPr>
          <w:p w:rsidR="00787659" w:rsidRPr="006D60AC" w:rsidRDefault="00787659" w:rsidP="00787659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D60A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 -</w:t>
            </w:r>
          </w:p>
        </w:tc>
      </w:tr>
    </w:tbl>
    <w:p w:rsidR="0015484E" w:rsidRDefault="0015484E" w:rsidP="0015484E">
      <w:pPr>
        <w:rPr>
          <w:rFonts w:ascii="Arial" w:hAnsi="Arial" w:cs="Arial"/>
          <w:b/>
          <w:sz w:val="20"/>
        </w:rPr>
      </w:pPr>
    </w:p>
    <w:p w:rsidR="00CB52C8" w:rsidRPr="008E1CD6" w:rsidRDefault="00365AF8" w:rsidP="00365AF8">
      <w:pPr>
        <w:jc w:val="both"/>
        <w:rPr>
          <w:rFonts w:ascii="Arial" w:hAnsi="Arial" w:cs="Arial"/>
          <w:sz w:val="18"/>
        </w:rPr>
      </w:pPr>
      <w:r w:rsidRPr="008E1CD6">
        <w:rPr>
          <w:rFonts w:ascii="Arial" w:hAnsi="Arial" w:cs="Arial"/>
          <w:sz w:val="18"/>
        </w:rPr>
        <w:t>KS, Kallman syndrome; CHH, Congenital Hypogonadotropic Hypogonadism; WT, Wild Type; AD, Autosomal Dominant; AR, Autosomal Recessive; MAF, Minor Allele Frequency; gnomAD, Genome Aggregation Database (https://gnomad.broadinstitute.org/); WES, Whole Exome Sequencing; NA, Not Available</w:t>
      </w:r>
      <w:r w:rsidR="008E1CD6">
        <w:rPr>
          <w:rFonts w:ascii="Arial" w:hAnsi="Arial" w:cs="Arial"/>
          <w:sz w:val="18"/>
        </w:rPr>
        <w:t>.</w:t>
      </w:r>
    </w:p>
    <w:sectPr w:rsidR="00CB52C8" w:rsidRPr="008E1CD6" w:rsidSect="00CB52C8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066" w:rsidRDefault="00F74066" w:rsidP="00365AF8">
      <w:pPr>
        <w:spacing w:after="0" w:line="240" w:lineRule="auto"/>
      </w:pPr>
      <w:r>
        <w:separator/>
      </w:r>
    </w:p>
  </w:endnote>
  <w:endnote w:type="continuationSeparator" w:id="0">
    <w:p w:rsidR="00F74066" w:rsidRDefault="00F74066" w:rsidP="00365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066" w:rsidRDefault="00F74066" w:rsidP="00365AF8">
      <w:pPr>
        <w:spacing w:after="0" w:line="240" w:lineRule="auto"/>
      </w:pPr>
      <w:r>
        <w:separator/>
      </w:r>
    </w:p>
  </w:footnote>
  <w:footnote w:type="continuationSeparator" w:id="0">
    <w:p w:rsidR="00F74066" w:rsidRDefault="00F74066" w:rsidP="00365A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C8"/>
    <w:rsid w:val="00051FF4"/>
    <w:rsid w:val="000E6024"/>
    <w:rsid w:val="000F46AB"/>
    <w:rsid w:val="0015484E"/>
    <w:rsid w:val="002D1DE8"/>
    <w:rsid w:val="00322120"/>
    <w:rsid w:val="00365AF8"/>
    <w:rsid w:val="003D4CC4"/>
    <w:rsid w:val="00432690"/>
    <w:rsid w:val="004672A9"/>
    <w:rsid w:val="006545CC"/>
    <w:rsid w:val="00700DF0"/>
    <w:rsid w:val="00756DF8"/>
    <w:rsid w:val="00787659"/>
    <w:rsid w:val="008323A5"/>
    <w:rsid w:val="008E1CD6"/>
    <w:rsid w:val="00A135D0"/>
    <w:rsid w:val="00B068A5"/>
    <w:rsid w:val="00BE0209"/>
    <w:rsid w:val="00CB52C8"/>
    <w:rsid w:val="00F7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D812AA-B416-4680-879B-6B6201E60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5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5AF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AF8"/>
  </w:style>
  <w:style w:type="paragraph" w:styleId="Footer">
    <w:name w:val="footer"/>
    <w:basedOn w:val="Normal"/>
    <w:link w:val="FooterChar"/>
    <w:uiPriority w:val="99"/>
    <w:unhideWhenUsed/>
    <w:rsid w:val="00365AF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FANIS Pavlos</dc:creator>
  <cp:keywords/>
  <dc:description/>
  <cp:lastModifiedBy>NEOCLEOUS Vassos</cp:lastModifiedBy>
  <cp:revision>2</cp:revision>
  <dcterms:created xsi:type="dcterms:W3CDTF">2020-07-21T05:57:00Z</dcterms:created>
  <dcterms:modified xsi:type="dcterms:W3CDTF">2020-07-21T05:57:00Z</dcterms:modified>
</cp:coreProperties>
</file>