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D150A" w:rsidRPr="00DA42CB" w:rsidRDefault="000D150A" w:rsidP="000A297D">
      <w:pPr>
        <w:pStyle w:val="Paragrafoelenco"/>
        <w:ind w:left="360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DA42CB">
        <w:rPr>
          <w:rFonts w:ascii="Arial" w:hAnsi="Arial" w:cs="Arial"/>
          <w:b/>
          <w:sz w:val="28"/>
          <w:szCs w:val="28"/>
          <w:lang w:val="en-GB"/>
        </w:rPr>
        <w:t xml:space="preserve">Self-perceived efficacy and social </w:t>
      </w:r>
      <w:proofErr w:type="spellStart"/>
      <w:r w:rsidR="000A297D" w:rsidRPr="00DA42CB">
        <w:rPr>
          <w:rFonts w:ascii="Arial" w:hAnsi="Arial" w:cs="Arial"/>
          <w:b/>
          <w:sz w:val="28"/>
          <w:szCs w:val="28"/>
          <w:lang w:val="en-GB"/>
        </w:rPr>
        <w:t>desiderability</w:t>
      </w:r>
      <w:proofErr w:type="spellEnd"/>
    </w:p>
    <w:p w:rsidR="000D150A" w:rsidRPr="00DA42CB" w:rsidRDefault="000D150A" w:rsidP="000A297D">
      <w:pPr>
        <w:pStyle w:val="Paragrafoelenco"/>
        <w:ind w:left="360"/>
        <w:jc w:val="center"/>
        <w:rPr>
          <w:rFonts w:ascii="Arial" w:hAnsi="Arial" w:cs="Arial"/>
          <w:bCs/>
          <w:lang w:val="en-GB"/>
        </w:rPr>
      </w:pPr>
    </w:p>
    <w:p w:rsidR="000D150A" w:rsidRPr="00DA42CB" w:rsidRDefault="000D150A" w:rsidP="000D150A">
      <w:pPr>
        <w:pStyle w:val="Paragrafoelenco"/>
        <w:ind w:left="3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DA42CB">
        <w:rPr>
          <w:rFonts w:ascii="Arial" w:hAnsi="Arial" w:cs="Arial"/>
          <w:bCs/>
          <w:sz w:val="22"/>
          <w:szCs w:val="22"/>
          <w:lang w:val="en-GB"/>
        </w:rPr>
        <w:t xml:space="preserve">Please </w:t>
      </w:r>
      <w:r w:rsidRPr="00DA42CB">
        <w:rPr>
          <w:rFonts w:ascii="Arial" w:hAnsi="Arial" w:cs="Arial"/>
          <w:sz w:val="22"/>
          <w:szCs w:val="22"/>
          <w:lang w:val="en-GB"/>
        </w:rPr>
        <w:t>indicate to what extent do you agree or disagree with the following items</w:t>
      </w:r>
    </w:p>
    <w:p w:rsidR="000D150A" w:rsidRPr="00DA42CB" w:rsidRDefault="000D150A" w:rsidP="000D15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1109"/>
        <w:gridCol w:w="882"/>
        <w:gridCol w:w="991"/>
        <w:gridCol w:w="1121"/>
        <w:gridCol w:w="1121"/>
      </w:tblGrid>
      <w:tr w:rsidR="000D150A" w:rsidRPr="00DA42CB" w:rsidTr="000A297D">
        <w:trPr>
          <w:jc w:val="center"/>
        </w:trPr>
        <w:tc>
          <w:tcPr>
            <w:tcW w:w="325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10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b/>
                <w:sz w:val="22"/>
                <w:szCs w:val="22"/>
                <w:lang w:val="en-GB"/>
              </w:rPr>
              <w:t>Strongly agree</w:t>
            </w:r>
          </w:p>
        </w:tc>
        <w:tc>
          <w:tcPr>
            <w:tcW w:w="88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b/>
                <w:sz w:val="22"/>
                <w:szCs w:val="22"/>
                <w:lang w:val="en-GB"/>
              </w:rPr>
              <w:t>Mildly agree</w:t>
            </w:r>
          </w:p>
        </w:tc>
        <w:tc>
          <w:tcPr>
            <w:tcW w:w="991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b/>
                <w:sz w:val="22"/>
                <w:szCs w:val="22"/>
                <w:lang w:val="en-GB"/>
              </w:rPr>
              <w:t>Unsure</w:t>
            </w:r>
          </w:p>
        </w:tc>
        <w:tc>
          <w:tcPr>
            <w:tcW w:w="101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b/>
                <w:sz w:val="22"/>
                <w:szCs w:val="22"/>
                <w:lang w:val="en-GB"/>
              </w:rPr>
              <w:t>Mildly disagree</w:t>
            </w:r>
          </w:p>
        </w:tc>
        <w:tc>
          <w:tcPr>
            <w:tcW w:w="1043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b/>
                <w:sz w:val="22"/>
                <w:szCs w:val="22"/>
                <w:lang w:val="en-GB"/>
              </w:rPr>
              <w:t>Strongly disagree</w:t>
            </w:r>
          </w:p>
        </w:tc>
      </w:tr>
      <w:tr w:rsidR="000D150A" w:rsidRPr="00DA42CB" w:rsidTr="000A297D">
        <w:trPr>
          <w:jc w:val="center"/>
        </w:trPr>
        <w:tc>
          <w:tcPr>
            <w:tcW w:w="3256" w:type="dxa"/>
          </w:tcPr>
          <w:p w:rsidR="000D150A" w:rsidRPr="00DA42CB" w:rsidRDefault="000D150A" w:rsidP="00DA42CB">
            <w:pPr>
              <w:pStyle w:val="Paragrafoelenco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DA42CB">
              <w:rPr>
                <w:rFonts w:ascii="Arial" w:hAnsi="Arial" w:cs="Arial"/>
                <w:sz w:val="22"/>
                <w:szCs w:val="22"/>
                <w:lang w:val="en-GB"/>
              </w:rPr>
              <w:t>It is worthless for the individual consumer to do anything about pollution</w:t>
            </w:r>
          </w:p>
        </w:tc>
        <w:tc>
          <w:tcPr>
            <w:tcW w:w="110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88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1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43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D150A" w:rsidRPr="00DA42CB" w:rsidTr="000A297D">
        <w:trPr>
          <w:jc w:val="center"/>
        </w:trPr>
        <w:tc>
          <w:tcPr>
            <w:tcW w:w="3256" w:type="dxa"/>
          </w:tcPr>
          <w:p w:rsidR="000D150A" w:rsidRPr="00DA42CB" w:rsidRDefault="000D150A" w:rsidP="00DA42CB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sz w:val="22"/>
                <w:szCs w:val="22"/>
                <w:lang w:val="en-GB"/>
              </w:rPr>
              <w:t>Since one person cannot have any effect upon pollution and natural resources problems, it doesn't make any difference what I do</w:t>
            </w:r>
          </w:p>
        </w:tc>
        <w:tc>
          <w:tcPr>
            <w:tcW w:w="110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88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1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43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D150A" w:rsidRPr="00DA42CB" w:rsidTr="000A297D">
        <w:trPr>
          <w:jc w:val="center"/>
        </w:trPr>
        <w:tc>
          <w:tcPr>
            <w:tcW w:w="3256" w:type="dxa"/>
          </w:tcPr>
          <w:p w:rsidR="000D150A" w:rsidRPr="00DA42CB" w:rsidRDefault="000D150A" w:rsidP="00DA42CB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sz w:val="22"/>
                <w:szCs w:val="22"/>
                <w:lang w:val="en-GB"/>
              </w:rPr>
              <w:t>Each consumer’s behaviour can have a positive effect on society by purchasing products sold by socially responsible companies</w:t>
            </w:r>
          </w:p>
        </w:tc>
        <w:tc>
          <w:tcPr>
            <w:tcW w:w="110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88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1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43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D150A" w:rsidRPr="00DA42CB" w:rsidTr="000A297D">
        <w:trPr>
          <w:jc w:val="center"/>
        </w:trPr>
        <w:tc>
          <w:tcPr>
            <w:tcW w:w="3256" w:type="dxa"/>
          </w:tcPr>
          <w:p w:rsidR="000D150A" w:rsidRPr="00DA42CB" w:rsidRDefault="000D150A" w:rsidP="00DA42CB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A42CB">
              <w:rPr>
                <w:rFonts w:ascii="Arial" w:hAnsi="Arial" w:cs="Arial"/>
                <w:sz w:val="22"/>
                <w:szCs w:val="22"/>
                <w:lang w:val="en-GB"/>
              </w:rPr>
              <w:t xml:space="preserve">I will be more inclined to behave pro-environmentally when </w:t>
            </w:r>
            <w:r w:rsidRPr="00DA42CB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peers/people in my neighbourhood </w:t>
            </w:r>
            <w:r w:rsidRPr="00DA42CB">
              <w:rPr>
                <w:rFonts w:ascii="Arial" w:hAnsi="Arial" w:cs="Arial"/>
                <w:sz w:val="22"/>
                <w:szCs w:val="22"/>
                <w:lang w:val="en-GB"/>
              </w:rPr>
              <w:t>are also engaged in that behaviour</w:t>
            </w:r>
          </w:p>
        </w:tc>
        <w:tc>
          <w:tcPr>
            <w:tcW w:w="110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882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991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16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  <w:tc>
          <w:tcPr>
            <w:tcW w:w="1043" w:type="dxa"/>
          </w:tcPr>
          <w:p w:rsidR="000D150A" w:rsidRPr="00DA42CB" w:rsidRDefault="000D150A" w:rsidP="006E6D01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</w:tbl>
    <w:p w:rsidR="000D150A" w:rsidRPr="00DA42CB" w:rsidRDefault="000D150A" w:rsidP="000D15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val="en-GB"/>
        </w:rPr>
      </w:pPr>
    </w:p>
    <w:p w:rsidR="00F81716" w:rsidRPr="00DA42CB" w:rsidRDefault="00F81716">
      <w:pPr>
        <w:rPr>
          <w:rFonts w:ascii="Arial" w:hAnsi="Arial" w:cs="Arial"/>
        </w:rPr>
      </w:pPr>
    </w:p>
    <w:sectPr w:rsidR="00F81716" w:rsidRPr="00DA42CB" w:rsidSect="00FB19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354C6"/>
    <w:multiLevelType w:val="hybridMultilevel"/>
    <w:tmpl w:val="034262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60FFC"/>
    <w:multiLevelType w:val="hybridMultilevel"/>
    <w:tmpl w:val="DAF8D7E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50A"/>
    <w:rsid w:val="00013736"/>
    <w:rsid w:val="000A297D"/>
    <w:rsid w:val="000D150A"/>
    <w:rsid w:val="002349A1"/>
    <w:rsid w:val="009B358D"/>
    <w:rsid w:val="00DA42CB"/>
    <w:rsid w:val="00E8045C"/>
    <w:rsid w:val="00F81716"/>
    <w:rsid w:val="00FB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D0A6FA2-77EF-784C-B2A1-590E765B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150A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D150A"/>
    <w:pPr>
      <w:ind w:left="720"/>
      <w:contextualSpacing/>
    </w:pPr>
  </w:style>
  <w:style w:type="table" w:styleId="Grigliatabella">
    <w:name w:val="Table Grid"/>
    <w:basedOn w:val="Tabellanormale"/>
    <w:uiPriority w:val="39"/>
    <w:rsid w:val="000D150A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T6 Ecosystems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passani</dc:creator>
  <cp:keywords/>
  <dc:description/>
  <cp:lastModifiedBy>antonella passani</cp:lastModifiedBy>
  <cp:revision>3</cp:revision>
  <dcterms:created xsi:type="dcterms:W3CDTF">2020-06-10T09:51:00Z</dcterms:created>
  <dcterms:modified xsi:type="dcterms:W3CDTF">2020-07-27T21:52:00Z</dcterms:modified>
</cp:coreProperties>
</file>