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C786D4" w14:textId="7594AC1F" w:rsidR="000926C2" w:rsidRPr="00746A3B" w:rsidRDefault="000926C2" w:rsidP="00E75A9F">
      <w:pPr>
        <w:jc w:val="both"/>
        <w:rPr>
          <w:rFonts w:asciiTheme="minorHAnsi" w:hAnsiTheme="minorHAnsi" w:cstheme="minorHAnsi"/>
          <w:i/>
          <w:sz w:val="24"/>
          <w:szCs w:val="24"/>
        </w:rPr>
      </w:pPr>
      <w:r w:rsidRPr="00746A3B">
        <w:rPr>
          <w:rFonts w:asciiTheme="minorHAnsi" w:hAnsiTheme="minorHAnsi" w:cstheme="minorHAnsi"/>
          <w:i/>
          <w:color w:val="FF0000"/>
          <w:sz w:val="24"/>
          <w:szCs w:val="24"/>
          <w:highlight w:val="yellow"/>
        </w:rPr>
        <w:t xml:space="preserve">Hinweis: Die Managementbewertung </w:t>
      </w:r>
      <w:r w:rsidR="004C729E" w:rsidRPr="00746A3B">
        <w:rPr>
          <w:rFonts w:asciiTheme="minorHAnsi" w:hAnsiTheme="minorHAnsi" w:cstheme="minorHAnsi"/>
          <w:i/>
          <w:color w:val="FF0000"/>
          <w:sz w:val="24"/>
          <w:szCs w:val="24"/>
          <w:highlight w:val="yellow"/>
        </w:rPr>
        <w:t xml:space="preserve">kann </w:t>
      </w:r>
      <w:r w:rsidRPr="00746A3B">
        <w:rPr>
          <w:rFonts w:asciiTheme="minorHAnsi" w:hAnsiTheme="minorHAnsi" w:cstheme="minorHAnsi"/>
          <w:i/>
          <w:color w:val="FF0000"/>
          <w:sz w:val="24"/>
          <w:szCs w:val="24"/>
          <w:highlight w:val="yellow"/>
        </w:rPr>
        <w:t xml:space="preserve">als Fließtext </w:t>
      </w:r>
      <w:r w:rsidR="004C729E" w:rsidRPr="00746A3B">
        <w:rPr>
          <w:rFonts w:asciiTheme="minorHAnsi" w:hAnsiTheme="minorHAnsi" w:cstheme="minorHAnsi"/>
          <w:i/>
          <w:color w:val="FF0000"/>
          <w:sz w:val="24"/>
          <w:szCs w:val="24"/>
          <w:highlight w:val="yellow"/>
        </w:rPr>
        <w:t>oder</w:t>
      </w:r>
      <w:r w:rsidRPr="00746A3B">
        <w:rPr>
          <w:rFonts w:asciiTheme="minorHAnsi" w:hAnsiTheme="minorHAnsi" w:cstheme="minorHAnsi"/>
          <w:i/>
          <w:color w:val="FF0000"/>
          <w:sz w:val="24"/>
          <w:szCs w:val="24"/>
          <w:highlight w:val="yellow"/>
        </w:rPr>
        <w:t xml:space="preserve"> auch in tabellarischer Form erstellt werden.</w:t>
      </w:r>
      <w:r w:rsidR="004C729E" w:rsidRPr="00746A3B">
        <w:rPr>
          <w:rFonts w:asciiTheme="minorHAnsi" w:hAnsiTheme="minorHAnsi" w:cstheme="minorHAnsi"/>
          <w:i/>
          <w:color w:val="FF0000"/>
          <w:sz w:val="24"/>
          <w:szCs w:val="24"/>
          <w:highlight w:val="yellow"/>
        </w:rPr>
        <w:t xml:space="preserve"> Für </w:t>
      </w:r>
      <w:r w:rsidR="009A5913" w:rsidRPr="00746A3B">
        <w:rPr>
          <w:rFonts w:asciiTheme="minorHAnsi" w:hAnsiTheme="minorHAnsi" w:cstheme="minorHAnsi"/>
          <w:i/>
          <w:color w:val="FF0000"/>
          <w:sz w:val="24"/>
          <w:szCs w:val="24"/>
          <w:highlight w:val="yellow"/>
        </w:rPr>
        <w:t>eine tabellarisch angelegte</w:t>
      </w:r>
      <w:r w:rsidR="004C729E" w:rsidRPr="00746A3B">
        <w:rPr>
          <w:rFonts w:asciiTheme="minorHAnsi" w:hAnsiTheme="minorHAnsi" w:cstheme="minorHAnsi"/>
          <w:i/>
          <w:color w:val="FF0000"/>
          <w:sz w:val="24"/>
          <w:szCs w:val="24"/>
          <w:highlight w:val="yellow"/>
        </w:rPr>
        <w:t xml:space="preserve"> Bewertung wird eine Skala </w:t>
      </w:r>
      <w:r w:rsidR="009A5913" w:rsidRPr="00746A3B">
        <w:rPr>
          <w:rFonts w:asciiTheme="minorHAnsi" w:hAnsiTheme="minorHAnsi" w:cstheme="minorHAnsi"/>
          <w:i/>
          <w:color w:val="FF0000"/>
          <w:sz w:val="24"/>
          <w:szCs w:val="24"/>
          <w:highlight w:val="yellow"/>
        </w:rPr>
        <w:t>definiert bspw. für die Bewertung der Qualitätsziele bzw. der Status der Maßnahmen aus vorangegangenen Bewertungen von „erledigt“, „in Arbeit“ bis „offen“</w:t>
      </w:r>
      <w:r w:rsidR="004C729E" w:rsidRPr="00746A3B">
        <w:rPr>
          <w:rFonts w:asciiTheme="minorHAnsi" w:hAnsiTheme="minorHAnsi" w:cstheme="minorHAnsi"/>
          <w:i/>
          <w:color w:val="FF0000"/>
          <w:sz w:val="24"/>
          <w:szCs w:val="24"/>
          <w:highlight w:val="yellow"/>
        </w:rPr>
        <w:t>.</w:t>
      </w:r>
      <w:r w:rsidR="00204619" w:rsidRPr="00746A3B">
        <w:rPr>
          <w:rFonts w:asciiTheme="minorHAnsi" w:hAnsiTheme="minorHAnsi" w:cstheme="minorHAnsi"/>
          <w:i/>
          <w:color w:val="FF0000"/>
          <w:sz w:val="24"/>
          <w:szCs w:val="24"/>
          <w:highlight w:val="yellow"/>
        </w:rPr>
        <w:t xml:space="preserve"> </w:t>
      </w:r>
      <w:r w:rsidR="009D28F5" w:rsidRPr="00746A3B">
        <w:rPr>
          <w:rFonts w:asciiTheme="minorHAnsi" w:hAnsiTheme="minorHAnsi" w:cstheme="minorHAnsi"/>
          <w:i/>
          <w:color w:val="FF0000"/>
          <w:sz w:val="24"/>
          <w:szCs w:val="24"/>
          <w:highlight w:val="yellow"/>
        </w:rPr>
        <w:t>Daraus können sich weitere/neue Maßnahmen ableiten.</w:t>
      </w:r>
    </w:p>
    <w:p w14:paraId="2CC2168E" w14:textId="591B8E42" w:rsidR="00AE34C4" w:rsidRPr="00746A3B" w:rsidRDefault="00391067" w:rsidP="00AE34C4">
      <w:pPr>
        <w:keepNext/>
        <w:tabs>
          <w:tab w:val="num" w:pos="432"/>
        </w:tabs>
        <w:spacing w:before="360" w:after="60"/>
        <w:ind w:left="432" w:hanging="432"/>
        <w:outlineLvl w:val="0"/>
        <w:rPr>
          <w:rFonts w:asciiTheme="minorHAnsi" w:hAnsiTheme="minorHAnsi" w:cstheme="minorHAnsi"/>
          <w:b/>
          <w:kern w:val="28"/>
          <w:sz w:val="24"/>
          <w:u w:val="single"/>
        </w:rPr>
      </w:pPr>
      <w:bookmarkStart w:id="0" w:name="_Toc99333768"/>
      <w:r w:rsidRPr="00746A3B">
        <w:rPr>
          <w:rFonts w:asciiTheme="minorHAnsi" w:hAnsiTheme="minorHAnsi" w:cstheme="minorHAnsi"/>
          <w:b/>
          <w:kern w:val="28"/>
          <w:sz w:val="24"/>
          <w:u w:val="single"/>
        </w:rPr>
        <w:t>Einleitung</w:t>
      </w:r>
      <w:bookmarkEnd w:id="0"/>
    </w:p>
    <w:p w14:paraId="153430BC" w14:textId="77777777" w:rsidR="00391067" w:rsidRPr="00746A3B" w:rsidRDefault="00391067" w:rsidP="00AE34C4">
      <w:pPr>
        <w:keepNext/>
        <w:spacing w:before="60"/>
        <w:rPr>
          <w:rFonts w:asciiTheme="minorHAnsi" w:hAnsiTheme="minorHAnsi" w:cstheme="minorHAnsi"/>
          <w:sz w:val="24"/>
          <w:szCs w:val="24"/>
        </w:rPr>
      </w:pPr>
    </w:p>
    <w:p w14:paraId="133A20EC" w14:textId="1693335C" w:rsidR="00054D07" w:rsidRPr="00746A3B" w:rsidRDefault="00AE34C4" w:rsidP="00AE34C4">
      <w:pPr>
        <w:keepNext/>
        <w:spacing w:before="60"/>
        <w:rPr>
          <w:rFonts w:asciiTheme="minorHAnsi" w:hAnsiTheme="minorHAnsi" w:cstheme="minorHAnsi"/>
          <w:sz w:val="24"/>
          <w:szCs w:val="24"/>
        </w:rPr>
      </w:pPr>
      <w:r w:rsidRPr="00746A3B">
        <w:rPr>
          <w:rFonts w:asciiTheme="minorHAnsi" w:hAnsiTheme="minorHAnsi" w:cstheme="minorHAnsi"/>
          <w:sz w:val="24"/>
          <w:szCs w:val="24"/>
        </w:rPr>
        <w:t>Nach Beurteilung der Qualitätsziele, der Qualitätspolitik und verschiedener Indikatoren kommt die Leitung der ……</w:t>
      </w:r>
      <w:r w:rsidR="00054D07" w:rsidRPr="00746A3B">
        <w:rPr>
          <w:rFonts w:asciiTheme="minorHAnsi" w:hAnsiTheme="minorHAnsi" w:cstheme="minorHAnsi"/>
          <w:sz w:val="24"/>
          <w:szCs w:val="24"/>
        </w:rPr>
        <w:t xml:space="preserve"> </w:t>
      </w:r>
      <w:r w:rsidRPr="00746A3B">
        <w:rPr>
          <w:rFonts w:asciiTheme="minorHAnsi" w:hAnsiTheme="minorHAnsi" w:cstheme="minorHAnsi"/>
          <w:sz w:val="24"/>
          <w:szCs w:val="24"/>
        </w:rPr>
        <w:t>zu dem Schluss, dass das eingeführte QM-System den Anforderungen der …</w:t>
      </w:r>
      <w:r w:rsidR="003A6C90" w:rsidRPr="00746A3B">
        <w:rPr>
          <w:rFonts w:asciiTheme="minorHAnsi" w:hAnsiTheme="minorHAnsi" w:cstheme="minorHAnsi"/>
          <w:sz w:val="24"/>
          <w:szCs w:val="24"/>
        </w:rPr>
        <w:t xml:space="preserve"> </w:t>
      </w:r>
      <w:r w:rsidR="00054D07" w:rsidRPr="00746A3B">
        <w:rPr>
          <w:rFonts w:asciiTheme="minorHAnsi" w:hAnsiTheme="minorHAnsi" w:cstheme="minorHAnsi"/>
          <w:i/>
          <w:color w:val="FF0000"/>
          <w:sz w:val="24"/>
          <w:szCs w:val="24"/>
        </w:rPr>
        <w:t xml:space="preserve">bediente </w:t>
      </w:r>
      <w:r w:rsidRPr="00746A3B">
        <w:rPr>
          <w:rFonts w:asciiTheme="minorHAnsi" w:hAnsiTheme="minorHAnsi" w:cstheme="minorHAnsi"/>
          <w:i/>
          <w:color w:val="FF0000"/>
          <w:sz w:val="24"/>
          <w:szCs w:val="24"/>
        </w:rPr>
        <w:t>Norm(en) einpflegen</w:t>
      </w:r>
      <w:r w:rsidRPr="00746A3B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Pr="00746A3B">
        <w:rPr>
          <w:rFonts w:asciiTheme="minorHAnsi" w:hAnsiTheme="minorHAnsi" w:cstheme="minorHAnsi"/>
          <w:sz w:val="24"/>
          <w:szCs w:val="24"/>
        </w:rPr>
        <w:t>genügt und grundsätzlich so konzipiert ist, dass die Qualitätsziele und die Qualitätspolitik hinreichend unterstützt werden.</w:t>
      </w:r>
    </w:p>
    <w:p w14:paraId="524874C1" w14:textId="158D502A" w:rsidR="00054D07" w:rsidRPr="00746A3B" w:rsidRDefault="00AE34C4" w:rsidP="00AE34C4">
      <w:pPr>
        <w:jc w:val="both"/>
        <w:rPr>
          <w:rFonts w:asciiTheme="minorHAnsi" w:hAnsiTheme="minorHAnsi" w:cstheme="minorHAnsi"/>
          <w:sz w:val="24"/>
          <w:szCs w:val="24"/>
        </w:rPr>
      </w:pPr>
      <w:r w:rsidRPr="00746A3B">
        <w:rPr>
          <w:rFonts w:asciiTheme="minorHAnsi" w:hAnsiTheme="minorHAnsi" w:cstheme="minorHAnsi"/>
          <w:sz w:val="24"/>
          <w:szCs w:val="24"/>
        </w:rPr>
        <w:t xml:space="preserve">Die festgelegte Qualitätspolitik wird mit konkreten Qualitätszielen untersetzt, die unter Punkt 3 </w:t>
      </w:r>
      <w:r w:rsidR="00054D07" w:rsidRPr="00746A3B">
        <w:rPr>
          <w:rFonts w:asciiTheme="minorHAnsi" w:hAnsiTheme="minorHAnsi" w:cstheme="minorHAnsi"/>
          <w:sz w:val="24"/>
          <w:szCs w:val="24"/>
        </w:rPr>
        <w:t xml:space="preserve">dargestellt </w:t>
      </w:r>
      <w:r w:rsidRPr="00746A3B">
        <w:rPr>
          <w:rFonts w:asciiTheme="minorHAnsi" w:hAnsiTheme="minorHAnsi" w:cstheme="minorHAnsi"/>
          <w:sz w:val="24"/>
          <w:szCs w:val="24"/>
        </w:rPr>
        <w:t xml:space="preserve">werden. </w:t>
      </w:r>
    </w:p>
    <w:p w14:paraId="380DCAD6" w14:textId="77777777" w:rsidR="00054D07" w:rsidRPr="00746A3B" w:rsidRDefault="00054D07" w:rsidP="00AE34C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53DBEA5" w14:textId="40B3DECA" w:rsidR="008673C7" w:rsidRPr="00746A3B" w:rsidRDefault="008673C7" w:rsidP="00AE34C4">
      <w:pPr>
        <w:jc w:val="both"/>
        <w:rPr>
          <w:rFonts w:asciiTheme="minorHAnsi" w:hAnsiTheme="minorHAnsi" w:cstheme="minorHAnsi"/>
          <w:sz w:val="24"/>
          <w:szCs w:val="24"/>
        </w:rPr>
      </w:pPr>
      <w:r w:rsidRPr="00746A3B">
        <w:rPr>
          <w:rFonts w:asciiTheme="minorHAnsi" w:hAnsiTheme="minorHAnsi" w:cstheme="minorHAnsi"/>
          <w:sz w:val="24"/>
          <w:szCs w:val="24"/>
        </w:rPr>
        <w:t>Aus den Ergebnisse der Managementbewertung werden Maßnahmen bzgl.:</w:t>
      </w:r>
    </w:p>
    <w:p w14:paraId="6F43AF8F" w14:textId="77777777" w:rsidR="00AE34C4" w:rsidRPr="00746A3B" w:rsidRDefault="00AE34C4" w:rsidP="008673C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4FDFC5B" w14:textId="77777777" w:rsidR="00AE34C4" w:rsidRPr="00746A3B" w:rsidRDefault="00AE34C4" w:rsidP="00B630E9">
      <w:pPr>
        <w:pStyle w:val="Listennummer"/>
        <w:numPr>
          <w:ilvl w:val="0"/>
          <w:numId w:val="25"/>
        </w:numPr>
        <w:spacing w:after="120" w:line="240" w:lineRule="auto"/>
        <w:ind w:left="1560" w:hanging="284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746A3B">
        <w:rPr>
          <w:rFonts w:asciiTheme="minorHAnsi" w:eastAsia="Times New Roman" w:hAnsiTheme="minorHAnsi" w:cstheme="minorHAnsi"/>
          <w:sz w:val="24"/>
          <w:szCs w:val="24"/>
          <w:lang w:eastAsia="de-DE"/>
        </w:rPr>
        <w:t>Verbesserung der Tätigkeiten,</w:t>
      </w:r>
    </w:p>
    <w:p w14:paraId="1EE31CBE" w14:textId="3EC6E4C8" w:rsidR="008673C7" w:rsidRPr="00746A3B" w:rsidRDefault="008673C7" w:rsidP="00B630E9">
      <w:pPr>
        <w:pStyle w:val="Listennummer"/>
        <w:numPr>
          <w:ilvl w:val="0"/>
          <w:numId w:val="25"/>
        </w:numPr>
        <w:spacing w:after="120" w:line="240" w:lineRule="auto"/>
        <w:ind w:left="1560" w:hanging="284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746A3B">
        <w:rPr>
          <w:rFonts w:asciiTheme="minorHAnsi" w:eastAsia="Times New Roman" w:hAnsiTheme="minorHAnsi" w:cstheme="minorHAnsi"/>
          <w:sz w:val="24"/>
          <w:szCs w:val="24"/>
          <w:lang w:eastAsia="de-DE"/>
        </w:rPr>
        <w:t>Erfüllung der Anforderungen der ISO 20387;</w:t>
      </w:r>
    </w:p>
    <w:p w14:paraId="09D25DFA" w14:textId="7AA35DA1" w:rsidR="008673C7" w:rsidRPr="00746A3B" w:rsidRDefault="00AE34C4" w:rsidP="00B630E9">
      <w:pPr>
        <w:pStyle w:val="Listennummer"/>
        <w:numPr>
          <w:ilvl w:val="0"/>
          <w:numId w:val="25"/>
        </w:numPr>
        <w:spacing w:after="120" w:line="240" w:lineRule="auto"/>
        <w:ind w:left="1560" w:hanging="284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746A3B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Bereitstellung der </w:t>
      </w:r>
      <w:r w:rsidR="008673C7" w:rsidRPr="00746A3B">
        <w:rPr>
          <w:rFonts w:asciiTheme="minorHAnsi" w:eastAsia="Times New Roman" w:hAnsiTheme="minorHAnsi" w:cstheme="minorHAnsi"/>
          <w:sz w:val="24"/>
          <w:szCs w:val="24"/>
          <w:lang w:eastAsia="de-DE"/>
        </w:rPr>
        <w:t>angeforderten biologischen Materialien und zugehöriger Daten;</w:t>
      </w:r>
    </w:p>
    <w:p w14:paraId="7C4D32CA" w14:textId="1BCBCC00" w:rsidR="008673C7" w:rsidRPr="00746A3B" w:rsidRDefault="008673C7" w:rsidP="00B630E9">
      <w:pPr>
        <w:pStyle w:val="Listennummer"/>
        <w:numPr>
          <w:ilvl w:val="0"/>
          <w:numId w:val="25"/>
        </w:numPr>
        <w:spacing w:after="120" w:line="240" w:lineRule="auto"/>
        <w:ind w:left="1560" w:hanging="284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746A3B">
        <w:rPr>
          <w:rFonts w:asciiTheme="minorHAnsi" w:eastAsia="Times New Roman" w:hAnsiTheme="minorHAnsi" w:cstheme="minorHAnsi"/>
          <w:sz w:val="24"/>
          <w:szCs w:val="24"/>
          <w:lang w:eastAsia="de-DE"/>
        </w:rPr>
        <w:t>Änderungsanforderungen abgeleitet</w:t>
      </w:r>
    </w:p>
    <w:p w14:paraId="745DE68D" w14:textId="77777777" w:rsidR="00B630E9" w:rsidRPr="00746A3B" w:rsidRDefault="00B630E9" w:rsidP="00B630E9">
      <w:pPr>
        <w:pStyle w:val="Listennummer"/>
        <w:numPr>
          <w:ilvl w:val="0"/>
          <w:numId w:val="0"/>
        </w:numPr>
        <w:spacing w:after="120" w:line="240" w:lineRule="auto"/>
        <w:ind w:left="1560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</w:p>
    <w:p w14:paraId="5834D8A1" w14:textId="0E3E631C" w:rsidR="00AE34C4" w:rsidRPr="00746A3B" w:rsidRDefault="00391067" w:rsidP="00AE34C4">
      <w:pPr>
        <w:keepNext/>
        <w:tabs>
          <w:tab w:val="num" w:pos="432"/>
        </w:tabs>
        <w:spacing w:before="360" w:after="60"/>
        <w:ind w:left="432" w:hanging="432"/>
        <w:outlineLvl w:val="0"/>
        <w:rPr>
          <w:rFonts w:asciiTheme="minorHAnsi" w:hAnsiTheme="minorHAnsi" w:cstheme="minorHAnsi"/>
          <w:b/>
          <w:kern w:val="28"/>
          <w:sz w:val="24"/>
          <w:u w:val="single"/>
        </w:rPr>
      </w:pPr>
      <w:r w:rsidRPr="00746A3B">
        <w:rPr>
          <w:rFonts w:asciiTheme="minorHAnsi" w:hAnsiTheme="minorHAnsi" w:cstheme="minorHAnsi"/>
          <w:b/>
          <w:kern w:val="28"/>
          <w:sz w:val="24"/>
          <w:u w:val="single"/>
        </w:rPr>
        <w:t xml:space="preserve">1. </w:t>
      </w:r>
      <w:r w:rsidR="00AE34C4" w:rsidRPr="00746A3B">
        <w:rPr>
          <w:rFonts w:asciiTheme="minorHAnsi" w:hAnsiTheme="minorHAnsi" w:cstheme="minorHAnsi"/>
          <w:b/>
          <w:kern w:val="28"/>
          <w:sz w:val="24"/>
          <w:u w:val="single"/>
        </w:rPr>
        <w:t xml:space="preserve">Bewertung der Indikatoren nach ISO 20387 </w:t>
      </w:r>
    </w:p>
    <w:p w14:paraId="2458D6B5" w14:textId="77777777" w:rsidR="00920DBD" w:rsidRPr="00746A3B" w:rsidRDefault="00920DBD" w:rsidP="00330080">
      <w:pPr>
        <w:pStyle w:val="berschrift1"/>
        <w:rPr>
          <w:rFonts w:asciiTheme="minorHAnsi" w:hAnsiTheme="minorHAnsi" w:cstheme="minorHAnsi"/>
        </w:rPr>
      </w:pPr>
    </w:p>
    <w:p w14:paraId="4849C972" w14:textId="05A5D118" w:rsidR="00FA6343" w:rsidRPr="00746A3B" w:rsidRDefault="00673B59" w:rsidP="00FA6343">
      <w:pPr>
        <w:jc w:val="both"/>
        <w:rPr>
          <w:rFonts w:asciiTheme="minorHAnsi" w:hAnsiTheme="minorHAnsi" w:cstheme="minorHAnsi"/>
          <w:sz w:val="20"/>
        </w:rPr>
      </w:pPr>
      <w:r w:rsidRPr="00746A3B">
        <w:rPr>
          <w:rFonts w:asciiTheme="minorHAnsi" w:hAnsiTheme="minorHAnsi" w:cstheme="minorHAnsi"/>
          <w:sz w:val="20"/>
        </w:rPr>
        <w:t>Bewertung der Maßnahmen</w:t>
      </w:r>
      <w:r w:rsidR="00920DBD" w:rsidRPr="00746A3B">
        <w:rPr>
          <w:rFonts w:asciiTheme="minorHAnsi" w:hAnsiTheme="minorHAnsi" w:cstheme="minorHAnsi"/>
          <w:sz w:val="20"/>
        </w:rPr>
        <w:t xml:space="preserve"> </w:t>
      </w:r>
      <w:r w:rsidRPr="00746A3B">
        <w:rPr>
          <w:rFonts w:asciiTheme="minorHAnsi" w:hAnsiTheme="minorHAnsi" w:cstheme="minorHAnsi"/>
          <w:sz w:val="20"/>
        </w:rPr>
        <w:t>mit Hinb</w:t>
      </w:r>
      <w:r w:rsidR="007311A5" w:rsidRPr="00746A3B">
        <w:rPr>
          <w:rFonts w:asciiTheme="minorHAnsi" w:hAnsiTheme="minorHAnsi" w:cstheme="minorHAnsi"/>
          <w:sz w:val="20"/>
        </w:rPr>
        <w:t>lick auf die</w:t>
      </w:r>
      <w:r w:rsidR="00FA6343" w:rsidRPr="00746A3B">
        <w:rPr>
          <w:rFonts w:asciiTheme="minorHAnsi" w:hAnsiTheme="minorHAnsi" w:cstheme="minorHAnsi"/>
          <w:sz w:val="20"/>
        </w:rPr>
        <w:t xml:space="preserve"> Wirksamk</w:t>
      </w:r>
      <w:r w:rsidR="007311A5" w:rsidRPr="00746A3B">
        <w:rPr>
          <w:rFonts w:asciiTheme="minorHAnsi" w:hAnsiTheme="minorHAnsi" w:cstheme="minorHAnsi"/>
          <w:sz w:val="20"/>
        </w:rPr>
        <w:t>eit</w:t>
      </w:r>
      <w:r w:rsidRPr="00746A3B">
        <w:rPr>
          <w:rFonts w:asciiTheme="minorHAnsi" w:hAnsiTheme="minorHAnsi" w:cstheme="minorHAnsi"/>
          <w:sz w:val="20"/>
        </w:rPr>
        <w:t>:</w:t>
      </w:r>
    </w:p>
    <w:p w14:paraId="6A77C677" w14:textId="364FE605" w:rsidR="00FA6343" w:rsidRPr="00746A3B" w:rsidRDefault="00FA6343" w:rsidP="00FA6343">
      <w:pPr>
        <w:jc w:val="both"/>
        <w:rPr>
          <w:rFonts w:asciiTheme="minorHAnsi" w:hAnsiTheme="minorHAnsi" w:cstheme="minorHAnsi"/>
          <w:sz w:val="20"/>
        </w:rPr>
      </w:pPr>
      <w:r w:rsidRPr="00746A3B">
        <w:rPr>
          <w:rFonts w:asciiTheme="minorHAnsi" w:hAnsiTheme="minorHAnsi" w:cstheme="minorHAnsi"/>
          <w:sz w:val="20"/>
        </w:rPr>
        <w:lastRenderedPageBreak/>
        <w:t>1 = gut, es sin</w:t>
      </w:r>
      <w:r w:rsidR="004A7C6A" w:rsidRPr="00746A3B">
        <w:rPr>
          <w:rFonts w:asciiTheme="minorHAnsi" w:hAnsiTheme="minorHAnsi" w:cstheme="minorHAnsi"/>
          <w:sz w:val="20"/>
        </w:rPr>
        <w:t>d keine Maßnahmen erforderlich</w:t>
      </w:r>
      <w:r w:rsidR="003A6C90" w:rsidRPr="00746A3B">
        <w:rPr>
          <w:rFonts w:asciiTheme="minorHAnsi" w:hAnsiTheme="minorHAnsi" w:cstheme="minorHAnsi"/>
          <w:sz w:val="20"/>
        </w:rPr>
        <w:t xml:space="preserve"> </w:t>
      </w:r>
      <w:r w:rsidR="003A6C90" w:rsidRPr="00746A3B">
        <w:rPr>
          <w:rFonts w:asciiTheme="minorHAnsi" w:hAnsiTheme="minorHAnsi" w:cstheme="minorHAnsi"/>
          <w:sz w:val="20"/>
        </w:rPr>
        <w:tab/>
      </w:r>
      <w:r w:rsidR="003A6C90" w:rsidRPr="00746A3B">
        <w:rPr>
          <w:rFonts w:asciiTheme="minorHAnsi" w:hAnsiTheme="minorHAnsi" w:cstheme="minorHAnsi"/>
          <w:sz w:val="20"/>
        </w:rPr>
        <w:tab/>
      </w:r>
      <w:r w:rsidRPr="00746A3B">
        <w:rPr>
          <w:rFonts w:asciiTheme="minorHAnsi" w:hAnsiTheme="minorHAnsi" w:cstheme="minorHAnsi"/>
          <w:sz w:val="20"/>
        </w:rPr>
        <w:t>2 = ausreichend,</w:t>
      </w:r>
      <w:r w:rsidR="004A7C6A" w:rsidRPr="00746A3B">
        <w:rPr>
          <w:rFonts w:asciiTheme="minorHAnsi" w:hAnsiTheme="minorHAnsi" w:cstheme="minorHAnsi"/>
          <w:sz w:val="20"/>
        </w:rPr>
        <w:t xml:space="preserve"> es sind Empfehlungen zu geben</w:t>
      </w:r>
      <w:r w:rsidR="003A6C90" w:rsidRPr="00746A3B">
        <w:rPr>
          <w:rFonts w:asciiTheme="minorHAnsi" w:hAnsiTheme="minorHAnsi" w:cstheme="minorHAnsi"/>
          <w:sz w:val="20"/>
        </w:rPr>
        <w:tab/>
      </w:r>
      <w:r w:rsidR="003A6C90" w:rsidRPr="00746A3B">
        <w:rPr>
          <w:rFonts w:asciiTheme="minorHAnsi" w:hAnsiTheme="minorHAnsi" w:cstheme="minorHAnsi"/>
          <w:sz w:val="20"/>
        </w:rPr>
        <w:tab/>
      </w:r>
      <w:r w:rsidRPr="00746A3B">
        <w:rPr>
          <w:rFonts w:asciiTheme="minorHAnsi" w:hAnsiTheme="minorHAnsi" w:cstheme="minorHAnsi"/>
          <w:sz w:val="20"/>
        </w:rPr>
        <w:t>3 = unzureichend, e</w:t>
      </w:r>
      <w:r w:rsidR="004A7C6A" w:rsidRPr="00746A3B">
        <w:rPr>
          <w:rFonts w:asciiTheme="minorHAnsi" w:hAnsiTheme="minorHAnsi" w:cstheme="minorHAnsi"/>
          <w:sz w:val="20"/>
        </w:rPr>
        <w:t>s sind Maßnahmen zu beschließen</w:t>
      </w:r>
    </w:p>
    <w:p w14:paraId="5DE81CD2" w14:textId="77777777" w:rsidR="00FA6343" w:rsidRPr="00746A3B" w:rsidRDefault="00FA6343" w:rsidP="00FA6343">
      <w:pPr>
        <w:jc w:val="both"/>
        <w:rPr>
          <w:rFonts w:asciiTheme="minorHAnsi" w:hAnsiTheme="minorHAnsi" w:cstheme="minorHAnsi"/>
          <w:sz w:val="16"/>
        </w:rPr>
      </w:pPr>
    </w:p>
    <w:p w14:paraId="76F0DA95" w14:textId="6C9DC511" w:rsidR="003A6C90" w:rsidRPr="00746A3B" w:rsidRDefault="00920DBD" w:rsidP="00EA6850">
      <w:pPr>
        <w:jc w:val="both"/>
        <w:rPr>
          <w:rFonts w:asciiTheme="minorHAnsi" w:hAnsiTheme="minorHAnsi" w:cstheme="minorHAnsi"/>
          <w:i/>
          <w:color w:val="FF0000"/>
          <w:sz w:val="20"/>
        </w:rPr>
      </w:pPr>
      <w:r w:rsidRPr="00746A3B">
        <w:rPr>
          <w:rFonts w:asciiTheme="minorHAnsi" w:hAnsiTheme="minorHAnsi" w:cstheme="minorHAnsi"/>
          <w:i/>
          <w:color w:val="FF0000"/>
          <w:sz w:val="20"/>
        </w:rPr>
        <w:t>fal</w:t>
      </w:r>
      <w:r w:rsidR="004A7C6A" w:rsidRPr="00746A3B">
        <w:rPr>
          <w:rFonts w:asciiTheme="minorHAnsi" w:hAnsiTheme="minorHAnsi" w:cstheme="minorHAnsi"/>
          <w:i/>
          <w:color w:val="FF0000"/>
          <w:sz w:val="20"/>
        </w:rPr>
        <w:t>ls Maßnahmen eingeleitet wurden:</w:t>
      </w:r>
      <w:r w:rsidRPr="00746A3B">
        <w:rPr>
          <w:rFonts w:asciiTheme="minorHAnsi" w:hAnsiTheme="minorHAnsi" w:cstheme="minorHAnsi"/>
          <w:i/>
          <w:color w:val="FF0000"/>
          <w:sz w:val="20"/>
        </w:rPr>
        <w:t xml:space="preserve"> Verantwortlichkeiten definieren und Zeitrahmen festlegen</w:t>
      </w:r>
      <w:r w:rsidR="00683E2E" w:rsidRPr="00746A3B">
        <w:rPr>
          <w:rFonts w:asciiTheme="minorHAnsi" w:hAnsiTheme="minorHAnsi" w:cstheme="minorHAnsi"/>
          <w:i/>
          <w:color w:val="FF0000"/>
          <w:sz w:val="20"/>
        </w:rPr>
        <w:t xml:space="preserve"> 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5703"/>
        <w:gridCol w:w="5293"/>
        <w:gridCol w:w="3847"/>
      </w:tblGrid>
      <w:tr w:rsidR="00054D07" w:rsidRPr="00746A3B" w14:paraId="3427FC65" w14:textId="77777777" w:rsidTr="001C3BAF">
        <w:trPr>
          <w:tblHeader/>
        </w:trPr>
        <w:tc>
          <w:tcPr>
            <w:tcW w:w="1921" w:type="pct"/>
            <w:shd w:val="clear" w:color="auto" w:fill="A6A6A6" w:themeFill="background1" w:themeFillShade="A6"/>
            <w:vAlign w:val="center"/>
          </w:tcPr>
          <w:p w14:paraId="28AAC704" w14:textId="186756EE" w:rsidR="00054D07" w:rsidRPr="00746A3B" w:rsidRDefault="00054D07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lastRenderedPageBreak/>
              <w:t>Indikator</w:t>
            </w:r>
          </w:p>
        </w:tc>
        <w:tc>
          <w:tcPr>
            <w:tcW w:w="1783" w:type="pct"/>
            <w:shd w:val="clear" w:color="auto" w:fill="A6A6A6" w:themeFill="background1" w:themeFillShade="A6"/>
            <w:vAlign w:val="center"/>
          </w:tcPr>
          <w:p w14:paraId="3AA1A138" w14:textId="093B1D3A" w:rsidR="00054D07" w:rsidRPr="00746A3B" w:rsidRDefault="00054D07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Interne Themen</w:t>
            </w:r>
          </w:p>
        </w:tc>
        <w:tc>
          <w:tcPr>
            <w:tcW w:w="1296" w:type="pct"/>
            <w:shd w:val="clear" w:color="auto" w:fill="A6A6A6" w:themeFill="background1" w:themeFillShade="A6"/>
            <w:vAlign w:val="center"/>
          </w:tcPr>
          <w:p w14:paraId="0DBDD268" w14:textId="1244F98E" w:rsidR="00054D07" w:rsidRPr="00746A3B" w:rsidRDefault="00263767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Bewertung</w:t>
            </w:r>
          </w:p>
          <w:p w14:paraId="137E09DD" w14:textId="3DD020C2" w:rsidR="00054D07" w:rsidRPr="00746A3B" w:rsidRDefault="00054D07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Maßnahmenbeschreibung (M),</w:t>
            </w:r>
          </w:p>
          <w:p w14:paraId="168CD730" w14:textId="738E7744" w:rsidR="00BC6E8C" w:rsidRPr="00746A3B" w:rsidRDefault="00054D07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Verantwortlichkeiten (V) &amp; Zeitraum (T)</w:t>
            </w:r>
          </w:p>
        </w:tc>
      </w:tr>
      <w:tr w:rsidR="00374668" w:rsidRPr="00746A3B" w14:paraId="732643D0" w14:textId="77777777" w:rsidTr="004905C0">
        <w:tc>
          <w:tcPr>
            <w:tcW w:w="1921" w:type="pct"/>
            <w:vMerge w:val="restart"/>
            <w:vAlign w:val="center"/>
          </w:tcPr>
          <w:p w14:paraId="7D0A6BC1" w14:textId="3E8C32EF" w:rsidR="00374668" w:rsidRPr="00746A3B" w:rsidRDefault="00374668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Veränderungen bei internen und externen Angelegenheiten, die die Biobank betreffen</w:t>
            </w:r>
          </w:p>
        </w:tc>
        <w:tc>
          <w:tcPr>
            <w:tcW w:w="1783" w:type="pct"/>
          </w:tcPr>
          <w:p w14:paraId="797D2ACE" w14:textId="77777777" w:rsidR="00374668" w:rsidRPr="00746A3B" w:rsidRDefault="00374668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b/>
                <w:sz w:val="18"/>
              </w:rPr>
              <w:t xml:space="preserve">Intern: </w:t>
            </w:r>
          </w:p>
          <w:p w14:paraId="1CC26101" w14:textId="77777777" w:rsidR="00374668" w:rsidRPr="00746A3B" w:rsidRDefault="00374668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 xml:space="preserve">Neuanschaffungen; </w:t>
            </w:r>
          </w:p>
          <w:p w14:paraId="238AE154" w14:textId="68102F57" w:rsidR="00374668" w:rsidRPr="00746A3B" w:rsidRDefault="00374668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Umzug, Neubesetzung/Reduktion von Stellen</w:t>
            </w:r>
          </w:p>
          <w:p w14:paraId="704A8FA6" w14:textId="77777777" w:rsidR="00374668" w:rsidRPr="00746A3B" w:rsidRDefault="00374668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b/>
                <w:sz w:val="18"/>
              </w:rPr>
              <w:t xml:space="preserve">Extern: </w:t>
            </w:r>
          </w:p>
          <w:p w14:paraId="24F11ED2" w14:textId="7775B3BC" w:rsidR="00374668" w:rsidRPr="00746A3B" w:rsidRDefault="00374668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 xml:space="preserve">Änderung von Vorschriften, Regelungen, Wettbewerb, </w:t>
            </w:r>
          </w:p>
          <w:p w14:paraId="560F4F19" w14:textId="77777777" w:rsidR="00374668" w:rsidRPr="00746A3B" w:rsidRDefault="00374668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Akkreditierungs-/Zertifizierungsanforderungen</w:t>
            </w:r>
          </w:p>
          <w:p w14:paraId="3A40EC2B" w14:textId="0DE266C2" w:rsidR="00374668" w:rsidRPr="00746A3B" w:rsidRDefault="00374668" w:rsidP="00330080">
            <w:pPr>
              <w:pStyle w:val="berschrift1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(ggf. zusätzl. Inspektionsstelle bzw. Prüflabor)</w:t>
            </w:r>
          </w:p>
          <w:p w14:paraId="13D4CCBE" w14:textId="4FF4FD7D" w:rsidR="00374668" w:rsidRPr="00746A3B" w:rsidRDefault="00374668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296" w:type="pct"/>
          </w:tcPr>
          <w:p w14:paraId="77B19822" w14:textId="77777777" w:rsidR="00374668" w:rsidRPr="00746A3B" w:rsidRDefault="00374668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374668" w:rsidRPr="00746A3B" w14:paraId="78128B7C" w14:textId="77777777" w:rsidTr="004905C0">
        <w:tc>
          <w:tcPr>
            <w:tcW w:w="1921" w:type="pct"/>
            <w:vMerge/>
            <w:vAlign w:val="center"/>
          </w:tcPr>
          <w:p w14:paraId="75984FF2" w14:textId="77777777" w:rsidR="00374668" w:rsidRPr="00746A3B" w:rsidRDefault="00374668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079" w:type="pct"/>
            <w:gridSpan w:val="2"/>
          </w:tcPr>
          <w:p w14:paraId="17D46004" w14:textId="4D766F53" w:rsidR="00374668" w:rsidRPr="00746A3B" w:rsidRDefault="00374668" w:rsidP="00330080">
            <w:pPr>
              <w:pStyle w:val="berschrift1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 xml:space="preserve">Aus der Bewertung ergeben sich unter Punkt 3 zu benennende Ziele: </w:t>
            </w:r>
          </w:p>
          <w:p w14:paraId="00773400" w14:textId="6EFF1A90" w:rsidR="00374668" w:rsidRPr="00746A3B" w:rsidRDefault="001A742A" w:rsidP="00DC4FB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</w:rPr>
                <w:id w:val="2108612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4FB7" w:rsidRPr="00DC4FB7">
                  <w:rPr>
                    <w:rFonts w:ascii="MS Gothic" w:eastAsia="MS Gothic" w:hAnsi="MS Gothic" w:cstheme="minorHAnsi" w:hint="eastAsia"/>
                    <w:sz w:val="18"/>
                  </w:rPr>
                  <w:t>☐</w:t>
                </w:r>
              </w:sdtContent>
            </w:sdt>
            <w:r w:rsidR="00374668" w:rsidRPr="00DC4FB7">
              <w:rPr>
                <w:rFonts w:asciiTheme="minorHAnsi" w:hAnsiTheme="minorHAnsi" w:cstheme="minorHAnsi"/>
                <w:sz w:val="18"/>
              </w:rPr>
              <w:t xml:space="preserve"> ja</w:t>
            </w:r>
            <w:r w:rsidR="00374668" w:rsidRPr="00DC4FB7">
              <w:rPr>
                <w:rFonts w:asciiTheme="minorHAnsi" w:hAnsiTheme="minorHAnsi" w:cstheme="minorHAnsi"/>
                <w:sz w:val="18"/>
              </w:rPr>
              <w:tab/>
            </w:r>
            <w:sdt>
              <w:sdtPr>
                <w:rPr>
                  <w:rFonts w:asciiTheme="minorHAnsi" w:hAnsiTheme="minorHAnsi" w:cstheme="minorHAnsi"/>
                  <w:sz w:val="18"/>
                </w:rPr>
                <w:id w:val="119711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4FB7" w:rsidRPr="00DC4FB7">
                  <w:rPr>
                    <w:rFonts w:ascii="MS Gothic" w:eastAsia="MS Gothic" w:hAnsi="MS Gothic" w:cstheme="minorHAnsi" w:hint="eastAsia"/>
                    <w:sz w:val="18"/>
                  </w:rPr>
                  <w:t>☐</w:t>
                </w:r>
              </w:sdtContent>
            </w:sdt>
            <w:r w:rsidR="00DC4FB7" w:rsidRPr="00DC4FB7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374668" w:rsidRPr="00DC4FB7">
              <w:rPr>
                <w:rFonts w:asciiTheme="minorHAnsi" w:hAnsiTheme="minorHAnsi" w:cstheme="minorHAnsi"/>
                <w:sz w:val="18"/>
              </w:rPr>
              <w:t>nein</w:t>
            </w:r>
          </w:p>
        </w:tc>
      </w:tr>
      <w:tr w:rsidR="00BC6E8C" w:rsidRPr="00746A3B" w14:paraId="5F8589F1" w14:textId="77777777" w:rsidTr="004905C0">
        <w:tc>
          <w:tcPr>
            <w:tcW w:w="1921" w:type="pct"/>
            <w:vAlign w:val="center"/>
          </w:tcPr>
          <w:p w14:paraId="1E047F52" w14:textId="0628EFE0" w:rsidR="00BC6E8C" w:rsidRPr="00746A3B" w:rsidRDefault="00BC6E8C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Erfüllung der Ziele</w:t>
            </w:r>
          </w:p>
        </w:tc>
        <w:tc>
          <w:tcPr>
            <w:tcW w:w="1783" w:type="pct"/>
          </w:tcPr>
          <w:p w14:paraId="6B872530" w14:textId="77777777" w:rsidR="00BC6E8C" w:rsidRPr="00746A3B" w:rsidRDefault="00BC6E8C" w:rsidP="00330080">
            <w:pPr>
              <w:pStyle w:val="berschrift1"/>
              <w:rPr>
                <w:rFonts w:asciiTheme="minorHAnsi" w:hAnsiTheme="minorHAnsi" w:cstheme="minorHAnsi"/>
                <w:b w:val="0"/>
                <w:sz w:val="18"/>
              </w:rPr>
            </w:pPr>
            <w:r w:rsidRPr="00746A3B">
              <w:rPr>
                <w:rFonts w:asciiTheme="minorHAnsi" w:hAnsiTheme="minorHAnsi" w:cstheme="minorHAnsi"/>
                <w:b w:val="0"/>
                <w:sz w:val="18"/>
              </w:rPr>
              <w:t xml:space="preserve">Hat sich an der Qualitätspolitik etwas geändert? </w:t>
            </w:r>
          </w:p>
          <w:p w14:paraId="6447A499" w14:textId="711EF6A0" w:rsidR="00BC6E8C" w:rsidRPr="00746A3B" w:rsidRDefault="00374668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Allgemein Bewertung der Zieler</w:t>
            </w:r>
            <w:r w:rsidR="00BC6E8C"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reichung</w:t>
            </w: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 xml:space="preserve"> aus dem Vorjahr</w:t>
            </w:r>
            <w:r w:rsidR="00330080"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 xml:space="preserve"> </w:t>
            </w:r>
          </w:p>
          <w:p w14:paraId="2D9530E6" w14:textId="7EB0FC38" w:rsidR="00BC6E8C" w:rsidRPr="00746A3B" w:rsidRDefault="00BC6E8C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Verweis auf Zielmatrix</w:t>
            </w:r>
          </w:p>
        </w:tc>
        <w:tc>
          <w:tcPr>
            <w:tcW w:w="1296" w:type="pct"/>
          </w:tcPr>
          <w:p w14:paraId="4088E9FE" w14:textId="77777777" w:rsidR="00BC6E8C" w:rsidRPr="00746A3B" w:rsidRDefault="00BC6E8C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FA3BD1" w:rsidRPr="00746A3B" w14:paraId="0040B676" w14:textId="77777777" w:rsidTr="004905C0">
        <w:tc>
          <w:tcPr>
            <w:tcW w:w="1921" w:type="pct"/>
            <w:vMerge w:val="restart"/>
            <w:vAlign w:val="center"/>
          </w:tcPr>
          <w:p w14:paraId="2109C622" w14:textId="759D25AE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Eignung der grundsätzlichen Regelungen und Verfahren</w:t>
            </w:r>
          </w:p>
        </w:tc>
        <w:tc>
          <w:tcPr>
            <w:tcW w:w="1783" w:type="pct"/>
          </w:tcPr>
          <w:p w14:paraId="73D3E457" w14:textId="6F21FD1F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 xml:space="preserve">Reflektiert das Leistungsspektrum der Biobank </w:t>
            </w:r>
          </w:p>
          <w:p w14:paraId="5C9F51D4" w14:textId="42BE9F44" w:rsidR="00FA3BD1" w:rsidRPr="00746A3B" w:rsidRDefault="00FA3BD1" w:rsidP="00330080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Durchgeführte Z</w:t>
            </w:r>
            <w:r w:rsidR="00330080"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u</w:t>
            </w: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friedenheitsbefragungen</w:t>
            </w:r>
          </w:p>
          <w:p w14:paraId="5EBC349B" w14:textId="77777777" w:rsidR="00FA3BD1" w:rsidRPr="00746A3B" w:rsidRDefault="00FA3BD1" w:rsidP="00330080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Teilnahme an RV Programmen</w:t>
            </w:r>
          </w:p>
          <w:p w14:paraId="0F02C931" w14:textId="534DDA9F" w:rsidR="00FA3BD1" w:rsidRPr="00746A3B" w:rsidRDefault="00FA3BD1" w:rsidP="00330080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Auswertung interne QC</w:t>
            </w:r>
          </w:p>
        </w:tc>
        <w:tc>
          <w:tcPr>
            <w:tcW w:w="1296" w:type="pct"/>
          </w:tcPr>
          <w:p w14:paraId="39B8C3EA" w14:textId="77777777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FA3BD1" w:rsidRPr="00746A3B" w14:paraId="3A407834" w14:textId="77777777" w:rsidTr="004905C0">
        <w:tc>
          <w:tcPr>
            <w:tcW w:w="1921" w:type="pct"/>
            <w:vMerge/>
            <w:vAlign w:val="center"/>
          </w:tcPr>
          <w:p w14:paraId="4DA48729" w14:textId="77777777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079" w:type="pct"/>
            <w:gridSpan w:val="2"/>
          </w:tcPr>
          <w:p w14:paraId="79E68BA3" w14:textId="77777777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 xml:space="preserve">Entwicklung der Projektzahlen im Jahresvergleich: </w:t>
            </w:r>
          </w:p>
          <w:p w14:paraId="7578E6F0" w14:textId="77777777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</w:p>
        </w:tc>
      </w:tr>
      <w:tr w:rsidR="00FA3BD1" w:rsidRPr="00746A3B" w14:paraId="4A38870C" w14:textId="77777777" w:rsidTr="004905C0">
        <w:tc>
          <w:tcPr>
            <w:tcW w:w="1921" w:type="pct"/>
            <w:vMerge/>
            <w:vAlign w:val="center"/>
          </w:tcPr>
          <w:p w14:paraId="3D57CB61" w14:textId="77777777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783" w:type="pct"/>
          </w:tcPr>
          <w:p w14:paraId="52C02868" w14:textId="77777777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 xml:space="preserve">registrierte Projekte: </w:t>
            </w:r>
          </w:p>
          <w:p w14:paraId="6C222F90" w14:textId="77777777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96" w:type="pct"/>
          </w:tcPr>
          <w:p w14:paraId="768793A8" w14:textId="77777777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</w:p>
        </w:tc>
      </w:tr>
      <w:tr w:rsidR="00FA3BD1" w:rsidRPr="00746A3B" w14:paraId="2F394A25" w14:textId="77777777" w:rsidTr="004905C0">
        <w:tc>
          <w:tcPr>
            <w:tcW w:w="1921" w:type="pct"/>
            <w:vMerge/>
            <w:vAlign w:val="center"/>
          </w:tcPr>
          <w:p w14:paraId="6A1F3C27" w14:textId="77777777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783" w:type="pct"/>
          </w:tcPr>
          <w:p w14:paraId="43DE44F5" w14:textId="0D5F4E6E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 xml:space="preserve">Anzahl der ins Umlaufverfahren gesendete Projekte </w:t>
            </w:r>
          </w:p>
          <w:p w14:paraId="4B5396E2" w14:textId="77777777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96" w:type="pct"/>
          </w:tcPr>
          <w:p w14:paraId="60D03976" w14:textId="77777777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</w:p>
        </w:tc>
      </w:tr>
      <w:tr w:rsidR="00FA3BD1" w:rsidRPr="00746A3B" w14:paraId="126328D9" w14:textId="77777777" w:rsidTr="004905C0">
        <w:tc>
          <w:tcPr>
            <w:tcW w:w="1921" w:type="pct"/>
            <w:vMerge/>
            <w:vAlign w:val="center"/>
          </w:tcPr>
          <w:p w14:paraId="1960B667" w14:textId="77777777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783" w:type="pct"/>
          </w:tcPr>
          <w:p w14:paraId="2E425F9E" w14:textId="573A3970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Anzahl der abgelehnten Projekte, Erfüllungsrate:</w:t>
            </w:r>
          </w:p>
        </w:tc>
        <w:tc>
          <w:tcPr>
            <w:tcW w:w="1296" w:type="pct"/>
          </w:tcPr>
          <w:p w14:paraId="435AEDD7" w14:textId="77777777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</w:p>
        </w:tc>
      </w:tr>
      <w:tr w:rsidR="00FA3BD1" w:rsidRPr="00746A3B" w14:paraId="3C635C58" w14:textId="77777777" w:rsidTr="004905C0">
        <w:tc>
          <w:tcPr>
            <w:tcW w:w="1921" w:type="pct"/>
            <w:vMerge/>
            <w:vAlign w:val="center"/>
          </w:tcPr>
          <w:p w14:paraId="650D986E" w14:textId="77777777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783" w:type="pct"/>
          </w:tcPr>
          <w:p w14:paraId="4ADA6300" w14:textId="0AE0E81E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 xml:space="preserve">Anzahl resultierender Publikationen: </w:t>
            </w:r>
          </w:p>
          <w:p w14:paraId="559DA361" w14:textId="77777777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96" w:type="pct"/>
          </w:tcPr>
          <w:p w14:paraId="1B919DE7" w14:textId="77777777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</w:p>
        </w:tc>
      </w:tr>
      <w:tr w:rsidR="00FA3BD1" w:rsidRPr="00746A3B" w14:paraId="4A63274B" w14:textId="77777777" w:rsidTr="004905C0">
        <w:tc>
          <w:tcPr>
            <w:tcW w:w="1921" w:type="pct"/>
            <w:vMerge/>
            <w:vAlign w:val="center"/>
          </w:tcPr>
          <w:p w14:paraId="761352B0" w14:textId="77777777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783" w:type="pct"/>
          </w:tcPr>
          <w:p w14:paraId="5E582CB0" w14:textId="39B76C27" w:rsidR="00FA3BD1" w:rsidRPr="00746A3B" w:rsidRDefault="00DC4FB7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Aktive Teilnahme an Kongressen/</w:t>
            </w:r>
            <w:r w:rsidR="00FA3BD1" w:rsidRPr="00746A3B">
              <w:rPr>
                <w:rFonts w:asciiTheme="minorHAnsi" w:hAnsiTheme="minorHAnsi" w:cstheme="minorHAnsi"/>
                <w:sz w:val="18"/>
              </w:rPr>
              <w:t>Veranstaltungen:</w:t>
            </w:r>
          </w:p>
        </w:tc>
        <w:tc>
          <w:tcPr>
            <w:tcW w:w="1296" w:type="pct"/>
          </w:tcPr>
          <w:p w14:paraId="77B7346D" w14:textId="77777777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</w:p>
        </w:tc>
      </w:tr>
      <w:tr w:rsidR="00FA3BD1" w:rsidRPr="00746A3B" w14:paraId="44E14839" w14:textId="77777777" w:rsidTr="004905C0">
        <w:tc>
          <w:tcPr>
            <w:tcW w:w="1921" w:type="pct"/>
            <w:vMerge/>
            <w:vAlign w:val="center"/>
          </w:tcPr>
          <w:p w14:paraId="57FC7642" w14:textId="77777777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079" w:type="pct"/>
            <w:gridSpan w:val="2"/>
          </w:tcPr>
          <w:p w14:paraId="3046C2CF" w14:textId="2E87CB7D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b/>
                <w:sz w:val="18"/>
              </w:rPr>
              <w:t>Aus der Bewertung ergeben sich unter Punkt 3 zu benennende Ziele</w:t>
            </w:r>
            <w:r w:rsidRPr="00746A3B">
              <w:rPr>
                <w:rFonts w:asciiTheme="minorHAnsi" w:hAnsiTheme="minorHAnsi" w:cstheme="minorHAnsi"/>
                <w:sz w:val="18"/>
              </w:rPr>
              <w:t xml:space="preserve">: </w:t>
            </w:r>
          </w:p>
          <w:p w14:paraId="55B96840" w14:textId="4CDFE479" w:rsidR="00FA3BD1" w:rsidRPr="00746A3B" w:rsidRDefault="001A742A" w:rsidP="00DC4FB7">
            <w:pPr>
              <w:keepNext/>
              <w:keepLines/>
              <w:widowControl w:val="0"/>
              <w:tabs>
                <w:tab w:val="left" w:pos="708"/>
                <w:tab w:val="left" w:pos="1840"/>
              </w:tabs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</w:rPr>
                <w:id w:val="-1282880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4FB7" w:rsidRPr="00DC4FB7">
                  <w:rPr>
                    <w:rFonts w:ascii="MS Gothic" w:eastAsia="MS Gothic" w:hAnsi="MS Gothic" w:cstheme="minorHAnsi" w:hint="eastAsia"/>
                    <w:sz w:val="18"/>
                  </w:rPr>
                  <w:t>☐</w:t>
                </w:r>
              </w:sdtContent>
            </w:sdt>
            <w:r w:rsidR="00DC4FB7" w:rsidRPr="00DC4FB7">
              <w:rPr>
                <w:rFonts w:asciiTheme="minorHAnsi" w:hAnsiTheme="minorHAnsi" w:cstheme="minorHAnsi"/>
                <w:sz w:val="18"/>
              </w:rPr>
              <w:t xml:space="preserve"> ja</w:t>
            </w:r>
            <w:r w:rsidR="00DC4FB7" w:rsidRPr="00DC4FB7">
              <w:rPr>
                <w:rFonts w:asciiTheme="minorHAnsi" w:hAnsiTheme="minorHAnsi" w:cstheme="minorHAnsi"/>
                <w:sz w:val="18"/>
              </w:rPr>
              <w:tab/>
            </w:r>
            <w:sdt>
              <w:sdtPr>
                <w:rPr>
                  <w:rFonts w:asciiTheme="minorHAnsi" w:hAnsiTheme="minorHAnsi" w:cstheme="minorHAnsi"/>
                  <w:sz w:val="18"/>
                </w:rPr>
                <w:id w:val="1585797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4FB7" w:rsidRPr="00DC4FB7">
                  <w:rPr>
                    <w:rFonts w:ascii="MS Gothic" w:eastAsia="MS Gothic" w:hAnsi="MS Gothic" w:cstheme="minorHAnsi" w:hint="eastAsia"/>
                    <w:sz w:val="18"/>
                  </w:rPr>
                  <w:t>☐</w:t>
                </w:r>
              </w:sdtContent>
            </w:sdt>
            <w:r w:rsidR="00DC4FB7" w:rsidRPr="00DC4FB7">
              <w:rPr>
                <w:rFonts w:asciiTheme="minorHAnsi" w:hAnsiTheme="minorHAnsi" w:cstheme="minorHAnsi"/>
                <w:sz w:val="18"/>
              </w:rPr>
              <w:t xml:space="preserve"> nein</w:t>
            </w:r>
          </w:p>
        </w:tc>
      </w:tr>
      <w:tr w:rsidR="00FA3BD1" w:rsidRPr="00746A3B" w14:paraId="1B439F82" w14:textId="77777777" w:rsidTr="004905C0">
        <w:tc>
          <w:tcPr>
            <w:tcW w:w="1921" w:type="pct"/>
            <w:vMerge w:val="restart"/>
            <w:vAlign w:val="center"/>
          </w:tcPr>
          <w:p w14:paraId="7D8A9746" w14:textId="01E0FEB4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Status von Maßnahmen aus vorangegangenen Reviews</w:t>
            </w:r>
          </w:p>
        </w:tc>
        <w:tc>
          <w:tcPr>
            <w:tcW w:w="1783" w:type="pct"/>
          </w:tcPr>
          <w:p w14:paraId="1404E011" w14:textId="77777777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Berücksichtigung aktueller gesetzlicher Vorgaben?</w:t>
            </w:r>
          </w:p>
          <w:p w14:paraId="742DDC86" w14:textId="0454F54E" w:rsidR="00374668" w:rsidRPr="00746A3B" w:rsidRDefault="00374668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Als besondere Vorbeugungsmaßnahmen sind zu nennen:</w:t>
            </w:r>
          </w:p>
          <w:p w14:paraId="1E71EB74" w14:textId="77777777" w:rsidR="00374668" w:rsidRPr="00746A3B" w:rsidRDefault="00374668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  <w:p w14:paraId="12568DFB" w14:textId="77777777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  <w:p w14:paraId="48DA48AC" w14:textId="4CA65454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296" w:type="pct"/>
          </w:tcPr>
          <w:p w14:paraId="47016319" w14:textId="49577916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FA3BD1" w:rsidRPr="00746A3B" w14:paraId="7D54C5BE" w14:textId="77777777" w:rsidTr="00FA3BD1">
        <w:tc>
          <w:tcPr>
            <w:tcW w:w="1921" w:type="pct"/>
            <w:vMerge/>
          </w:tcPr>
          <w:p w14:paraId="5995280A" w14:textId="77777777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079" w:type="pct"/>
            <w:gridSpan w:val="2"/>
          </w:tcPr>
          <w:p w14:paraId="3BCD2C97" w14:textId="33759F5B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b/>
                <w:sz w:val="18"/>
              </w:rPr>
              <w:t xml:space="preserve">Aus </w:t>
            </w:r>
            <w:r w:rsidR="00374668" w:rsidRPr="00746A3B">
              <w:rPr>
                <w:rFonts w:asciiTheme="minorHAnsi" w:hAnsiTheme="minorHAnsi" w:cstheme="minorHAnsi"/>
                <w:b/>
                <w:sz w:val="18"/>
              </w:rPr>
              <w:t xml:space="preserve">der Bewertung </w:t>
            </w:r>
            <w:r w:rsidRPr="00746A3B">
              <w:rPr>
                <w:rFonts w:asciiTheme="minorHAnsi" w:hAnsiTheme="minorHAnsi" w:cstheme="minorHAnsi"/>
                <w:b/>
                <w:sz w:val="18"/>
              </w:rPr>
              <w:t xml:space="preserve">ergeben sich unter Punkt 3 zu benennende Ziele: </w:t>
            </w:r>
          </w:p>
          <w:p w14:paraId="5FDEB1B8" w14:textId="2F976193" w:rsidR="00FA3BD1" w:rsidRPr="00746A3B" w:rsidRDefault="001A742A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</w:rPr>
                <w:id w:val="-185681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4FB7" w:rsidRPr="00DC4FB7">
                  <w:rPr>
                    <w:rFonts w:ascii="MS Gothic" w:eastAsia="MS Gothic" w:hAnsi="MS Gothic" w:cstheme="minorHAnsi" w:hint="eastAsia"/>
                    <w:sz w:val="18"/>
                  </w:rPr>
                  <w:t>☐</w:t>
                </w:r>
              </w:sdtContent>
            </w:sdt>
            <w:r w:rsidR="00DC4FB7" w:rsidRPr="00DC4FB7">
              <w:rPr>
                <w:rFonts w:asciiTheme="minorHAnsi" w:hAnsiTheme="minorHAnsi" w:cstheme="minorHAnsi"/>
                <w:sz w:val="18"/>
              </w:rPr>
              <w:t xml:space="preserve"> ja</w:t>
            </w:r>
            <w:r w:rsidR="00DC4FB7" w:rsidRPr="00DC4FB7">
              <w:rPr>
                <w:rFonts w:asciiTheme="minorHAnsi" w:hAnsiTheme="minorHAnsi" w:cstheme="minorHAnsi"/>
                <w:sz w:val="18"/>
              </w:rPr>
              <w:tab/>
            </w:r>
            <w:sdt>
              <w:sdtPr>
                <w:rPr>
                  <w:rFonts w:asciiTheme="minorHAnsi" w:hAnsiTheme="minorHAnsi" w:cstheme="minorHAnsi"/>
                  <w:sz w:val="18"/>
                </w:rPr>
                <w:id w:val="-711493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4FB7" w:rsidRPr="00DC4FB7">
                  <w:rPr>
                    <w:rFonts w:ascii="MS Gothic" w:eastAsia="MS Gothic" w:hAnsi="MS Gothic" w:cstheme="minorHAnsi" w:hint="eastAsia"/>
                    <w:sz w:val="18"/>
                  </w:rPr>
                  <w:t>☐</w:t>
                </w:r>
              </w:sdtContent>
            </w:sdt>
            <w:r w:rsidR="00DC4FB7" w:rsidRPr="00DC4FB7">
              <w:rPr>
                <w:rFonts w:asciiTheme="minorHAnsi" w:hAnsiTheme="minorHAnsi" w:cstheme="minorHAnsi"/>
                <w:sz w:val="18"/>
              </w:rPr>
              <w:t xml:space="preserve"> nein</w:t>
            </w:r>
          </w:p>
        </w:tc>
      </w:tr>
      <w:tr w:rsidR="00DE0C8A" w:rsidRPr="00746A3B" w14:paraId="0E97B979" w14:textId="77777777" w:rsidTr="004905C0">
        <w:tc>
          <w:tcPr>
            <w:tcW w:w="1921" w:type="pct"/>
            <w:vMerge w:val="restart"/>
            <w:vAlign w:val="center"/>
          </w:tcPr>
          <w:p w14:paraId="70FCC928" w14:textId="77777777" w:rsidR="00DE0C8A" w:rsidRPr="00746A3B" w:rsidRDefault="00DE0C8A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Ergebnisse interner Audits</w:t>
            </w:r>
          </w:p>
          <w:p w14:paraId="6A49DDCB" w14:textId="77777777" w:rsidR="00DE0C8A" w:rsidRPr="00746A3B" w:rsidRDefault="00DE0C8A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783" w:type="pct"/>
          </w:tcPr>
          <w:p w14:paraId="2ECEA810" w14:textId="3180C63F" w:rsidR="00DE0C8A" w:rsidRPr="00746A3B" w:rsidRDefault="00DE0C8A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Erfüllung der Termine lt. Auditprogramm</w:t>
            </w:r>
          </w:p>
        </w:tc>
        <w:tc>
          <w:tcPr>
            <w:tcW w:w="1296" w:type="pct"/>
          </w:tcPr>
          <w:p w14:paraId="5AB5E179" w14:textId="6B0E6179" w:rsidR="00DE0C8A" w:rsidRPr="00746A3B" w:rsidRDefault="00DE0C8A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Zusammenfassung/ ggf. Verweis auf internes Dokument der internen Audits</w:t>
            </w:r>
          </w:p>
        </w:tc>
      </w:tr>
      <w:tr w:rsidR="00DE0C8A" w:rsidRPr="00746A3B" w14:paraId="7EF0DDFA" w14:textId="77777777" w:rsidTr="004905C0">
        <w:tc>
          <w:tcPr>
            <w:tcW w:w="1921" w:type="pct"/>
            <w:vMerge/>
            <w:vAlign w:val="center"/>
          </w:tcPr>
          <w:p w14:paraId="7120DBCD" w14:textId="77777777" w:rsidR="00DE0C8A" w:rsidRPr="00746A3B" w:rsidRDefault="00DE0C8A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783" w:type="pct"/>
          </w:tcPr>
          <w:p w14:paraId="149D2F54" w14:textId="7DE95D2B" w:rsidR="00DE0C8A" w:rsidRPr="00746A3B" w:rsidRDefault="00DE0C8A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Durchführung/Planung GBA Audit</w:t>
            </w:r>
          </w:p>
        </w:tc>
        <w:tc>
          <w:tcPr>
            <w:tcW w:w="1296" w:type="pct"/>
          </w:tcPr>
          <w:p w14:paraId="23F32E37" w14:textId="77777777" w:rsidR="00DE0C8A" w:rsidRPr="00746A3B" w:rsidRDefault="00DE0C8A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 xml:space="preserve">Zusammenfassung </w:t>
            </w:r>
          </w:p>
          <w:p w14:paraId="6D2D53B3" w14:textId="272D8E16" w:rsidR="00DE0C8A" w:rsidRPr="00746A3B" w:rsidRDefault="00DE0C8A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ggf. Verweis auf Auditbericht</w:t>
            </w:r>
          </w:p>
        </w:tc>
      </w:tr>
      <w:tr w:rsidR="00FA3BD1" w:rsidRPr="00746A3B" w14:paraId="0A74E757" w14:textId="77777777" w:rsidTr="004905C0">
        <w:tc>
          <w:tcPr>
            <w:tcW w:w="1921" w:type="pct"/>
            <w:vAlign w:val="center"/>
          </w:tcPr>
          <w:p w14:paraId="2F639BC2" w14:textId="410E7D30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 xml:space="preserve">Externe Begutachtungen </w:t>
            </w:r>
          </w:p>
        </w:tc>
        <w:tc>
          <w:tcPr>
            <w:tcW w:w="1783" w:type="pct"/>
          </w:tcPr>
          <w:p w14:paraId="4B24DCB2" w14:textId="1255845C" w:rsidR="00FA3BD1" w:rsidRPr="00746A3B" w:rsidRDefault="00FA3BD1" w:rsidP="00330080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Projektevaluationen</w:t>
            </w:r>
          </w:p>
          <w:p w14:paraId="75C3722B" w14:textId="6604BBA2" w:rsidR="00FA3BD1" w:rsidRPr="00746A3B" w:rsidRDefault="00FA3BD1" w:rsidP="00330080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Akkreditierung/Zertifizierung</w:t>
            </w:r>
          </w:p>
          <w:p w14:paraId="5E9F238C" w14:textId="604028DF" w:rsidR="00FA3BD1" w:rsidRPr="00746A3B" w:rsidRDefault="00FA3BD1" w:rsidP="00330080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Kundenaudits</w:t>
            </w:r>
          </w:p>
          <w:p w14:paraId="1B5B3F70" w14:textId="22C81552" w:rsidR="00FA3BD1" w:rsidRPr="00746A3B" w:rsidRDefault="00FA3BD1" w:rsidP="00330080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Studienmonitoring</w:t>
            </w:r>
          </w:p>
        </w:tc>
        <w:tc>
          <w:tcPr>
            <w:tcW w:w="1296" w:type="pct"/>
          </w:tcPr>
          <w:p w14:paraId="32D0AC76" w14:textId="77777777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FA3BD1" w:rsidRPr="00746A3B" w14:paraId="12288438" w14:textId="77777777" w:rsidTr="004905C0">
        <w:tc>
          <w:tcPr>
            <w:tcW w:w="1921" w:type="pct"/>
            <w:vMerge w:val="restart"/>
            <w:vAlign w:val="center"/>
          </w:tcPr>
          <w:p w14:paraId="27D82024" w14:textId="0F2983DD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Rückmeldungen / Beschwerden</w:t>
            </w:r>
          </w:p>
          <w:p w14:paraId="6A96C136" w14:textId="77777777" w:rsidR="00FA3BD1" w:rsidRPr="00746A3B" w:rsidRDefault="00FA3BD1" w:rsidP="00330080">
            <w:pPr>
              <w:pStyle w:val="berschrift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83" w:type="pct"/>
          </w:tcPr>
          <w:p w14:paraId="1EFB503E" w14:textId="77777777" w:rsidR="00FA3BD1" w:rsidRPr="00746A3B" w:rsidRDefault="00FA3BD1" w:rsidP="00330080">
            <w:pPr>
              <w:keepNext/>
              <w:keepLines/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Rückmeldungen von Anbieter/Empfänger/Anwender</w:t>
            </w:r>
          </w:p>
          <w:p w14:paraId="2955CC7D" w14:textId="72387B23" w:rsidR="00FA3BD1" w:rsidRPr="00746A3B" w:rsidRDefault="00FA3BD1" w:rsidP="00330080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Lieferanten</w:t>
            </w:r>
            <w:r w:rsidR="00374668"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bewertung</w:t>
            </w:r>
          </w:p>
          <w:p w14:paraId="347F1773" w14:textId="4D508B31" w:rsidR="00FA3BD1" w:rsidRPr="00746A3B" w:rsidRDefault="00FA3BD1" w:rsidP="00330080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Besondere Vorkommnisse:</w:t>
            </w:r>
            <w:r w:rsidRPr="00746A3B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</w:p>
        </w:tc>
        <w:tc>
          <w:tcPr>
            <w:tcW w:w="1296" w:type="pct"/>
          </w:tcPr>
          <w:p w14:paraId="1E8FEA9E" w14:textId="77777777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FA3BD1" w:rsidRPr="00746A3B" w14:paraId="233E0B9C" w14:textId="77777777" w:rsidTr="004905C0">
        <w:tc>
          <w:tcPr>
            <w:tcW w:w="1921" w:type="pct"/>
            <w:vMerge/>
            <w:vAlign w:val="center"/>
          </w:tcPr>
          <w:p w14:paraId="435E4BBF" w14:textId="77777777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783" w:type="pct"/>
          </w:tcPr>
          <w:p w14:paraId="2925AF65" w14:textId="0E9E1273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Rückmeldungen von Einsendern, Patienten/Anderen</w:t>
            </w:r>
          </w:p>
          <w:p w14:paraId="1C7CC6E2" w14:textId="77777777" w:rsidR="00391067" w:rsidRPr="00746A3B" w:rsidRDefault="00FA3BD1" w:rsidP="00330080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Trends</w:t>
            </w:r>
            <w:r w:rsidR="00391067"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 xml:space="preserve"> </w:t>
            </w:r>
          </w:p>
          <w:p w14:paraId="138CB4DB" w14:textId="0F9BE38D" w:rsidR="00FA3BD1" w:rsidRPr="00746A3B" w:rsidRDefault="00391067" w:rsidP="00330080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lastRenderedPageBreak/>
              <w:t>Bericht zur Arbeit der Beauftragten (DS, Brandschutz, Hygiene)</w:t>
            </w:r>
          </w:p>
        </w:tc>
        <w:tc>
          <w:tcPr>
            <w:tcW w:w="1296" w:type="pct"/>
          </w:tcPr>
          <w:p w14:paraId="46396755" w14:textId="77777777" w:rsidR="00FA3BD1" w:rsidRPr="00746A3B" w:rsidRDefault="00FA3BD1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374668" w:rsidRPr="00746A3B" w14:paraId="06A7DA47" w14:textId="77777777" w:rsidTr="004905C0">
        <w:tc>
          <w:tcPr>
            <w:tcW w:w="1921" w:type="pct"/>
            <w:vMerge w:val="restart"/>
            <w:vAlign w:val="center"/>
          </w:tcPr>
          <w:p w14:paraId="3ED12C00" w14:textId="609A9C28" w:rsidR="00374668" w:rsidRPr="00DC4FB7" w:rsidRDefault="00374668" w:rsidP="00DC4FB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Wirksamkeit von umgesetzten Verbesserungen</w:t>
            </w:r>
          </w:p>
        </w:tc>
        <w:tc>
          <w:tcPr>
            <w:tcW w:w="1783" w:type="pct"/>
          </w:tcPr>
          <w:p w14:paraId="68DAACCA" w14:textId="77777777" w:rsidR="00374668" w:rsidRDefault="00B630E9" w:rsidP="00330080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Identifizierung/</w:t>
            </w:r>
            <w:r w:rsidR="00374668" w:rsidRPr="00746A3B">
              <w:rPr>
                <w:rFonts w:asciiTheme="minorHAnsi" w:hAnsiTheme="minorHAnsi" w:cstheme="minorHAnsi"/>
                <w:sz w:val="18"/>
              </w:rPr>
              <w:t xml:space="preserve">Planung/Umsetzung von Verbesserungsmöglichkeiten </w:t>
            </w:r>
          </w:p>
          <w:p w14:paraId="7991C799" w14:textId="6081A66E" w:rsidR="00DC4FB7" w:rsidRPr="00DC4FB7" w:rsidRDefault="00DC4FB7" w:rsidP="00330080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6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96" w:type="pct"/>
          </w:tcPr>
          <w:p w14:paraId="5A5B9675" w14:textId="77777777" w:rsidR="00374668" w:rsidRPr="00746A3B" w:rsidRDefault="00374668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374668" w:rsidRPr="00746A3B" w14:paraId="58964A77" w14:textId="77777777" w:rsidTr="00374668">
        <w:tc>
          <w:tcPr>
            <w:tcW w:w="1921" w:type="pct"/>
            <w:vMerge/>
          </w:tcPr>
          <w:p w14:paraId="72706651" w14:textId="77777777" w:rsidR="00374668" w:rsidRPr="00746A3B" w:rsidRDefault="00374668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079" w:type="pct"/>
            <w:gridSpan w:val="2"/>
          </w:tcPr>
          <w:p w14:paraId="0949B7C2" w14:textId="77777777" w:rsidR="00374668" w:rsidRDefault="00374668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b/>
                <w:sz w:val="18"/>
              </w:rPr>
              <w:t xml:space="preserve">Aus der Bewertung ergeben sich unter Punkt 3 zu benennende Ziele: </w:t>
            </w:r>
          </w:p>
          <w:p w14:paraId="1DE440CA" w14:textId="63CCF081" w:rsidR="00DC4FB7" w:rsidRPr="00746A3B" w:rsidRDefault="001A742A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</w:rPr>
                <w:id w:val="-667559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4FB7" w:rsidRPr="00DC4FB7">
                  <w:rPr>
                    <w:rFonts w:ascii="MS Gothic" w:eastAsia="MS Gothic" w:hAnsi="MS Gothic" w:cstheme="minorHAnsi" w:hint="eastAsia"/>
                    <w:sz w:val="18"/>
                  </w:rPr>
                  <w:t>☐</w:t>
                </w:r>
              </w:sdtContent>
            </w:sdt>
            <w:r w:rsidR="00DC4FB7" w:rsidRPr="00DC4FB7">
              <w:rPr>
                <w:rFonts w:asciiTheme="minorHAnsi" w:hAnsiTheme="minorHAnsi" w:cstheme="minorHAnsi"/>
                <w:sz w:val="18"/>
              </w:rPr>
              <w:t xml:space="preserve"> ja</w:t>
            </w:r>
            <w:r w:rsidR="00DC4FB7" w:rsidRPr="00DC4FB7">
              <w:rPr>
                <w:rFonts w:asciiTheme="minorHAnsi" w:hAnsiTheme="minorHAnsi" w:cstheme="minorHAnsi"/>
                <w:sz w:val="18"/>
              </w:rPr>
              <w:tab/>
            </w:r>
            <w:sdt>
              <w:sdtPr>
                <w:rPr>
                  <w:rFonts w:asciiTheme="minorHAnsi" w:hAnsiTheme="minorHAnsi" w:cstheme="minorHAnsi"/>
                  <w:sz w:val="18"/>
                </w:rPr>
                <w:id w:val="81502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4FB7" w:rsidRPr="00DC4FB7">
                  <w:rPr>
                    <w:rFonts w:ascii="MS Gothic" w:eastAsia="MS Gothic" w:hAnsi="MS Gothic" w:cstheme="minorHAnsi" w:hint="eastAsia"/>
                    <w:sz w:val="18"/>
                  </w:rPr>
                  <w:t>☐</w:t>
                </w:r>
              </w:sdtContent>
            </w:sdt>
            <w:r w:rsidR="00DC4FB7" w:rsidRPr="00DC4FB7">
              <w:rPr>
                <w:rFonts w:asciiTheme="minorHAnsi" w:hAnsiTheme="minorHAnsi" w:cstheme="minorHAnsi"/>
                <w:sz w:val="18"/>
              </w:rPr>
              <w:t xml:space="preserve"> nein</w:t>
            </w:r>
          </w:p>
        </w:tc>
      </w:tr>
      <w:tr w:rsidR="004905C0" w:rsidRPr="00746A3B" w14:paraId="43D3BD57" w14:textId="77777777" w:rsidTr="004905C0">
        <w:tc>
          <w:tcPr>
            <w:tcW w:w="1921" w:type="pct"/>
            <w:vMerge w:val="restart"/>
            <w:vAlign w:val="center"/>
          </w:tcPr>
          <w:p w14:paraId="3AFC1B0D" w14:textId="21882BAF" w:rsidR="004905C0" w:rsidRPr="00DC4FB7" w:rsidRDefault="004905C0" w:rsidP="00DC4FB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Angemessenheit von Bioproben und zugehöriger Daten</w:t>
            </w:r>
          </w:p>
        </w:tc>
        <w:tc>
          <w:tcPr>
            <w:tcW w:w="1783" w:type="pct"/>
          </w:tcPr>
          <w:p w14:paraId="399AD030" w14:textId="17F9789C" w:rsidR="004905C0" w:rsidRPr="00746A3B" w:rsidRDefault="004905C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Erfüllen die eingelagerten Proben die Sammelstrategie</w:t>
            </w:r>
          </w:p>
          <w:p w14:paraId="77EB1C60" w14:textId="04176ADA" w:rsidR="004905C0" w:rsidRPr="00746A3B" w:rsidRDefault="004905C0" w:rsidP="00330080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Konnten Anfragen hinreichend bedient werden</w:t>
            </w:r>
          </w:p>
          <w:p w14:paraId="0766514B" w14:textId="2FC88C6B" w:rsidR="004905C0" w:rsidRPr="00746A3B" w:rsidRDefault="004905C0" w:rsidP="00330080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Auswertung Nutzerzufriedenheit</w:t>
            </w:r>
          </w:p>
          <w:p w14:paraId="62EB3866" w14:textId="2104D044" w:rsidR="004905C0" w:rsidRPr="00746A3B" w:rsidRDefault="004905C0" w:rsidP="00330080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Status Auswertung der internen QC (HIL)auch bzgl. datenbezogener Prozesse</w:t>
            </w:r>
          </w:p>
          <w:p w14:paraId="7F28C02C" w14:textId="77777777" w:rsidR="004905C0" w:rsidRPr="00746A3B" w:rsidRDefault="004905C0" w:rsidP="00330080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Studienmonitoring bzgl. Probenqualität</w:t>
            </w:r>
          </w:p>
          <w:p w14:paraId="74A6A466" w14:textId="599E9E9C" w:rsidR="004905C0" w:rsidRPr="00746A3B" w:rsidRDefault="004905C0" w:rsidP="00330080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Ggf. Status/Kontrolle der EWE`s</w:t>
            </w:r>
          </w:p>
        </w:tc>
        <w:tc>
          <w:tcPr>
            <w:tcW w:w="1296" w:type="pct"/>
          </w:tcPr>
          <w:p w14:paraId="2262D009" w14:textId="77777777" w:rsidR="004905C0" w:rsidRPr="00746A3B" w:rsidRDefault="004905C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905C0" w:rsidRPr="00746A3B" w14:paraId="49A3C5E3" w14:textId="77777777" w:rsidTr="004905C0">
        <w:tc>
          <w:tcPr>
            <w:tcW w:w="1921" w:type="pct"/>
            <w:vMerge/>
            <w:vAlign w:val="center"/>
          </w:tcPr>
          <w:p w14:paraId="735B6CD6" w14:textId="77777777" w:rsidR="004905C0" w:rsidRPr="00746A3B" w:rsidRDefault="004905C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079" w:type="pct"/>
            <w:gridSpan w:val="2"/>
          </w:tcPr>
          <w:p w14:paraId="2D0196DA" w14:textId="77777777" w:rsidR="004905C0" w:rsidRPr="00746A3B" w:rsidRDefault="004905C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b/>
                <w:sz w:val="18"/>
              </w:rPr>
              <w:t xml:space="preserve">Aus der Bewertung ergeben sich unter Punkt 3 zu benennende Ziele: </w:t>
            </w:r>
          </w:p>
          <w:p w14:paraId="4D1C16CE" w14:textId="41AE4765" w:rsidR="004905C0" w:rsidRPr="00746A3B" w:rsidRDefault="001A742A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</w:rPr>
                <w:id w:val="869720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4FB7" w:rsidRPr="00DC4FB7">
                  <w:rPr>
                    <w:rFonts w:ascii="MS Gothic" w:eastAsia="MS Gothic" w:hAnsi="MS Gothic" w:cstheme="minorHAnsi" w:hint="eastAsia"/>
                    <w:sz w:val="18"/>
                  </w:rPr>
                  <w:t>☐</w:t>
                </w:r>
              </w:sdtContent>
            </w:sdt>
            <w:r w:rsidR="00DC4FB7" w:rsidRPr="00DC4FB7">
              <w:rPr>
                <w:rFonts w:asciiTheme="minorHAnsi" w:hAnsiTheme="minorHAnsi" w:cstheme="minorHAnsi"/>
                <w:sz w:val="18"/>
              </w:rPr>
              <w:t xml:space="preserve"> ja</w:t>
            </w:r>
            <w:r w:rsidR="00DC4FB7" w:rsidRPr="00DC4FB7">
              <w:rPr>
                <w:rFonts w:asciiTheme="minorHAnsi" w:hAnsiTheme="minorHAnsi" w:cstheme="minorHAnsi"/>
                <w:sz w:val="18"/>
              </w:rPr>
              <w:tab/>
            </w:r>
            <w:sdt>
              <w:sdtPr>
                <w:rPr>
                  <w:rFonts w:asciiTheme="minorHAnsi" w:hAnsiTheme="minorHAnsi" w:cstheme="minorHAnsi"/>
                  <w:sz w:val="18"/>
                </w:rPr>
                <w:id w:val="998462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4FB7" w:rsidRPr="00DC4FB7">
                  <w:rPr>
                    <w:rFonts w:ascii="MS Gothic" w:eastAsia="MS Gothic" w:hAnsi="MS Gothic" w:cstheme="minorHAnsi" w:hint="eastAsia"/>
                    <w:sz w:val="18"/>
                  </w:rPr>
                  <w:t>☐</w:t>
                </w:r>
              </w:sdtContent>
            </w:sdt>
            <w:r w:rsidR="00DC4FB7" w:rsidRPr="00DC4FB7">
              <w:rPr>
                <w:rFonts w:asciiTheme="minorHAnsi" w:hAnsiTheme="minorHAnsi" w:cstheme="minorHAnsi"/>
                <w:sz w:val="18"/>
              </w:rPr>
              <w:t xml:space="preserve"> nein</w:t>
            </w:r>
          </w:p>
        </w:tc>
      </w:tr>
      <w:tr w:rsidR="004905C0" w:rsidRPr="00746A3B" w14:paraId="3274CFBF" w14:textId="77777777" w:rsidTr="004905C0">
        <w:tc>
          <w:tcPr>
            <w:tcW w:w="1921" w:type="pct"/>
            <w:vMerge w:val="restart"/>
            <w:vAlign w:val="center"/>
          </w:tcPr>
          <w:p w14:paraId="1DF60622" w14:textId="31BE8CBD" w:rsidR="004905C0" w:rsidRPr="00DC4FB7" w:rsidRDefault="004905C0" w:rsidP="00DC4FB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Ergebnisse der Risikoidentifikation</w:t>
            </w:r>
          </w:p>
        </w:tc>
        <w:tc>
          <w:tcPr>
            <w:tcW w:w="1783" w:type="pct"/>
          </w:tcPr>
          <w:p w14:paraId="02560A17" w14:textId="24A4329F" w:rsidR="004905C0" w:rsidRPr="00746A3B" w:rsidRDefault="004905C0" w:rsidP="00330080">
            <w:pPr>
              <w:keepNext/>
              <w:keepLines/>
              <w:widowControl w:val="0"/>
              <w:numPr>
                <w:ilvl w:val="0"/>
                <w:numId w:val="12"/>
              </w:numPr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Ggf. Verweis auf FMEA/Risikomatrix</w:t>
            </w:r>
          </w:p>
        </w:tc>
        <w:tc>
          <w:tcPr>
            <w:tcW w:w="1296" w:type="pct"/>
          </w:tcPr>
          <w:p w14:paraId="27A2FA9B" w14:textId="00CBB2FA" w:rsidR="004905C0" w:rsidRPr="00746A3B" w:rsidRDefault="004905C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Welche Risiken wurden identifiziert?</w:t>
            </w:r>
          </w:p>
        </w:tc>
      </w:tr>
      <w:tr w:rsidR="004905C0" w:rsidRPr="00746A3B" w14:paraId="700483EC" w14:textId="77777777" w:rsidTr="004905C0">
        <w:tc>
          <w:tcPr>
            <w:tcW w:w="1921" w:type="pct"/>
            <w:vMerge/>
            <w:vAlign w:val="center"/>
          </w:tcPr>
          <w:p w14:paraId="56C5748E" w14:textId="77777777" w:rsidR="004905C0" w:rsidRPr="00746A3B" w:rsidRDefault="004905C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079" w:type="pct"/>
            <w:gridSpan w:val="2"/>
          </w:tcPr>
          <w:p w14:paraId="47C6262C" w14:textId="77777777" w:rsidR="004905C0" w:rsidRPr="00746A3B" w:rsidRDefault="004905C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b/>
                <w:sz w:val="18"/>
              </w:rPr>
              <w:t xml:space="preserve">Aus der Bewertung ergeben sich unter Punkt 3 zu benennende Ziele: </w:t>
            </w:r>
          </w:p>
          <w:p w14:paraId="7C62A944" w14:textId="757A0F77" w:rsidR="004905C0" w:rsidRPr="00746A3B" w:rsidRDefault="001A742A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</w:rPr>
                <w:id w:val="-1107806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4FB7" w:rsidRPr="00DC4FB7">
                  <w:rPr>
                    <w:rFonts w:ascii="MS Gothic" w:eastAsia="MS Gothic" w:hAnsi="MS Gothic" w:cstheme="minorHAnsi" w:hint="eastAsia"/>
                    <w:sz w:val="18"/>
                  </w:rPr>
                  <w:t>☐</w:t>
                </w:r>
              </w:sdtContent>
            </w:sdt>
            <w:r w:rsidR="00DC4FB7" w:rsidRPr="00DC4FB7">
              <w:rPr>
                <w:rFonts w:asciiTheme="minorHAnsi" w:hAnsiTheme="minorHAnsi" w:cstheme="minorHAnsi"/>
                <w:sz w:val="18"/>
              </w:rPr>
              <w:t xml:space="preserve"> ja</w:t>
            </w:r>
            <w:r w:rsidR="00DC4FB7" w:rsidRPr="00DC4FB7">
              <w:rPr>
                <w:rFonts w:asciiTheme="minorHAnsi" w:hAnsiTheme="minorHAnsi" w:cstheme="minorHAnsi"/>
                <w:sz w:val="18"/>
              </w:rPr>
              <w:tab/>
            </w:r>
            <w:sdt>
              <w:sdtPr>
                <w:rPr>
                  <w:rFonts w:asciiTheme="minorHAnsi" w:hAnsiTheme="minorHAnsi" w:cstheme="minorHAnsi"/>
                  <w:sz w:val="18"/>
                </w:rPr>
                <w:id w:val="846440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4FB7" w:rsidRPr="00DC4FB7">
                  <w:rPr>
                    <w:rFonts w:ascii="MS Gothic" w:eastAsia="MS Gothic" w:hAnsi="MS Gothic" w:cstheme="minorHAnsi" w:hint="eastAsia"/>
                    <w:sz w:val="18"/>
                  </w:rPr>
                  <w:t>☐</w:t>
                </w:r>
              </w:sdtContent>
            </w:sdt>
            <w:r w:rsidR="00DC4FB7" w:rsidRPr="00DC4FB7">
              <w:rPr>
                <w:rFonts w:asciiTheme="minorHAnsi" w:hAnsiTheme="minorHAnsi" w:cstheme="minorHAnsi"/>
                <w:sz w:val="18"/>
              </w:rPr>
              <w:t xml:space="preserve"> nein</w:t>
            </w:r>
          </w:p>
        </w:tc>
      </w:tr>
      <w:tr w:rsidR="004905C0" w:rsidRPr="00746A3B" w14:paraId="27F2F2F2" w14:textId="77777777" w:rsidTr="004905C0">
        <w:tc>
          <w:tcPr>
            <w:tcW w:w="1921" w:type="pct"/>
            <w:vMerge w:val="restart"/>
            <w:vAlign w:val="center"/>
          </w:tcPr>
          <w:p w14:paraId="58D4B855" w14:textId="43A0CC76" w:rsidR="004905C0" w:rsidRPr="00746A3B" w:rsidRDefault="004905C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Ergebnisse der Qualitätskontrolle</w:t>
            </w:r>
          </w:p>
        </w:tc>
        <w:tc>
          <w:tcPr>
            <w:tcW w:w="1783" w:type="pct"/>
          </w:tcPr>
          <w:p w14:paraId="0E1E0FC6" w14:textId="77777777" w:rsidR="004905C0" w:rsidRPr="00746A3B" w:rsidRDefault="004905C0" w:rsidP="00330080">
            <w:pPr>
              <w:pStyle w:val="Listenabsatz"/>
              <w:keepNext/>
              <w:keepLines/>
              <w:widowControl w:val="0"/>
              <w:numPr>
                <w:ilvl w:val="0"/>
                <w:numId w:val="12"/>
              </w:numPr>
              <w:spacing w:before="60"/>
              <w:jc w:val="both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Welche wurden wofür gemacht?</w:t>
            </w:r>
          </w:p>
          <w:p w14:paraId="73B067F9" w14:textId="6409C19F" w:rsidR="004905C0" w:rsidRPr="00746A3B" w:rsidRDefault="004905C0" w:rsidP="00330080">
            <w:pPr>
              <w:pStyle w:val="Listenabsatz"/>
              <w:keepNext/>
              <w:keepLines/>
              <w:widowControl w:val="0"/>
              <w:numPr>
                <w:ilvl w:val="0"/>
                <w:numId w:val="12"/>
              </w:numPr>
              <w:spacing w:before="60"/>
              <w:jc w:val="both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QC datenbezogener Prozesse</w:t>
            </w:r>
          </w:p>
        </w:tc>
        <w:tc>
          <w:tcPr>
            <w:tcW w:w="1296" w:type="pct"/>
          </w:tcPr>
          <w:p w14:paraId="5BA0192E" w14:textId="77777777" w:rsidR="004905C0" w:rsidRPr="00746A3B" w:rsidRDefault="004905C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905C0" w:rsidRPr="00746A3B" w14:paraId="55265E98" w14:textId="77777777" w:rsidTr="004905C0">
        <w:tc>
          <w:tcPr>
            <w:tcW w:w="1921" w:type="pct"/>
            <w:vMerge/>
            <w:vAlign w:val="center"/>
          </w:tcPr>
          <w:p w14:paraId="23F67289" w14:textId="77777777" w:rsidR="004905C0" w:rsidRPr="00746A3B" w:rsidRDefault="004905C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079" w:type="pct"/>
            <w:gridSpan w:val="2"/>
          </w:tcPr>
          <w:p w14:paraId="150FC02B" w14:textId="77777777" w:rsidR="004905C0" w:rsidRPr="00746A3B" w:rsidRDefault="004905C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b/>
                <w:sz w:val="18"/>
              </w:rPr>
              <w:t xml:space="preserve">Aus der Bewertung ergeben sich unter Punkt 3 zu benennende Ziele: </w:t>
            </w:r>
          </w:p>
          <w:p w14:paraId="233220F0" w14:textId="3AFE6591" w:rsidR="004905C0" w:rsidRPr="00746A3B" w:rsidRDefault="001A742A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</w:rPr>
                <w:id w:val="-1178110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4FB7" w:rsidRPr="00DC4FB7">
                  <w:rPr>
                    <w:rFonts w:ascii="MS Gothic" w:eastAsia="MS Gothic" w:hAnsi="MS Gothic" w:cstheme="minorHAnsi" w:hint="eastAsia"/>
                    <w:sz w:val="18"/>
                  </w:rPr>
                  <w:t>☐</w:t>
                </w:r>
              </w:sdtContent>
            </w:sdt>
            <w:r w:rsidR="00DC4FB7" w:rsidRPr="00DC4FB7">
              <w:rPr>
                <w:rFonts w:asciiTheme="minorHAnsi" w:hAnsiTheme="minorHAnsi" w:cstheme="minorHAnsi"/>
                <w:sz w:val="18"/>
              </w:rPr>
              <w:t xml:space="preserve"> ja</w:t>
            </w:r>
            <w:r w:rsidR="00DC4FB7" w:rsidRPr="00DC4FB7">
              <w:rPr>
                <w:rFonts w:asciiTheme="minorHAnsi" w:hAnsiTheme="minorHAnsi" w:cstheme="minorHAnsi"/>
                <w:sz w:val="18"/>
              </w:rPr>
              <w:tab/>
            </w:r>
            <w:sdt>
              <w:sdtPr>
                <w:rPr>
                  <w:rFonts w:asciiTheme="minorHAnsi" w:hAnsiTheme="minorHAnsi" w:cstheme="minorHAnsi"/>
                  <w:sz w:val="18"/>
                </w:rPr>
                <w:id w:val="1202897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4FB7" w:rsidRPr="00DC4FB7">
                  <w:rPr>
                    <w:rFonts w:ascii="MS Gothic" w:eastAsia="MS Gothic" w:hAnsi="MS Gothic" w:cstheme="minorHAnsi" w:hint="eastAsia"/>
                    <w:sz w:val="18"/>
                  </w:rPr>
                  <w:t>☐</w:t>
                </w:r>
              </w:sdtContent>
            </w:sdt>
            <w:r w:rsidR="00DC4FB7" w:rsidRPr="00DC4FB7">
              <w:rPr>
                <w:rFonts w:asciiTheme="minorHAnsi" w:hAnsiTheme="minorHAnsi" w:cstheme="minorHAnsi"/>
                <w:sz w:val="18"/>
              </w:rPr>
              <w:t xml:space="preserve"> nein</w:t>
            </w:r>
          </w:p>
        </w:tc>
      </w:tr>
      <w:tr w:rsidR="004905C0" w:rsidRPr="00746A3B" w14:paraId="49F2FDA3" w14:textId="77777777" w:rsidTr="004905C0">
        <w:tc>
          <w:tcPr>
            <w:tcW w:w="1921" w:type="pct"/>
            <w:vMerge w:val="restart"/>
            <w:vAlign w:val="center"/>
          </w:tcPr>
          <w:p w14:paraId="4DCD9451" w14:textId="5DA9C5BF" w:rsidR="004905C0" w:rsidRPr="00746A3B" w:rsidRDefault="004905C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Überwachungstätigkeiten und Schulungen</w:t>
            </w:r>
          </w:p>
        </w:tc>
        <w:tc>
          <w:tcPr>
            <w:tcW w:w="1783" w:type="pct"/>
          </w:tcPr>
          <w:p w14:paraId="45CB9E59" w14:textId="77777777" w:rsidR="004905C0" w:rsidRPr="00746A3B" w:rsidRDefault="004905C0" w:rsidP="00330080">
            <w:pPr>
              <w:keepNext/>
              <w:keepLines/>
              <w:widowControl w:val="0"/>
              <w:spacing w:before="60"/>
              <w:jc w:val="both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Qualifizierung/ Kompetenz</w:t>
            </w:r>
          </w:p>
          <w:p w14:paraId="27352C10" w14:textId="1643F4FD" w:rsidR="004905C0" w:rsidRPr="00746A3B" w:rsidRDefault="004905C0" w:rsidP="00330080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Erfüllung des Jahresschulungsplans</w:t>
            </w:r>
          </w:p>
          <w:p w14:paraId="0D711371" w14:textId="77777777" w:rsidR="004905C0" w:rsidRPr="00746A3B" w:rsidRDefault="004905C0" w:rsidP="00330080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Pflichtschulungen</w:t>
            </w:r>
          </w:p>
          <w:p w14:paraId="04943F1C" w14:textId="77777777" w:rsidR="004905C0" w:rsidRPr="00746A3B" w:rsidRDefault="004905C0" w:rsidP="00330080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lastRenderedPageBreak/>
              <w:t>Status Einweisungen(MPG)</w:t>
            </w:r>
          </w:p>
          <w:p w14:paraId="62BFC589" w14:textId="24502AFD" w:rsidR="004905C0" w:rsidRPr="00746A3B" w:rsidRDefault="00B630E9" w:rsidP="00B630E9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Kompetenzbewertung/Mitarbeiterg</w:t>
            </w:r>
            <w:r w:rsidR="004905C0"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espräche</w:t>
            </w:r>
          </w:p>
        </w:tc>
        <w:tc>
          <w:tcPr>
            <w:tcW w:w="1296" w:type="pct"/>
          </w:tcPr>
          <w:p w14:paraId="037C1309" w14:textId="77777777" w:rsidR="004905C0" w:rsidRPr="00746A3B" w:rsidRDefault="004905C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905C0" w:rsidRPr="00746A3B" w14:paraId="0BECEBD5" w14:textId="77777777" w:rsidTr="004905C0">
        <w:tc>
          <w:tcPr>
            <w:tcW w:w="1921" w:type="pct"/>
            <w:vMerge/>
          </w:tcPr>
          <w:p w14:paraId="34F92C0F" w14:textId="2F86A83B" w:rsidR="004905C0" w:rsidRPr="00746A3B" w:rsidRDefault="004905C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079" w:type="pct"/>
            <w:gridSpan w:val="2"/>
          </w:tcPr>
          <w:p w14:paraId="77BE943D" w14:textId="77777777" w:rsidR="004905C0" w:rsidRPr="00746A3B" w:rsidRDefault="004905C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b/>
                <w:sz w:val="18"/>
              </w:rPr>
              <w:t xml:space="preserve">Aus der Bewertung ergeben sich unter Punkt 3 zu benennende Ziele: </w:t>
            </w:r>
          </w:p>
          <w:p w14:paraId="0CC8BC4F" w14:textId="543256E5" w:rsidR="004905C0" w:rsidRPr="00746A3B" w:rsidRDefault="001A742A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</w:rPr>
                <w:id w:val="147558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4FB7" w:rsidRPr="00DC4FB7">
                  <w:rPr>
                    <w:rFonts w:ascii="MS Gothic" w:eastAsia="MS Gothic" w:hAnsi="MS Gothic" w:cstheme="minorHAnsi" w:hint="eastAsia"/>
                    <w:sz w:val="18"/>
                  </w:rPr>
                  <w:t>☐</w:t>
                </w:r>
              </w:sdtContent>
            </w:sdt>
            <w:r w:rsidR="00DC4FB7" w:rsidRPr="00DC4FB7">
              <w:rPr>
                <w:rFonts w:asciiTheme="minorHAnsi" w:hAnsiTheme="minorHAnsi" w:cstheme="minorHAnsi"/>
                <w:sz w:val="18"/>
              </w:rPr>
              <w:t xml:space="preserve"> ja</w:t>
            </w:r>
            <w:r w:rsidR="00DC4FB7" w:rsidRPr="00DC4FB7">
              <w:rPr>
                <w:rFonts w:asciiTheme="minorHAnsi" w:hAnsiTheme="minorHAnsi" w:cstheme="minorHAnsi"/>
                <w:sz w:val="18"/>
              </w:rPr>
              <w:tab/>
            </w:r>
            <w:sdt>
              <w:sdtPr>
                <w:rPr>
                  <w:rFonts w:asciiTheme="minorHAnsi" w:hAnsiTheme="minorHAnsi" w:cstheme="minorHAnsi"/>
                  <w:sz w:val="18"/>
                </w:rPr>
                <w:id w:val="-1624924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4FB7" w:rsidRPr="00DC4FB7">
                  <w:rPr>
                    <w:rFonts w:ascii="MS Gothic" w:eastAsia="MS Gothic" w:hAnsi="MS Gothic" w:cstheme="minorHAnsi" w:hint="eastAsia"/>
                    <w:sz w:val="18"/>
                  </w:rPr>
                  <w:t>☐</w:t>
                </w:r>
              </w:sdtContent>
            </w:sdt>
            <w:r w:rsidR="00DC4FB7" w:rsidRPr="00DC4FB7">
              <w:rPr>
                <w:rFonts w:asciiTheme="minorHAnsi" w:hAnsiTheme="minorHAnsi" w:cstheme="minorHAnsi"/>
                <w:sz w:val="18"/>
              </w:rPr>
              <w:t xml:space="preserve"> nein</w:t>
            </w:r>
          </w:p>
        </w:tc>
      </w:tr>
    </w:tbl>
    <w:p w14:paraId="7FDB8214" w14:textId="34C0C851" w:rsidR="00374668" w:rsidRPr="00746A3B" w:rsidRDefault="00374668" w:rsidP="00EA6850">
      <w:pPr>
        <w:rPr>
          <w:rFonts w:asciiTheme="minorHAnsi" w:hAnsiTheme="minorHAnsi" w:cstheme="minorHAnsi"/>
          <w:b/>
          <w:sz w:val="24"/>
          <w:szCs w:val="24"/>
        </w:rPr>
      </w:pPr>
    </w:p>
    <w:p w14:paraId="18FD78FE" w14:textId="6A7254CF" w:rsidR="000B647E" w:rsidRPr="00746A3B" w:rsidRDefault="00374668" w:rsidP="00EA6850">
      <w:pPr>
        <w:rPr>
          <w:rFonts w:asciiTheme="minorHAnsi" w:hAnsiTheme="minorHAnsi" w:cstheme="minorHAnsi"/>
          <w:i/>
          <w:color w:val="FF0000"/>
        </w:rPr>
      </w:pPr>
      <w:r w:rsidRPr="00746A3B">
        <w:rPr>
          <w:rFonts w:asciiTheme="minorHAnsi" w:hAnsiTheme="minorHAnsi" w:cstheme="minorHAnsi"/>
          <w:b/>
          <w:i/>
          <w:color w:val="FF0000"/>
          <w:sz w:val="24"/>
          <w:szCs w:val="24"/>
        </w:rPr>
        <w:t>Weitere lokal relevante Faktoren können ergänzt werden</w:t>
      </w:r>
    </w:p>
    <w:p w14:paraId="75AF5ABF" w14:textId="0A6CCF3D" w:rsidR="00391067" w:rsidRPr="00746A3B" w:rsidRDefault="00391067" w:rsidP="00391067">
      <w:pPr>
        <w:keepNext/>
        <w:keepLines/>
        <w:widowControl w:val="0"/>
        <w:tabs>
          <w:tab w:val="num" w:pos="567"/>
        </w:tabs>
        <w:spacing w:before="360" w:after="60"/>
        <w:ind w:left="567" w:hanging="567"/>
        <w:outlineLvl w:val="0"/>
        <w:rPr>
          <w:rFonts w:asciiTheme="minorHAnsi" w:hAnsiTheme="minorHAnsi" w:cstheme="minorHAnsi"/>
          <w:b/>
          <w:kern w:val="28"/>
          <w:sz w:val="24"/>
          <w:u w:val="single"/>
        </w:rPr>
      </w:pPr>
      <w:bookmarkStart w:id="1" w:name="_Ref498959389"/>
      <w:bookmarkStart w:id="2" w:name="_Ref498959402"/>
      <w:bookmarkStart w:id="3" w:name="_Toc507242550"/>
      <w:r w:rsidRPr="00746A3B">
        <w:rPr>
          <w:rFonts w:asciiTheme="minorHAnsi" w:hAnsiTheme="minorHAnsi" w:cstheme="minorHAnsi"/>
          <w:b/>
          <w:kern w:val="28"/>
          <w:sz w:val="24"/>
          <w:u w:val="single"/>
        </w:rPr>
        <w:t>2. Status von Maßnahmen vorheriger Managementbewertungen und Erfüllung von Qualitätszielen</w:t>
      </w:r>
      <w:bookmarkEnd w:id="1"/>
      <w:bookmarkEnd w:id="2"/>
      <w:bookmarkEnd w:id="3"/>
    </w:p>
    <w:p w14:paraId="3E98A66F" w14:textId="77777777" w:rsidR="00391067" w:rsidRPr="00746A3B" w:rsidRDefault="00391067" w:rsidP="00391067">
      <w:pPr>
        <w:keepNext/>
        <w:keepLines/>
        <w:widowControl w:val="0"/>
        <w:spacing w:before="60"/>
        <w:rPr>
          <w:rFonts w:asciiTheme="minorHAnsi" w:hAnsiTheme="minorHAnsi" w:cstheme="minorHAnsi"/>
          <w:sz w:val="16"/>
        </w:rPr>
      </w:pPr>
    </w:p>
    <w:p w14:paraId="633958EE" w14:textId="2292CD74" w:rsidR="00391067" w:rsidRPr="00746A3B" w:rsidRDefault="00391067" w:rsidP="00391067">
      <w:pPr>
        <w:keepNext/>
        <w:keepLines/>
        <w:widowControl w:val="0"/>
        <w:spacing w:before="60"/>
        <w:rPr>
          <w:rFonts w:asciiTheme="minorHAnsi" w:hAnsiTheme="minorHAnsi" w:cstheme="minorHAnsi"/>
          <w:sz w:val="16"/>
        </w:rPr>
      </w:pPr>
      <w:r w:rsidRPr="00746A3B">
        <w:rPr>
          <w:rFonts w:asciiTheme="minorHAnsi" w:hAnsiTheme="minorHAnsi" w:cstheme="minorHAnsi"/>
          <w:sz w:val="16"/>
        </w:rPr>
        <w:t>Legende für die Bewertung der Zielerreichung</w:t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  <w:highlight w:val="green"/>
        </w:rPr>
        <w:t>+</w:t>
      </w:r>
      <w:r w:rsidR="00B630E9" w:rsidRPr="00746A3B">
        <w:rPr>
          <w:rFonts w:asciiTheme="minorHAnsi" w:hAnsiTheme="minorHAnsi" w:cstheme="minorHAnsi"/>
          <w:sz w:val="16"/>
          <w:highlight w:val="green"/>
        </w:rPr>
        <w:t xml:space="preserve"> </w:t>
      </w:r>
      <w:r w:rsidRPr="00746A3B">
        <w:rPr>
          <w:rFonts w:asciiTheme="minorHAnsi" w:hAnsiTheme="minorHAnsi" w:cstheme="minorHAnsi"/>
          <w:sz w:val="16"/>
          <w:highlight w:val="green"/>
        </w:rPr>
        <w:t>+</w:t>
      </w:r>
      <w:r w:rsidRPr="00746A3B">
        <w:rPr>
          <w:rFonts w:asciiTheme="minorHAnsi" w:hAnsiTheme="minorHAnsi" w:cstheme="minorHAnsi"/>
          <w:sz w:val="16"/>
        </w:rPr>
        <w:tab/>
        <w:t>Überschreitung der Erwartungen</w:t>
      </w:r>
      <w:r w:rsidRPr="00746A3B">
        <w:rPr>
          <w:rFonts w:asciiTheme="minorHAnsi" w:hAnsiTheme="minorHAnsi" w:cstheme="minorHAnsi"/>
          <w:sz w:val="16"/>
        </w:rPr>
        <w:br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  <w:highlight w:val="green"/>
        </w:rPr>
        <w:t>+</w:t>
      </w:r>
      <w:r w:rsidRPr="00746A3B">
        <w:rPr>
          <w:rFonts w:asciiTheme="minorHAnsi" w:hAnsiTheme="minorHAnsi" w:cstheme="minorHAnsi"/>
          <w:sz w:val="16"/>
        </w:rPr>
        <w:tab/>
        <w:t>Erwartungen erfüllt</w:t>
      </w:r>
      <w:r w:rsidRPr="00746A3B">
        <w:rPr>
          <w:rFonts w:asciiTheme="minorHAnsi" w:hAnsiTheme="minorHAnsi" w:cstheme="minorHAnsi"/>
          <w:sz w:val="16"/>
        </w:rPr>
        <w:br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  <w:highlight w:val="yellow"/>
        </w:rPr>
        <w:t>0</w:t>
      </w:r>
      <w:r w:rsidRPr="00746A3B">
        <w:rPr>
          <w:rFonts w:asciiTheme="minorHAnsi" w:hAnsiTheme="minorHAnsi" w:cstheme="minorHAnsi"/>
          <w:sz w:val="16"/>
        </w:rPr>
        <w:tab/>
        <w:t>knapp unter den Erwartungen, akzeptabel aber noch Arbeit erforderlich</w:t>
      </w:r>
      <w:r w:rsidRPr="00746A3B">
        <w:rPr>
          <w:rFonts w:asciiTheme="minorHAnsi" w:hAnsiTheme="minorHAnsi" w:cstheme="minorHAnsi"/>
          <w:sz w:val="16"/>
        </w:rPr>
        <w:br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color w:val="FFFFFF" w:themeColor="background1"/>
          <w:sz w:val="16"/>
          <w:highlight w:val="red"/>
        </w:rPr>
        <w:t>-</w:t>
      </w:r>
      <w:r w:rsidRPr="00746A3B">
        <w:rPr>
          <w:rFonts w:asciiTheme="minorHAnsi" w:hAnsiTheme="minorHAnsi" w:cstheme="minorHAnsi"/>
          <w:sz w:val="16"/>
        </w:rPr>
        <w:tab/>
        <w:t>unter den Erwartungen, nicht akzeptabel</w:t>
      </w:r>
      <w:r w:rsidRPr="00746A3B">
        <w:rPr>
          <w:rFonts w:asciiTheme="minorHAnsi" w:hAnsiTheme="minorHAnsi" w:cstheme="minorHAnsi"/>
          <w:sz w:val="16"/>
        </w:rPr>
        <w:br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color w:val="FFFFFF" w:themeColor="background1"/>
          <w:sz w:val="16"/>
          <w:highlight w:val="red"/>
        </w:rPr>
        <w:t>-</w:t>
      </w:r>
      <w:r w:rsidR="00B630E9" w:rsidRPr="00746A3B">
        <w:rPr>
          <w:rFonts w:asciiTheme="minorHAnsi" w:hAnsiTheme="minorHAnsi" w:cstheme="minorHAnsi"/>
          <w:color w:val="FFFFFF" w:themeColor="background1"/>
          <w:sz w:val="16"/>
          <w:highlight w:val="red"/>
        </w:rPr>
        <w:t xml:space="preserve"> </w:t>
      </w:r>
      <w:r w:rsidRPr="00746A3B">
        <w:rPr>
          <w:rFonts w:asciiTheme="minorHAnsi" w:hAnsiTheme="minorHAnsi" w:cstheme="minorHAnsi"/>
          <w:color w:val="FFFFFF" w:themeColor="background1"/>
          <w:sz w:val="16"/>
          <w:highlight w:val="red"/>
        </w:rPr>
        <w:t>-</w:t>
      </w:r>
      <w:r w:rsidRPr="00746A3B">
        <w:rPr>
          <w:rFonts w:asciiTheme="minorHAnsi" w:hAnsiTheme="minorHAnsi" w:cstheme="minorHAnsi"/>
          <w:sz w:val="16"/>
        </w:rPr>
        <w:tab/>
        <w:t>Erwartungen absolut nicht erreicht</w:t>
      </w:r>
    </w:p>
    <w:p w14:paraId="0EF3C626" w14:textId="77777777" w:rsidR="00391067" w:rsidRPr="00746A3B" w:rsidRDefault="00391067" w:rsidP="00330080">
      <w:pPr>
        <w:pStyle w:val="berschrift1"/>
        <w:rPr>
          <w:rFonts w:asciiTheme="minorHAnsi" w:hAnsiTheme="minorHAnsi" w:cstheme="minorHAnsi"/>
        </w:rPr>
      </w:pPr>
    </w:p>
    <w:tbl>
      <w:tblPr>
        <w:tblW w:w="5000" w:type="pct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898"/>
        <w:gridCol w:w="2942"/>
        <w:gridCol w:w="1368"/>
        <w:gridCol w:w="1502"/>
        <w:gridCol w:w="3827"/>
        <w:gridCol w:w="1458"/>
      </w:tblGrid>
      <w:tr w:rsidR="00391067" w:rsidRPr="00746A3B" w14:paraId="4C7BB885" w14:textId="77777777" w:rsidTr="00263767">
        <w:trPr>
          <w:cantSplit/>
          <w:tblHeader/>
        </w:trPr>
        <w:tc>
          <w:tcPr>
            <w:tcW w:w="13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bottom"/>
            <w:hideMark/>
          </w:tcPr>
          <w:p w14:paraId="33AD5D02" w14:textId="0BFE39C1" w:rsidR="00391067" w:rsidRPr="00746A3B" w:rsidRDefault="00B630E9" w:rsidP="006F7FD6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</w:rPr>
              <w:t>Beschreibung der Kennzahl/</w:t>
            </w:r>
            <w:r w:rsidR="00391067" w:rsidRPr="00746A3B">
              <w:rPr>
                <w:rFonts w:asciiTheme="minorHAnsi" w:hAnsiTheme="minorHAnsi" w:cstheme="minorHAnsi"/>
                <w:b/>
                <w:sz w:val="16"/>
              </w:rPr>
              <w:t>des Ziels</w:t>
            </w:r>
          </w:p>
        </w:tc>
        <w:tc>
          <w:tcPr>
            <w:tcW w:w="3214" w:type="pct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CD5F530" w14:textId="77777777" w:rsidR="00391067" w:rsidRPr="00746A3B" w:rsidRDefault="00391067" w:rsidP="006F7FD6">
            <w:pPr>
              <w:keepNext/>
              <w:keepLines/>
              <w:widowContro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Quantitative Einschätzung zur Zielerreichung, ggf. neue Maßnahmen, Termine, Verantwortungen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14:paraId="572BF5A6" w14:textId="77777777" w:rsidR="00391067" w:rsidRPr="00746A3B" w:rsidRDefault="00391067" w:rsidP="006F7FD6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Zielerreichung</w:t>
            </w:r>
          </w:p>
        </w:tc>
      </w:tr>
      <w:tr w:rsidR="00263767" w:rsidRPr="00746A3B" w14:paraId="7B56EEE6" w14:textId="77777777" w:rsidTr="00263767">
        <w:trPr>
          <w:cantSplit/>
          <w:tblHeader/>
        </w:trPr>
        <w:tc>
          <w:tcPr>
            <w:tcW w:w="130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62B0A4" w14:textId="77777777" w:rsidR="00263767" w:rsidRPr="00746A3B" w:rsidRDefault="00263767" w:rsidP="006F7FD6">
            <w:pPr>
              <w:keepNext/>
              <w:keepLines/>
              <w:widowContro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8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21F53C1" w14:textId="77777777" w:rsidR="00263767" w:rsidRPr="00746A3B" w:rsidRDefault="00263767" w:rsidP="006F7FD6">
            <w:pPr>
              <w:keepNext/>
              <w:keepLines/>
              <w:widowContro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Maßnahme</w:t>
            </w:r>
          </w:p>
        </w:tc>
        <w:tc>
          <w:tcPr>
            <w:tcW w:w="45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14:paraId="06DCD43B" w14:textId="77777777" w:rsidR="00263767" w:rsidRPr="00746A3B" w:rsidRDefault="00263767" w:rsidP="006F7FD6">
            <w:pPr>
              <w:keepNext/>
              <w:keepLines/>
              <w:widowContro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verantwortlich</w:t>
            </w:r>
          </w:p>
        </w:tc>
        <w:tc>
          <w:tcPr>
            <w:tcW w:w="50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14:paraId="60C688FE" w14:textId="77777777" w:rsidR="00263767" w:rsidRPr="00746A3B" w:rsidRDefault="00263767" w:rsidP="006F7FD6">
            <w:pPr>
              <w:keepNext/>
              <w:keepLines/>
              <w:widowContro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Termin</w:t>
            </w:r>
          </w:p>
        </w:tc>
        <w:tc>
          <w:tcPr>
            <w:tcW w:w="127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14:paraId="3B825387" w14:textId="77777777" w:rsidR="00263767" w:rsidRPr="00746A3B" w:rsidRDefault="00263767" w:rsidP="006F7FD6">
            <w:pPr>
              <w:keepNext/>
              <w:keepLines/>
              <w:widowContro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Ergebnis</w:t>
            </w:r>
          </w:p>
        </w:tc>
        <w:tc>
          <w:tcPr>
            <w:tcW w:w="48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14:paraId="6A1323F2" w14:textId="2BAAF1E4" w:rsidR="00263767" w:rsidRPr="00746A3B" w:rsidRDefault="00263767" w:rsidP="0026376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263767" w:rsidRPr="00746A3B" w14:paraId="64B77E9A" w14:textId="77777777" w:rsidTr="00263767">
        <w:trPr>
          <w:cantSplit/>
        </w:trPr>
        <w:tc>
          <w:tcPr>
            <w:tcW w:w="13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17F4A6" w14:textId="77777777" w:rsidR="00263767" w:rsidRPr="00746A3B" w:rsidRDefault="00263767" w:rsidP="006F7FD6">
            <w:pPr>
              <w:keepNext/>
              <w:keepLines/>
              <w:widowControl w:val="0"/>
              <w:spacing w:beforeLines="20" w:before="48" w:afterLines="20" w:after="48" w:line="276" w:lineRule="auto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9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17154" w14:textId="77777777" w:rsidR="00263767" w:rsidRPr="00746A3B" w:rsidRDefault="00263767" w:rsidP="006F7FD6">
            <w:pPr>
              <w:keepNext/>
              <w:keepLines/>
              <w:widowControl w:val="0"/>
              <w:spacing w:beforeLines="20" w:before="48" w:afterLines="20" w:after="48" w:line="276" w:lineRule="auto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4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56201" w14:textId="77777777" w:rsidR="00263767" w:rsidRPr="00746A3B" w:rsidRDefault="00263767" w:rsidP="006F7FD6">
            <w:pPr>
              <w:keepNext/>
              <w:keepLines/>
              <w:widowControl w:val="0"/>
              <w:spacing w:beforeLines="20" w:before="48" w:afterLines="20" w:after="48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DACEF" w14:textId="77777777" w:rsidR="00263767" w:rsidRPr="00746A3B" w:rsidRDefault="00263767" w:rsidP="006F7FD6">
            <w:pPr>
              <w:keepNext/>
              <w:keepLines/>
              <w:widowControl w:val="0"/>
              <w:spacing w:beforeLines="20" w:before="48" w:afterLines="20" w:after="48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02E4F" w14:textId="77777777" w:rsidR="00263767" w:rsidRPr="00746A3B" w:rsidRDefault="00263767" w:rsidP="006F7FD6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F40D7" w14:textId="77777777" w:rsidR="00263767" w:rsidRPr="00746A3B" w:rsidRDefault="00263767" w:rsidP="00263767">
            <w:pPr>
              <w:keepNext/>
              <w:keepLines/>
              <w:widowControl w:val="0"/>
              <w:spacing w:beforeLines="20" w:before="48" w:afterLines="20" w:after="48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263767" w:rsidRPr="00746A3B" w14:paraId="2C045E0B" w14:textId="77777777" w:rsidTr="00263767">
        <w:trPr>
          <w:cantSplit/>
        </w:trPr>
        <w:tc>
          <w:tcPr>
            <w:tcW w:w="1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6987C" w14:textId="77777777" w:rsidR="00263767" w:rsidRPr="00746A3B" w:rsidRDefault="00263767" w:rsidP="006F7FD6">
            <w:pPr>
              <w:keepNext/>
              <w:keepLines/>
              <w:widowControl w:val="0"/>
              <w:spacing w:beforeLines="20" w:before="48" w:afterLines="20" w:after="48" w:line="276" w:lineRule="auto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9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48312" w14:textId="77777777" w:rsidR="00263767" w:rsidRPr="00746A3B" w:rsidRDefault="00263767" w:rsidP="006F7FD6">
            <w:pPr>
              <w:keepNext/>
              <w:keepLines/>
              <w:widowControl w:val="0"/>
              <w:spacing w:beforeLines="20" w:before="48" w:afterLines="20" w:after="48" w:line="276" w:lineRule="auto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4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521F5" w14:textId="77777777" w:rsidR="00263767" w:rsidRPr="00746A3B" w:rsidRDefault="00263767" w:rsidP="006F7FD6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47FDF" w14:textId="77777777" w:rsidR="00263767" w:rsidRPr="00746A3B" w:rsidRDefault="00263767" w:rsidP="006F7FD6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A514C" w14:textId="77777777" w:rsidR="00263767" w:rsidRPr="00746A3B" w:rsidRDefault="00263767" w:rsidP="006F7FD6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186FD" w14:textId="77777777" w:rsidR="00263767" w:rsidRPr="00746A3B" w:rsidRDefault="00263767" w:rsidP="00263767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390546FE" w14:textId="77777777" w:rsidR="00391067" w:rsidRPr="00746A3B" w:rsidRDefault="00391067" w:rsidP="00330080">
      <w:pPr>
        <w:pStyle w:val="berschrift1"/>
        <w:rPr>
          <w:rFonts w:asciiTheme="minorHAnsi" w:hAnsiTheme="minorHAnsi" w:cstheme="minorHAnsi"/>
        </w:rPr>
      </w:pPr>
    </w:p>
    <w:p w14:paraId="2F18271D" w14:textId="78886736" w:rsidR="00985199" w:rsidRPr="00746A3B" w:rsidRDefault="00330080" w:rsidP="00330080">
      <w:pPr>
        <w:pStyle w:val="berschrift1"/>
        <w:rPr>
          <w:rFonts w:asciiTheme="minorHAnsi" w:hAnsiTheme="minorHAnsi" w:cstheme="minorHAnsi"/>
          <w:kern w:val="28"/>
          <w:sz w:val="24"/>
          <w:u w:val="single"/>
        </w:rPr>
      </w:pPr>
      <w:r w:rsidRPr="00746A3B">
        <w:rPr>
          <w:rFonts w:asciiTheme="minorHAnsi" w:hAnsiTheme="minorHAnsi" w:cstheme="minorHAnsi"/>
          <w:kern w:val="28"/>
          <w:sz w:val="24"/>
          <w:u w:val="single"/>
        </w:rPr>
        <w:t xml:space="preserve">3. Ableitung der </w:t>
      </w:r>
      <w:r w:rsidR="00263767" w:rsidRPr="00746A3B">
        <w:rPr>
          <w:rFonts w:asciiTheme="minorHAnsi" w:hAnsiTheme="minorHAnsi" w:cstheme="minorHAnsi"/>
          <w:kern w:val="28"/>
          <w:sz w:val="24"/>
          <w:u w:val="single"/>
        </w:rPr>
        <w:t xml:space="preserve">neuen </w:t>
      </w:r>
      <w:r w:rsidR="00985199" w:rsidRPr="00746A3B">
        <w:rPr>
          <w:rFonts w:asciiTheme="minorHAnsi" w:hAnsiTheme="minorHAnsi" w:cstheme="minorHAnsi"/>
          <w:kern w:val="28"/>
          <w:sz w:val="24"/>
          <w:u w:val="single"/>
        </w:rPr>
        <w:t xml:space="preserve">Qualitätsziele </w:t>
      </w:r>
    </w:p>
    <w:p w14:paraId="59A72CD3" w14:textId="77777777" w:rsidR="00EB0D02" w:rsidRPr="00746A3B" w:rsidRDefault="00EB0D02" w:rsidP="0039106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62DBE8F" w14:textId="7499348B" w:rsidR="00391067" w:rsidRPr="00746A3B" w:rsidRDefault="00391067" w:rsidP="00391067">
      <w:pPr>
        <w:jc w:val="both"/>
        <w:rPr>
          <w:rFonts w:asciiTheme="minorHAnsi" w:hAnsiTheme="minorHAnsi" w:cstheme="minorHAnsi"/>
          <w:sz w:val="24"/>
          <w:szCs w:val="24"/>
        </w:rPr>
      </w:pPr>
      <w:r w:rsidRPr="00746A3B">
        <w:rPr>
          <w:rFonts w:asciiTheme="minorHAnsi" w:hAnsiTheme="minorHAnsi" w:cstheme="minorHAnsi"/>
          <w:sz w:val="24"/>
          <w:szCs w:val="24"/>
        </w:rPr>
        <w:t xml:space="preserve">Möglichkeiten für Verbesserungen wurden in den Punkten </w:t>
      </w:r>
      <w:r w:rsidRPr="00746A3B">
        <w:rPr>
          <w:rFonts w:asciiTheme="minorHAnsi" w:hAnsiTheme="minorHAnsi" w:cstheme="minorHAnsi"/>
          <w:sz w:val="24"/>
          <w:szCs w:val="24"/>
        </w:rPr>
        <w:fldChar w:fldCharType="begin"/>
      </w:r>
      <w:r w:rsidRPr="00746A3B">
        <w:rPr>
          <w:rFonts w:asciiTheme="minorHAnsi" w:hAnsiTheme="minorHAnsi" w:cstheme="minorHAnsi"/>
          <w:sz w:val="24"/>
          <w:szCs w:val="24"/>
        </w:rPr>
        <w:instrText xml:space="preserve"> REF _Ref498959389 \r \h  \* MERGEFORMAT </w:instrText>
      </w:r>
      <w:r w:rsidRPr="00746A3B">
        <w:rPr>
          <w:rFonts w:asciiTheme="minorHAnsi" w:hAnsiTheme="minorHAnsi" w:cstheme="minorHAnsi"/>
          <w:sz w:val="24"/>
          <w:szCs w:val="24"/>
        </w:rPr>
      </w:r>
      <w:r w:rsidRPr="00746A3B">
        <w:rPr>
          <w:rFonts w:asciiTheme="minorHAnsi" w:hAnsiTheme="minorHAnsi" w:cstheme="minorHAnsi"/>
          <w:sz w:val="24"/>
          <w:szCs w:val="24"/>
        </w:rPr>
        <w:fldChar w:fldCharType="separate"/>
      </w:r>
      <w:r w:rsidRPr="00746A3B">
        <w:rPr>
          <w:rFonts w:asciiTheme="minorHAnsi" w:hAnsiTheme="minorHAnsi" w:cstheme="minorHAnsi"/>
          <w:sz w:val="24"/>
          <w:szCs w:val="24"/>
        </w:rPr>
        <w:t>1</w:t>
      </w:r>
      <w:r w:rsidRPr="00746A3B">
        <w:rPr>
          <w:rFonts w:asciiTheme="minorHAnsi" w:hAnsiTheme="minorHAnsi" w:cstheme="minorHAnsi"/>
          <w:sz w:val="24"/>
          <w:szCs w:val="24"/>
        </w:rPr>
        <w:fldChar w:fldCharType="end"/>
      </w:r>
      <w:r w:rsidRPr="00746A3B">
        <w:rPr>
          <w:rFonts w:asciiTheme="minorHAnsi" w:hAnsiTheme="minorHAnsi" w:cstheme="minorHAnsi"/>
          <w:sz w:val="24"/>
          <w:szCs w:val="24"/>
        </w:rPr>
        <w:t xml:space="preserve"> </w:t>
      </w:r>
      <w:r w:rsidR="00330080" w:rsidRPr="00746A3B">
        <w:rPr>
          <w:rFonts w:asciiTheme="minorHAnsi" w:hAnsiTheme="minorHAnsi" w:cstheme="minorHAnsi"/>
          <w:sz w:val="24"/>
          <w:szCs w:val="24"/>
        </w:rPr>
        <w:t>und 2</w:t>
      </w:r>
      <w:r w:rsidRPr="00746A3B">
        <w:rPr>
          <w:rFonts w:asciiTheme="minorHAnsi" w:hAnsiTheme="minorHAnsi" w:cstheme="minorHAnsi"/>
          <w:sz w:val="24"/>
          <w:szCs w:val="24"/>
        </w:rPr>
        <w:t xml:space="preserve"> aufgezeigt. Daraus leiten sich folgende Qualitätsziele für das kommende Jahr ab</w:t>
      </w:r>
      <w:r w:rsidR="00330080" w:rsidRPr="00746A3B">
        <w:rPr>
          <w:rFonts w:asciiTheme="minorHAnsi" w:hAnsiTheme="minorHAnsi" w:cstheme="minorHAnsi"/>
          <w:sz w:val="24"/>
          <w:szCs w:val="24"/>
        </w:rPr>
        <w:t>.</w:t>
      </w:r>
    </w:p>
    <w:p w14:paraId="23F42F12" w14:textId="40A90363" w:rsidR="00391067" w:rsidRPr="00746A3B" w:rsidRDefault="00EB0D02" w:rsidP="00263767">
      <w:pPr>
        <w:keepNext/>
        <w:keepLines/>
        <w:widowControl w:val="0"/>
        <w:spacing w:before="60"/>
        <w:rPr>
          <w:rFonts w:asciiTheme="minorHAnsi" w:hAnsiTheme="minorHAnsi" w:cstheme="minorHAnsi"/>
          <w:sz w:val="24"/>
          <w:szCs w:val="24"/>
        </w:rPr>
      </w:pPr>
      <w:r w:rsidRPr="00746A3B">
        <w:rPr>
          <w:rFonts w:asciiTheme="minorHAnsi" w:hAnsiTheme="minorHAnsi" w:cstheme="minorHAnsi"/>
          <w:sz w:val="24"/>
          <w:szCs w:val="24"/>
        </w:rPr>
        <w:t xml:space="preserve">Die wirksame Umsetzung von Maßnahmen wird im Rahmen der </w:t>
      </w:r>
      <w:r w:rsidR="003A6C90" w:rsidRPr="00746A3B">
        <w:rPr>
          <w:rFonts w:asciiTheme="minorHAnsi" w:hAnsiTheme="minorHAnsi" w:cstheme="minorHAnsi"/>
          <w:sz w:val="24"/>
          <w:szCs w:val="24"/>
        </w:rPr>
        <w:t>Managementsitzung</w:t>
      </w:r>
      <w:r w:rsidRPr="00746A3B">
        <w:rPr>
          <w:rFonts w:asciiTheme="minorHAnsi" w:hAnsiTheme="minorHAnsi" w:cstheme="minorHAnsi"/>
          <w:sz w:val="24"/>
          <w:szCs w:val="24"/>
        </w:rPr>
        <w:t xml:space="preserve"> nachverfolgt.</w:t>
      </w:r>
    </w:p>
    <w:p w14:paraId="69BE8513" w14:textId="77777777" w:rsidR="00391067" w:rsidRPr="00746A3B" w:rsidRDefault="00391067" w:rsidP="00391067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944"/>
        <w:gridCol w:w="5770"/>
        <w:gridCol w:w="2795"/>
        <w:gridCol w:w="2486"/>
      </w:tblGrid>
      <w:tr w:rsidR="00330080" w:rsidRPr="00746A3B" w14:paraId="58986BC2" w14:textId="77777777" w:rsidTr="0007643C">
        <w:trPr>
          <w:cantSplit/>
          <w:tblHeader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bottom"/>
            <w:hideMark/>
          </w:tcPr>
          <w:p w14:paraId="09077B49" w14:textId="0EE1EDC0" w:rsidR="00330080" w:rsidRPr="00746A3B" w:rsidRDefault="00263767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</w:rPr>
              <w:lastRenderedPageBreak/>
              <w:t>Beschreibung der Kennzahl/</w:t>
            </w:r>
            <w:r w:rsidR="00330080" w:rsidRPr="00746A3B">
              <w:rPr>
                <w:rFonts w:asciiTheme="minorHAnsi" w:hAnsiTheme="minorHAnsi" w:cstheme="minorHAnsi"/>
                <w:b/>
                <w:sz w:val="16"/>
              </w:rPr>
              <w:t>des Ziels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bottom"/>
            <w:hideMark/>
          </w:tcPr>
          <w:p w14:paraId="7F11681F" w14:textId="77777777" w:rsidR="00330080" w:rsidRPr="00746A3B" w:rsidRDefault="0033008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Maßnahmen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bottom"/>
            <w:hideMark/>
          </w:tcPr>
          <w:p w14:paraId="59D46DD6" w14:textId="77777777" w:rsidR="00330080" w:rsidRPr="00746A3B" w:rsidRDefault="0033008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</w:rPr>
              <w:t>Verantwortung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bottom"/>
            <w:hideMark/>
          </w:tcPr>
          <w:p w14:paraId="45869F41" w14:textId="77777777" w:rsidR="00330080" w:rsidRPr="00746A3B" w:rsidRDefault="0033008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Termin</w:t>
            </w:r>
          </w:p>
        </w:tc>
      </w:tr>
      <w:tr w:rsidR="00330080" w:rsidRPr="00746A3B" w14:paraId="2C54E2AD" w14:textId="77777777" w:rsidTr="0007643C">
        <w:trPr>
          <w:cantSplit/>
        </w:trPr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50C2B3" w14:textId="72E0CBC2" w:rsidR="00330080" w:rsidRPr="00746A3B" w:rsidRDefault="0033008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29A4" w14:textId="77777777" w:rsidR="00330080" w:rsidRPr="00746A3B" w:rsidRDefault="0033008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2F8142" w14:textId="25F2E8FC" w:rsidR="00330080" w:rsidRPr="00746A3B" w:rsidRDefault="0033008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6E29" w14:textId="569825E7" w:rsidR="00330080" w:rsidRPr="00746A3B" w:rsidRDefault="0033008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30080" w:rsidRPr="00746A3B" w14:paraId="6E7799C9" w14:textId="77777777" w:rsidTr="0007643C">
        <w:trPr>
          <w:cantSplit/>
        </w:trPr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D0D5" w14:textId="77777777" w:rsidR="00330080" w:rsidRPr="00746A3B" w:rsidRDefault="0033008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9AC0" w14:textId="77777777" w:rsidR="00330080" w:rsidRPr="00746A3B" w:rsidRDefault="0033008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8920" w14:textId="77777777" w:rsidR="00330080" w:rsidRPr="00746A3B" w:rsidRDefault="0033008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4E24" w14:textId="34F5C4DE" w:rsidR="00330080" w:rsidRPr="00746A3B" w:rsidRDefault="0033008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30080" w:rsidRPr="00746A3B" w14:paraId="5DBE19A6" w14:textId="77777777" w:rsidTr="0007643C">
        <w:trPr>
          <w:cantSplit/>
        </w:trPr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DB5B" w14:textId="77777777" w:rsidR="00330080" w:rsidRPr="00746A3B" w:rsidRDefault="0033008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F952" w14:textId="313AB154" w:rsidR="00330080" w:rsidRPr="00746A3B" w:rsidRDefault="0033008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A86442" w14:textId="146CE931" w:rsidR="00330080" w:rsidRPr="00746A3B" w:rsidRDefault="0033008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0C92" w14:textId="538E47FF" w:rsidR="00330080" w:rsidRPr="00746A3B" w:rsidRDefault="0033008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30080" w:rsidRPr="00746A3B" w14:paraId="156820EB" w14:textId="77777777" w:rsidTr="0007643C">
        <w:trPr>
          <w:cantSplit/>
        </w:trPr>
        <w:tc>
          <w:tcPr>
            <w:tcW w:w="13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F6F4B7" w14:textId="77777777" w:rsidR="00330080" w:rsidRPr="00746A3B" w:rsidRDefault="0033008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0885" w14:textId="1F5690D5" w:rsidR="00330080" w:rsidRPr="00746A3B" w:rsidRDefault="0033008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AE8957" w14:textId="72BB87D3" w:rsidR="00330080" w:rsidRPr="00746A3B" w:rsidRDefault="0033008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C331" w14:textId="40E02A17" w:rsidR="00330080" w:rsidRPr="00746A3B" w:rsidRDefault="0033008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30080" w:rsidRPr="00746A3B" w14:paraId="3D78524E" w14:textId="77777777" w:rsidTr="0007643C">
        <w:trPr>
          <w:cantSplit/>
        </w:trPr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5E6E37" w14:textId="77777777" w:rsidR="00330080" w:rsidRPr="00746A3B" w:rsidRDefault="0033008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0881" w14:textId="0DD05137" w:rsidR="00330080" w:rsidRPr="00746A3B" w:rsidRDefault="0033008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EC25" w14:textId="77777777" w:rsidR="00330080" w:rsidRPr="00746A3B" w:rsidRDefault="0033008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1285" w14:textId="56FEF380" w:rsidR="00330080" w:rsidRPr="00746A3B" w:rsidRDefault="0033008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30080" w:rsidRPr="00746A3B" w14:paraId="53AC7B09" w14:textId="77777777" w:rsidTr="0007643C">
        <w:trPr>
          <w:cantSplit/>
        </w:trPr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6A0F" w14:textId="77777777" w:rsidR="00330080" w:rsidRPr="00746A3B" w:rsidRDefault="0033008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2817" w14:textId="2463955F" w:rsidR="00330080" w:rsidRPr="00746A3B" w:rsidRDefault="0033008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FB54" w14:textId="22BF6A73" w:rsidR="00330080" w:rsidRPr="00746A3B" w:rsidRDefault="0033008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8AE5" w14:textId="0BC86B0C" w:rsidR="00330080" w:rsidRPr="00746A3B" w:rsidRDefault="00330080" w:rsidP="003300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4D042B4E" w14:textId="77777777" w:rsidR="00391067" w:rsidRPr="00746A3B" w:rsidRDefault="00391067" w:rsidP="00391067">
      <w:pPr>
        <w:rPr>
          <w:rFonts w:asciiTheme="minorHAnsi" w:hAnsiTheme="minorHAnsi" w:cstheme="minorHAnsi"/>
        </w:rPr>
      </w:pPr>
    </w:p>
    <w:p w14:paraId="44B271CD" w14:textId="77777777" w:rsidR="00E56F26" w:rsidRPr="00746A3B" w:rsidRDefault="00E56F26" w:rsidP="00940907">
      <w:pPr>
        <w:jc w:val="both"/>
        <w:rPr>
          <w:rFonts w:asciiTheme="minorHAnsi" w:hAnsiTheme="minorHAnsi" w:cstheme="minorHAnsi"/>
          <w:sz w:val="24"/>
          <w:szCs w:val="24"/>
        </w:rPr>
      </w:pPr>
      <w:r w:rsidRPr="00746A3B">
        <w:rPr>
          <w:rFonts w:asciiTheme="minorHAnsi" w:hAnsiTheme="minorHAnsi" w:cstheme="minorHAnsi"/>
          <w:sz w:val="24"/>
          <w:szCs w:val="24"/>
        </w:rPr>
        <w:t xml:space="preserve">Die Entwicklung der Ziele bis Ende </w:t>
      </w:r>
      <w:r w:rsidR="008158C0" w:rsidRPr="00746A3B">
        <w:rPr>
          <w:rFonts w:asciiTheme="minorHAnsi" w:hAnsiTheme="minorHAnsi" w:cstheme="minorHAnsi"/>
          <w:sz w:val="24"/>
          <w:szCs w:val="24"/>
        </w:rPr>
        <w:t>……….</w:t>
      </w:r>
      <w:r w:rsidRPr="00746A3B">
        <w:rPr>
          <w:rFonts w:asciiTheme="minorHAnsi" w:hAnsiTheme="minorHAnsi" w:cstheme="minorHAnsi"/>
          <w:sz w:val="24"/>
          <w:szCs w:val="24"/>
        </w:rPr>
        <w:t xml:space="preserve"> wird im nächsten Management-Review Ende </w:t>
      </w:r>
      <w:r w:rsidR="008158C0" w:rsidRPr="00746A3B">
        <w:rPr>
          <w:rFonts w:asciiTheme="minorHAnsi" w:hAnsiTheme="minorHAnsi" w:cstheme="minorHAnsi"/>
          <w:sz w:val="24"/>
          <w:szCs w:val="24"/>
        </w:rPr>
        <w:t>………….</w:t>
      </w:r>
      <w:r w:rsidRPr="00746A3B">
        <w:rPr>
          <w:rFonts w:asciiTheme="minorHAnsi" w:hAnsiTheme="minorHAnsi" w:cstheme="minorHAnsi"/>
          <w:sz w:val="24"/>
          <w:szCs w:val="24"/>
        </w:rPr>
        <w:t xml:space="preserve"> beurteilt.</w:t>
      </w:r>
    </w:p>
    <w:p w14:paraId="7D6F728A" w14:textId="59A5B86E" w:rsidR="00EB0D02" w:rsidRPr="00746A3B" w:rsidRDefault="00EB0D02" w:rsidP="0094090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5A12B7A" w14:textId="77777777" w:rsidR="00263767" w:rsidRPr="00746A3B" w:rsidRDefault="00263767" w:rsidP="00940907">
      <w:pPr>
        <w:jc w:val="both"/>
        <w:rPr>
          <w:rFonts w:asciiTheme="minorHAnsi" w:hAnsiTheme="minorHAnsi" w:cstheme="minorHAnsi"/>
          <w:b/>
          <w:sz w:val="28"/>
          <w:szCs w:val="24"/>
        </w:rPr>
      </w:pPr>
    </w:p>
    <w:p w14:paraId="35445CB5" w14:textId="215E1D61" w:rsidR="00EB0D02" w:rsidRPr="00746A3B" w:rsidRDefault="00EB0D02" w:rsidP="00EB0D02">
      <w:pPr>
        <w:tabs>
          <w:tab w:val="num" w:pos="576"/>
        </w:tabs>
        <w:jc w:val="both"/>
        <w:rPr>
          <w:rFonts w:asciiTheme="minorHAnsi" w:hAnsiTheme="minorHAnsi" w:cstheme="minorHAnsi"/>
          <w:b/>
          <w:kern w:val="28"/>
          <w:sz w:val="24"/>
          <w:u w:val="single"/>
        </w:rPr>
      </w:pPr>
      <w:r w:rsidRPr="00746A3B">
        <w:rPr>
          <w:rFonts w:asciiTheme="minorHAnsi" w:hAnsiTheme="minorHAnsi" w:cstheme="minorHAnsi"/>
          <w:b/>
          <w:kern w:val="28"/>
          <w:sz w:val="24"/>
          <w:u w:val="single"/>
        </w:rPr>
        <w:t xml:space="preserve">4. </w:t>
      </w:r>
      <w:r w:rsidR="00B6610B" w:rsidRPr="00746A3B">
        <w:rPr>
          <w:rFonts w:asciiTheme="minorHAnsi" w:hAnsiTheme="minorHAnsi" w:cstheme="minorHAnsi"/>
          <w:b/>
          <w:kern w:val="28"/>
          <w:sz w:val="24"/>
          <w:u w:val="single"/>
        </w:rPr>
        <w:t>Kennzahlen</w:t>
      </w:r>
      <w:r w:rsidRPr="00746A3B">
        <w:rPr>
          <w:rFonts w:asciiTheme="minorHAnsi" w:hAnsiTheme="minorHAnsi" w:cstheme="minorHAnsi"/>
          <w:b/>
          <w:kern w:val="28"/>
          <w:sz w:val="24"/>
          <w:u w:val="single"/>
        </w:rPr>
        <w:t xml:space="preserve">matrix zur </w:t>
      </w:r>
      <w:bookmarkStart w:id="4" w:name="_Ref494705414"/>
      <w:bookmarkStart w:id="5" w:name="_Ref494705420"/>
      <w:bookmarkStart w:id="6" w:name="_Ref494705454"/>
      <w:bookmarkStart w:id="7" w:name="_Ref494705465"/>
      <w:bookmarkStart w:id="8" w:name="_Toc507242564"/>
      <w:r w:rsidRPr="00746A3B">
        <w:rPr>
          <w:rFonts w:asciiTheme="minorHAnsi" w:hAnsiTheme="minorHAnsi" w:cstheme="minorHAnsi"/>
          <w:b/>
          <w:kern w:val="28"/>
          <w:sz w:val="24"/>
          <w:u w:val="single"/>
        </w:rPr>
        <w:t>Überwachung der Prozessleistung und Konformität von Dienstleistungen</w:t>
      </w:r>
      <w:bookmarkEnd w:id="4"/>
      <w:bookmarkEnd w:id="5"/>
      <w:bookmarkEnd w:id="6"/>
      <w:bookmarkEnd w:id="7"/>
      <w:bookmarkEnd w:id="8"/>
    </w:p>
    <w:p w14:paraId="0FB12685" w14:textId="77777777" w:rsidR="00EB0D02" w:rsidRPr="00746A3B" w:rsidRDefault="00EB0D02" w:rsidP="00EB0D02">
      <w:pPr>
        <w:tabs>
          <w:tab w:val="num" w:pos="576"/>
        </w:tabs>
        <w:jc w:val="both"/>
        <w:rPr>
          <w:rFonts w:asciiTheme="minorHAnsi" w:hAnsiTheme="minorHAnsi" w:cstheme="minorHAnsi"/>
          <w:b/>
          <w:kern w:val="28"/>
          <w:sz w:val="24"/>
          <w:u w:val="single"/>
        </w:rPr>
      </w:pPr>
    </w:p>
    <w:p w14:paraId="3752DBF0" w14:textId="67680E35" w:rsidR="00EB0D02" w:rsidRPr="00746A3B" w:rsidRDefault="00EB0D02" w:rsidP="0007643C">
      <w:pPr>
        <w:jc w:val="both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 w:rsidRPr="00746A3B">
        <w:rPr>
          <w:rFonts w:asciiTheme="minorHAnsi" w:hAnsiTheme="minorHAnsi" w:cstheme="minorHAnsi"/>
          <w:b/>
          <w:i/>
          <w:color w:val="FF0000"/>
          <w:sz w:val="24"/>
          <w:szCs w:val="24"/>
        </w:rPr>
        <w:t>Forderung der ISO 90</w:t>
      </w:r>
      <w:r w:rsidR="00263767" w:rsidRPr="00746A3B">
        <w:rPr>
          <w:rFonts w:asciiTheme="minorHAnsi" w:hAnsiTheme="minorHAnsi" w:cstheme="minorHAnsi"/>
          <w:b/>
          <w:i/>
          <w:color w:val="FF0000"/>
          <w:sz w:val="24"/>
          <w:szCs w:val="24"/>
        </w:rPr>
        <w:t>0</w:t>
      </w:r>
      <w:r w:rsidRPr="00746A3B">
        <w:rPr>
          <w:rFonts w:asciiTheme="minorHAnsi" w:hAnsiTheme="minorHAnsi" w:cstheme="minorHAnsi"/>
          <w:b/>
          <w:i/>
          <w:color w:val="FF0000"/>
          <w:sz w:val="24"/>
          <w:szCs w:val="24"/>
        </w:rPr>
        <w:t>1:2015</w:t>
      </w:r>
      <w:r w:rsidR="00263767" w:rsidRPr="00746A3B">
        <w:rPr>
          <w:rFonts w:asciiTheme="minorHAnsi" w:hAnsiTheme="minorHAnsi" w:cstheme="minorHAnsi"/>
          <w:b/>
          <w:i/>
          <w:color w:val="FF0000"/>
          <w:sz w:val="24"/>
          <w:szCs w:val="24"/>
        </w:rPr>
        <w:t xml:space="preserve"> &amp; ISO 20387:2018</w:t>
      </w:r>
      <w:r w:rsidRPr="00746A3B">
        <w:rPr>
          <w:rFonts w:asciiTheme="minorHAnsi" w:hAnsiTheme="minorHAnsi" w:cstheme="minorHAnsi"/>
          <w:b/>
          <w:i/>
          <w:color w:val="FF0000"/>
          <w:sz w:val="24"/>
          <w:szCs w:val="24"/>
        </w:rPr>
        <w:t>:</w:t>
      </w:r>
    </w:p>
    <w:p w14:paraId="5AD965A2" w14:textId="6E525C55" w:rsidR="00EB0D02" w:rsidRPr="00746A3B" w:rsidRDefault="00EB0D02" w:rsidP="0007643C">
      <w:pPr>
        <w:jc w:val="both"/>
        <w:rPr>
          <w:rFonts w:asciiTheme="minorHAnsi" w:hAnsiTheme="minorHAnsi" w:cstheme="minorHAnsi"/>
          <w:i/>
          <w:color w:val="FF0000"/>
          <w:sz w:val="24"/>
          <w:szCs w:val="24"/>
        </w:rPr>
      </w:pPr>
      <w:r w:rsidRPr="00746A3B">
        <w:rPr>
          <w:rFonts w:asciiTheme="minorHAnsi" w:hAnsiTheme="minorHAnsi" w:cstheme="minorHAnsi"/>
          <w:i/>
          <w:color w:val="FF0000"/>
          <w:sz w:val="24"/>
          <w:szCs w:val="24"/>
        </w:rPr>
        <w:t>Die Biobank sollte prozess</w:t>
      </w:r>
      <w:r w:rsidR="0007643C" w:rsidRPr="00746A3B">
        <w:rPr>
          <w:rFonts w:asciiTheme="minorHAnsi" w:hAnsiTheme="minorHAnsi" w:cstheme="minorHAnsi"/>
          <w:i/>
          <w:color w:val="FF0000"/>
          <w:sz w:val="24"/>
          <w:szCs w:val="24"/>
        </w:rPr>
        <w:t>-</w:t>
      </w:r>
      <w:r w:rsidRPr="00746A3B">
        <w:rPr>
          <w:rFonts w:asciiTheme="minorHAnsi" w:hAnsiTheme="minorHAnsi" w:cstheme="minorHAnsi"/>
          <w:i/>
          <w:color w:val="FF0000"/>
          <w:sz w:val="24"/>
          <w:szCs w:val="24"/>
        </w:rPr>
        <w:t>, projekt- oder anlagenbezogen Prozesskennzahlen festlegen</w:t>
      </w:r>
      <w:r w:rsidR="003A6C90" w:rsidRPr="00746A3B">
        <w:rPr>
          <w:rFonts w:asciiTheme="minorHAnsi" w:hAnsiTheme="minorHAnsi" w:cstheme="minorHAnsi"/>
          <w:i/>
          <w:color w:val="FF0000"/>
          <w:sz w:val="24"/>
          <w:szCs w:val="24"/>
        </w:rPr>
        <w:t>,</w:t>
      </w:r>
      <w:r w:rsidRPr="00746A3B">
        <w:rPr>
          <w:rFonts w:asciiTheme="minorHAnsi" w:hAnsiTheme="minorHAnsi" w:cstheme="minorHAnsi"/>
          <w:i/>
          <w:color w:val="FF0000"/>
          <w:sz w:val="24"/>
          <w:szCs w:val="24"/>
        </w:rPr>
        <w:t xml:space="preserve"> mit denen die Leistung nachgewiesen und gesteuert werden kann.</w:t>
      </w:r>
      <w:r w:rsidR="003A6C90" w:rsidRPr="00746A3B">
        <w:rPr>
          <w:rFonts w:asciiTheme="minorHAnsi" w:hAnsiTheme="minorHAnsi" w:cstheme="minorHAnsi"/>
          <w:i/>
          <w:color w:val="FF0000"/>
          <w:sz w:val="24"/>
          <w:szCs w:val="24"/>
        </w:rPr>
        <w:t xml:space="preserve"> Hier sind Beispiele</w:t>
      </w:r>
      <w:r w:rsidR="0007643C" w:rsidRPr="00746A3B">
        <w:rPr>
          <w:rFonts w:asciiTheme="minorHAnsi" w:hAnsiTheme="minorHAnsi" w:cstheme="minorHAnsi"/>
          <w:i/>
          <w:color w:val="FF0000"/>
          <w:sz w:val="24"/>
          <w:szCs w:val="24"/>
        </w:rPr>
        <w:t xml:space="preserve"> angegeben</w:t>
      </w:r>
      <w:r w:rsidR="003A6C90" w:rsidRPr="00746A3B">
        <w:rPr>
          <w:rFonts w:asciiTheme="minorHAnsi" w:hAnsiTheme="minorHAnsi" w:cstheme="minorHAnsi"/>
          <w:i/>
          <w:color w:val="FF0000"/>
          <w:sz w:val="24"/>
          <w:szCs w:val="24"/>
        </w:rPr>
        <w:t>,</w:t>
      </w:r>
      <w:r w:rsidR="0007643C" w:rsidRPr="00746A3B">
        <w:rPr>
          <w:rFonts w:asciiTheme="minorHAnsi" w:hAnsiTheme="minorHAnsi" w:cstheme="minorHAnsi"/>
          <w:i/>
          <w:color w:val="FF0000"/>
          <w:sz w:val="24"/>
          <w:szCs w:val="24"/>
        </w:rPr>
        <w:t xml:space="preserve"> die lokal ergänzt werden müssen.</w:t>
      </w:r>
    </w:p>
    <w:p w14:paraId="380AA44F" w14:textId="77777777" w:rsidR="0007643C" w:rsidRPr="00746A3B" w:rsidRDefault="0007643C" w:rsidP="0007643C">
      <w:pPr>
        <w:jc w:val="both"/>
        <w:rPr>
          <w:rFonts w:asciiTheme="minorHAnsi" w:hAnsiTheme="minorHAnsi" w:cstheme="minorHAnsi"/>
          <w:i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3"/>
        <w:gridCol w:w="4936"/>
        <w:gridCol w:w="2030"/>
        <w:gridCol w:w="1010"/>
        <w:gridCol w:w="2256"/>
        <w:gridCol w:w="541"/>
        <w:gridCol w:w="541"/>
        <w:gridCol w:w="972"/>
      </w:tblGrid>
      <w:tr w:rsidR="00DC4FB7" w:rsidRPr="00746A3B" w14:paraId="15D3595E" w14:textId="77777777" w:rsidTr="006F7FD6">
        <w:trPr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96FDA6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Bezeichnung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8D82DA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Definition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E1ABDA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Messgrößen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8AAF0D" w14:textId="7855573A" w:rsidR="00EB0D02" w:rsidRPr="00746A3B" w:rsidRDefault="00DC4FB7" w:rsidP="0007643C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Berechnung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6A4C15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Quelle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F58A9B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Anmerkung</w:t>
            </w:r>
          </w:p>
        </w:tc>
      </w:tr>
      <w:tr w:rsidR="00DC4FB7" w:rsidRPr="00746A3B" w14:paraId="1732841C" w14:textId="77777777" w:rsidTr="00DC4C9C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1824C4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476732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4EA389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E4855B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DCB716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68799D" w14:textId="01A73AB0" w:rsidR="00EB0D02" w:rsidRPr="00746A3B" w:rsidRDefault="00EB0D02" w:rsidP="0007643C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0E27C1" w14:textId="3FCE1A0A" w:rsidR="00EB0D02" w:rsidRPr="00746A3B" w:rsidRDefault="00EB0D02" w:rsidP="0007643C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50C215" w14:textId="2F578753" w:rsidR="00EB0D02" w:rsidRPr="00746A3B" w:rsidRDefault="00EB0D02" w:rsidP="0007643C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Zielwert</w:t>
            </w:r>
          </w:p>
        </w:tc>
      </w:tr>
      <w:tr w:rsidR="00DC4FB7" w:rsidRPr="00746A3B" w14:paraId="3DF2086E" w14:textId="77777777" w:rsidTr="003340C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2EFE8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Infrastruktur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A4090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Ausfallzeiten UTK (nach Gerätenummer)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BD7BD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h/Jahr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03837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Anzahl</w:t>
            </w:r>
          </w:p>
          <w:p w14:paraId="1899658F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CEAE" w14:textId="63FBE4DC" w:rsidR="00EB0D02" w:rsidRPr="00746A3B" w:rsidRDefault="00DC4FB7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z.B. Probendokumen-tationssystem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AB7BC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78EEC" w14:textId="53116ED2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BC42E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C4FB7" w:rsidRPr="00746A3B" w14:paraId="00A6D234" w14:textId="77777777" w:rsidTr="003340C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A3723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1DEA8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Ausfall Store/TECAN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79B8F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h/Jahr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7B68E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5E39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27545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9343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256C0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C4FB7" w:rsidRPr="00746A3B" w14:paraId="56BDFF44" w14:textId="77777777" w:rsidTr="003340C4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ACF30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Personal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B240D" w14:textId="730D41B0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 xml:space="preserve">Stellenbesetzung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2F43A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MA/Stellen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05401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5274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EE670" w14:textId="01DDAC5A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B164D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58C23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C4FB7" w:rsidRPr="00746A3B" w14:paraId="5AC10AA9" w14:textId="77777777" w:rsidTr="003340C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6CAC3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D8CBC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Ressourcenaufwand als Rufbereitschaft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BF5E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Anfall Stunden/Jahr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66665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3043C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5FF0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B7AD6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8D49A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C4FB7" w:rsidRPr="00746A3B" w14:paraId="033D82DF" w14:textId="77777777" w:rsidTr="003340C4">
        <w:trPr>
          <w:trHeight w:val="34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2D2D5" w14:textId="59C7CE8A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potentiell verfügbare Proben (lt. GBA Abfrage)</w:t>
            </w:r>
            <w:bookmarkStart w:id="9" w:name="_GoBack"/>
            <w:bookmarkEnd w:id="9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069BC" w14:textId="413D3DE3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 xml:space="preserve">Aliquot/ Probe (Anzahl der eingelagerten Röhrchen/Blöcke, nach Materialart dargestellt. </w:t>
            </w:r>
          </w:p>
          <w:p w14:paraId="5E690464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Anzahl pro Jahr</w:t>
            </w:r>
          </w:p>
          <w:p w14:paraId="7DDA6B0F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A0C85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Serum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F1DB7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3AF54" w14:textId="6C5FD432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9E5AE" w14:textId="4BD2ADBC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D3EF2" w14:textId="3029BA09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35416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C4FB7" w:rsidRPr="00746A3B" w14:paraId="68BE0385" w14:textId="77777777" w:rsidTr="003340C4">
        <w:trPr>
          <w:trHeight w:val="3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654D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525F7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E559D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Plasma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73C8D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AE93B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24797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12674" w14:textId="7ACC3250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43339" w14:textId="335C6645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C4FB7" w:rsidRPr="00746A3B" w14:paraId="32E27A1B" w14:textId="77777777" w:rsidTr="003340C4">
        <w:trPr>
          <w:trHeight w:val="3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A0238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416AE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6E01D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Vollblut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07647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64F0A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33D40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19B97" w14:textId="06B331AF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2C9BF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C4FB7" w:rsidRPr="00746A3B" w14:paraId="35C1FF4A" w14:textId="77777777" w:rsidTr="003340C4">
        <w:trPr>
          <w:trHeight w:val="3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32FDB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FBA6E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C794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Liquor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86CC1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108D9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D336B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4765" w14:textId="2385BB8D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D78D9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C4FB7" w:rsidRPr="00746A3B" w14:paraId="0C87B72B" w14:textId="77777777" w:rsidTr="003340C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B8748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C759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97447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andere flüssige Biomaterialien*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EA48E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BB07A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E30CF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32BAC" w14:textId="5C78D3CE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AC156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C4FB7" w:rsidRPr="00746A3B" w14:paraId="1593611E" w14:textId="77777777" w:rsidTr="003340C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AA591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E8750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9E785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EDTA-Vollblut /DNA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3C2E4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87C20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E7C31" w14:textId="37D149E9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F2FDC" w14:textId="22627FE5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5D1ED" w14:textId="77777777" w:rsidR="00EB0D02" w:rsidRPr="00746A3B" w:rsidRDefault="00EB0D02" w:rsidP="0007643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0BBFEEF3" w14:textId="77777777" w:rsidR="00EB0D02" w:rsidRPr="00746A3B" w:rsidRDefault="00EB0D02" w:rsidP="00940907">
      <w:pPr>
        <w:jc w:val="both"/>
        <w:rPr>
          <w:rFonts w:asciiTheme="minorHAnsi" w:hAnsiTheme="minorHAnsi" w:cstheme="minorHAnsi"/>
          <w:b/>
          <w:sz w:val="28"/>
          <w:szCs w:val="24"/>
        </w:rPr>
      </w:pPr>
    </w:p>
    <w:p w14:paraId="0E0F4054" w14:textId="77777777" w:rsidR="00B6610B" w:rsidRPr="00746A3B" w:rsidRDefault="00B6610B" w:rsidP="0094090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9B83F5" w14:textId="77777777" w:rsidR="001A7CAC" w:rsidRPr="00746A3B" w:rsidRDefault="001A7CAC" w:rsidP="0094090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4224DFC" w14:textId="77777777" w:rsidR="008158C0" w:rsidRPr="00746A3B" w:rsidRDefault="008158C0" w:rsidP="008158C0">
      <w:pPr>
        <w:jc w:val="both"/>
        <w:rPr>
          <w:rFonts w:asciiTheme="minorHAnsi" w:hAnsiTheme="minorHAnsi" w:cstheme="minorHAnsi"/>
          <w:sz w:val="24"/>
          <w:szCs w:val="24"/>
        </w:rPr>
      </w:pPr>
      <w:r w:rsidRPr="00746A3B">
        <w:rPr>
          <w:rFonts w:asciiTheme="minorHAnsi" w:hAnsiTheme="minorHAnsi" w:cstheme="minorHAnsi"/>
          <w:sz w:val="24"/>
          <w:szCs w:val="24"/>
        </w:rPr>
        <w:t>Datum / Unterschrift</w:t>
      </w:r>
    </w:p>
    <w:p w14:paraId="53167950" w14:textId="77777777" w:rsidR="008158C0" w:rsidRPr="00746A3B" w:rsidRDefault="008158C0" w:rsidP="008158C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038D7D1" w14:textId="77777777" w:rsidR="008158C0" w:rsidRPr="00746A3B" w:rsidRDefault="00474308" w:rsidP="008158C0">
      <w:pPr>
        <w:jc w:val="both"/>
        <w:rPr>
          <w:rFonts w:asciiTheme="minorHAnsi" w:hAnsiTheme="minorHAnsi" w:cstheme="minorHAnsi"/>
          <w:sz w:val="24"/>
          <w:szCs w:val="24"/>
        </w:rPr>
      </w:pPr>
      <w:bookmarkStart w:id="10" w:name="OLE_LINK1"/>
      <w:r w:rsidRPr="00746A3B">
        <w:rPr>
          <w:rFonts w:asciiTheme="minorHAnsi" w:hAnsiTheme="minorHAnsi" w:cstheme="minorHAnsi"/>
          <w:sz w:val="24"/>
          <w:szCs w:val="24"/>
        </w:rPr>
        <w:t>Ort</w:t>
      </w:r>
      <w:r w:rsidR="008158C0" w:rsidRPr="00746A3B">
        <w:rPr>
          <w:rFonts w:asciiTheme="minorHAnsi" w:hAnsiTheme="minorHAnsi" w:cstheme="minorHAnsi"/>
          <w:sz w:val="24"/>
          <w:szCs w:val="24"/>
        </w:rPr>
        <w:t xml:space="preserve">, </w:t>
      </w:r>
      <w:r w:rsidRPr="00746A3B">
        <w:rPr>
          <w:rFonts w:asciiTheme="minorHAnsi" w:hAnsiTheme="minorHAnsi" w:cstheme="minorHAnsi"/>
          <w:sz w:val="24"/>
          <w:szCs w:val="24"/>
        </w:rPr>
        <w:t>Datum</w:t>
      </w:r>
      <w:r w:rsidR="008158C0" w:rsidRPr="00746A3B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…………………………………………………………………………………..……………..</w:t>
      </w:r>
    </w:p>
    <w:bookmarkEnd w:id="10"/>
    <w:p w14:paraId="55C228A6" w14:textId="7063C7EC" w:rsidR="00A25D70" w:rsidRPr="00746A3B" w:rsidRDefault="008158C0" w:rsidP="008158C0">
      <w:pPr>
        <w:jc w:val="both"/>
        <w:rPr>
          <w:rFonts w:asciiTheme="minorHAnsi" w:hAnsiTheme="minorHAnsi" w:cstheme="minorHAnsi"/>
          <w:sz w:val="24"/>
          <w:szCs w:val="24"/>
        </w:rPr>
      </w:pPr>
      <w:r w:rsidRPr="00746A3B">
        <w:rPr>
          <w:rFonts w:asciiTheme="minorHAnsi" w:hAnsiTheme="minorHAnsi" w:cstheme="minorHAnsi"/>
          <w:sz w:val="24"/>
          <w:szCs w:val="24"/>
        </w:rPr>
        <w:tab/>
      </w:r>
      <w:r w:rsidRPr="00746A3B">
        <w:rPr>
          <w:rFonts w:asciiTheme="minorHAnsi" w:hAnsiTheme="minorHAnsi" w:cstheme="minorHAnsi"/>
          <w:sz w:val="24"/>
          <w:szCs w:val="24"/>
        </w:rPr>
        <w:tab/>
      </w:r>
      <w:r w:rsidRPr="00746A3B">
        <w:rPr>
          <w:rFonts w:asciiTheme="minorHAnsi" w:hAnsiTheme="minorHAnsi" w:cstheme="minorHAnsi"/>
          <w:sz w:val="24"/>
          <w:szCs w:val="24"/>
        </w:rPr>
        <w:tab/>
      </w:r>
      <w:r w:rsidRPr="00746A3B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="00474308" w:rsidRPr="00746A3B">
        <w:rPr>
          <w:rFonts w:asciiTheme="minorHAnsi" w:hAnsiTheme="minorHAnsi" w:cstheme="minorHAnsi"/>
          <w:sz w:val="24"/>
          <w:szCs w:val="24"/>
        </w:rPr>
        <w:t>Leiter/I</w:t>
      </w:r>
      <w:r w:rsidRPr="00746A3B">
        <w:rPr>
          <w:rFonts w:asciiTheme="minorHAnsi" w:hAnsiTheme="minorHAnsi" w:cstheme="minorHAnsi"/>
          <w:sz w:val="24"/>
          <w:szCs w:val="24"/>
        </w:rPr>
        <w:t xml:space="preserve">n der </w:t>
      </w:r>
      <w:r w:rsidR="00474308" w:rsidRPr="00746A3B">
        <w:rPr>
          <w:rFonts w:asciiTheme="minorHAnsi" w:hAnsiTheme="minorHAnsi" w:cstheme="minorHAnsi"/>
          <w:sz w:val="24"/>
          <w:szCs w:val="24"/>
        </w:rPr>
        <w:t>Biobank</w:t>
      </w:r>
    </w:p>
    <w:p w14:paraId="0EE6FCED" w14:textId="4E81C479" w:rsidR="00A25D70" w:rsidRPr="00746A3B" w:rsidRDefault="00A25D70" w:rsidP="008158C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35B2E85" w14:textId="4E80D695" w:rsidR="003A6C90" w:rsidRPr="00746A3B" w:rsidRDefault="003A6C90">
      <w:pPr>
        <w:rPr>
          <w:rFonts w:asciiTheme="minorHAnsi" w:hAnsiTheme="minorHAnsi" w:cstheme="minorHAnsi"/>
          <w:sz w:val="24"/>
          <w:szCs w:val="24"/>
        </w:rPr>
      </w:pPr>
      <w:r w:rsidRPr="00746A3B">
        <w:rPr>
          <w:rFonts w:asciiTheme="minorHAnsi" w:hAnsiTheme="minorHAnsi" w:cstheme="minorHAnsi"/>
          <w:sz w:val="24"/>
          <w:szCs w:val="24"/>
        </w:rPr>
        <w:br w:type="page"/>
      </w:r>
    </w:p>
    <w:p w14:paraId="3FB4FCC1" w14:textId="77777777" w:rsidR="00A25D70" w:rsidRPr="00746A3B" w:rsidRDefault="00A25D70" w:rsidP="008158C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CD31B0B" w14:textId="6FC62DEB" w:rsidR="00A25D70" w:rsidRPr="00746A3B" w:rsidRDefault="00BD7B6C" w:rsidP="008158C0">
      <w:pPr>
        <w:jc w:val="both"/>
        <w:rPr>
          <w:rFonts w:asciiTheme="minorHAnsi" w:hAnsiTheme="minorHAnsi" w:cstheme="minorHAnsi"/>
          <w:b/>
          <w:sz w:val="28"/>
          <w:szCs w:val="24"/>
        </w:rPr>
      </w:pPr>
      <w:r w:rsidRPr="00746A3B">
        <w:rPr>
          <w:rFonts w:asciiTheme="minorHAnsi" w:hAnsiTheme="minorHAnsi" w:cstheme="minorHAnsi"/>
          <w:b/>
          <w:sz w:val="28"/>
          <w:szCs w:val="24"/>
        </w:rPr>
        <w:t>Hinweise</w:t>
      </w:r>
      <w:r w:rsidR="00A25D70" w:rsidRPr="00746A3B">
        <w:rPr>
          <w:rFonts w:asciiTheme="minorHAnsi" w:hAnsiTheme="minorHAnsi" w:cstheme="minorHAnsi"/>
          <w:b/>
          <w:sz w:val="28"/>
          <w:szCs w:val="24"/>
        </w:rPr>
        <w:t xml:space="preserve"> </w:t>
      </w:r>
      <w:r w:rsidRPr="00746A3B">
        <w:rPr>
          <w:rFonts w:asciiTheme="minorHAnsi" w:hAnsiTheme="minorHAnsi" w:cstheme="minorHAnsi"/>
          <w:b/>
          <w:sz w:val="28"/>
          <w:szCs w:val="24"/>
        </w:rPr>
        <w:t>zur Erstellung der Managementbewertung</w:t>
      </w:r>
    </w:p>
    <w:p w14:paraId="679EA79F" w14:textId="4C91645D" w:rsidR="00A25D70" w:rsidRPr="00746A3B" w:rsidRDefault="00A25D70" w:rsidP="008158C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33DB758" w14:textId="2C2B0067" w:rsidR="00A25D70" w:rsidRPr="00746A3B" w:rsidRDefault="00BD7B6C" w:rsidP="00330080">
      <w:pPr>
        <w:pStyle w:val="berschrift1"/>
        <w:rPr>
          <w:rFonts w:asciiTheme="minorHAnsi" w:hAnsiTheme="minorHAnsi" w:cstheme="minorHAnsi"/>
        </w:rPr>
      </w:pPr>
      <w:r w:rsidRPr="00746A3B">
        <w:rPr>
          <w:rFonts w:asciiTheme="minorHAnsi" w:hAnsiTheme="minorHAnsi" w:cstheme="minorHAnsi"/>
        </w:rPr>
        <w:t>Wie sollten Qualitätsziele sein?</w:t>
      </w:r>
    </w:p>
    <w:p w14:paraId="0071C0A0" w14:textId="5C9B7754" w:rsidR="00A25D70" w:rsidRPr="00746A3B" w:rsidRDefault="00A25D70" w:rsidP="00330080">
      <w:pPr>
        <w:pStyle w:val="berschrift1"/>
        <w:numPr>
          <w:ilvl w:val="0"/>
          <w:numId w:val="6"/>
        </w:numPr>
        <w:rPr>
          <w:rFonts w:asciiTheme="minorHAnsi" w:hAnsiTheme="minorHAnsi" w:cstheme="minorHAnsi"/>
        </w:rPr>
      </w:pPr>
      <w:r w:rsidRPr="00746A3B">
        <w:rPr>
          <w:rFonts w:asciiTheme="minorHAnsi" w:hAnsiTheme="minorHAnsi" w:cstheme="minorHAnsi"/>
        </w:rPr>
        <w:t xml:space="preserve">Spezifisch: Sind die Ziele eindeutig definiert? </w:t>
      </w:r>
    </w:p>
    <w:p w14:paraId="26F77672" w14:textId="77777777" w:rsidR="00A25D70" w:rsidRPr="00746A3B" w:rsidRDefault="00A25D70" w:rsidP="00330080">
      <w:pPr>
        <w:pStyle w:val="berschrift1"/>
        <w:numPr>
          <w:ilvl w:val="0"/>
          <w:numId w:val="6"/>
        </w:numPr>
        <w:rPr>
          <w:rFonts w:asciiTheme="minorHAnsi" w:hAnsiTheme="minorHAnsi" w:cstheme="minorHAnsi"/>
        </w:rPr>
      </w:pPr>
      <w:r w:rsidRPr="00746A3B">
        <w:rPr>
          <w:rFonts w:asciiTheme="minorHAnsi" w:hAnsiTheme="minorHAnsi" w:cstheme="minorHAnsi"/>
        </w:rPr>
        <w:t xml:space="preserve">Messbar: Sind die Ziele messbar bzw. überprüfbar? </w:t>
      </w:r>
    </w:p>
    <w:p w14:paraId="6F6750D8" w14:textId="77777777" w:rsidR="00A25D70" w:rsidRPr="00746A3B" w:rsidRDefault="00A25D70" w:rsidP="00330080">
      <w:pPr>
        <w:pStyle w:val="berschrift1"/>
        <w:numPr>
          <w:ilvl w:val="0"/>
          <w:numId w:val="6"/>
        </w:numPr>
        <w:rPr>
          <w:rFonts w:asciiTheme="minorHAnsi" w:hAnsiTheme="minorHAnsi" w:cstheme="minorHAnsi"/>
        </w:rPr>
      </w:pPr>
      <w:r w:rsidRPr="00746A3B">
        <w:rPr>
          <w:rFonts w:asciiTheme="minorHAnsi" w:hAnsiTheme="minorHAnsi" w:cstheme="minorHAnsi"/>
        </w:rPr>
        <w:t xml:space="preserve">Angemessen: Sind die Ziele attraktiv? </w:t>
      </w:r>
    </w:p>
    <w:p w14:paraId="7E87BADA" w14:textId="06F490E5" w:rsidR="00A25D70" w:rsidRPr="00746A3B" w:rsidRDefault="00A25D70" w:rsidP="00330080">
      <w:pPr>
        <w:pStyle w:val="berschrift1"/>
        <w:numPr>
          <w:ilvl w:val="0"/>
          <w:numId w:val="6"/>
        </w:numPr>
        <w:rPr>
          <w:rFonts w:asciiTheme="minorHAnsi" w:hAnsiTheme="minorHAnsi" w:cstheme="minorHAnsi"/>
        </w:rPr>
      </w:pPr>
      <w:r w:rsidRPr="00746A3B">
        <w:rPr>
          <w:rFonts w:asciiTheme="minorHAnsi" w:hAnsiTheme="minorHAnsi" w:cstheme="minorHAnsi"/>
        </w:rPr>
        <w:t xml:space="preserve">Realistisch: Sind die Ziele ambitioniert, jedoch erreichbar? </w:t>
      </w:r>
    </w:p>
    <w:p w14:paraId="00C42951" w14:textId="38184108" w:rsidR="00A25D70" w:rsidRPr="00746A3B" w:rsidRDefault="00A25D70" w:rsidP="00330080">
      <w:pPr>
        <w:pStyle w:val="berschrift1"/>
        <w:numPr>
          <w:ilvl w:val="0"/>
          <w:numId w:val="6"/>
        </w:numPr>
        <w:rPr>
          <w:rFonts w:asciiTheme="minorHAnsi" w:hAnsiTheme="minorHAnsi" w:cstheme="minorHAnsi"/>
        </w:rPr>
      </w:pPr>
      <w:r w:rsidRPr="00746A3B">
        <w:rPr>
          <w:rFonts w:asciiTheme="minorHAnsi" w:hAnsiTheme="minorHAnsi" w:cstheme="minorHAnsi"/>
        </w:rPr>
        <w:t>Terminiert: Gibt es eine Terminvorgabe, bis zu der das Ziel zu erreichen ist?</w:t>
      </w:r>
    </w:p>
    <w:p w14:paraId="3D35F8CF" w14:textId="5A96FEFB" w:rsidR="00683E2E" w:rsidRPr="00746A3B" w:rsidRDefault="00683E2E" w:rsidP="00EA6850">
      <w:pPr>
        <w:rPr>
          <w:rFonts w:asciiTheme="minorHAnsi" w:hAnsiTheme="minorHAnsi" w:cstheme="minorHAnsi"/>
        </w:rPr>
      </w:pPr>
    </w:p>
    <w:p w14:paraId="5AE01E4D" w14:textId="77777777" w:rsidR="00985199" w:rsidRPr="00746A3B" w:rsidRDefault="00985199" w:rsidP="00330080">
      <w:pPr>
        <w:pStyle w:val="berschrift1"/>
        <w:rPr>
          <w:rFonts w:asciiTheme="minorHAnsi" w:hAnsiTheme="minorHAnsi" w:cstheme="minorHAnsi"/>
        </w:rPr>
      </w:pPr>
    </w:p>
    <w:sectPr w:rsidR="00985199" w:rsidRPr="00746A3B" w:rsidSect="00054D07">
      <w:headerReference w:type="default" r:id="rId8"/>
      <w:footerReference w:type="default" r:id="rId9"/>
      <w:pgSz w:w="16838" w:h="11906" w:orient="landscape" w:code="9"/>
      <w:pgMar w:top="992" w:right="1134" w:bottom="992" w:left="85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D6474D" w14:textId="77777777" w:rsidR="001A742A" w:rsidRDefault="001A742A">
      <w:r>
        <w:separator/>
      </w:r>
    </w:p>
  </w:endnote>
  <w:endnote w:type="continuationSeparator" w:id="0">
    <w:p w14:paraId="14EFB869" w14:textId="77777777" w:rsidR="001A742A" w:rsidRDefault="001A7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20"/>
      <w:gridCol w:w="7596"/>
      <w:gridCol w:w="4231"/>
    </w:tblGrid>
    <w:tr w:rsidR="00474308" w:rsidRPr="00CF507B" w14:paraId="0F69487B" w14:textId="77777777" w:rsidTr="00627482">
      <w:tc>
        <w:tcPr>
          <w:tcW w:w="1017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3FB6CE13" w14:textId="77777777" w:rsidR="00474308" w:rsidRPr="00CF507B" w:rsidRDefault="00474308" w:rsidP="00474308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CF507B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R</w:t>
          </w:r>
          <w:r w:rsidR="00627482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evision:</w:t>
          </w:r>
        </w:p>
      </w:tc>
      <w:tc>
        <w:tcPr>
          <w:tcW w:w="2558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630C8C90" w14:textId="77777777" w:rsidR="00474308" w:rsidRPr="00627482" w:rsidRDefault="00474308" w:rsidP="00474308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val="en-US" w:eastAsia="zh-CN" w:bidi="hi-IN"/>
            </w:rPr>
          </w:pPr>
          <w:r w:rsidRPr="00CF507B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begin"/>
          </w:r>
          <w:r w:rsidRPr="00627482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val="en-US" w:eastAsia="zh-CN" w:bidi="hi-IN"/>
            </w:rPr>
            <w:instrText xml:space="preserve"> FILENAME   \* MERGEFORMAT </w:instrText>
          </w:r>
          <w:r w:rsidRPr="00CF507B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separate"/>
          </w:r>
          <w:r w:rsidR="00627482" w:rsidRPr="00627482">
            <w:rPr>
              <w:rFonts w:asciiTheme="minorHAnsi" w:eastAsia="SimSun" w:hAnsiTheme="minorHAnsi" w:cs="Arial"/>
              <w:noProof/>
              <w:color w:val="808080"/>
              <w:kern w:val="3"/>
              <w:sz w:val="24"/>
              <w:szCs w:val="24"/>
              <w:lang w:val="en-US" w:eastAsia="zh-CN" w:bidi="hi-IN"/>
            </w:rPr>
            <w:t>08.9a_GBN_FB_Management_Review.docx</w:t>
          </w:r>
          <w:r w:rsidRPr="00CF507B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end"/>
          </w:r>
        </w:p>
      </w:tc>
      <w:tc>
        <w:tcPr>
          <w:tcW w:w="1425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73794C19" w14:textId="77777777" w:rsidR="00474308" w:rsidRPr="00CF507B" w:rsidRDefault="00474308" w:rsidP="00474308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jc w:val="right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CF507B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Seite:</w:t>
          </w:r>
        </w:p>
      </w:tc>
    </w:tr>
  </w:tbl>
  <w:p w14:paraId="550E51A7" w14:textId="77777777" w:rsidR="007F2520" w:rsidRPr="00117DC4" w:rsidRDefault="007F2520" w:rsidP="007F2520">
    <w:pPr>
      <w:rPr>
        <w:sz w:val="4"/>
        <w:szCs w:val="17"/>
      </w:rPr>
    </w:pPr>
  </w:p>
  <w:p w14:paraId="215F4BA3" w14:textId="77777777" w:rsidR="00893694" w:rsidRPr="00BE1163" w:rsidRDefault="00BE1163" w:rsidP="00BE1163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>Das Urheberrecht (Copyright) für dieses Dokument liegt beim German Biobank Node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20BFF8" w14:textId="77777777" w:rsidR="001A742A" w:rsidRDefault="001A742A">
      <w:r>
        <w:separator/>
      </w:r>
    </w:p>
  </w:footnote>
  <w:footnote w:type="continuationSeparator" w:id="0">
    <w:p w14:paraId="3A7825A2" w14:textId="77777777" w:rsidR="001A742A" w:rsidRDefault="001A74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A0C7E" w14:textId="5CD616C0" w:rsidR="00B630E9" w:rsidRDefault="00B630E9" w:rsidP="006F39A3">
    <w:pPr>
      <w:pStyle w:val="Kopfzeile"/>
      <w:rPr>
        <w:sz w:val="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497A13" wp14:editId="31344ED6">
          <wp:simplePos x="0" y="0"/>
          <wp:positionH relativeFrom="column">
            <wp:posOffset>7190105</wp:posOffset>
          </wp:positionH>
          <wp:positionV relativeFrom="paragraph">
            <wp:posOffset>-355600</wp:posOffset>
          </wp:positionV>
          <wp:extent cx="2044700" cy="781050"/>
          <wp:effectExtent l="0" t="0" r="0" b="0"/>
          <wp:wrapTopAndBottom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539" b="8156"/>
                  <a:stretch/>
                </pic:blipFill>
                <pic:spPr bwMode="auto">
                  <a:xfrm>
                    <a:off x="0" y="0"/>
                    <a:ext cx="20447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35B07E" w14:textId="77777777" w:rsidR="00B630E9" w:rsidRPr="00B630E9" w:rsidRDefault="00B630E9" w:rsidP="006F39A3">
    <w:pPr>
      <w:pStyle w:val="Kopfzeile"/>
      <w:rPr>
        <w:sz w:val="28"/>
      </w:rPr>
    </w:pPr>
  </w:p>
  <w:p w14:paraId="76821A5D" w14:textId="77777777" w:rsidR="00B630E9" w:rsidRPr="00B630E9" w:rsidRDefault="00B630E9" w:rsidP="006F39A3">
    <w:pPr>
      <w:pStyle w:val="Kopfzeile"/>
      <w:rPr>
        <w:sz w:val="10"/>
      </w:rPr>
    </w:pPr>
  </w:p>
  <w:p w14:paraId="71864766" w14:textId="77777777" w:rsidR="00B630E9" w:rsidRDefault="00B630E9" w:rsidP="006F39A3">
    <w:pPr>
      <w:pStyle w:val="Kopfzeile"/>
      <w:rPr>
        <w:sz w:val="2"/>
      </w:rPr>
    </w:pPr>
  </w:p>
  <w:p w14:paraId="61B36043" w14:textId="77777777" w:rsidR="00B630E9" w:rsidRDefault="00B630E9" w:rsidP="006F39A3">
    <w:pPr>
      <w:pStyle w:val="Kopfzeile"/>
      <w:rPr>
        <w:sz w:val="2"/>
      </w:rPr>
    </w:pPr>
  </w:p>
  <w:p w14:paraId="1CFE3E5C" w14:textId="77777777" w:rsidR="00B630E9" w:rsidRDefault="00B630E9" w:rsidP="006F39A3">
    <w:pPr>
      <w:pStyle w:val="Kopfzeile"/>
      <w:rPr>
        <w:sz w:val="2"/>
      </w:rPr>
    </w:pPr>
  </w:p>
  <w:p w14:paraId="1B98235C" w14:textId="77777777" w:rsidR="00B630E9" w:rsidRDefault="00B630E9" w:rsidP="006F39A3">
    <w:pPr>
      <w:pStyle w:val="Kopfzeile"/>
      <w:rPr>
        <w:sz w:val="2"/>
      </w:rPr>
    </w:pPr>
  </w:p>
  <w:p w14:paraId="7C0DA9E3" w14:textId="77777777" w:rsidR="00B630E9" w:rsidRDefault="00B630E9" w:rsidP="006F39A3">
    <w:pPr>
      <w:pStyle w:val="Kopfzeile"/>
      <w:rPr>
        <w:sz w:val="2"/>
      </w:rPr>
    </w:pPr>
  </w:p>
  <w:p w14:paraId="07BC492E" w14:textId="77777777" w:rsidR="00B630E9" w:rsidRDefault="00B630E9" w:rsidP="006F39A3">
    <w:pPr>
      <w:pStyle w:val="Kopfzeile"/>
      <w:rPr>
        <w:sz w:val="2"/>
      </w:rPr>
    </w:pPr>
  </w:p>
  <w:p w14:paraId="68598B21" w14:textId="77777777" w:rsidR="00B630E9" w:rsidRDefault="00B630E9" w:rsidP="006F39A3">
    <w:pPr>
      <w:pStyle w:val="Kopfzeile"/>
      <w:rPr>
        <w:sz w:val="2"/>
      </w:rPr>
    </w:pPr>
  </w:p>
  <w:p w14:paraId="6EF5BF14" w14:textId="4DCD6CDC" w:rsidR="006F39A3" w:rsidRDefault="006F39A3" w:rsidP="006F39A3">
    <w:pPr>
      <w:pStyle w:val="Kopfzeile"/>
      <w:rPr>
        <w:sz w:val="2"/>
      </w:rPr>
    </w:pPr>
  </w:p>
  <w:p w14:paraId="64B048EA" w14:textId="77777777" w:rsidR="006F39A3" w:rsidRDefault="006F39A3" w:rsidP="006F39A3">
    <w:pPr>
      <w:pStyle w:val="Kopfzeile"/>
      <w:rPr>
        <w:sz w:val="2"/>
      </w:rPr>
    </w:pPr>
  </w:p>
  <w:tbl>
    <w:tblPr>
      <w:tblW w:w="14600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05"/>
      <w:gridCol w:w="7258"/>
      <w:gridCol w:w="4237"/>
    </w:tblGrid>
    <w:tr w:rsidR="006F39A3" w:rsidRPr="006F39A3" w14:paraId="49846D4B" w14:textId="77777777" w:rsidTr="00B630E9">
      <w:trPr>
        <w:trHeight w:val="507"/>
      </w:trPr>
      <w:tc>
        <w:tcPr>
          <w:tcW w:w="250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1173914E" w14:textId="5CB89028" w:rsidR="006F39A3" w:rsidRPr="006F39A3" w:rsidRDefault="00920DBD" w:rsidP="00B630E9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Na</w:t>
          </w:r>
          <w:r w:rsidR="006F39A3" w:rsidRPr="006F39A3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me der Biobank</w:t>
          </w:r>
        </w:p>
      </w:tc>
      <w:tc>
        <w:tcPr>
          <w:tcW w:w="5849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199A0BF2" w14:textId="77777777" w:rsidR="006F39A3" w:rsidRPr="006F39A3" w:rsidRDefault="006F39A3" w:rsidP="009C0581">
          <w:pPr>
            <w:pStyle w:val="TableContents"/>
            <w:jc w:val="center"/>
            <w:rPr>
              <w:rStyle w:val="Hervorhebung"/>
              <w:rFonts w:ascii="Calibri" w:hAnsi="Calibri" w:cs="Arial"/>
              <w:b/>
              <w:i w:val="0"/>
              <w:color w:val="FFFFFF"/>
              <w:sz w:val="28"/>
              <w:szCs w:val="28"/>
            </w:rPr>
          </w:pPr>
          <w:r w:rsidRPr="006F39A3">
            <w:rPr>
              <w:rFonts w:ascii="Calibri" w:hAnsi="Calibri" w:cs="Arial"/>
              <w:b/>
              <w:bCs/>
              <w:iCs/>
              <w:color w:val="FFFFFF"/>
              <w:sz w:val="28"/>
              <w:szCs w:val="28"/>
            </w:rPr>
            <w:t>Management Review</w:t>
          </w:r>
        </w:p>
      </w:tc>
      <w:tc>
        <w:tcPr>
          <w:tcW w:w="341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45C8F5A4" w14:textId="77777777" w:rsidR="006F39A3" w:rsidRPr="006F39A3" w:rsidRDefault="006F39A3" w:rsidP="009C0581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6F39A3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Leitung der Biobank XXX</w:t>
          </w:r>
        </w:p>
      </w:tc>
    </w:tr>
    <w:tr w:rsidR="006F39A3" w:rsidRPr="006F39A3" w14:paraId="1558A243" w14:textId="77777777" w:rsidTr="00B630E9">
      <w:trPr>
        <w:trHeight w:val="452"/>
      </w:trPr>
      <w:tc>
        <w:tcPr>
          <w:tcW w:w="2502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7861B27B" w14:textId="77777777" w:rsidR="006F39A3" w:rsidRPr="006F39A3" w:rsidRDefault="006F39A3" w:rsidP="009C0581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6F39A3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Evtl. Logo</w:t>
          </w:r>
        </w:p>
      </w:tc>
      <w:tc>
        <w:tcPr>
          <w:tcW w:w="5849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14:paraId="57090986" w14:textId="77777777" w:rsidR="006F39A3" w:rsidRPr="006F39A3" w:rsidRDefault="006F39A3" w:rsidP="009C0581">
          <w:pPr>
            <w:rPr>
              <w:rStyle w:val="Hervorhebung"/>
              <w:rFonts w:ascii="Calibri" w:hAnsi="Calibri" w:cs="Arial"/>
              <w:i w:val="0"/>
              <w:color w:val="FFFFFF"/>
              <w:sz w:val="28"/>
              <w:szCs w:val="28"/>
            </w:rPr>
          </w:pPr>
        </w:p>
      </w:tc>
      <w:tc>
        <w:tcPr>
          <w:tcW w:w="3414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10BF48CD" w14:textId="77777777" w:rsidR="006F39A3" w:rsidRPr="006F39A3" w:rsidRDefault="00CF507B" w:rsidP="009C0581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Formblatt</w:t>
          </w:r>
        </w:p>
      </w:tc>
    </w:tr>
  </w:tbl>
  <w:p w14:paraId="0455AA40" w14:textId="77777777" w:rsidR="00893694" w:rsidRPr="00EA6850" w:rsidRDefault="00893694">
    <w:pPr>
      <w:pStyle w:val="Kopfzeile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D0111"/>
    <w:multiLevelType w:val="hybridMultilevel"/>
    <w:tmpl w:val="85EAD3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F09C7"/>
    <w:multiLevelType w:val="multilevel"/>
    <w:tmpl w:val="3AB22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117385"/>
    <w:multiLevelType w:val="hybridMultilevel"/>
    <w:tmpl w:val="138672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13A63"/>
    <w:multiLevelType w:val="hybridMultilevel"/>
    <w:tmpl w:val="3F5E8B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A6DE0"/>
    <w:multiLevelType w:val="hybridMultilevel"/>
    <w:tmpl w:val="FA120F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326E7"/>
    <w:multiLevelType w:val="hybridMultilevel"/>
    <w:tmpl w:val="3B8E19B2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78C0DDB"/>
    <w:multiLevelType w:val="hybridMultilevel"/>
    <w:tmpl w:val="4272A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F229D"/>
    <w:multiLevelType w:val="multilevel"/>
    <w:tmpl w:val="2DF8E71A"/>
    <w:lvl w:ilvl="0">
      <w:start w:val="1"/>
      <w:numFmt w:val="bullet"/>
      <w:lvlText w:val=""/>
      <w:lvlJc w:val="left"/>
      <w:pPr>
        <w:ind w:left="2216" w:hanging="40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2616" w:hanging="400"/>
      </w:pPr>
    </w:lvl>
    <w:lvl w:ilvl="2">
      <w:start w:val="1"/>
      <w:numFmt w:val="lowerRoman"/>
      <w:lvlText w:val="%3)"/>
      <w:lvlJc w:val="left"/>
      <w:pPr>
        <w:ind w:left="3016" w:hanging="400"/>
      </w:pPr>
    </w:lvl>
    <w:lvl w:ilvl="3">
      <w:start w:val="1"/>
      <w:numFmt w:val="upperRoman"/>
      <w:lvlText w:val="%4)"/>
      <w:lvlJc w:val="left"/>
      <w:pPr>
        <w:ind w:left="3416" w:hanging="400"/>
      </w:pPr>
    </w:lvl>
    <w:lvl w:ilvl="4">
      <w:start w:val="1"/>
      <w:numFmt w:val="none"/>
      <w:suff w:val="nothing"/>
      <w:lvlText w:val=" "/>
      <w:lvlJc w:val="left"/>
      <w:pPr>
        <w:ind w:left="1816" w:firstLine="0"/>
      </w:pPr>
    </w:lvl>
    <w:lvl w:ilvl="5">
      <w:start w:val="1"/>
      <w:numFmt w:val="none"/>
      <w:suff w:val="nothing"/>
      <w:lvlText w:val=" "/>
      <w:lvlJc w:val="left"/>
      <w:pPr>
        <w:ind w:left="1816" w:firstLine="0"/>
      </w:pPr>
    </w:lvl>
    <w:lvl w:ilvl="6">
      <w:start w:val="1"/>
      <w:numFmt w:val="lowerRoman"/>
      <w:lvlText w:val="(%7)"/>
      <w:lvlJc w:val="left"/>
      <w:pPr>
        <w:ind w:left="6136" w:firstLine="0"/>
      </w:pPr>
    </w:lvl>
    <w:lvl w:ilvl="7">
      <w:start w:val="1"/>
      <w:numFmt w:val="lowerLetter"/>
      <w:lvlText w:val="(%8)"/>
      <w:lvlJc w:val="left"/>
      <w:pPr>
        <w:ind w:left="6856" w:firstLine="0"/>
      </w:pPr>
    </w:lvl>
    <w:lvl w:ilvl="8">
      <w:start w:val="1"/>
      <w:numFmt w:val="lowerRoman"/>
      <w:lvlText w:val="(%9)"/>
      <w:lvlJc w:val="left"/>
      <w:pPr>
        <w:ind w:left="7576" w:firstLine="0"/>
      </w:pPr>
    </w:lvl>
  </w:abstractNum>
  <w:abstractNum w:abstractNumId="8" w15:restartNumberingAfterBreak="0">
    <w:nsid w:val="1CD66EAF"/>
    <w:multiLevelType w:val="hybridMultilevel"/>
    <w:tmpl w:val="230022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9592B"/>
    <w:multiLevelType w:val="hybridMultilevel"/>
    <w:tmpl w:val="1166ED26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10D73E7"/>
    <w:multiLevelType w:val="multilevel"/>
    <w:tmpl w:val="61F209E2"/>
    <w:lvl w:ilvl="0">
      <w:start w:val="14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31955215"/>
    <w:multiLevelType w:val="multilevel"/>
    <w:tmpl w:val="DD06B5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FA27920"/>
    <w:multiLevelType w:val="hybridMultilevel"/>
    <w:tmpl w:val="A1C824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002CBF"/>
    <w:multiLevelType w:val="multilevel"/>
    <w:tmpl w:val="9FE24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4" w15:restartNumberingAfterBreak="0">
    <w:nsid w:val="423705AC"/>
    <w:multiLevelType w:val="hybridMultilevel"/>
    <w:tmpl w:val="AD66BA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B7714"/>
    <w:multiLevelType w:val="hybridMultilevel"/>
    <w:tmpl w:val="2FC01E8E"/>
    <w:lvl w:ilvl="0" w:tplc="78D610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26E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B83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72DC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6A9D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743E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E87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40C0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20687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4CA9375C"/>
    <w:multiLevelType w:val="hybridMultilevel"/>
    <w:tmpl w:val="E58858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3E2DEE"/>
    <w:multiLevelType w:val="hybridMultilevel"/>
    <w:tmpl w:val="117623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AC5200"/>
    <w:multiLevelType w:val="hybridMultilevel"/>
    <w:tmpl w:val="0EB81D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1D1F2E"/>
    <w:multiLevelType w:val="hybridMultilevel"/>
    <w:tmpl w:val="9F46D24E"/>
    <w:lvl w:ilvl="0" w:tplc="6E5AF4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A5196"/>
    <w:multiLevelType w:val="hybridMultilevel"/>
    <w:tmpl w:val="88803330"/>
    <w:lvl w:ilvl="0" w:tplc="14CAF5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A28"/>
    <w:multiLevelType w:val="multilevel"/>
    <w:tmpl w:val="EC425DF6"/>
    <w:lvl w:ilvl="0">
      <w:start w:val="1"/>
      <w:numFmt w:val="lowerLetter"/>
      <w:pStyle w:val="Listennummer"/>
      <w:lvlText w:val="%1)"/>
      <w:lvlJc w:val="left"/>
      <w:pPr>
        <w:ind w:left="400" w:hanging="400"/>
      </w:pPr>
    </w:lvl>
    <w:lvl w:ilvl="1">
      <w:start w:val="1"/>
      <w:numFmt w:val="decimal"/>
      <w:pStyle w:val="Listennummer2"/>
      <w:lvlText w:val="%2)"/>
      <w:lvlJc w:val="left"/>
      <w:pPr>
        <w:ind w:left="800" w:hanging="400"/>
      </w:pPr>
    </w:lvl>
    <w:lvl w:ilvl="2">
      <w:start w:val="1"/>
      <w:numFmt w:val="lowerRoman"/>
      <w:pStyle w:val="Listennummer3"/>
      <w:lvlText w:val="%3)"/>
      <w:lvlJc w:val="left"/>
      <w:pPr>
        <w:ind w:left="1200" w:hanging="400"/>
      </w:pPr>
    </w:lvl>
    <w:lvl w:ilvl="3">
      <w:start w:val="1"/>
      <w:numFmt w:val="upperRoman"/>
      <w:pStyle w:val="Listennummer4"/>
      <w:lvlText w:val="%4)"/>
      <w:lvlJc w:val="left"/>
      <w:pPr>
        <w:ind w:left="1600" w:hanging="400"/>
      </w:pPr>
    </w:lvl>
    <w:lvl w:ilvl="4">
      <w:start w:val="1"/>
      <w:numFmt w:val="none"/>
      <w:pStyle w:val="zzLn5"/>
      <w:suff w:val="nothing"/>
      <w:lvlText w:val=" "/>
      <w:lvlJc w:val="left"/>
      <w:pPr>
        <w:ind w:left="0" w:firstLine="0"/>
      </w:pPr>
    </w:lvl>
    <w:lvl w:ilvl="5">
      <w:start w:val="1"/>
      <w:numFmt w:val="none"/>
      <w:pStyle w:val="zzLn6"/>
      <w:suff w:val="nothing"/>
      <w:lvlText w:val=" "/>
      <w:lvlJc w:val="left"/>
      <w:pPr>
        <w:ind w:left="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2" w15:restartNumberingAfterBreak="0">
    <w:nsid w:val="72CC536A"/>
    <w:multiLevelType w:val="hybridMultilevel"/>
    <w:tmpl w:val="99CEECC8"/>
    <w:lvl w:ilvl="0" w:tplc="82349F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AB50FC"/>
    <w:multiLevelType w:val="hybridMultilevel"/>
    <w:tmpl w:val="1B52839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E316E6E"/>
    <w:multiLevelType w:val="hybridMultilevel"/>
    <w:tmpl w:val="720823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13"/>
  </w:num>
  <w:num w:numId="4">
    <w:abstractNumId w:val="19"/>
  </w:num>
  <w:num w:numId="5">
    <w:abstractNumId w:val="6"/>
  </w:num>
  <w:num w:numId="6">
    <w:abstractNumId w:val="17"/>
  </w:num>
  <w:num w:numId="7">
    <w:abstractNumId w:val="9"/>
  </w:num>
  <w:num w:numId="8">
    <w:abstractNumId w:val="5"/>
  </w:num>
  <w:num w:numId="9">
    <w:abstractNumId w:val="8"/>
  </w:num>
  <w:num w:numId="10">
    <w:abstractNumId w:val="4"/>
  </w:num>
  <w:num w:numId="11">
    <w:abstractNumId w:val="0"/>
  </w:num>
  <w:num w:numId="12">
    <w:abstractNumId w:val="12"/>
  </w:num>
  <w:num w:numId="13">
    <w:abstractNumId w:val="14"/>
  </w:num>
  <w:num w:numId="14">
    <w:abstractNumId w:val="16"/>
  </w:num>
  <w:num w:numId="15">
    <w:abstractNumId w:val="18"/>
  </w:num>
  <w:num w:numId="16">
    <w:abstractNumId w:val="11"/>
  </w:num>
  <w:num w:numId="17">
    <w:abstractNumId w:val="10"/>
  </w:num>
  <w:num w:numId="18">
    <w:abstractNumId w:val="20"/>
  </w:num>
  <w:num w:numId="19">
    <w:abstractNumId w:val="24"/>
  </w:num>
  <w:num w:numId="20">
    <w:abstractNumId w:val="22"/>
  </w:num>
  <w:num w:numId="21">
    <w:abstractNumId w:val="2"/>
  </w:num>
  <w:num w:numId="22">
    <w:abstractNumId w:val="23"/>
  </w:num>
  <w:num w:numId="23">
    <w:abstractNumId w:val="21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D3B"/>
    <w:rsid w:val="00002F63"/>
    <w:rsid w:val="000079F6"/>
    <w:rsid w:val="00013B86"/>
    <w:rsid w:val="0002785A"/>
    <w:rsid w:val="000304F3"/>
    <w:rsid w:val="00030F50"/>
    <w:rsid w:val="00047E62"/>
    <w:rsid w:val="00054D07"/>
    <w:rsid w:val="0007643C"/>
    <w:rsid w:val="00084253"/>
    <w:rsid w:val="000926C2"/>
    <w:rsid w:val="000B647E"/>
    <w:rsid w:val="000D49FE"/>
    <w:rsid w:val="000E00A1"/>
    <w:rsid w:val="00125476"/>
    <w:rsid w:val="00132C3F"/>
    <w:rsid w:val="00146268"/>
    <w:rsid w:val="00162060"/>
    <w:rsid w:val="001A6C34"/>
    <w:rsid w:val="001A742A"/>
    <w:rsid w:val="001A7CAC"/>
    <w:rsid w:val="001B79FA"/>
    <w:rsid w:val="001C3BAF"/>
    <w:rsid w:val="001E0D30"/>
    <w:rsid w:val="001E4FB2"/>
    <w:rsid w:val="0020456B"/>
    <w:rsid w:val="00204619"/>
    <w:rsid w:val="00205C44"/>
    <w:rsid w:val="00230B91"/>
    <w:rsid w:val="00251031"/>
    <w:rsid w:val="00263767"/>
    <w:rsid w:val="002A6A54"/>
    <w:rsid w:val="002B6157"/>
    <w:rsid w:val="002B7850"/>
    <w:rsid w:val="002C06AC"/>
    <w:rsid w:val="002C17AA"/>
    <w:rsid w:val="002F2077"/>
    <w:rsid w:val="00300F65"/>
    <w:rsid w:val="00303997"/>
    <w:rsid w:val="00306430"/>
    <w:rsid w:val="00310B55"/>
    <w:rsid w:val="003130DA"/>
    <w:rsid w:val="00330080"/>
    <w:rsid w:val="003340C4"/>
    <w:rsid w:val="0034709B"/>
    <w:rsid w:val="00374668"/>
    <w:rsid w:val="00387C97"/>
    <w:rsid w:val="00391067"/>
    <w:rsid w:val="00391619"/>
    <w:rsid w:val="00393873"/>
    <w:rsid w:val="003A6C90"/>
    <w:rsid w:val="003B0269"/>
    <w:rsid w:val="003D6389"/>
    <w:rsid w:val="00410E2E"/>
    <w:rsid w:val="00413529"/>
    <w:rsid w:val="00417935"/>
    <w:rsid w:val="004205B0"/>
    <w:rsid w:val="004238E4"/>
    <w:rsid w:val="004475EB"/>
    <w:rsid w:val="0046050B"/>
    <w:rsid w:val="00466201"/>
    <w:rsid w:val="00474308"/>
    <w:rsid w:val="00483109"/>
    <w:rsid w:val="004905C0"/>
    <w:rsid w:val="004A7C6A"/>
    <w:rsid w:val="004C729E"/>
    <w:rsid w:val="004D5CCC"/>
    <w:rsid w:val="004F5C2F"/>
    <w:rsid w:val="0050561F"/>
    <w:rsid w:val="00532B86"/>
    <w:rsid w:val="00533006"/>
    <w:rsid w:val="0054357E"/>
    <w:rsid w:val="00563201"/>
    <w:rsid w:val="005848B4"/>
    <w:rsid w:val="005A6820"/>
    <w:rsid w:val="005C7E67"/>
    <w:rsid w:val="0060136A"/>
    <w:rsid w:val="00627482"/>
    <w:rsid w:val="00637B64"/>
    <w:rsid w:val="00647212"/>
    <w:rsid w:val="0066152E"/>
    <w:rsid w:val="00665FCD"/>
    <w:rsid w:val="00673B59"/>
    <w:rsid w:val="00682F72"/>
    <w:rsid w:val="00683E2E"/>
    <w:rsid w:val="00687E73"/>
    <w:rsid w:val="00691F1D"/>
    <w:rsid w:val="006E0DFC"/>
    <w:rsid w:val="006E2600"/>
    <w:rsid w:val="006E6C78"/>
    <w:rsid w:val="006F39A3"/>
    <w:rsid w:val="007311A5"/>
    <w:rsid w:val="007352A1"/>
    <w:rsid w:val="00746A3B"/>
    <w:rsid w:val="007546D5"/>
    <w:rsid w:val="00757EA1"/>
    <w:rsid w:val="00783BD7"/>
    <w:rsid w:val="007854F2"/>
    <w:rsid w:val="007938D6"/>
    <w:rsid w:val="007966E9"/>
    <w:rsid w:val="007C6CEA"/>
    <w:rsid w:val="007D45D7"/>
    <w:rsid w:val="007F1FD8"/>
    <w:rsid w:val="007F2520"/>
    <w:rsid w:val="008158C0"/>
    <w:rsid w:val="008265D5"/>
    <w:rsid w:val="0083381A"/>
    <w:rsid w:val="008632E2"/>
    <w:rsid w:val="008673C7"/>
    <w:rsid w:val="0088278A"/>
    <w:rsid w:val="00893694"/>
    <w:rsid w:val="008969E9"/>
    <w:rsid w:val="008A534D"/>
    <w:rsid w:val="008F3402"/>
    <w:rsid w:val="008F39B4"/>
    <w:rsid w:val="00906D2E"/>
    <w:rsid w:val="009209A5"/>
    <w:rsid w:val="00920DBD"/>
    <w:rsid w:val="00921343"/>
    <w:rsid w:val="00922520"/>
    <w:rsid w:val="00926956"/>
    <w:rsid w:val="0093122C"/>
    <w:rsid w:val="00940907"/>
    <w:rsid w:val="00985199"/>
    <w:rsid w:val="00990455"/>
    <w:rsid w:val="00991D7F"/>
    <w:rsid w:val="00994A02"/>
    <w:rsid w:val="009A35E1"/>
    <w:rsid w:val="009A537D"/>
    <w:rsid w:val="009A5913"/>
    <w:rsid w:val="009B66AC"/>
    <w:rsid w:val="009D28F5"/>
    <w:rsid w:val="009F454B"/>
    <w:rsid w:val="009F7D91"/>
    <w:rsid w:val="00A01CB7"/>
    <w:rsid w:val="00A01E53"/>
    <w:rsid w:val="00A05A7E"/>
    <w:rsid w:val="00A14646"/>
    <w:rsid w:val="00A177DF"/>
    <w:rsid w:val="00A2582E"/>
    <w:rsid w:val="00A25D70"/>
    <w:rsid w:val="00A32F95"/>
    <w:rsid w:val="00A365D5"/>
    <w:rsid w:val="00A47720"/>
    <w:rsid w:val="00A613B9"/>
    <w:rsid w:val="00A77063"/>
    <w:rsid w:val="00AB431A"/>
    <w:rsid w:val="00AB71D7"/>
    <w:rsid w:val="00AD011D"/>
    <w:rsid w:val="00AE34C4"/>
    <w:rsid w:val="00AE43A5"/>
    <w:rsid w:val="00AE7FFA"/>
    <w:rsid w:val="00B078CD"/>
    <w:rsid w:val="00B13785"/>
    <w:rsid w:val="00B27166"/>
    <w:rsid w:val="00B51893"/>
    <w:rsid w:val="00B630E9"/>
    <w:rsid w:val="00B6610B"/>
    <w:rsid w:val="00B9002D"/>
    <w:rsid w:val="00BC01AF"/>
    <w:rsid w:val="00BC52F3"/>
    <w:rsid w:val="00BC6E8C"/>
    <w:rsid w:val="00BD7B6C"/>
    <w:rsid w:val="00BE05F1"/>
    <w:rsid w:val="00BE1163"/>
    <w:rsid w:val="00C300F3"/>
    <w:rsid w:val="00C60D2A"/>
    <w:rsid w:val="00C67D3B"/>
    <w:rsid w:val="00C719E3"/>
    <w:rsid w:val="00C87F29"/>
    <w:rsid w:val="00CD02C0"/>
    <w:rsid w:val="00CD610F"/>
    <w:rsid w:val="00CF507B"/>
    <w:rsid w:val="00CF7F3D"/>
    <w:rsid w:val="00D06933"/>
    <w:rsid w:val="00D20EF6"/>
    <w:rsid w:val="00D34862"/>
    <w:rsid w:val="00D45125"/>
    <w:rsid w:val="00D45DA2"/>
    <w:rsid w:val="00D50386"/>
    <w:rsid w:val="00D63B06"/>
    <w:rsid w:val="00DB7BAD"/>
    <w:rsid w:val="00DC0A4A"/>
    <w:rsid w:val="00DC2859"/>
    <w:rsid w:val="00DC4FB7"/>
    <w:rsid w:val="00DC61EE"/>
    <w:rsid w:val="00DD1890"/>
    <w:rsid w:val="00DE0C8A"/>
    <w:rsid w:val="00E04D0E"/>
    <w:rsid w:val="00E1404F"/>
    <w:rsid w:val="00E16D98"/>
    <w:rsid w:val="00E219C0"/>
    <w:rsid w:val="00E45E3D"/>
    <w:rsid w:val="00E56F26"/>
    <w:rsid w:val="00E63A76"/>
    <w:rsid w:val="00E75A9F"/>
    <w:rsid w:val="00E82C08"/>
    <w:rsid w:val="00E85F14"/>
    <w:rsid w:val="00EA6850"/>
    <w:rsid w:val="00EB0D02"/>
    <w:rsid w:val="00EB5C2E"/>
    <w:rsid w:val="00ED3E5D"/>
    <w:rsid w:val="00EE2102"/>
    <w:rsid w:val="00EE3C1B"/>
    <w:rsid w:val="00EE6CB5"/>
    <w:rsid w:val="00EF3A79"/>
    <w:rsid w:val="00EF3BAA"/>
    <w:rsid w:val="00F41BE4"/>
    <w:rsid w:val="00F909EC"/>
    <w:rsid w:val="00FA0789"/>
    <w:rsid w:val="00FA3BD1"/>
    <w:rsid w:val="00FA6343"/>
    <w:rsid w:val="00FB3569"/>
    <w:rsid w:val="00FE2093"/>
    <w:rsid w:val="00FF3B22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20999B"/>
  <w15:docId w15:val="{6B057C12-A45A-4D79-9ABE-12B5204D1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330080"/>
    <w:pPr>
      <w:keepNext/>
      <w:keepLines/>
      <w:widowControl w:val="0"/>
      <w:spacing w:before="60"/>
      <w:outlineLvl w:val="0"/>
    </w:pPr>
    <w:rPr>
      <w:b/>
      <w:sz w:val="16"/>
    </w:rPr>
  </w:style>
  <w:style w:type="paragraph" w:styleId="berschrift2">
    <w:name w:val="heading 2"/>
    <w:basedOn w:val="Standard"/>
    <w:next w:val="Standard"/>
    <w:autoRedefine/>
    <w:qFormat/>
    <w:rsid w:val="00DD1890"/>
    <w:pPr>
      <w:keepNext/>
      <w:spacing w:before="240" w:after="60"/>
      <w:ind w:hanging="432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autoRedefine/>
    <w:qFormat/>
    <w:rsid w:val="002A6A54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ind w:left="708"/>
      <w:jc w:val="both"/>
    </w:pPr>
    <w:rPr>
      <w:rFonts w:ascii="Times New Roman" w:hAnsi="Times New Roman"/>
      <w:sz w:val="24"/>
    </w:rPr>
  </w:style>
  <w:style w:type="paragraph" w:styleId="Textkrper-Einzug2">
    <w:name w:val="Body Text Indent 2"/>
    <w:basedOn w:val="Standard"/>
    <w:pPr>
      <w:ind w:left="705"/>
      <w:jc w:val="both"/>
    </w:pPr>
    <w:rPr>
      <w:sz w:val="24"/>
    </w:rPr>
  </w:style>
  <w:style w:type="paragraph" w:styleId="Textkrper-Einzug3">
    <w:name w:val="Body Text Indent 3"/>
    <w:basedOn w:val="Standard"/>
    <w:pPr>
      <w:spacing w:after="120"/>
      <w:ind w:left="703"/>
      <w:jc w:val="both"/>
    </w:pPr>
    <w:rPr>
      <w:sz w:val="24"/>
    </w:rPr>
  </w:style>
  <w:style w:type="paragraph" w:styleId="Sprechblasentext">
    <w:name w:val="Balloon Text"/>
    <w:basedOn w:val="Standard"/>
    <w:semiHidden/>
    <w:rsid w:val="00C67D3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91D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tandardWeb">
    <w:name w:val="Normal (Web)"/>
    <w:basedOn w:val="Standard"/>
    <w:rsid w:val="000304F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KopfzeileZchn">
    <w:name w:val="Kopfzeile Zchn"/>
    <w:link w:val="Kopfzeile"/>
    <w:locked/>
    <w:rsid w:val="006F39A3"/>
    <w:rPr>
      <w:rFonts w:ascii="Arial" w:hAnsi="Arial"/>
      <w:sz w:val="22"/>
    </w:rPr>
  </w:style>
  <w:style w:type="paragraph" w:customStyle="1" w:styleId="TableContents">
    <w:name w:val="Table Contents"/>
    <w:basedOn w:val="Standard"/>
    <w:rsid w:val="006F39A3"/>
    <w:pPr>
      <w:widowControl w:val="0"/>
      <w:suppressLineNumbers/>
      <w:suppressAutoHyphens/>
      <w:autoSpaceDN w:val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character" w:styleId="Hervorhebung">
    <w:name w:val="Emphasis"/>
    <w:qFormat/>
    <w:rsid w:val="006F39A3"/>
    <w:rPr>
      <w:i/>
      <w:iCs/>
    </w:rPr>
  </w:style>
  <w:style w:type="character" w:styleId="Kommentarzeichen">
    <w:name w:val="annotation reference"/>
    <w:basedOn w:val="Absatz-Standardschriftart"/>
    <w:semiHidden/>
    <w:unhideWhenUsed/>
    <w:rsid w:val="000079F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0079F6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0079F6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0079F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0079F6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46050B"/>
    <w:pPr>
      <w:ind w:left="720"/>
      <w:contextualSpacing/>
    </w:pPr>
  </w:style>
  <w:style w:type="table" w:styleId="Tabellenraster">
    <w:name w:val="Table Grid"/>
    <w:basedOn w:val="NormaleTabelle"/>
    <w:rsid w:val="00920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nummer">
    <w:name w:val="List Number"/>
    <w:basedOn w:val="Standard"/>
    <w:rsid w:val="008673C7"/>
    <w:pPr>
      <w:numPr>
        <w:numId w:val="23"/>
      </w:numPr>
      <w:spacing w:after="240" w:line="230" w:lineRule="atLeast"/>
      <w:jc w:val="both"/>
    </w:pPr>
    <w:rPr>
      <w:rFonts w:ascii="Cambria" w:eastAsia="MS Mincho" w:hAnsi="Cambria" w:cs="Cambria"/>
      <w:sz w:val="21"/>
      <w:lang w:eastAsia="fr-FR"/>
    </w:rPr>
  </w:style>
  <w:style w:type="paragraph" w:styleId="Listennummer2">
    <w:name w:val="List Number 2"/>
    <w:basedOn w:val="Standard"/>
    <w:rsid w:val="008673C7"/>
    <w:pPr>
      <w:numPr>
        <w:ilvl w:val="1"/>
        <w:numId w:val="23"/>
      </w:numPr>
      <w:spacing w:after="240" w:line="230" w:lineRule="atLeast"/>
      <w:jc w:val="both"/>
    </w:pPr>
    <w:rPr>
      <w:rFonts w:ascii="Cambria" w:eastAsia="MS Mincho" w:hAnsi="Cambria" w:cs="Cambria"/>
      <w:sz w:val="21"/>
      <w:lang w:eastAsia="fr-FR"/>
    </w:rPr>
  </w:style>
  <w:style w:type="paragraph" w:styleId="Listennummer3">
    <w:name w:val="List Number 3"/>
    <w:basedOn w:val="Standard"/>
    <w:rsid w:val="008673C7"/>
    <w:pPr>
      <w:numPr>
        <w:ilvl w:val="2"/>
        <w:numId w:val="23"/>
      </w:numPr>
      <w:tabs>
        <w:tab w:val="left" w:pos="1200"/>
      </w:tabs>
      <w:spacing w:after="240" w:line="230" w:lineRule="atLeast"/>
      <w:jc w:val="both"/>
    </w:pPr>
    <w:rPr>
      <w:rFonts w:ascii="Cambria" w:eastAsia="MS Mincho" w:hAnsi="Cambria" w:cs="Cambria"/>
      <w:sz w:val="21"/>
      <w:lang w:eastAsia="fr-FR"/>
    </w:rPr>
  </w:style>
  <w:style w:type="paragraph" w:styleId="Listennummer4">
    <w:name w:val="List Number 4"/>
    <w:basedOn w:val="Standard"/>
    <w:rsid w:val="008673C7"/>
    <w:pPr>
      <w:numPr>
        <w:ilvl w:val="3"/>
        <w:numId w:val="23"/>
      </w:numPr>
      <w:tabs>
        <w:tab w:val="left" w:pos="1600"/>
      </w:tabs>
      <w:spacing w:after="240" w:line="230" w:lineRule="atLeast"/>
      <w:jc w:val="both"/>
    </w:pPr>
    <w:rPr>
      <w:rFonts w:ascii="Cambria" w:eastAsia="MS Mincho" w:hAnsi="Cambria" w:cs="Cambria"/>
      <w:sz w:val="21"/>
      <w:lang w:eastAsia="fr-FR"/>
    </w:rPr>
  </w:style>
  <w:style w:type="paragraph" w:customStyle="1" w:styleId="p3">
    <w:name w:val="p3"/>
    <w:basedOn w:val="Standard"/>
    <w:next w:val="Standard"/>
    <w:rsid w:val="008673C7"/>
    <w:pPr>
      <w:tabs>
        <w:tab w:val="left" w:pos="658"/>
      </w:tabs>
      <w:spacing w:after="240" w:line="230" w:lineRule="atLeast"/>
      <w:jc w:val="both"/>
    </w:pPr>
    <w:rPr>
      <w:rFonts w:ascii="Cambria" w:eastAsia="MS Mincho" w:hAnsi="Cambria" w:cs="Cambria"/>
      <w:sz w:val="21"/>
      <w:lang w:eastAsia="fr-FR"/>
    </w:rPr>
  </w:style>
  <w:style w:type="paragraph" w:customStyle="1" w:styleId="zzLn5">
    <w:name w:val="zzLn5"/>
    <w:basedOn w:val="Standard"/>
    <w:next w:val="Standard"/>
    <w:rsid w:val="008673C7"/>
    <w:pPr>
      <w:numPr>
        <w:ilvl w:val="4"/>
        <w:numId w:val="23"/>
      </w:numPr>
      <w:spacing w:after="240" w:line="230" w:lineRule="atLeast"/>
    </w:pPr>
    <w:rPr>
      <w:rFonts w:ascii="Cambria" w:eastAsia="MS Mincho" w:hAnsi="Cambria" w:cs="Cambria"/>
      <w:sz w:val="21"/>
      <w:lang w:eastAsia="fr-FR"/>
    </w:rPr>
  </w:style>
  <w:style w:type="paragraph" w:customStyle="1" w:styleId="zzLn6">
    <w:name w:val="zzLn6"/>
    <w:basedOn w:val="Standard"/>
    <w:next w:val="Standard"/>
    <w:rsid w:val="008673C7"/>
    <w:pPr>
      <w:numPr>
        <w:ilvl w:val="5"/>
        <w:numId w:val="23"/>
      </w:numPr>
      <w:spacing w:after="240" w:line="230" w:lineRule="atLeast"/>
    </w:pPr>
    <w:rPr>
      <w:rFonts w:ascii="Cambria" w:eastAsia="MS Mincho" w:hAnsi="Cambria" w:cs="Cambria"/>
      <w:sz w:val="21"/>
      <w:lang w:eastAsia="fr-FR"/>
    </w:rPr>
  </w:style>
  <w:style w:type="character" w:customStyle="1" w:styleId="berschrift1Zchn">
    <w:name w:val="Überschrift 1 Zchn"/>
    <w:link w:val="berschrift1"/>
    <w:rsid w:val="00330080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0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2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7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8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5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1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3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86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7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2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4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5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9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08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7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4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3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7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1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8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08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9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2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4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7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0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02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15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7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80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9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4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8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6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8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58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4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9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7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8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6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1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8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5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2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27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1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2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0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0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66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0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1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2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6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2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1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8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9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5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1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7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3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7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45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3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54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5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8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4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0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3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8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2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1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9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9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2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22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3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2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57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2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4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2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4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56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4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1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4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9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24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8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1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5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9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4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8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8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3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8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1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7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52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8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3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5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0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2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3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06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2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77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8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15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0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5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9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8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4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6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0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59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3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7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2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82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04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1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8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23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2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32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2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0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1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5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5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8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2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0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79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64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09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3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5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8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2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4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2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2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4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7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4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8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3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7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6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4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93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2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1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9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8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4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0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3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53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3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4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8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0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0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4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6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4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4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8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36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5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0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7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6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1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9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4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9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6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66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8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9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7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7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3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38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0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8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14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Muster_QMH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77187-3C6A-4C61-8DCF-2D1174DD4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Muster_QMH.dot</Template>
  <TotalTime>0</TotalTime>
  <Pages>8</Pages>
  <Words>999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Ingenieurbüro Künzel</Company>
  <LinksUpToDate>false</LinksUpToDate>
  <CharactersWithSpaces>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Berger, Jennifer</dc:creator>
  <cp:lastModifiedBy>Hartfeldt, Christiane</cp:lastModifiedBy>
  <cp:revision>2</cp:revision>
  <cp:lastPrinted>2014-12-30T11:35:00Z</cp:lastPrinted>
  <dcterms:created xsi:type="dcterms:W3CDTF">2020-03-19T13:41:00Z</dcterms:created>
  <dcterms:modified xsi:type="dcterms:W3CDTF">2020-03-19T13:41:00Z</dcterms:modified>
</cp:coreProperties>
</file>