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918" w:rsidRDefault="00F84918"/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93"/>
        <w:gridCol w:w="3685"/>
        <w:gridCol w:w="1418"/>
        <w:gridCol w:w="2835"/>
        <w:gridCol w:w="1275"/>
        <w:gridCol w:w="3544"/>
      </w:tblGrid>
      <w:tr w:rsidR="00F84918" w:rsidRPr="00636EC0" w:rsidTr="00F84918">
        <w:tc>
          <w:tcPr>
            <w:tcW w:w="14387" w:type="dxa"/>
            <w:gridSpan w:val="7"/>
          </w:tcPr>
          <w:p w:rsidR="00F84918" w:rsidRPr="00636EC0" w:rsidRDefault="00F84918" w:rsidP="00F84918">
            <w:pPr>
              <w:pStyle w:val="Kopfzeile"/>
              <w:spacing w:before="120" w:after="120"/>
              <w:jc w:val="center"/>
              <w:rPr>
                <w:rFonts w:asciiTheme="minorHAnsi" w:hAnsiTheme="minorHAnsi"/>
                <w:b/>
                <w:szCs w:val="22"/>
              </w:rPr>
            </w:pPr>
            <w:r w:rsidRPr="00636EC0">
              <w:rPr>
                <w:rFonts w:asciiTheme="minorHAnsi" w:hAnsiTheme="minorHAnsi"/>
                <w:b/>
                <w:szCs w:val="22"/>
              </w:rPr>
              <w:t xml:space="preserve">Prüfmittelmatrix </w:t>
            </w:r>
          </w:p>
        </w:tc>
      </w:tr>
      <w:tr w:rsidR="00F84918" w:rsidRPr="00636EC0" w:rsidTr="00F84918">
        <w:tc>
          <w:tcPr>
            <w:tcW w:w="637" w:type="dxa"/>
          </w:tcPr>
          <w:p w:rsidR="00F84918" w:rsidRPr="00636EC0" w:rsidRDefault="00F84918" w:rsidP="00530807">
            <w:pPr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636EC0">
              <w:rPr>
                <w:rFonts w:asciiTheme="minorHAnsi" w:hAnsiTheme="minorHAnsi"/>
                <w:b/>
                <w:szCs w:val="22"/>
              </w:rPr>
              <w:t>ID.-Nr.</w:t>
            </w:r>
          </w:p>
        </w:tc>
        <w:tc>
          <w:tcPr>
            <w:tcW w:w="993" w:type="dxa"/>
          </w:tcPr>
          <w:p w:rsidR="00F84918" w:rsidRPr="00636EC0" w:rsidRDefault="00F84918" w:rsidP="00530807">
            <w:pPr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636EC0">
              <w:rPr>
                <w:rFonts w:asciiTheme="minorHAnsi" w:hAnsiTheme="minorHAnsi"/>
                <w:b/>
                <w:szCs w:val="22"/>
              </w:rPr>
              <w:t>Standort</w:t>
            </w:r>
          </w:p>
        </w:tc>
        <w:tc>
          <w:tcPr>
            <w:tcW w:w="3685" w:type="dxa"/>
          </w:tcPr>
          <w:p w:rsidR="00F84918" w:rsidRPr="00636EC0" w:rsidRDefault="00F84918" w:rsidP="00530807">
            <w:pPr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636EC0">
              <w:rPr>
                <w:rFonts w:asciiTheme="minorHAnsi" w:hAnsiTheme="minorHAnsi"/>
                <w:b/>
                <w:szCs w:val="22"/>
              </w:rPr>
              <w:t>Bezeichnung / Typ / Hersteller / Kenn</w:t>
            </w:r>
            <w:r w:rsidR="001566F4">
              <w:rPr>
                <w:rFonts w:asciiTheme="minorHAnsi" w:hAnsiTheme="minorHAnsi"/>
                <w:b/>
                <w:szCs w:val="22"/>
              </w:rPr>
              <w:t>n</w:t>
            </w:r>
            <w:r w:rsidRPr="00636EC0">
              <w:rPr>
                <w:rFonts w:asciiTheme="minorHAnsi" w:hAnsiTheme="minorHAnsi"/>
                <w:b/>
                <w:szCs w:val="22"/>
              </w:rPr>
              <w:t>ummer der CE-</w:t>
            </w:r>
            <w:proofErr w:type="spellStart"/>
            <w:r w:rsidRPr="00636EC0">
              <w:rPr>
                <w:rFonts w:asciiTheme="minorHAnsi" w:hAnsiTheme="minorHAnsi"/>
                <w:b/>
                <w:szCs w:val="22"/>
              </w:rPr>
              <w:t>Kennzeichnng</w:t>
            </w:r>
            <w:proofErr w:type="spellEnd"/>
            <w:r w:rsidRPr="00636EC0">
              <w:rPr>
                <w:rFonts w:asciiTheme="minorHAnsi" w:hAnsiTheme="minorHAnsi"/>
                <w:b/>
                <w:szCs w:val="22"/>
              </w:rPr>
              <w:t xml:space="preserve"> </w:t>
            </w:r>
            <w:r w:rsidRPr="00636EC0">
              <w:rPr>
                <w:rFonts w:asciiTheme="minorHAnsi" w:hAnsiTheme="minorHAnsi"/>
                <w:b/>
                <w:szCs w:val="22"/>
                <w:vertAlign w:val="superscript"/>
              </w:rPr>
              <w:t>1)</w:t>
            </w:r>
          </w:p>
        </w:tc>
        <w:tc>
          <w:tcPr>
            <w:tcW w:w="1418" w:type="dxa"/>
          </w:tcPr>
          <w:p w:rsidR="00F84918" w:rsidRPr="00636EC0" w:rsidRDefault="00F84918" w:rsidP="00530807">
            <w:pPr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636EC0">
              <w:rPr>
                <w:rFonts w:asciiTheme="minorHAnsi" w:hAnsiTheme="minorHAnsi"/>
                <w:b/>
                <w:szCs w:val="22"/>
              </w:rPr>
              <w:t>Art der Rückführung</w:t>
            </w:r>
          </w:p>
        </w:tc>
        <w:tc>
          <w:tcPr>
            <w:tcW w:w="2835" w:type="dxa"/>
          </w:tcPr>
          <w:p w:rsidR="00F84918" w:rsidRPr="00636EC0" w:rsidRDefault="00F84918" w:rsidP="00530807">
            <w:pPr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636EC0">
              <w:rPr>
                <w:rFonts w:asciiTheme="minorHAnsi" w:hAnsiTheme="minorHAnsi"/>
                <w:b/>
                <w:szCs w:val="22"/>
              </w:rPr>
              <w:t>Messgröße/</w:t>
            </w:r>
            <w:r w:rsidRPr="00636EC0">
              <w:rPr>
                <w:rFonts w:asciiTheme="minorHAnsi" w:hAnsiTheme="minorHAnsi"/>
                <w:b/>
                <w:szCs w:val="22"/>
              </w:rPr>
              <w:br/>
              <w:t>Verwendungszweck</w:t>
            </w:r>
          </w:p>
        </w:tc>
        <w:tc>
          <w:tcPr>
            <w:tcW w:w="1275" w:type="dxa"/>
          </w:tcPr>
          <w:p w:rsidR="00F84918" w:rsidRPr="00636EC0" w:rsidRDefault="00F84918" w:rsidP="00530807">
            <w:pPr>
              <w:spacing w:before="60" w:after="60"/>
              <w:rPr>
                <w:rFonts w:asciiTheme="minorHAnsi" w:hAnsiTheme="minorHAnsi"/>
                <w:b/>
                <w:szCs w:val="22"/>
              </w:rPr>
            </w:pPr>
            <w:r w:rsidRPr="00636EC0">
              <w:rPr>
                <w:rFonts w:asciiTheme="minorHAnsi" w:hAnsiTheme="minorHAnsi"/>
                <w:b/>
                <w:szCs w:val="22"/>
              </w:rPr>
              <w:t>Prüfmittel-kategorie *</w:t>
            </w:r>
          </w:p>
        </w:tc>
        <w:tc>
          <w:tcPr>
            <w:tcW w:w="3544" w:type="dxa"/>
          </w:tcPr>
          <w:p w:rsidR="00F84918" w:rsidRPr="00636EC0" w:rsidRDefault="00F84918" w:rsidP="00530807">
            <w:pPr>
              <w:spacing w:before="60" w:after="60"/>
              <w:rPr>
                <w:rFonts w:asciiTheme="minorHAnsi" w:hAnsiTheme="minorHAnsi"/>
                <w:b/>
                <w:szCs w:val="22"/>
              </w:rPr>
            </w:pPr>
            <w:r w:rsidRPr="00636EC0">
              <w:rPr>
                <w:rFonts w:asciiTheme="minorHAnsi" w:hAnsiTheme="minorHAnsi"/>
                <w:b/>
                <w:szCs w:val="22"/>
              </w:rPr>
              <w:t>Termin der nächsten Kalibrierung/Eichung</w:t>
            </w:r>
          </w:p>
        </w:tc>
      </w:tr>
    </w:tbl>
    <w:p w:rsidR="00F84918" w:rsidRDefault="00F84918" w:rsidP="00F84918">
      <w:pPr>
        <w:pStyle w:val="Kopfzeile"/>
        <w:rPr>
          <w:sz w:val="2"/>
          <w:szCs w:val="2"/>
        </w:rPr>
      </w:pPr>
    </w:p>
    <w:tbl>
      <w:tblPr>
        <w:tblW w:w="143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93"/>
        <w:gridCol w:w="3685"/>
        <w:gridCol w:w="1418"/>
        <w:gridCol w:w="2835"/>
        <w:gridCol w:w="1275"/>
        <w:gridCol w:w="3544"/>
      </w:tblGrid>
      <w:tr w:rsidR="00391055" w:rsidTr="00F84918">
        <w:tc>
          <w:tcPr>
            <w:tcW w:w="637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391055" w:rsidRPr="00F95D0B" w:rsidRDefault="00391055" w:rsidP="00B416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391055" w:rsidRDefault="00391055">
            <w:pPr>
              <w:spacing w:before="60" w:after="60"/>
              <w:rPr>
                <w:sz w:val="18"/>
              </w:rPr>
            </w:pPr>
          </w:p>
        </w:tc>
        <w:tc>
          <w:tcPr>
            <w:tcW w:w="3544" w:type="dxa"/>
          </w:tcPr>
          <w:p w:rsidR="00391055" w:rsidRDefault="00391055">
            <w:pPr>
              <w:spacing w:before="60" w:after="60"/>
              <w:rPr>
                <w:sz w:val="18"/>
              </w:rPr>
            </w:pPr>
          </w:p>
        </w:tc>
      </w:tr>
      <w:tr w:rsidR="00391055" w:rsidTr="00F84918">
        <w:tc>
          <w:tcPr>
            <w:tcW w:w="637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391055" w:rsidRPr="00F95D0B" w:rsidRDefault="00391055" w:rsidP="00B416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391055" w:rsidRDefault="00391055">
            <w:pPr>
              <w:spacing w:before="60" w:after="60"/>
              <w:rPr>
                <w:sz w:val="18"/>
              </w:rPr>
            </w:pPr>
          </w:p>
        </w:tc>
        <w:tc>
          <w:tcPr>
            <w:tcW w:w="3544" w:type="dxa"/>
          </w:tcPr>
          <w:p w:rsidR="00391055" w:rsidRDefault="00391055">
            <w:pPr>
              <w:spacing w:before="60" w:after="60"/>
              <w:rPr>
                <w:sz w:val="18"/>
              </w:rPr>
            </w:pPr>
          </w:p>
        </w:tc>
      </w:tr>
      <w:tr w:rsidR="00391055" w:rsidTr="00F84918">
        <w:tc>
          <w:tcPr>
            <w:tcW w:w="637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3685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391055" w:rsidRDefault="00391055">
            <w:pPr>
              <w:spacing w:before="60" w:after="60"/>
              <w:rPr>
                <w:sz w:val="18"/>
              </w:rPr>
            </w:pPr>
          </w:p>
        </w:tc>
        <w:tc>
          <w:tcPr>
            <w:tcW w:w="3544" w:type="dxa"/>
          </w:tcPr>
          <w:p w:rsidR="00391055" w:rsidRDefault="00391055">
            <w:pPr>
              <w:spacing w:before="60" w:after="60"/>
              <w:rPr>
                <w:sz w:val="18"/>
              </w:rPr>
            </w:pPr>
          </w:p>
        </w:tc>
      </w:tr>
      <w:tr w:rsidR="00391055" w:rsidTr="00F84918">
        <w:tc>
          <w:tcPr>
            <w:tcW w:w="637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3685" w:type="dxa"/>
            <w:vAlign w:val="center"/>
          </w:tcPr>
          <w:p w:rsidR="00391055" w:rsidRPr="00B41620" w:rsidRDefault="00391055" w:rsidP="00B41620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391055" w:rsidRDefault="00391055">
            <w:pPr>
              <w:spacing w:before="60" w:after="60"/>
              <w:rPr>
                <w:sz w:val="18"/>
              </w:rPr>
            </w:pPr>
          </w:p>
        </w:tc>
        <w:tc>
          <w:tcPr>
            <w:tcW w:w="3544" w:type="dxa"/>
          </w:tcPr>
          <w:p w:rsidR="00391055" w:rsidRDefault="00391055">
            <w:pPr>
              <w:spacing w:before="60" w:after="60"/>
              <w:rPr>
                <w:sz w:val="18"/>
              </w:rPr>
            </w:pPr>
          </w:p>
        </w:tc>
      </w:tr>
      <w:tr w:rsidR="00391055" w:rsidTr="00F84918">
        <w:tc>
          <w:tcPr>
            <w:tcW w:w="637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3685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391055" w:rsidRDefault="00391055" w:rsidP="00B41620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391055" w:rsidRDefault="00391055">
            <w:pPr>
              <w:spacing w:before="60" w:after="60"/>
              <w:rPr>
                <w:sz w:val="18"/>
              </w:rPr>
            </w:pPr>
          </w:p>
        </w:tc>
        <w:tc>
          <w:tcPr>
            <w:tcW w:w="3544" w:type="dxa"/>
          </w:tcPr>
          <w:p w:rsidR="00391055" w:rsidRDefault="00391055">
            <w:pPr>
              <w:spacing w:before="60" w:after="60"/>
              <w:rPr>
                <w:sz w:val="18"/>
              </w:rPr>
            </w:pPr>
          </w:p>
        </w:tc>
      </w:tr>
    </w:tbl>
    <w:p w:rsidR="000A35FB" w:rsidRDefault="000A35FB"/>
    <w:p w:rsidR="0021614F" w:rsidRPr="00636EC0" w:rsidRDefault="000A35FB">
      <w:pPr>
        <w:rPr>
          <w:rFonts w:asciiTheme="minorHAnsi" w:hAnsiTheme="minorHAnsi"/>
          <w:sz w:val="24"/>
        </w:rPr>
      </w:pPr>
      <w:r w:rsidRPr="00636EC0">
        <w:rPr>
          <w:rFonts w:asciiTheme="minorHAnsi" w:hAnsiTheme="minorHAnsi"/>
          <w:sz w:val="24"/>
        </w:rPr>
        <w:t>*: Kategorisierung von Prüfmitteln anhand ihres Einflusses auf die Inspektionsleistung</w:t>
      </w:r>
    </w:p>
    <w:p w:rsidR="000A35FB" w:rsidRDefault="000A35FB"/>
    <w:tbl>
      <w:tblPr>
        <w:tblpPr w:leftFromText="141" w:rightFromText="141" w:vertAnchor="text" w:tblpX="74" w:tblpY="1"/>
        <w:tblOverlap w:val="never"/>
        <w:tblW w:w="6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276"/>
        <w:gridCol w:w="3686"/>
      </w:tblGrid>
      <w:tr w:rsidR="000A35FB" w:rsidRPr="00636EC0" w:rsidTr="00636EC0">
        <w:trPr>
          <w:trHeight w:val="348"/>
        </w:trPr>
        <w:tc>
          <w:tcPr>
            <w:tcW w:w="1134" w:type="dxa"/>
            <w:shd w:val="clear" w:color="auto" w:fill="auto"/>
            <w:vAlign w:val="center"/>
          </w:tcPr>
          <w:p w:rsidR="000A35FB" w:rsidRPr="00636EC0" w:rsidRDefault="000A35FB" w:rsidP="00636EC0">
            <w:pPr>
              <w:rPr>
                <w:rFonts w:asciiTheme="minorHAnsi" w:hAnsiTheme="minorHAnsi"/>
                <w:b/>
              </w:rPr>
            </w:pPr>
            <w:r w:rsidRPr="00636EC0">
              <w:rPr>
                <w:rFonts w:asciiTheme="minorHAnsi" w:hAnsiTheme="minorHAnsi"/>
                <w:b/>
              </w:rPr>
              <w:t>Kategorie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35FB" w:rsidRPr="00636EC0" w:rsidRDefault="000A35FB" w:rsidP="00636EC0">
            <w:pPr>
              <w:rPr>
                <w:rFonts w:asciiTheme="minorHAnsi" w:hAnsiTheme="minorHAnsi"/>
                <w:b/>
              </w:rPr>
            </w:pPr>
            <w:r w:rsidRPr="00636EC0">
              <w:rPr>
                <w:rFonts w:asciiTheme="minorHAnsi" w:hAnsiTheme="minorHAnsi"/>
                <w:b/>
              </w:rPr>
              <w:t>Einfluss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A35FB" w:rsidRPr="00636EC0" w:rsidRDefault="000A35FB" w:rsidP="00636EC0">
            <w:pPr>
              <w:rPr>
                <w:rFonts w:asciiTheme="minorHAnsi" w:hAnsiTheme="minorHAnsi"/>
                <w:b/>
              </w:rPr>
            </w:pPr>
            <w:r w:rsidRPr="00636EC0">
              <w:rPr>
                <w:rFonts w:asciiTheme="minorHAnsi" w:hAnsiTheme="minorHAnsi"/>
                <w:b/>
              </w:rPr>
              <w:t>Maßnahmen</w:t>
            </w:r>
            <w:r w:rsidR="001F6B69" w:rsidRPr="00636EC0">
              <w:rPr>
                <w:rFonts w:asciiTheme="minorHAnsi" w:hAnsiTheme="minorHAnsi"/>
                <w:b/>
              </w:rPr>
              <w:t xml:space="preserve"> (Beispiele)</w:t>
            </w:r>
          </w:p>
        </w:tc>
      </w:tr>
      <w:tr w:rsidR="000A35FB" w:rsidRPr="00636EC0" w:rsidTr="00636EC0">
        <w:trPr>
          <w:trHeight w:val="348"/>
        </w:trPr>
        <w:tc>
          <w:tcPr>
            <w:tcW w:w="1134" w:type="dxa"/>
            <w:shd w:val="clear" w:color="auto" w:fill="auto"/>
            <w:vAlign w:val="center"/>
          </w:tcPr>
          <w:p w:rsidR="000A35FB" w:rsidRPr="00636EC0" w:rsidRDefault="000A35FB" w:rsidP="00636EC0">
            <w:pPr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35FB" w:rsidRPr="00636EC0" w:rsidRDefault="000A35FB" w:rsidP="00636EC0">
            <w:pPr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Hoch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A35FB" w:rsidRPr="00636EC0" w:rsidRDefault="000A35FB" w:rsidP="00636EC0">
            <w:pPr>
              <w:rPr>
                <w:rFonts w:asciiTheme="minorHAnsi" w:hAnsiTheme="minorHAnsi"/>
                <w:color w:val="FF0000"/>
              </w:rPr>
            </w:pPr>
            <w:r w:rsidRPr="00636EC0">
              <w:rPr>
                <w:rFonts w:asciiTheme="minorHAnsi" w:hAnsiTheme="minorHAnsi"/>
                <w:color w:val="FF0000"/>
              </w:rPr>
              <w:t>pH-Meter: vor jeder Messung</w:t>
            </w:r>
          </w:p>
          <w:p w:rsidR="000A35FB" w:rsidRPr="00636EC0" w:rsidRDefault="000A35FB" w:rsidP="00636EC0">
            <w:pPr>
              <w:rPr>
                <w:rFonts w:asciiTheme="minorHAnsi" w:hAnsiTheme="minorHAnsi"/>
                <w:color w:val="FF0000"/>
              </w:rPr>
            </w:pPr>
            <w:r w:rsidRPr="00636EC0">
              <w:rPr>
                <w:rFonts w:asciiTheme="minorHAnsi" w:hAnsiTheme="minorHAnsi"/>
                <w:color w:val="FF0000"/>
              </w:rPr>
              <w:t>Temperaturfühler: halbjährlich</w:t>
            </w:r>
          </w:p>
        </w:tc>
      </w:tr>
      <w:tr w:rsidR="000A35FB" w:rsidRPr="00636EC0" w:rsidTr="00636EC0">
        <w:trPr>
          <w:trHeight w:val="346"/>
        </w:trPr>
        <w:tc>
          <w:tcPr>
            <w:tcW w:w="1134" w:type="dxa"/>
            <w:shd w:val="clear" w:color="auto" w:fill="auto"/>
            <w:vAlign w:val="center"/>
          </w:tcPr>
          <w:p w:rsidR="000A35FB" w:rsidRPr="00636EC0" w:rsidRDefault="000A35FB" w:rsidP="00636EC0">
            <w:pPr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35FB" w:rsidRPr="00636EC0" w:rsidRDefault="000A35FB" w:rsidP="00636EC0">
            <w:pPr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Mittel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A35FB" w:rsidRPr="00636EC0" w:rsidRDefault="000A35FB" w:rsidP="00636EC0">
            <w:pPr>
              <w:rPr>
                <w:rFonts w:asciiTheme="minorHAnsi" w:hAnsiTheme="minorHAnsi"/>
                <w:color w:val="FF0000"/>
              </w:rPr>
            </w:pPr>
            <w:r w:rsidRPr="00636EC0">
              <w:rPr>
                <w:rFonts w:asciiTheme="minorHAnsi" w:hAnsiTheme="minorHAnsi"/>
                <w:color w:val="FF0000"/>
              </w:rPr>
              <w:t xml:space="preserve">Jährliche Kalibrierung </w:t>
            </w:r>
          </w:p>
        </w:tc>
      </w:tr>
      <w:tr w:rsidR="000A35FB" w:rsidRPr="00636EC0" w:rsidTr="00636EC0">
        <w:trPr>
          <w:trHeight w:val="346"/>
        </w:trPr>
        <w:tc>
          <w:tcPr>
            <w:tcW w:w="1134" w:type="dxa"/>
            <w:shd w:val="clear" w:color="auto" w:fill="auto"/>
            <w:vAlign w:val="center"/>
          </w:tcPr>
          <w:p w:rsidR="000A35FB" w:rsidRPr="00636EC0" w:rsidRDefault="000A35FB" w:rsidP="00636EC0">
            <w:pPr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35FB" w:rsidRPr="00636EC0" w:rsidRDefault="000A35FB" w:rsidP="00636EC0">
            <w:pPr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Niedrig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A35FB" w:rsidRPr="00636EC0" w:rsidRDefault="000A35FB" w:rsidP="00636EC0">
            <w:pPr>
              <w:rPr>
                <w:rFonts w:asciiTheme="minorHAnsi" w:hAnsiTheme="minorHAnsi"/>
                <w:color w:val="FF0000"/>
              </w:rPr>
            </w:pPr>
            <w:r w:rsidRPr="00636EC0">
              <w:rPr>
                <w:rFonts w:asciiTheme="minorHAnsi" w:hAnsiTheme="minorHAnsi"/>
                <w:color w:val="FF0000"/>
              </w:rPr>
              <w:t>Kalibrierung nach Bedarf</w:t>
            </w:r>
            <w:r w:rsidR="00176183" w:rsidRPr="00636EC0">
              <w:rPr>
                <w:rFonts w:asciiTheme="minorHAnsi" w:hAnsiTheme="minorHAnsi"/>
                <w:color w:val="FF0000"/>
              </w:rPr>
              <w:t xml:space="preserve"> </w:t>
            </w:r>
          </w:p>
        </w:tc>
      </w:tr>
    </w:tbl>
    <w:p w:rsidR="00F84918" w:rsidRDefault="00F84918" w:rsidP="000A35FB"/>
    <w:p w:rsidR="00F84918" w:rsidRPr="00F84918" w:rsidRDefault="00F84918" w:rsidP="00F84918"/>
    <w:p w:rsidR="00F84918" w:rsidRPr="00F84918" w:rsidRDefault="00F84918" w:rsidP="00F84918"/>
    <w:p w:rsidR="00F84918" w:rsidRPr="00F84918" w:rsidRDefault="00F84918" w:rsidP="00F84918"/>
    <w:p w:rsidR="00F84918" w:rsidRPr="00F84918" w:rsidRDefault="00F84918" w:rsidP="00F84918">
      <w:bookmarkStart w:id="0" w:name="_GoBack"/>
      <w:bookmarkEnd w:id="0"/>
    </w:p>
    <w:p w:rsidR="00F84918" w:rsidRDefault="00F84918" w:rsidP="00F84918"/>
    <w:p w:rsidR="00636EC0" w:rsidRPr="00F84918" w:rsidRDefault="00636EC0" w:rsidP="00F84918"/>
    <w:p w:rsidR="00F84918" w:rsidRPr="00F84918" w:rsidRDefault="00F84918" w:rsidP="00F84918"/>
    <w:tbl>
      <w:tblPr>
        <w:tblW w:w="144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86"/>
        <w:gridCol w:w="5031"/>
        <w:gridCol w:w="5659"/>
      </w:tblGrid>
      <w:tr w:rsidR="00F84918" w:rsidRPr="00636EC0" w:rsidTr="00636EC0">
        <w:trPr>
          <w:jc w:val="center"/>
        </w:trPr>
        <w:tc>
          <w:tcPr>
            <w:tcW w:w="3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636EC0" w:rsidRDefault="00F84918" w:rsidP="00530807">
            <w:pPr>
              <w:pStyle w:val="TableContents"/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Erstellt:</w:t>
            </w:r>
          </w:p>
        </w:tc>
        <w:tc>
          <w:tcPr>
            <w:tcW w:w="5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636EC0" w:rsidRDefault="00F84918" w:rsidP="00530807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636EC0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5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636EC0" w:rsidRDefault="00F84918" w:rsidP="00530807">
            <w:pPr>
              <w:pStyle w:val="TableContents"/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Datum und Unterschrift:</w:t>
            </w:r>
          </w:p>
        </w:tc>
      </w:tr>
      <w:tr w:rsidR="00F84918" w:rsidRPr="00636EC0" w:rsidTr="00636EC0">
        <w:trPr>
          <w:jc w:val="center"/>
        </w:trPr>
        <w:tc>
          <w:tcPr>
            <w:tcW w:w="3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636EC0" w:rsidRDefault="00F84918" w:rsidP="00530807">
            <w:pPr>
              <w:pStyle w:val="TableContents"/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Geprüft:</w:t>
            </w:r>
          </w:p>
        </w:tc>
        <w:tc>
          <w:tcPr>
            <w:tcW w:w="5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636EC0" w:rsidRDefault="00F84918" w:rsidP="00530807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636EC0">
              <w:rPr>
                <w:rFonts w:asciiTheme="minorHAnsi" w:hAnsiTheme="minorHAnsi"/>
                <w:shd w:val="clear" w:color="auto" w:fill="C0C0C0"/>
              </w:rPr>
              <w:t>Name der p</w:t>
            </w:r>
            <w:r w:rsidR="006E3066" w:rsidRPr="00636EC0">
              <w:rPr>
                <w:rFonts w:asciiTheme="minorHAnsi" w:hAnsiTheme="minorHAnsi"/>
                <w:shd w:val="clear" w:color="auto" w:fill="C0C0C0"/>
              </w:rPr>
              <w:t>r</w:t>
            </w:r>
            <w:r w:rsidRPr="00636EC0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56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636EC0" w:rsidRDefault="00F84918" w:rsidP="00530807">
            <w:pPr>
              <w:pStyle w:val="TableContents"/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Datum und Unterschrift:</w:t>
            </w:r>
          </w:p>
        </w:tc>
      </w:tr>
      <w:tr w:rsidR="00F84918" w:rsidRPr="00636EC0" w:rsidTr="00636EC0">
        <w:trPr>
          <w:jc w:val="center"/>
        </w:trPr>
        <w:tc>
          <w:tcPr>
            <w:tcW w:w="3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636EC0" w:rsidRDefault="00F84918" w:rsidP="00530807">
            <w:pPr>
              <w:pStyle w:val="TableContents"/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Freigegeben:</w:t>
            </w:r>
          </w:p>
        </w:tc>
        <w:tc>
          <w:tcPr>
            <w:tcW w:w="50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636EC0" w:rsidRDefault="00F84918" w:rsidP="00530807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636EC0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56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636EC0" w:rsidRDefault="00F84918" w:rsidP="00530807">
            <w:pPr>
              <w:pStyle w:val="TableContents"/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Datum und Unterschrift:</w:t>
            </w:r>
          </w:p>
        </w:tc>
      </w:tr>
    </w:tbl>
    <w:p w:rsidR="00B41620" w:rsidRPr="00F84918" w:rsidRDefault="00B41620" w:rsidP="00636EC0">
      <w:pPr>
        <w:tabs>
          <w:tab w:val="left" w:pos="3277"/>
        </w:tabs>
      </w:pPr>
    </w:p>
    <w:sectPr w:rsidR="00B41620" w:rsidRPr="00F84918">
      <w:headerReference w:type="default" r:id="rId7"/>
      <w:footerReference w:type="default" r:id="rId8"/>
      <w:pgSz w:w="16840" w:h="11907" w:orient="landscape" w:code="9"/>
      <w:pgMar w:top="1418" w:right="113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16F" w:rsidRDefault="0076216F">
      <w:r>
        <w:separator/>
      </w:r>
    </w:p>
  </w:endnote>
  <w:endnote w:type="continuationSeparator" w:id="0">
    <w:p w:rsidR="0076216F" w:rsidRDefault="00762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798"/>
      <w:gridCol w:w="4800"/>
      <w:gridCol w:w="4800"/>
    </w:tblGrid>
    <w:tr w:rsidR="00F84918" w:rsidRPr="006E3066" w:rsidTr="00F84918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84918" w:rsidRPr="006E3066" w:rsidRDefault="00F84918" w:rsidP="00530807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6E3066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D7613E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84918" w:rsidRPr="006E3066" w:rsidRDefault="00F84918" w:rsidP="00530807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6E3066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 w:rsidRPr="006E3066"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 w:rsidRPr="006E3066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D7613E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06.3d_GBN_FB_Prüfmittelmatrix.docx</w:t>
          </w:r>
          <w:r w:rsidRPr="006E3066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84918" w:rsidRPr="006E3066" w:rsidRDefault="00F84918" w:rsidP="00530807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6E3066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DB383A" w:rsidRPr="00117DC4" w:rsidRDefault="00DB383A" w:rsidP="00DB383A">
    <w:pPr>
      <w:rPr>
        <w:sz w:val="4"/>
        <w:szCs w:val="17"/>
      </w:rPr>
    </w:pPr>
  </w:p>
  <w:p w:rsidR="00FA04E7" w:rsidRPr="000E4179" w:rsidRDefault="000E4179" w:rsidP="000E4179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16F" w:rsidRDefault="0076216F">
      <w:r>
        <w:separator/>
      </w:r>
    </w:p>
  </w:footnote>
  <w:footnote w:type="continuationSeparator" w:id="0">
    <w:p w:rsidR="0076216F" w:rsidRDefault="00762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066" w:rsidRDefault="00636EC0">
    <w:pPr>
      <w:pStyle w:val="Kopfzeile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7211695</wp:posOffset>
          </wp:positionH>
          <wp:positionV relativeFrom="paragraph">
            <wp:posOffset>-407035</wp:posOffset>
          </wp:positionV>
          <wp:extent cx="2044700" cy="930910"/>
          <wp:effectExtent l="0" t="0" r="0" b="2540"/>
          <wp:wrapNone/>
          <wp:docPr id="1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70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FA04E7" w:rsidRDefault="00FA04E7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p w:rsidR="006E3066" w:rsidRDefault="006E3066">
    <w:pPr>
      <w:pStyle w:val="Kopfzeile"/>
      <w:rPr>
        <w:sz w:val="2"/>
        <w:szCs w:val="2"/>
      </w:rPr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798"/>
      <w:gridCol w:w="4800"/>
      <w:gridCol w:w="4800"/>
    </w:tblGrid>
    <w:tr w:rsidR="006E3066" w:rsidRPr="006E3066" w:rsidTr="007B79F3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6E3066" w:rsidRPr="006E3066" w:rsidRDefault="006E3066" w:rsidP="007B79F3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6E306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6E306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6E3066" w:rsidRPr="006E3066" w:rsidRDefault="006E3066" w:rsidP="007B79F3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</w:pPr>
          <w:r w:rsidRPr="006E3066"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Prüfmittelmatrix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6E3066" w:rsidRPr="006E3066" w:rsidRDefault="006E3066" w:rsidP="007B79F3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6E306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6E306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  <w:r w:rsidRPr="006E306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 XXX</w:t>
          </w:r>
        </w:p>
      </w:tc>
    </w:tr>
    <w:tr w:rsidR="006E3066" w:rsidRPr="006E3066" w:rsidTr="007B79F3">
      <w:trPr>
        <w:trHeight w:val="904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6E3066" w:rsidRPr="006E3066" w:rsidRDefault="006E3066" w:rsidP="007B79F3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6E306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6E3066" w:rsidRPr="006E3066" w:rsidRDefault="006E3066" w:rsidP="007B79F3">
          <w:pPr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6E3066" w:rsidRPr="006E3066" w:rsidRDefault="006E3066" w:rsidP="007B79F3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6E306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Formblatt</w:t>
          </w:r>
        </w:p>
      </w:tc>
    </w:tr>
  </w:tbl>
  <w:p w:rsidR="006E3066" w:rsidRDefault="006E3066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15BF4"/>
    <w:multiLevelType w:val="singleLevel"/>
    <w:tmpl w:val="DB1EA9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1E3"/>
    <w:rsid w:val="00004376"/>
    <w:rsid w:val="00086631"/>
    <w:rsid w:val="000A35FB"/>
    <w:rsid w:val="000E4179"/>
    <w:rsid w:val="000F5777"/>
    <w:rsid w:val="00133108"/>
    <w:rsid w:val="001566F4"/>
    <w:rsid w:val="00175E5B"/>
    <w:rsid w:val="00176183"/>
    <w:rsid w:val="00181913"/>
    <w:rsid w:val="001916CA"/>
    <w:rsid w:val="001A1D02"/>
    <w:rsid w:val="001B556B"/>
    <w:rsid w:val="001D7A01"/>
    <w:rsid w:val="001F6B69"/>
    <w:rsid w:val="00210830"/>
    <w:rsid w:val="0021614F"/>
    <w:rsid w:val="00237E1C"/>
    <w:rsid w:val="00297935"/>
    <w:rsid w:val="002F1E2F"/>
    <w:rsid w:val="0037107E"/>
    <w:rsid w:val="00391055"/>
    <w:rsid w:val="003E0560"/>
    <w:rsid w:val="004553C7"/>
    <w:rsid w:val="004D66A4"/>
    <w:rsid w:val="004F7C9A"/>
    <w:rsid w:val="00530807"/>
    <w:rsid w:val="00577268"/>
    <w:rsid w:val="005E6F3E"/>
    <w:rsid w:val="00636EC0"/>
    <w:rsid w:val="006E3066"/>
    <w:rsid w:val="0076216F"/>
    <w:rsid w:val="007831B9"/>
    <w:rsid w:val="007A0FB5"/>
    <w:rsid w:val="007E6A1C"/>
    <w:rsid w:val="00814449"/>
    <w:rsid w:val="008248AF"/>
    <w:rsid w:val="00877F59"/>
    <w:rsid w:val="00891C35"/>
    <w:rsid w:val="00942BE1"/>
    <w:rsid w:val="0096495F"/>
    <w:rsid w:val="00983F73"/>
    <w:rsid w:val="009A06FE"/>
    <w:rsid w:val="00A07216"/>
    <w:rsid w:val="00A34910"/>
    <w:rsid w:val="00A61336"/>
    <w:rsid w:val="00A721E7"/>
    <w:rsid w:val="00AA2A86"/>
    <w:rsid w:val="00AA432B"/>
    <w:rsid w:val="00AD3C53"/>
    <w:rsid w:val="00B25FA1"/>
    <w:rsid w:val="00B41620"/>
    <w:rsid w:val="00BC31E8"/>
    <w:rsid w:val="00BD2D92"/>
    <w:rsid w:val="00CA3A14"/>
    <w:rsid w:val="00D01899"/>
    <w:rsid w:val="00D21BA8"/>
    <w:rsid w:val="00D50234"/>
    <w:rsid w:val="00D7613E"/>
    <w:rsid w:val="00D81DDA"/>
    <w:rsid w:val="00DB383A"/>
    <w:rsid w:val="00E361E3"/>
    <w:rsid w:val="00EA3442"/>
    <w:rsid w:val="00EC0C85"/>
    <w:rsid w:val="00F041BF"/>
    <w:rsid w:val="00F05655"/>
    <w:rsid w:val="00F37881"/>
    <w:rsid w:val="00F41397"/>
    <w:rsid w:val="00F61CEF"/>
    <w:rsid w:val="00F84918"/>
    <w:rsid w:val="00F95D0B"/>
    <w:rsid w:val="00FA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575577"/>
  <w15:docId w15:val="{BA1C7E65-CDA6-45AD-960E-83213C6A8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0A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F84918"/>
    <w:pPr>
      <w:widowControl w:val="0"/>
      <w:suppressLineNumbers/>
      <w:suppressAutoHyphens/>
      <w:autoSpaceDN w:val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styleId="Hervorhebung">
    <w:name w:val="Emphasis"/>
    <w:qFormat/>
    <w:rsid w:val="00F84918"/>
    <w:rPr>
      <w:i/>
      <w:iCs/>
    </w:rPr>
  </w:style>
  <w:style w:type="character" w:customStyle="1" w:styleId="KopfzeileZchn">
    <w:name w:val="Kopfzeile Zchn"/>
    <w:link w:val="Kopfzeile"/>
    <w:rsid w:val="00F84918"/>
    <w:rPr>
      <w:rFonts w:ascii="Arial" w:hAnsi="Arial"/>
      <w:sz w:val="22"/>
    </w:rPr>
  </w:style>
  <w:style w:type="paragraph" w:customStyle="1" w:styleId="QEP-FuzeileUV">
    <w:name w:val="QEP-Fußzeile UV"/>
    <w:basedOn w:val="Standard"/>
    <w:rsid w:val="00F84918"/>
    <w:pPr>
      <w:widowControl w:val="0"/>
      <w:tabs>
        <w:tab w:val="center" w:pos="4536"/>
        <w:tab w:val="right" w:pos="9072"/>
      </w:tabs>
      <w:suppressAutoHyphens/>
      <w:autoSpaceDN w:val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dministrator\Anwendungsdaten\Microsoft\Vorlagen\Muster%20QAn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Muster QAnlage.dot</Template>
  <TotalTime>0</TotalTime>
  <Pages>1</Pages>
  <Words>97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Lfd</vt:lpstr>
    </vt:vector>
  </TitlesOfParts>
  <Company>Ingenieurbüro Künzel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Lfd</dc:title>
  <dc:creator>Berger, Jennifer</dc:creator>
  <cp:lastModifiedBy>Hartfeldt, Christiane</cp:lastModifiedBy>
  <cp:revision>7</cp:revision>
  <cp:lastPrinted>2016-02-03T12:55:00Z</cp:lastPrinted>
  <dcterms:created xsi:type="dcterms:W3CDTF">2017-05-04T08:23:00Z</dcterms:created>
  <dcterms:modified xsi:type="dcterms:W3CDTF">2018-10-16T07:29:00Z</dcterms:modified>
</cp:coreProperties>
</file>