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22" w:rsidRPr="00F22BB6" w:rsidRDefault="006C1322" w:rsidP="001267E1"/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2552"/>
        <w:gridCol w:w="4961"/>
        <w:gridCol w:w="3686"/>
      </w:tblGrid>
      <w:tr w:rsidR="002662CD" w:rsidRPr="005856A2" w:rsidTr="005856A2">
        <w:trPr>
          <w:tblHeader/>
        </w:trPr>
        <w:tc>
          <w:tcPr>
            <w:tcW w:w="3402" w:type="dxa"/>
            <w:shd w:val="clear" w:color="auto" w:fill="BFC6CF"/>
            <w:vAlign w:val="center"/>
          </w:tcPr>
          <w:p w:rsidR="00105697" w:rsidRPr="005856A2" w:rsidRDefault="002662CD" w:rsidP="005856A2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bookmarkStart w:id="0" w:name="_Toc455133349"/>
            <w:r w:rsidRPr="005856A2">
              <w:rPr>
                <w:rFonts w:asciiTheme="minorHAnsi" w:eastAsia="Calibri" w:hAnsiTheme="minorHAnsi"/>
                <w:b/>
                <w:sz w:val="24"/>
                <w:szCs w:val="24"/>
              </w:rPr>
              <w:t>Befugnisse orient</w:t>
            </w:r>
            <w:r w:rsidR="00105697" w:rsidRPr="005856A2">
              <w:rPr>
                <w:rFonts w:asciiTheme="minorHAnsi" w:eastAsia="Calibri" w:hAnsiTheme="minorHAnsi"/>
                <w:b/>
                <w:sz w:val="24"/>
                <w:szCs w:val="24"/>
              </w:rPr>
              <w:t>iert</w:t>
            </w:r>
            <w:r w:rsidRPr="005856A2">
              <w:rPr>
                <w:rFonts w:asciiTheme="minorHAnsi" w:eastAsia="Calibri" w:hAnsiTheme="minorHAnsi"/>
                <w:b/>
                <w:sz w:val="24"/>
                <w:szCs w:val="24"/>
              </w:rPr>
              <w:t xml:space="preserve"> an</w:t>
            </w:r>
          </w:p>
          <w:p w:rsidR="002662CD" w:rsidRPr="005856A2" w:rsidRDefault="002662CD" w:rsidP="005856A2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5856A2">
              <w:rPr>
                <w:rFonts w:asciiTheme="minorHAnsi" w:eastAsia="Calibri" w:hAnsiTheme="minorHAnsi"/>
                <w:b/>
                <w:sz w:val="24"/>
                <w:szCs w:val="24"/>
              </w:rPr>
              <w:t>geltende Normforderung</w:t>
            </w:r>
          </w:p>
        </w:tc>
        <w:tc>
          <w:tcPr>
            <w:tcW w:w="2552" w:type="dxa"/>
            <w:shd w:val="clear" w:color="auto" w:fill="BFC6CF"/>
            <w:vAlign w:val="center"/>
          </w:tcPr>
          <w:p w:rsidR="002662CD" w:rsidRPr="005856A2" w:rsidRDefault="002662CD" w:rsidP="005856A2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5856A2">
              <w:rPr>
                <w:rFonts w:asciiTheme="minorHAnsi" w:eastAsia="Calibri" w:hAnsiTheme="minorHAnsi"/>
                <w:b/>
                <w:sz w:val="24"/>
                <w:szCs w:val="24"/>
              </w:rPr>
              <w:t>Bereich</w:t>
            </w:r>
          </w:p>
        </w:tc>
        <w:tc>
          <w:tcPr>
            <w:tcW w:w="4961" w:type="dxa"/>
            <w:shd w:val="clear" w:color="auto" w:fill="BFC6CF"/>
            <w:vAlign w:val="center"/>
          </w:tcPr>
          <w:p w:rsidR="002662CD" w:rsidRPr="005856A2" w:rsidRDefault="002662CD" w:rsidP="005856A2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5856A2">
              <w:rPr>
                <w:rFonts w:asciiTheme="minorHAnsi" w:eastAsia="Calibri" w:hAnsiTheme="minorHAnsi"/>
                <w:b/>
                <w:sz w:val="24"/>
                <w:szCs w:val="24"/>
              </w:rPr>
              <w:t>Verantwortung</w:t>
            </w:r>
          </w:p>
        </w:tc>
        <w:tc>
          <w:tcPr>
            <w:tcW w:w="3686" w:type="dxa"/>
            <w:shd w:val="clear" w:color="auto" w:fill="BFC6CF"/>
            <w:vAlign w:val="center"/>
          </w:tcPr>
          <w:p w:rsidR="002662CD" w:rsidRPr="005856A2" w:rsidRDefault="002662CD" w:rsidP="005856A2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5856A2">
              <w:rPr>
                <w:rFonts w:asciiTheme="minorHAnsi" w:eastAsia="Calibri" w:hAnsiTheme="minorHAnsi"/>
                <w:b/>
                <w:sz w:val="24"/>
                <w:szCs w:val="24"/>
              </w:rPr>
              <w:t>Befugnis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Kontext der Organisation 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Beschreibung, Prozessfestlegung, Anwendungsbereich festlegen, Erfordernisse und Erwartungen ermitteln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Führung</w:t>
            </w:r>
          </w:p>
        </w:tc>
        <w:tc>
          <w:tcPr>
            <w:tcW w:w="2552" w:type="dxa"/>
            <w:vMerge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Verpflichtung festlegen, Kundenorientierung beschreiben, Qualitätspolitik festlegen, Verantwortungen und Befugnisse bestimmen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Planung für das QM-System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Maßnahmen zum Umgang mit Risiken und Chancen bestimmen, Qualitätsziele erstellen und deren Erreichung planen, Änderungen planen und umsetzen.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Mitarbeit.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Ressourcen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  <w:r w:rsidR="002662CD"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Alle Bereiche 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Erhebung notwendiger Informationen und Beschaffung von Ressourcen.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Ermittlung und Beschaffung.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Informationen erheben.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Personal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Auswahl und Einstellung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Steuerung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Aus- und Weiterbildung, Schulungsbedarf ermitteln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lastRenderedPageBreak/>
              <w:t xml:space="preserve">Infrastruktur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Erfassung und Bereitstellung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Ermittlung und Aufrechterhaltung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Durchführung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105697" w:rsidRPr="00953AEB" w:rsidRDefault="00105697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Durchführung von Prozessen </w:t>
            </w:r>
          </w:p>
          <w:p w:rsidR="00105697" w:rsidRPr="00953AEB" w:rsidRDefault="00105697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Arbeitsbereiche der </w:t>
            </w:r>
            <w:proofErr w:type="spellStart"/>
            <w:r w:rsidRPr="00953AEB">
              <w:rPr>
                <w:rFonts w:asciiTheme="minorHAnsi" w:eastAsia="Calibri" w:hAnsiTheme="minorHAnsi"/>
                <w:sz w:val="24"/>
                <w:szCs w:val="24"/>
              </w:rPr>
              <w:t>Biobank</w:t>
            </w:r>
            <w:proofErr w:type="spellEnd"/>
          </w:p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Laborleiter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Ermittlung, Überwachung und Aufrechterhaltung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105697" w:rsidRPr="00953AEB" w:rsidRDefault="00105697" w:rsidP="002662CD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Durchführung gem. freigegebener Dokumente</w:t>
            </w:r>
          </w:p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Weisungen, Beschaffungen, Erfassung und Prüfungen.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105697" w:rsidRPr="00953AEB" w:rsidRDefault="00105697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Überwachung und Messung </w:t>
            </w:r>
          </w:p>
          <w:p w:rsidR="00105697" w:rsidRPr="00953AEB" w:rsidRDefault="00105697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Wissen der Organisation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Alle Bereiche 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Ermittlung, Aufrechterhaltung und Vermittlung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Mitarbeit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Kompetenz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Ermittlung, Vermittlung 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Durchführung im eigenen Bereich.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Bewusstsein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Überwachung und Verbesserung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Schulungen, Gespräche, Aushang und Handouts.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lastRenderedPageBreak/>
              <w:t xml:space="preserve">Kommunikation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Alle Bereiche 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Ressourcen bereitstellen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Umfang ermitteln, Inhalte festlegen, Durchführung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Durchführung übergeordnet und extern.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Durchführung im eigenen Bereich.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Dokumentierte Information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Alle Bereiche 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Umfang prüfen und freigeben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Lenkung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Verwendung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Umfang erstellen, prüfen und freigeben.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Aufzeichnungen führen und lenken.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Erstellen</w:t>
            </w:r>
            <w:r w:rsidR="00105697" w:rsidRPr="00953AEB">
              <w:rPr>
                <w:rFonts w:asciiTheme="minorHAnsi" w:eastAsia="Calibri" w:hAnsiTheme="minorHAnsi"/>
                <w:sz w:val="24"/>
                <w:szCs w:val="24"/>
              </w:rPr>
              <w:t>, Lenken</w:t>
            </w: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 und Aktualisieren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Lenkung</w:t>
            </w:r>
          </w:p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Aufbewahrung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Vorschläge, fachliche Prüfung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Erstellung und Freigabe.</w:t>
            </w:r>
          </w:p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Aufbewahrung festlegen, Prüfung der Aktualität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Prüfung, Einspruch und Verwendung.</w:t>
            </w:r>
          </w:p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Aufbewahrung im eigenen Bereich und Datensicherung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lastRenderedPageBreak/>
              <w:t xml:space="preserve">Betriebliche Planung und Steuerung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Freigabe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Infrastruktur Planen und Aufrechterhaltung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Planung der Dienstleistung.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Beschaffung und Strukturierung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Be</w:t>
            </w:r>
            <w:r w:rsidR="00105697" w:rsidRPr="00953AEB">
              <w:rPr>
                <w:rFonts w:asciiTheme="minorHAnsi" w:eastAsia="Calibri" w:hAnsiTheme="minorHAnsi"/>
                <w:sz w:val="24"/>
                <w:szCs w:val="24"/>
              </w:rPr>
              <w:t>stimmen von Anforderungen an Proben</w:t>
            </w: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 und Dienstleistungen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Koordinator/ Admin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Produktion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Produktbeschreibung, Dienstleistungskonzept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Mitarbeit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Erstellen und beschreiben, prüfen und freigeben.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Prüfen und Einspruch einlegen.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Kommunikation mit den </w:t>
            </w:r>
            <w:r w:rsidR="00105697" w:rsidRPr="00953AEB">
              <w:rPr>
                <w:rFonts w:asciiTheme="minorHAnsi" w:eastAsia="Calibri" w:hAnsiTheme="minorHAnsi"/>
                <w:sz w:val="24"/>
                <w:szCs w:val="24"/>
              </w:rPr>
              <w:t>Nutzern</w:t>
            </w: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Koordinator/ Admin</w:t>
            </w:r>
          </w:p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Kommunikation mit den Nutzern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Mitarbeit</w:t>
            </w:r>
          </w:p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Dokumentation, Fehlermanagement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Alle relevanten Themen mit </w:t>
            </w:r>
            <w:r w:rsidR="00105697" w:rsidRPr="00953AEB">
              <w:rPr>
                <w:rFonts w:asciiTheme="minorHAnsi" w:eastAsia="Calibri" w:hAnsiTheme="minorHAnsi"/>
                <w:sz w:val="24"/>
                <w:szCs w:val="24"/>
              </w:rPr>
              <w:t>Nutzer k</w:t>
            </w:r>
            <w:r w:rsidRPr="00953AEB">
              <w:rPr>
                <w:rFonts w:asciiTheme="minorHAnsi" w:eastAsia="Calibri" w:hAnsiTheme="minorHAnsi"/>
                <w:sz w:val="24"/>
                <w:szCs w:val="24"/>
              </w:rPr>
              <w:t>ommunizieren.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Anforderungen kommunizieren.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Bestimmen von Anforderun</w:t>
            </w:r>
            <w:r w:rsidR="005856A2" w:rsidRPr="00953AEB">
              <w:rPr>
                <w:rFonts w:asciiTheme="minorHAnsi" w:eastAsia="Calibri" w:hAnsiTheme="minorHAnsi"/>
                <w:sz w:val="24"/>
                <w:szCs w:val="24"/>
              </w:rPr>
              <w:t>gen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Koordinator/ Admin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Kommunikation mit </w:t>
            </w:r>
            <w:r w:rsidR="00105697" w:rsidRPr="00953AEB">
              <w:rPr>
                <w:rFonts w:asciiTheme="minorHAnsi" w:eastAsia="Calibri" w:hAnsiTheme="minorHAnsi"/>
                <w:sz w:val="24"/>
                <w:szCs w:val="24"/>
              </w:rPr>
              <w:t>Nutzer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Bewertung / Erhebung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Anforderungen erfassen und mit den Betroffenen kommunizieren. Entscheidung Angebote.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Daten erheben zur Machbarkeitsprüfungen.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Überprüfung von Anforderungen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Koordinator/ Admin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Bewertung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Machbarkeitsprüfungen.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lastRenderedPageBreak/>
              <w:t xml:space="preserve">Entwicklung neuer Verfahren/ Dienstleistungen 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Leitung </w:t>
            </w:r>
          </w:p>
          <w:p w:rsidR="002136C9" w:rsidRPr="00953AEB" w:rsidRDefault="002136C9" w:rsidP="002136C9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Koordinator/ Admin</w:t>
            </w:r>
          </w:p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Umsetzung bis Einführung</w:t>
            </w:r>
          </w:p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Unterstützung</w:t>
            </w:r>
          </w:p>
        </w:tc>
        <w:tc>
          <w:tcPr>
            <w:tcW w:w="3686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 die im Rahmen einer Entwicklung notwendig sind.</w:t>
            </w:r>
          </w:p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Kontrolle von extern bereitgestellten Produkten und Dienstleistungen </w:t>
            </w:r>
          </w:p>
        </w:tc>
        <w:tc>
          <w:tcPr>
            <w:tcW w:w="2552" w:type="dxa"/>
            <w:vMerge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Lenkung bereitgestellter Produkte und Dienstleistungen</w:t>
            </w:r>
          </w:p>
        </w:tc>
        <w:tc>
          <w:tcPr>
            <w:tcW w:w="3686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Aufgaben im Rahmen der Beschaffung und der Kontrolle der Leistungsverbesserung.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Art und Umfang der Kontrolle von externen Bereitstellungen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Koordinator/ Admin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Kontrollverfahren festlegen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136C9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Kontrollumfang festlegen und mit allen Beteiligten kommunizieren 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Informationen für externe Anbieter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Einkauf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Informationen erstellen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Information 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Informationen erstellen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Informationen für Anbieter zusammenstellen und kommunizieren bei Entwicklungen.</w:t>
            </w:r>
          </w:p>
          <w:p w:rsidR="002136C9" w:rsidRPr="00953AEB" w:rsidRDefault="002662CD" w:rsidP="002136C9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Informationen an Anbieter weiterleiten </w:t>
            </w:r>
          </w:p>
          <w:p w:rsidR="002662CD" w:rsidRPr="00953AEB" w:rsidRDefault="002662CD" w:rsidP="002136C9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lastRenderedPageBreak/>
              <w:t xml:space="preserve">Steuerung der Dienstleistungserbringung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Koordinator/ Admin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953AEB">
              <w:rPr>
                <w:rFonts w:asciiTheme="minorHAnsi" w:eastAsia="Calibri" w:hAnsiTheme="minorHAnsi"/>
                <w:sz w:val="24"/>
                <w:szCs w:val="24"/>
              </w:rPr>
              <w:t>Biobank</w:t>
            </w:r>
            <w:proofErr w:type="spellEnd"/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Dienstleistung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Unterstützung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  <w:r w:rsidR="002136C9"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 im Rahmen der Dienstleistungen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Alle Befugnisse im Rahmen </w:t>
            </w:r>
            <w:r w:rsidR="002136C9" w:rsidRPr="00953AEB">
              <w:rPr>
                <w:rFonts w:asciiTheme="minorHAnsi" w:eastAsia="Calibri" w:hAnsiTheme="minorHAnsi"/>
                <w:sz w:val="24"/>
                <w:szCs w:val="24"/>
              </w:rPr>
              <w:t>QM/ QS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Unterstützende Tätigkeiten durchführen.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Kennzeichnung und Rückverfolgbarkeit </w:t>
            </w:r>
          </w:p>
        </w:tc>
        <w:tc>
          <w:tcPr>
            <w:tcW w:w="2552" w:type="dxa"/>
            <w:shd w:val="clear" w:color="auto" w:fill="auto"/>
          </w:tcPr>
          <w:p w:rsidR="002136C9" w:rsidRPr="00953AEB" w:rsidRDefault="002662CD" w:rsidP="002136C9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Qualitätsmanager/-in / </w:t>
            </w:r>
          </w:p>
          <w:p w:rsidR="002136C9" w:rsidRPr="00953AEB" w:rsidRDefault="002136C9" w:rsidP="002136C9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136C9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Festlegung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Umsetzung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Weisung an alle Bereiche.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Kennzeichnung und Erstellung dokumentierter Informationen.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Eigentum der </w:t>
            </w:r>
            <w:r w:rsidR="002136C9" w:rsidRPr="00953AEB">
              <w:rPr>
                <w:rFonts w:asciiTheme="minorHAnsi" w:eastAsia="Calibri" w:hAnsiTheme="minorHAnsi"/>
                <w:sz w:val="24"/>
                <w:szCs w:val="24"/>
              </w:rPr>
              <w:t>Nutzer</w:t>
            </w: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Lenkung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Alle Befugnisse im Rahmen der </w:t>
            </w:r>
            <w:r w:rsidR="002136C9" w:rsidRPr="00953AEB">
              <w:rPr>
                <w:rFonts w:asciiTheme="minorHAnsi" w:eastAsia="Calibri" w:hAnsiTheme="minorHAnsi"/>
                <w:sz w:val="24"/>
                <w:szCs w:val="24"/>
              </w:rPr>
              <w:t>Geschäfts- u. Nutzerordnung</w:t>
            </w:r>
            <w:r w:rsidRPr="00953AEB">
              <w:rPr>
                <w:rFonts w:asciiTheme="minorHAnsi" w:eastAsia="Calibri" w:hAnsiTheme="minorHAnsi"/>
                <w:sz w:val="24"/>
                <w:szCs w:val="24"/>
              </w:rPr>
              <w:t>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Erhaltung 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Koordinator/ Admin</w:t>
            </w:r>
          </w:p>
        </w:tc>
        <w:tc>
          <w:tcPr>
            <w:tcW w:w="4961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Erhaltung </w:t>
            </w:r>
          </w:p>
        </w:tc>
        <w:tc>
          <w:tcPr>
            <w:tcW w:w="3686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Schaffung von Lagerbereichen, Überprüfung, Nacharbeitung und Prüfung.</w:t>
            </w:r>
          </w:p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Überwachung und Lenkung von Transportleistung.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lastRenderedPageBreak/>
              <w:t xml:space="preserve">Tätigkeiten nach der Lieferung </w:t>
            </w:r>
          </w:p>
        </w:tc>
        <w:tc>
          <w:tcPr>
            <w:tcW w:w="2552" w:type="dxa"/>
            <w:vMerge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Steuerung</w:t>
            </w:r>
          </w:p>
        </w:tc>
        <w:tc>
          <w:tcPr>
            <w:tcW w:w="3686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 zur Steuerung und Überwachung der Tätigkeiten.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Überwachung von Änderungen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Steuerung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Umsetzung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Erstellung, Prüfung und Freigabe von Überwachungen unternehmensweit.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Umsetzung von Änderungen ausschließlich im eigenen Bereich.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Freigabe von Produkten und Dienstleistungen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Entwicklung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Produktion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Steuerung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Durchführung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Steuerung und Durchführung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Vorgaben zur Freigabe von Produkten.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Freigabe von Produkten nach Vorgabe der Entwicklung.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Freigabe von Dienstleistungen.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lastRenderedPageBreak/>
              <w:t xml:space="preserve">Steuerung nichtkonformer Prozessergebnisse, Produkte und Dienstleistungen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Produktion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Steuerung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Steuerung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Unterstützung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 zur Lenkung nichtkonformer Produkte und Weisungsbefugnis gegenüber allen Beteiligten.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 zur Lenkung nichtkonformer Dienstleistungen.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Unterstützung der Produktion und der Qualitätsmanager/-in zum Thema.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Überwachung, Messung, Analyse und Bewertung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Überwachung, Messung, Analyse und Bewertung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 zur Durchführung im eigenen Bereich.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Kundenzufriedenheit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Vertrieb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Überwachung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Überwachung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Überwachung und Erfassung von Reklamationen, Rückmeldungen und weitere Informationen. 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Überwachung und Erfassung von Reklamationen, Rückmeldungen und weitere Informationen.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lastRenderedPageBreak/>
              <w:t xml:space="preserve">Analyse und Beurteilung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Analyse und Beurteilung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 zur Durchführung im eigenen Bereich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Internes Audit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Auditteam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GF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Durchführung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Festlegung / Korrekturen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 zur Durchführung des Audits.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Anordnung zur Durchführung und Bestimmung / Freigabe von Korrekturmaßnahmen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Managementbewertung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GF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Durchführung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Vorbereitung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Erhebung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Datenerhebungen in allen Bereichen, Vorbereitung der Bewertung.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Erheben von allen Informationen zur Managementbewertung.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Nichtkonformität und Korrekturmaßnahmen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GF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Überwachung und Steuerung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Steuerung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Erhebung, Analyse, Maßnahmenfestlegung, Durchführung und Überwachung.</w:t>
            </w:r>
          </w:p>
        </w:tc>
      </w:tr>
      <w:tr w:rsidR="002662CD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lastRenderedPageBreak/>
              <w:t xml:space="preserve">Fortlaufende Verbesserung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GF / Qualitätsmanager/-in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Steuerung / Überwachung / Durchführung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</w:tc>
      </w:tr>
    </w:tbl>
    <w:p w:rsidR="002662CD" w:rsidRPr="00953AEB" w:rsidRDefault="002662CD" w:rsidP="002662CD">
      <w:pPr>
        <w:pStyle w:val="berschrift1"/>
        <w:numPr>
          <w:ilvl w:val="0"/>
          <w:numId w:val="0"/>
        </w:numPr>
        <w:autoSpaceDE w:val="0"/>
        <w:autoSpaceDN w:val="0"/>
        <w:adjustRightInd w:val="0"/>
        <w:ind w:left="432"/>
        <w:rPr>
          <w:rFonts w:cs="ArialMT"/>
          <w:sz w:val="20"/>
        </w:rPr>
      </w:pPr>
    </w:p>
    <w:bookmarkEnd w:id="0"/>
    <w:p w:rsidR="000D052C" w:rsidRDefault="000D052C" w:rsidP="009A7F94">
      <w:pPr>
        <w:rPr>
          <w:kern w:val="28"/>
        </w:rPr>
      </w:pPr>
    </w:p>
    <w:p w:rsidR="00E8486B" w:rsidRDefault="00E8486B" w:rsidP="009A7F94">
      <w:pPr>
        <w:rPr>
          <w:kern w:val="28"/>
        </w:rPr>
      </w:pPr>
      <w:bookmarkStart w:id="1" w:name="_GoBack"/>
      <w:bookmarkEnd w:id="1"/>
    </w:p>
    <w:p w:rsidR="00E8486B" w:rsidRDefault="00E8486B" w:rsidP="009A7F94">
      <w:pPr>
        <w:rPr>
          <w:kern w:val="28"/>
        </w:rPr>
      </w:pPr>
    </w:p>
    <w:p w:rsidR="00E8486B" w:rsidRDefault="00E8486B" w:rsidP="009A7F94">
      <w:pPr>
        <w:rPr>
          <w:kern w:val="28"/>
        </w:rPr>
      </w:pPr>
    </w:p>
    <w:p w:rsidR="00E8486B" w:rsidRDefault="00E8486B" w:rsidP="009A7F94">
      <w:pPr>
        <w:rPr>
          <w:kern w:val="28"/>
        </w:rPr>
      </w:pPr>
    </w:p>
    <w:p w:rsidR="00E8486B" w:rsidRPr="00F22BB6" w:rsidRDefault="00E8486B" w:rsidP="009A7F94">
      <w:pPr>
        <w:rPr>
          <w:kern w:val="28"/>
        </w:rPr>
      </w:pPr>
    </w:p>
    <w:p w:rsidR="000D052C" w:rsidRPr="00F22BB6" w:rsidRDefault="000D052C" w:rsidP="009A7F94">
      <w:pPr>
        <w:rPr>
          <w:kern w:val="28"/>
        </w:rPr>
      </w:pPr>
    </w:p>
    <w:p w:rsidR="000D052C" w:rsidRPr="00F22BB6" w:rsidRDefault="000D052C" w:rsidP="009A7F94">
      <w:pPr>
        <w:rPr>
          <w:kern w:val="28"/>
        </w:rPr>
      </w:pPr>
    </w:p>
    <w:p w:rsidR="000D052C" w:rsidRPr="00F22BB6" w:rsidRDefault="000D052C" w:rsidP="009A7F94">
      <w:pPr>
        <w:rPr>
          <w:kern w:val="28"/>
        </w:rPr>
      </w:pPr>
    </w:p>
    <w:p w:rsidR="000D052C" w:rsidRPr="00F22BB6" w:rsidRDefault="000D052C" w:rsidP="009A7F94">
      <w:pPr>
        <w:rPr>
          <w:kern w:val="28"/>
        </w:rPr>
      </w:pPr>
    </w:p>
    <w:tbl>
      <w:tblPr>
        <w:tblW w:w="146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5"/>
        <w:gridCol w:w="4961"/>
        <w:gridCol w:w="4820"/>
      </w:tblGrid>
      <w:tr w:rsidR="000D052C" w:rsidRPr="00E8486B" w:rsidTr="00E8486B">
        <w:tc>
          <w:tcPr>
            <w:tcW w:w="4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E8486B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E8486B">
              <w:rPr>
                <w:rFonts w:asciiTheme="minorHAnsi" w:hAnsiTheme="minorHAnsi"/>
              </w:rPr>
              <w:t>Erstellt: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E8486B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E8486B">
              <w:rPr>
                <w:rFonts w:asciiTheme="minorHAnsi" w:hAnsiTheme="minorHAnsi"/>
                <w:shd w:val="clear" w:color="auto" w:fill="C0C0C0"/>
              </w:rPr>
              <w:t>Name Ersteller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E8486B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E8486B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E8486B" w:rsidTr="00E8486B">
        <w:tc>
          <w:tcPr>
            <w:tcW w:w="4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E8486B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E8486B">
              <w:rPr>
                <w:rFonts w:asciiTheme="minorHAnsi" w:hAnsiTheme="minorHAnsi"/>
              </w:rPr>
              <w:t>Geprüft: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E8486B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E8486B">
              <w:rPr>
                <w:rFonts w:asciiTheme="minorHAnsi" w:hAnsiTheme="minorHAnsi"/>
                <w:shd w:val="clear" w:color="auto" w:fill="C0C0C0"/>
              </w:rPr>
              <w:t>Name der p</w:t>
            </w:r>
            <w:r w:rsidR="00E8486B">
              <w:rPr>
                <w:rFonts w:asciiTheme="minorHAnsi" w:hAnsiTheme="minorHAnsi"/>
                <w:shd w:val="clear" w:color="auto" w:fill="C0C0C0"/>
              </w:rPr>
              <w:t>r</w:t>
            </w:r>
            <w:r w:rsidRPr="00E8486B">
              <w:rPr>
                <w:rFonts w:asciiTheme="minorHAnsi" w:hAnsiTheme="minorHAnsi"/>
                <w:shd w:val="clear" w:color="auto" w:fill="C0C0C0"/>
              </w:rPr>
              <w:t>üfenden Person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E8486B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E8486B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E8486B" w:rsidTr="00E8486B">
        <w:tc>
          <w:tcPr>
            <w:tcW w:w="4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E8486B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E8486B">
              <w:rPr>
                <w:rFonts w:asciiTheme="minorHAnsi" w:hAnsiTheme="minorHAnsi"/>
              </w:rPr>
              <w:t>Freigegeben: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E8486B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E8486B">
              <w:rPr>
                <w:rFonts w:asciiTheme="minorHAnsi" w:hAnsiTheme="minorHAnsi"/>
                <w:shd w:val="clear" w:color="auto" w:fill="C0C0C0"/>
              </w:rPr>
              <w:t>Name der freigebenden Person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E8486B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E8486B">
              <w:rPr>
                <w:rFonts w:asciiTheme="minorHAnsi" w:hAnsiTheme="minorHAnsi"/>
              </w:rPr>
              <w:t>Datum und Unterschrift:</w:t>
            </w:r>
          </w:p>
        </w:tc>
      </w:tr>
    </w:tbl>
    <w:p w:rsidR="000D052C" w:rsidRPr="00F22BB6" w:rsidRDefault="000D052C" w:rsidP="009A7F94">
      <w:pPr>
        <w:rPr>
          <w:kern w:val="28"/>
        </w:rPr>
      </w:pPr>
    </w:p>
    <w:sectPr w:rsidR="000D052C" w:rsidRPr="00F22BB6" w:rsidSect="002662CD">
      <w:headerReference w:type="default" r:id="rId8"/>
      <w:footerReference w:type="default" r:id="rId9"/>
      <w:pgSz w:w="16838" w:h="11906" w:orient="landscape"/>
      <w:pgMar w:top="1418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37D" w:rsidRDefault="00BD037D">
      <w:r>
        <w:separator/>
      </w:r>
    </w:p>
  </w:endnote>
  <w:endnote w:type="continuationSeparator" w:id="0">
    <w:p w:rsidR="00BD037D" w:rsidRDefault="00BD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885"/>
      <w:gridCol w:w="7369"/>
      <w:gridCol w:w="3426"/>
    </w:tblGrid>
    <w:tr w:rsidR="000D052C" w:rsidRPr="005856A2" w:rsidTr="00F40920">
      <w:tc>
        <w:tcPr>
          <w:tcW w:w="1323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5856A2" w:rsidRDefault="000D052C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5856A2">
            <w:rPr>
              <w:rFonts w:asciiTheme="minorHAnsi" w:hAnsiTheme="minorHAnsi" w:cs="Arial"/>
              <w:color w:val="808080"/>
              <w:sz w:val="24"/>
              <w:szCs w:val="24"/>
            </w:rPr>
            <w:t>R</w:t>
          </w:r>
          <w:r w:rsidR="00F40920">
            <w:rPr>
              <w:rFonts w:asciiTheme="minorHAnsi" w:hAnsiTheme="minorHAnsi" w:cs="Arial"/>
              <w:color w:val="808080"/>
              <w:sz w:val="24"/>
              <w:szCs w:val="24"/>
            </w:rPr>
            <w:t>evision:</w:t>
          </w:r>
        </w:p>
      </w:tc>
      <w:tc>
        <w:tcPr>
          <w:tcW w:w="2510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5856A2" w:rsidRDefault="00E8486B" w:rsidP="00E8486B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F40920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06.2a_GBN_FB_Kompetenz-_und_Verantwortungsmatrix.docx</w: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  <w:r w:rsidR="00862D2D" w:rsidRPr="005856A2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 w:rsidR="00862D2D" w:rsidRPr="005856A2"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 w:rsidR="00862D2D" w:rsidRPr="005856A2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11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5856A2" w:rsidRDefault="000D052C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5856A2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4902E1" w:rsidRPr="00117DC4" w:rsidRDefault="004902E1" w:rsidP="004902E1">
    <w:pPr>
      <w:rPr>
        <w:sz w:val="4"/>
        <w:szCs w:val="17"/>
      </w:rPr>
    </w:pPr>
  </w:p>
  <w:p w:rsidR="000D052C" w:rsidRPr="0083482E" w:rsidRDefault="0083482E" w:rsidP="0083482E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37D" w:rsidRDefault="00BD037D">
      <w:r>
        <w:separator/>
      </w:r>
    </w:p>
  </w:footnote>
  <w:footnote w:type="continuationSeparator" w:id="0">
    <w:p w:rsidR="00BD037D" w:rsidRDefault="00BD0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6A2" w:rsidRDefault="005856A2" w:rsidP="008E1D79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7357110</wp:posOffset>
          </wp:positionH>
          <wp:positionV relativeFrom="paragraph">
            <wp:posOffset>-321310</wp:posOffset>
          </wp:positionV>
          <wp:extent cx="2047875" cy="923925"/>
          <wp:effectExtent l="0" t="0" r="9525" b="9525"/>
          <wp:wrapNone/>
          <wp:docPr id="1" name="Bild 1" descr="S:\C05\SPT\GBN\GBN_German Biobank Node\GBN CorporateDesign\GBN Logo\00_Logo GBN\Logo GBN\Logo GBN\Schrift schwarz\RGB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05\SPT\GBN\GBN_German Biobank Node\GBN CorporateDesign\GBN Logo\00_Logo GBN\Logo GBN\Logo GBN\Schrift schwarz\RGB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856A2" w:rsidRDefault="005856A2" w:rsidP="008E1D79">
    <w:pPr>
      <w:pStyle w:val="Kopfzeile"/>
      <w:rPr>
        <w:sz w:val="2"/>
      </w:rPr>
    </w:pPr>
  </w:p>
  <w:p w:rsidR="005856A2" w:rsidRDefault="005856A2" w:rsidP="008E1D79">
    <w:pPr>
      <w:pStyle w:val="Kopfzeile"/>
      <w:rPr>
        <w:sz w:val="2"/>
      </w:rPr>
    </w:pPr>
  </w:p>
  <w:p w:rsidR="005856A2" w:rsidRDefault="005856A2" w:rsidP="008E1D79">
    <w:pPr>
      <w:pStyle w:val="Kopfzeile"/>
      <w:rPr>
        <w:sz w:val="2"/>
      </w:rPr>
    </w:pPr>
  </w:p>
  <w:p w:rsidR="005856A2" w:rsidRDefault="005856A2" w:rsidP="008E1D79">
    <w:pPr>
      <w:pStyle w:val="Kopfzeile"/>
      <w:rPr>
        <w:sz w:val="2"/>
      </w:rPr>
    </w:pPr>
  </w:p>
  <w:p w:rsidR="005856A2" w:rsidRDefault="005856A2" w:rsidP="008E1D79">
    <w:pPr>
      <w:pStyle w:val="Kopfzeile"/>
      <w:rPr>
        <w:sz w:val="2"/>
      </w:rPr>
    </w:pPr>
  </w:p>
  <w:p w:rsidR="005856A2" w:rsidRDefault="005856A2" w:rsidP="008E1D79">
    <w:pPr>
      <w:pStyle w:val="Kopfzeile"/>
      <w:rPr>
        <w:sz w:val="2"/>
      </w:rPr>
    </w:pPr>
  </w:p>
  <w:p w:rsidR="005856A2" w:rsidRDefault="005856A2" w:rsidP="008E1D79">
    <w:pPr>
      <w:pStyle w:val="Kopfzeile"/>
      <w:rPr>
        <w:sz w:val="2"/>
      </w:rPr>
    </w:pPr>
  </w:p>
  <w:p w:rsidR="00B665CE" w:rsidRDefault="00B665CE" w:rsidP="008E1D79">
    <w:pPr>
      <w:pStyle w:val="Kopfzeile"/>
      <w:rPr>
        <w:sz w:val="2"/>
      </w:rPr>
    </w:pPr>
  </w:p>
  <w:p w:rsidR="005856A2" w:rsidRDefault="005856A2" w:rsidP="008E1D79">
    <w:pPr>
      <w:pStyle w:val="Kopfzeile"/>
      <w:rPr>
        <w:sz w:val="2"/>
      </w:rPr>
    </w:pPr>
  </w:p>
  <w:p w:rsidR="005856A2" w:rsidRDefault="005856A2" w:rsidP="008E1D79">
    <w:pPr>
      <w:pStyle w:val="Kopfzeile"/>
      <w:rPr>
        <w:sz w:val="2"/>
      </w:rPr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92"/>
      <w:gridCol w:w="4894"/>
      <w:gridCol w:w="4894"/>
    </w:tblGrid>
    <w:tr w:rsidR="005856A2" w:rsidRPr="005856A2" w:rsidTr="00A24865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5856A2" w:rsidRPr="005856A2" w:rsidRDefault="005856A2" w:rsidP="00A24865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5856A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5856A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5856A2" w:rsidRPr="005856A2" w:rsidRDefault="005856A2" w:rsidP="00A24865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</w:pPr>
          <w:r w:rsidRPr="005856A2">
            <w:rPr>
              <w:rFonts w:ascii="Calibri" w:hAnsi="Calibri" w:cs="Arial"/>
              <w:b/>
              <w:bCs/>
              <w:iCs/>
              <w:color w:val="FFFFFF"/>
              <w:sz w:val="28"/>
              <w:szCs w:val="28"/>
            </w:rPr>
            <w:t>Kompetenz- und Verantwortungsmatrix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5856A2" w:rsidRPr="005856A2" w:rsidRDefault="005856A2" w:rsidP="00A24865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5856A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5856A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  <w:r w:rsidRPr="005856A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 XXX</w:t>
          </w:r>
        </w:p>
      </w:tc>
    </w:tr>
    <w:tr w:rsidR="005856A2" w:rsidRPr="005856A2" w:rsidTr="00A24865">
      <w:trPr>
        <w:trHeight w:val="904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5856A2" w:rsidRPr="005856A2" w:rsidRDefault="005856A2" w:rsidP="00A24865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5856A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EVTL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5856A2" w:rsidRPr="005856A2" w:rsidRDefault="005856A2" w:rsidP="00A24865">
          <w:pPr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5856A2" w:rsidRPr="005856A2" w:rsidRDefault="005856A2" w:rsidP="00A24865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5856A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Formblatt</w:t>
          </w:r>
        </w:p>
      </w:tc>
    </w:tr>
  </w:tbl>
  <w:p w:rsidR="005856A2" w:rsidRPr="008E1D79" w:rsidRDefault="005856A2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8.75pt;height:11.25pt" o:bullet="t">
        <v:imagedata r:id="rId1" o:title="Aufzaehlung klein Word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5244EE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2BA39AF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061E69D8"/>
    <w:multiLevelType w:val="singleLevel"/>
    <w:tmpl w:val="B8D2F8D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6F79AF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 w15:restartNumberingAfterBreak="0">
    <w:nsid w:val="08387E91"/>
    <w:multiLevelType w:val="multilevel"/>
    <w:tmpl w:val="936278F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lvlText w:val="%1%3.%2..%4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A977A6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1726D1F"/>
    <w:multiLevelType w:val="hybridMultilevel"/>
    <w:tmpl w:val="1A7412E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F5F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0605DD"/>
    <w:multiLevelType w:val="hybridMultilevel"/>
    <w:tmpl w:val="36F60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F204B01"/>
    <w:multiLevelType w:val="hybridMultilevel"/>
    <w:tmpl w:val="66A68E4A"/>
    <w:lvl w:ilvl="0" w:tplc="AEA697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E412D"/>
    <w:multiLevelType w:val="hybridMultilevel"/>
    <w:tmpl w:val="039A648C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2546C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4" w15:restartNumberingAfterBreak="0">
    <w:nsid w:val="28027C44"/>
    <w:multiLevelType w:val="hybridMultilevel"/>
    <w:tmpl w:val="25EE604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D03D2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6" w15:restartNumberingAfterBreak="0">
    <w:nsid w:val="2F231702"/>
    <w:multiLevelType w:val="hybridMultilevel"/>
    <w:tmpl w:val="C81ECC64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B4EE7"/>
    <w:multiLevelType w:val="hybridMultilevel"/>
    <w:tmpl w:val="7B642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14636"/>
    <w:multiLevelType w:val="singleLevel"/>
    <w:tmpl w:val="A34AC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3F457CE9"/>
    <w:multiLevelType w:val="hybridMultilevel"/>
    <w:tmpl w:val="9B3CCBF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0038A"/>
    <w:multiLevelType w:val="singleLevel"/>
    <w:tmpl w:val="C368F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49283A82"/>
    <w:multiLevelType w:val="hybridMultilevel"/>
    <w:tmpl w:val="BDE21E16"/>
    <w:lvl w:ilvl="0" w:tplc="AE8A95A6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6C52AD"/>
    <w:multiLevelType w:val="singleLevel"/>
    <w:tmpl w:val="961C3F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3" w15:restartNumberingAfterBreak="0">
    <w:nsid w:val="5823700B"/>
    <w:multiLevelType w:val="multilevel"/>
    <w:tmpl w:val="72D86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6B8400B4"/>
    <w:multiLevelType w:val="hybridMultilevel"/>
    <w:tmpl w:val="33B2AF72"/>
    <w:lvl w:ilvl="0" w:tplc="07F229F8">
      <w:start w:val="1"/>
      <w:numFmt w:val="decimal"/>
      <w:lvlText w:val="5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4"/>
        <w:szCs w:val="24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D06520"/>
    <w:multiLevelType w:val="hybridMultilevel"/>
    <w:tmpl w:val="D5E423D8"/>
    <w:lvl w:ilvl="0" w:tplc="FE627BF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F6C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736F3F94"/>
    <w:multiLevelType w:val="multilevel"/>
    <w:tmpl w:val="EBE8E128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754E033E"/>
    <w:multiLevelType w:val="hybridMultilevel"/>
    <w:tmpl w:val="34286F96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A564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F7D26F9"/>
    <w:multiLevelType w:val="multilevel"/>
    <w:tmpl w:val="A52290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0"/>
  </w:num>
  <w:num w:numId="5">
    <w:abstractNumId w:val="27"/>
  </w:num>
  <w:num w:numId="6">
    <w:abstractNumId w:val="22"/>
  </w:num>
  <w:num w:numId="7">
    <w:abstractNumId w:val="29"/>
  </w:num>
  <w:num w:numId="8">
    <w:abstractNumId w:val="4"/>
  </w:num>
  <w:num w:numId="9">
    <w:abstractNumId w:val="15"/>
  </w:num>
  <w:num w:numId="10">
    <w:abstractNumId w:val="20"/>
  </w:num>
  <w:num w:numId="11">
    <w:abstractNumId w:val="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1"/>
        <w:lvlJc w:val="left"/>
        <w:pPr>
          <w:ind w:left="426" w:hanging="1"/>
        </w:pPr>
        <w:rPr>
          <w:rFonts w:ascii="Symbol" w:hAnsi="Symbol" w:hint="default"/>
        </w:rPr>
      </w:lvl>
    </w:lvlOverride>
  </w:num>
  <w:num w:numId="14">
    <w:abstractNumId w:val="5"/>
  </w:num>
  <w:num w:numId="15">
    <w:abstractNumId w:val="26"/>
  </w:num>
  <w:num w:numId="16">
    <w:abstractNumId w:val="2"/>
  </w:num>
  <w:num w:numId="17">
    <w:abstractNumId w:val="13"/>
  </w:num>
  <w:num w:numId="18">
    <w:abstractNumId w:val="1"/>
  </w:num>
  <w:num w:numId="19">
    <w:abstractNumId w:val="18"/>
  </w:num>
  <w:num w:numId="20">
    <w:abstractNumId w:val="27"/>
  </w:num>
  <w:num w:numId="21">
    <w:abstractNumId w:val="27"/>
  </w:num>
  <w:num w:numId="22">
    <w:abstractNumId w:val="27"/>
  </w:num>
  <w:num w:numId="23">
    <w:abstractNumId w:val="23"/>
  </w:num>
  <w:num w:numId="24">
    <w:abstractNumId w:val="27"/>
  </w:num>
  <w:num w:numId="25">
    <w:abstractNumId w:val="27"/>
  </w:num>
  <w:num w:numId="26">
    <w:abstractNumId w:val="27"/>
  </w:num>
  <w:num w:numId="27">
    <w:abstractNumId w:val="7"/>
  </w:num>
  <w:num w:numId="28">
    <w:abstractNumId w:val="28"/>
  </w:num>
  <w:num w:numId="29">
    <w:abstractNumId w:val="12"/>
  </w:num>
  <w:num w:numId="30">
    <w:abstractNumId w:val="14"/>
  </w:num>
  <w:num w:numId="31">
    <w:abstractNumId w:val="24"/>
  </w:num>
  <w:num w:numId="32">
    <w:abstractNumId w:val="19"/>
  </w:num>
  <w:num w:numId="33">
    <w:abstractNumId w:val="16"/>
  </w:num>
  <w:num w:numId="34">
    <w:abstractNumId w:val="9"/>
  </w:num>
  <w:num w:numId="35">
    <w:abstractNumId w:val="27"/>
  </w:num>
  <w:num w:numId="36">
    <w:abstractNumId w:val="27"/>
  </w:num>
  <w:num w:numId="37">
    <w:abstractNumId w:val="17"/>
  </w:num>
  <w:num w:numId="38">
    <w:abstractNumId w:val="27"/>
  </w:num>
  <w:num w:numId="39">
    <w:abstractNumId w:val="27"/>
  </w:num>
  <w:num w:numId="40">
    <w:abstractNumId w:val="27"/>
  </w:num>
  <w:num w:numId="41">
    <w:abstractNumId w:val="11"/>
  </w:num>
  <w:num w:numId="42">
    <w:abstractNumId w:val="25"/>
  </w:num>
  <w:num w:numId="43">
    <w:abstractNumId w:val="21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18"/>
    <w:rsid w:val="000074CB"/>
    <w:rsid w:val="00023FB0"/>
    <w:rsid w:val="00025B16"/>
    <w:rsid w:val="00044986"/>
    <w:rsid w:val="0004551A"/>
    <w:rsid w:val="00086718"/>
    <w:rsid w:val="000A324E"/>
    <w:rsid w:val="000B5D9B"/>
    <w:rsid w:val="000C1ECD"/>
    <w:rsid w:val="000D052C"/>
    <w:rsid w:val="000D2CBE"/>
    <w:rsid w:val="000D36E8"/>
    <w:rsid w:val="000F7D50"/>
    <w:rsid w:val="00105697"/>
    <w:rsid w:val="001267E1"/>
    <w:rsid w:val="001277E4"/>
    <w:rsid w:val="0014310C"/>
    <w:rsid w:val="0016740B"/>
    <w:rsid w:val="00177EF5"/>
    <w:rsid w:val="001E49D0"/>
    <w:rsid w:val="001F5E02"/>
    <w:rsid w:val="002136C9"/>
    <w:rsid w:val="0021681D"/>
    <w:rsid w:val="00225A82"/>
    <w:rsid w:val="002550CB"/>
    <w:rsid w:val="002662CD"/>
    <w:rsid w:val="002726DD"/>
    <w:rsid w:val="0028483C"/>
    <w:rsid w:val="002869BF"/>
    <w:rsid w:val="00287FE6"/>
    <w:rsid w:val="00291DA7"/>
    <w:rsid w:val="002A1ADA"/>
    <w:rsid w:val="002A50E4"/>
    <w:rsid w:val="002C1DDA"/>
    <w:rsid w:val="002E0F75"/>
    <w:rsid w:val="002E3532"/>
    <w:rsid w:val="00330257"/>
    <w:rsid w:val="00333BEB"/>
    <w:rsid w:val="00367F4C"/>
    <w:rsid w:val="00387E2F"/>
    <w:rsid w:val="003A3744"/>
    <w:rsid w:val="003D30EF"/>
    <w:rsid w:val="003D3AE1"/>
    <w:rsid w:val="00467C0A"/>
    <w:rsid w:val="004902E1"/>
    <w:rsid w:val="004B23BB"/>
    <w:rsid w:val="004C6996"/>
    <w:rsid w:val="005049A1"/>
    <w:rsid w:val="00505BF9"/>
    <w:rsid w:val="00506921"/>
    <w:rsid w:val="005103D9"/>
    <w:rsid w:val="0051132D"/>
    <w:rsid w:val="00512712"/>
    <w:rsid w:val="00515497"/>
    <w:rsid w:val="00524CE5"/>
    <w:rsid w:val="00574A99"/>
    <w:rsid w:val="00580CFA"/>
    <w:rsid w:val="005856A2"/>
    <w:rsid w:val="00595CE4"/>
    <w:rsid w:val="005A5E71"/>
    <w:rsid w:val="005B60B9"/>
    <w:rsid w:val="005B7322"/>
    <w:rsid w:val="005C3769"/>
    <w:rsid w:val="005D75EC"/>
    <w:rsid w:val="005E2342"/>
    <w:rsid w:val="005E346E"/>
    <w:rsid w:val="005E70A3"/>
    <w:rsid w:val="006023F3"/>
    <w:rsid w:val="00627783"/>
    <w:rsid w:val="006307A8"/>
    <w:rsid w:val="0066235C"/>
    <w:rsid w:val="00666E29"/>
    <w:rsid w:val="006712E2"/>
    <w:rsid w:val="00675FDF"/>
    <w:rsid w:val="00690DE7"/>
    <w:rsid w:val="00697C86"/>
    <w:rsid w:val="006A1B8C"/>
    <w:rsid w:val="006C1322"/>
    <w:rsid w:val="006C7411"/>
    <w:rsid w:val="006D6FDF"/>
    <w:rsid w:val="007029E9"/>
    <w:rsid w:val="00704900"/>
    <w:rsid w:val="0071407A"/>
    <w:rsid w:val="00737116"/>
    <w:rsid w:val="00745448"/>
    <w:rsid w:val="00765294"/>
    <w:rsid w:val="00765BDE"/>
    <w:rsid w:val="00785DB6"/>
    <w:rsid w:val="007861F1"/>
    <w:rsid w:val="007A0B92"/>
    <w:rsid w:val="007B55A3"/>
    <w:rsid w:val="007C0963"/>
    <w:rsid w:val="007D099F"/>
    <w:rsid w:val="007D6F14"/>
    <w:rsid w:val="008020AD"/>
    <w:rsid w:val="008055F3"/>
    <w:rsid w:val="00815EF6"/>
    <w:rsid w:val="00820E0F"/>
    <w:rsid w:val="0083212B"/>
    <w:rsid w:val="0083482E"/>
    <w:rsid w:val="008445CC"/>
    <w:rsid w:val="0085198C"/>
    <w:rsid w:val="00862D2D"/>
    <w:rsid w:val="00866373"/>
    <w:rsid w:val="00896E6D"/>
    <w:rsid w:val="008C41E8"/>
    <w:rsid w:val="008D348F"/>
    <w:rsid w:val="008D36B4"/>
    <w:rsid w:val="008E1D79"/>
    <w:rsid w:val="008F2312"/>
    <w:rsid w:val="008F578A"/>
    <w:rsid w:val="009016B2"/>
    <w:rsid w:val="00904F6E"/>
    <w:rsid w:val="00905ABF"/>
    <w:rsid w:val="00907226"/>
    <w:rsid w:val="009121F3"/>
    <w:rsid w:val="009149FF"/>
    <w:rsid w:val="009226DD"/>
    <w:rsid w:val="0092676B"/>
    <w:rsid w:val="009326BE"/>
    <w:rsid w:val="00941F0B"/>
    <w:rsid w:val="0095068C"/>
    <w:rsid w:val="00953AEB"/>
    <w:rsid w:val="00965540"/>
    <w:rsid w:val="009660EA"/>
    <w:rsid w:val="00971025"/>
    <w:rsid w:val="009A0789"/>
    <w:rsid w:val="009A4838"/>
    <w:rsid w:val="009A7F94"/>
    <w:rsid w:val="009C00B9"/>
    <w:rsid w:val="00A31553"/>
    <w:rsid w:val="00A35581"/>
    <w:rsid w:val="00A67F0F"/>
    <w:rsid w:val="00A728AC"/>
    <w:rsid w:val="00A773F7"/>
    <w:rsid w:val="00AC1045"/>
    <w:rsid w:val="00AC5F5F"/>
    <w:rsid w:val="00AD167C"/>
    <w:rsid w:val="00AD3C8D"/>
    <w:rsid w:val="00AD4A35"/>
    <w:rsid w:val="00AD5A92"/>
    <w:rsid w:val="00AD60BE"/>
    <w:rsid w:val="00AF268B"/>
    <w:rsid w:val="00B012F9"/>
    <w:rsid w:val="00B24EE5"/>
    <w:rsid w:val="00B460D0"/>
    <w:rsid w:val="00B665CE"/>
    <w:rsid w:val="00B77F64"/>
    <w:rsid w:val="00BA7979"/>
    <w:rsid w:val="00BB7534"/>
    <w:rsid w:val="00BD037D"/>
    <w:rsid w:val="00BD700E"/>
    <w:rsid w:val="00BF3D91"/>
    <w:rsid w:val="00C371A1"/>
    <w:rsid w:val="00C44031"/>
    <w:rsid w:val="00C63F59"/>
    <w:rsid w:val="00C8117B"/>
    <w:rsid w:val="00C8188F"/>
    <w:rsid w:val="00CA2635"/>
    <w:rsid w:val="00CA4622"/>
    <w:rsid w:val="00CB4A07"/>
    <w:rsid w:val="00CC1473"/>
    <w:rsid w:val="00CE65A3"/>
    <w:rsid w:val="00D67E32"/>
    <w:rsid w:val="00D91EBD"/>
    <w:rsid w:val="00DB1872"/>
    <w:rsid w:val="00DD7526"/>
    <w:rsid w:val="00DE5730"/>
    <w:rsid w:val="00E108CA"/>
    <w:rsid w:val="00E1540D"/>
    <w:rsid w:val="00E57329"/>
    <w:rsid w:val="00E8486B"/>
    <w:rsid w:val="00E85692"/>
    <w:rsid w:val="00E8733A"/>
    <w:rsid w:val="00E93630"/>
    <w:rsid w:val="00EC726A"/>
    <w:rsid w:val="00ED2C29"/>
    <w:rsid w:val="00ED51DA"/>
    <w:rsid w:val="00F10F94"/>
    <w:rsid w:val="00F217C8"/>
    <w:rsid w:val="00F22BB6"/>
    <w:rsid w:val="00F24BA3"/>
    <w:rsid w:val="00F26751"/>
    <w:rsid w:val="00F27F5E"/>
    <w:rsid w:val="00F360C7"/>
    <w:rsid w:val="00F40920"/>
    <w:rsid w:val="00F410B9"/>
    <w:rsid w:val="00F47583"/>
    <w:rsid w:val="00F53807"/>
    <w:rsid w:val="00F64509"/>
    <w:rsid w:val="00F81AB7"/>
    <w:rsid w:val="00F83784"/>
    <w:rsid w:val="00F94DD7"/>
    <w:rsid w:val="00FA7ADE"/>
    <w:rsid w:val="00FC5ADF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8CE934"/>
  <w15:docId w15:val="{05A75FC2-CB9E-4FD6-9100-925AB401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5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5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5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5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semiHidden/>
    <w:rsid w:val="00A11B2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11B2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11B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11B2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11B2B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11B2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11B2B"/>
    <w:rPr>
      <w:rFonts w:ascii="Cambria" w:eastAsia="Times New Roman" w:hAnsi="Cambria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E848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D9EBD-1319-4728-8DA4-E2DC32D13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992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9</cp:revision>
  <cp:lastPrinted>2000-09-07T05:37:00Z</cp:lastPrinted>
  <dcterms:created xsi:type="dcterms:W3CDTF">2017-05-03T09:46:00Z</dcterms:created>
  <dcterms:modified xsi:type="dcterms:W3CDTF">2018-10-16T07:20:00Z</dcterms:modified>
</cp:coreProperties>
</file>