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C5EFC" w:rsidRDefault="00CC5EFC">
      <w:pPr>
        <w:framePr w:w="4449" w:h="3657" w:hSpace="142" w:wrap="auto" w:vAnchor="page" w:hAnchor="page" w:x="1436" w:y="2042" w:anchorLock="1"/>
        <w:rPr>
          <w:lang w:val="en-US"/>
        </w:rPr>
      </w:pPr>
      <w:r>
        <w:rPr>
          <w:lang w:val="en-US"/>
        </w:rPr>
        <w:object w:dxaOrig="2356" w:dyaOrig="19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in;height:12.5pt" o:ole="" fillcolor="window">
            <v:imagedata r:id="rId6" o:title=""/>
          </v:shape>
          <o:OLEObject Type="Embed" ProgID="Word.Picture.8" ShapeID="_x0000_i1025" DrawAspect="Content" ObjectID="_1618296016" r:id="rId7"/>
        </w:object>
      </w:r>
    </w:p>
    <w:p w:rsidR="00CC5EFC" w:rsidRDefault="00CC5EFC">
      <w:pPr>
        <w:framePr w:w="4449" w:h="3657" w:hSpace="142" w:wrap="auto" w:vAnchor="page" w:hAnchor="page" w:x="1436" w:y="2042" w:anchorLock="1"/>
        <w:spacing w:before="40" w:line="200" w:lineRule="atLeast"/>
        <w:rPr>
          <w:b w:val="0"/>
          <w:sz w:val="16"/>
        </w:rPr>
      </w:pPr>
      <w:r>
        <w:rPr>
          <w:b w:val="0"/>
          <w:sz w:val="16"/>
        </w:rPr>
        <w:t>SECTION DE CHIMIE</w:t>
      </w:r>
    </w:p>
    <w:p w:rsidR="00CC5EFC" w:rsidRDefault="00CC5EFC">
      <w:pPr>
        <w:framePr w:w="4449" w:h="3657" w:hSpace="142" w:wrap="auto" w:vAnchor="page" w:hAnchor="page" w:x="1436" w:y="2042" w:anchorLock="1"/>
        <w:spacing w:line="200" w:lineRule="atLeast"/>
        <w:rPr>
          <w:sz w:val="16"/>
        </w:rPr>
      </w:pPr>
      <w:r>
        <w:rPr>
          <w:sz w:val="16"/>
        </w:rPr>
        <w:t>DÉPARTEMENT DE CHIMIE MINÉRALE, ANALYTIQUE ET APPLIQUÉE</w:t>
      </w:r>
    </w:p>
    <w:p w:rsidR="00CC5EFC" w:rsidRDefault="00CC5EFC">
      <w:pPr>
        <w:framePr w:w="4449" w:h="3657" w:hSpace="142" w:wrap="auto" w:vAnchor="page" w:hAnchor="page" w:x="1436" w:y="2042" w:anchorLock="1"/>
        <w:tabs>
          <w:tab w:val="left" w:pos="5670"/>
        </w:tabs>
        <w:suppressAutoHyphens/>
        <w:spacing w:line="200" w:lineRule="atLeast"/>
        <w:rPr>
          <w:b w:val="0"/>
          <w:sz w:val="16"/>
        </w:rPr>
      </w:pPr>
      <w:r>
        <w:rPr>
          <w:b w:val="0"/>
          <w:sz w:val="16"/>
        </w:rPr>
        <w:t>Quai Ernest-Ansermet 30  |  CH-1211 Genève 4</w:t>
      </w:r>
    </w:p>
    <w:p w:rsidR="00CC5EFC" w:rsidRDefault="00CC5EFC">
      <w:pPr>
        <w:framePr w:w="4449" w:h="3657" w:hSpace="142" w:wrap="auto" w:vAnchor="page" w:hAnchor="page" w:x="1436" w:y="2042" w:anchorLock="1"/>
        <w:spacing w:line="200" w:lineRule="atLeast"/>
        <w:rPr>
          <w:b w:val="0"/>
          <w:sz w:val="16"/>
        </w:rPr>
      </w:pPr>
      <w:r>
        <w:rPr>
          <w:b w:val="0"/>
          <w:sz w:val="16"/>
        </w:rPr>
        <w:t xml:space="preserve">Phone.  +41 22  379 64 08  </w:t>
      </w:r>
    </w:p>
    <w:p w:rsidR="00CC5EFC" w:rsidRDefault="00CC5EFC">
      <w:pPr>
        <w:framePr w:w="4449" w:h="3657" w:hSpace="142" w:wrap="auto" w:vAnchor="page" w:hAnchor="page" w:x="1436" w:y="2042" w:anchorLock="1"/>
        <w:spacing w:line="200" w:lineRule="atLeast"/>
        <w:rPr>
          <w:b w:val="0"/>
          <w:sz w:val="16"/>
        </w:rPr>
      </w:pPr>
      <w:r>
        <w:rPr>
          <w:b w:val="0"/>
          <w:sz w:val="16"/>
        </w:rPr>
        <w:t>FAX: +41 22  379 68 30</w:t>
      </w:r>
    </w:p>
    <w:p w:rsidR="00CC5EFC" w:rsidRDefault="00CC5EFC">
      <w:pPr>
        <w:framePr w:w="4449" w:h="3657" w:hSpace="142" w:wrap="auto" w:vAnchor="page" w:hAnchor="page" w:x="1436" w:y="2042" w:anchorLock="1"/>
        <w:spacing w:line="200" w:lineRule="atLeast"/>
        <w:rPr>
          <w:b w:val="0"/>
          <w:sz w:val="16"/>
        </w:rPr>
      </w:pPr>
    </w:p>
    <w:p w:rsidR="00CC5EFC" w:rsidRDefault="00CC5EFC">
      <w:pPr>
        <w:framePr w:w="4449" w:h="3657" w:hSpace="142" w:wrap="auto" w:vAnchor="page" w:hAnchor="page" w:x="1436" w:y="2042" w:anchorLock="1"/>
        <w:tabs>
          <w:tab w:val="left" w:pos="5670"/>
        </w:tabs>
        <w:suppressAutoHyphens/>
        <w:rPr>
          <w:b w:val="0"/>
          <w:sz w:val="16"/>
        </w:rPr>
      </w:pPr>
      <w:r>
        <w:rPr>
          <w:b w:val="0"/>
          <w:sz w:val="16"/>
        </w:rPr>
        <w:t>Claude PIGUET</w:t>
      </w:r>
    </w:p>
    <w:p w:rsidR="00CC5EFC" w:rsidRPr="002A758A" w:rsidRDefault="00CC5EFC">
      <w:pPr>
        <w:framePr w:w="4449" w:h="3657" w:hSpace="142" w:wrap="auto" w:vAnchor="page" w:hAnchor="page" w:x="1436" w:y="2042" w:anchorLock="1"/>
        <w:rPr>
          <w:b w:val="0"/>
          <w:sz w:val="16"/>
          <w:lang w:val="fr-CH"/>
        </w:rPr>
      </w:pPr>
      <w:r w:rsidRPr="002A758A">
        <w:rPr>
          <w:b w:val="0"/>
          <w:i/>
          <w:sz w:val="16"/>
          <w:lang w:val="fr-CH"/>
        </w:rPr>
        <w:t>Full Professor</w:t>
      </w:r>
    </w:p>
    <w:p w:rsidR="00CC5EFC" w:rsidRPr="002A758A" w:rsidRDefault="00CC5EFC">
      <w:pPr>
        <w:framePr w:w="4449" w:h="3657" w:hSpace="142" w:wrap="auto" w:vAnchor="page" w:hAnchor="page" w:x="1436" w:y="2042" w:anchorLock="1"/>
        <w:rPr>
          <w:b w:val="0"/>
          <w:sz w:val="16"/>
          <w:lang w:val="fr-CH"/>
        </w:rPr>
      </w:pPr>
    </w:p>
    <w:p w:rsidR="00CC5EFC" w:rsidRDefault="00CC5EFC">
      <w:pPr>
        <w:framePr w:w="4449" w:h="3657" w:hSpace="142" w:wrap="auto" w:vAnchor="page" w:hAnchor="page" w:x="1436" w:y="2042" w:anchorLock="1"/>
        <w:tabs>
          <w:tab w:val="left" w:pos="5670"/>
        </w:tabs>
        <w:suppressAutoHyphens/>
        <w:rPr>
          <w:b w:val="0"/>
          <w:sz w:val="16"/>
          <w:lang w:val="en-US"/>
        </w:rPr>
      </w:pPr>
      <w:r>
        <w:rPr>
          <w:b w:val="0"/>
          <w:sz w:val="16"/>
          <w:lang w:val="en-US"/>
        </w:rPr>
        <w:t xml:space="preserve">Direct line: +41 </w:t>
      </w:r>
      <w:proofErr w:type="gramStart"/>
      <w:r>
        <w:rPr>
          <w:b w:val="0"/>
          <w:sz w:val="16"/>
          <w:lang w:val="en-US"/>
        </w:rPr>
        <w:t>22  379</w:t>
      </w:r>
      <w:proofErr w:type="gramEnd"/>
      <w:r>
        <w:rPr>
          <w:b w:val="0"/>
          <w:sz w:val="16"/>
          <w:lang w:val="en-US"/>
        </w:rPr>
        <w:t xml:space="preserve"> 60 34</w:t>
      </w:r>
    </w:p>
    <w:p w:rsidR="00CC5EFC" w:rsidRPr="000E27BB" w:rsidRDefault="000A4BE3">
      <w:pPr>
        <w:framePr w:w="4449" w:h="3657" w:hSpace="142" w:wrap="auto" w:vAnchor="page" w:hAnchor="page" w:x="1436" w:y="2042" w:anchorLock="1"/>
        <w:rPr>
          <w:sz w:val="16"/>
          <w:lang w:val="en-US"/>
        </w:rPr>
      </w:pPr>
      <w:r w:rsidRPr="000E27BB">
        <w:rPr>
          <w:b w:val="0"/>
          <w:sz w:val="16"/>
          <w:lang w:val="en-US"/>
        </w:rPr>
        <w:t>E-mail: Claude.Piguet@</w:t>
      </w:r>
      <w:r w:rsidR="00CC5EFC" w:rsidRPr="000E27BB">
        <w:rPr>
          <w:b w:val="0"/>
          <w:sz w:val="16"/>
          <w:lang w:val="en-US"/>
        </w:rPr>
        <w:t>unige.ch</w:t>
      </w:r>
    </w:p>
    <w:p w:rsidR="00CC5EFC" w:rsidRDefault="00CC5EFC">
      <w:pPr>
        <w:framePr w:hSpace="142" w:wrap="notBeside" w:vAnchor="page" w:hAnchor="page" w:x="6408" w:y="455" w:anchorLock="1"/>
        <w:rPr>
          <w:lang w:val="en-US"/>
        </w:rPr>
      </w:pPr>
      <w:r>
        <w:rPr>
          <w:lang w:val="en-US"/>
        </w:rPr>
        <w:object w:dxaOrig="3901" w:dyaOrig="1273">
          <v:shape id="_x0000_i1026" type="#_x0000_t75" style="width:195.95pt;height:63.25pt" o:ole="" fillcolor="window">
            <v:imagedata r:id="rId8" o:title=""/>
          </v:shape>
          <o:OLEObject Type="Embed" ProgID="Word.Picture.8" ShapeID="_x0000_i1026" DrawAspect="Content" ObjectID="_1618296017" r:id="rId9"/>
        </w:object>
      </w:r>
    </w:p>
    <w:p w:rsidR="00063FA6" w:rsidRPr="00063FA6" w:rsidRDefault="00063FA6" w:rsidP="00063FA6">
      <w:pPr>
        <w:framePr w:w="3975" w:hSpace="142" w:wrap="auto" w:vAnchor="page" w:hAnchor="page" w:x="7032" w:y="2836" w:anchorLock="1"/>
        <w:rPr>
          <w:b w:val="0"/>
          <w:sz w:val="20"/>
          <w:lang w:val="en-US"/>
        </w:rPr>
      </w:pPr>
      <w:r w:rsidRPr="00063FA6">
        <w:rPr>
          <w:b w:val="0"/>
          <w:sz w:val="20"/>
          <w:lang w:val="en-US"/>
        </w:rPr>
        <w:t>Prof. Suzanne Bart</w:t>
      </w:r>
    </w:p>
    <w:p w:rsidR="00063FA6" w:rsidRPr="00063FA6" w:rsidRDefault="00063FA6" w:rsidP="00063FA6">
      <w:pPr>
        <w:framePr w:w="3975" w:hSpace="142" w:wrap="auto" w:vAnchor="page" w:hAnchor="page" w:x="7032" w:y="2836" w:anchorLock="1"/>
        <w:rPr>
          <w:b w:val="0"/>
          <w:sz w:val="20"/>
          <w:lang w:val="en-US"/>
        </w:rPr>
      </w:pPr>
      <w:r w:rsidRPr="00063FA6">
        <w:rPr>
          <w:b w:val="0"/>
          <w:sz w:val="20"/>
          <w:lang w:val="en-US"/>
        </w:rPr>
        <w:t>Associate Editor</w:t>
      </w:r>
    </w:p>
    <w:p w:rsidR="00063FA6" w:rsidRPr="00063FA6" w:rsidRDefault="00063FA6" w:rsidP="00063FA6">
      <w:pPr>
        <w:framePr w:w="3975" w:hSpace="142" w:wrap="auto" w:vAnchor="page" w:hAnchor="page" w:x="7032" w:y="2836" w:anchorLock="1"/>
        <w:rPr>
          <w:b w:val="0"/>
          <w:sz w:val="20"/>
          <w:lang w:val="en-US"/>
        </w:rPr>
      </w:pPr>
      <w:r w:rsidRPr="00063FA6">
        <w:rPr>
          <w:b w:val="0"/>
          <w:sz w:val="20"/>
          <w:lang w:val="en-US"/>
        </w:rPr>
        <w:t>Inorganic Chemistry</w:t>
      </w:r>
    </w:p>
    <w:p w:rsidR="00063FA6" w:rsidRPr="00063FA6" w:rsidRDefault="00063FA6" w:rsidP="00063FA6">
      <w:pPr>
        <w:framePr w:w="3975" w:hSpace="142" w:wrap="auto" w:vAnchor="page" w:hAnchor="page" w:x="7032" w:y="2836" w:anchorLock="1"/>
        <w:rPr>
          <w:b w:val="0"/>
          <w:sz w:val="20"/>
          <w:lang w:val="en-US"/>
        </w:rPr>
      </w:pPr>
      <w:r w:rsidRPr="00063FA6">
        <w:rPr>
          <w:b w:val="0"/>
          <w:sz w:val="20"/>
          <w:lang w:val="en-US"/>
        </w:rPr>
        <w:t>Email: bart-office@inorg.acs.org</w:t>
      </w:r>
    </w:p>
    <w:p w:rsidR="00CC5EFC" w:rsidRDefault="00CC5EFC" w:rsidP="00063FA6">
      <w:pPr>
        <w:framePr w:w="3107" w:h="431" w:hSpace="142" w:wrap="auto" w:vAnchor="page" w:hAnchor="page" w:x="7032" w:y="5104" w:anchorLock="1"/>
        <w:rPr>
          <w:b w:val="0"/>
          <w:sz w:val="20"/>
          <w:lang w:val="en-US"/>
        </w:rPr>
      </w:pPr>
      <w:r>
        <w:rPr>
          <w:b w:val="0"/>
          <w:sz w:val="20"/>
          <w:lang w:val="en-US"/>
        </w:rPr>
        <w:t xml:space="preserve">Geneva, </w:t>
      </w:r>
      <w:r w:rsidR="00063FA6">
        <w:rPr>
          <w:b w:val="0"/>
          <w:sz w:val="20"/>
          <w:lang w:val="en-US"/>
        </w:rPr>
        <w:t>May</w:t>
      </w:r>
      <w:r w:rsidR="00AC5664">
        <w:rPr>
          <w:b w:val="0"/>
          <w:sz w:val="20"/>
          <w:lang w:val="en-US"/>
        </w:rPr>
        <w:t xml:space="preserve"> </w:t>
      </w:r>
      <w:r w:rsidR="00063FA6">
        <w:rPr>
          <w:b w:val="0"/>
          <w:sz w:val="20"/>
          <w:lang w:val="en-US"/>
        </w:rPr>
        <w:t>2</w:t>
      </w:r>
      <w:r w:rsidR="00063FA6">
        <w:rPr>
          <w:b w:val="0"/>
          <w:sz w:val="20"/>
          <w:vertAlign w:val="superscript"/>
          <w:lang w:val="en-US"/>
        </w:rPr>
        <w:t>nd</w:t>
      </w:r>
      <w:r w:rsidR="00AC5664" w:rsidRPr="00B63249">
        <w:rPr>
          <w:rStyle w:val="TMSRMN"/>
          <w:b w:val="0"/>
          <w:sz w:val="20"/>
          <w:lang w:val="en-US"/>
        </w:rPr>
        <w:t>, 201</w:t>
      </w:r>
      <w:r w:rsidR="00063FA6">
        <w:rPr>
          <w:rStyle w:val="TMSRMN"/>
          <w:b w:val="0"/>
          <w:sz w:val="20"/>
          <w:lang w:val="en-US"/>
        </w:rPr>
        <w:t>9</w:t>
      </w:r>
    </w:p>
    <w:p w:rsidR="00D95A48" w:rsidRDefault="00D95A48" w:rsidP="00161F92">
      <w:pPr>
        <w:pStyle w:val="Flushleft0"/>
        <w:spacing w:line="280" w:lineRule="atLeast"/>
        <w:jc w:val="both"/>
        <w:rPr>
          <w:rStyle w:val="TMSRMN"/>
          <w:sz w:val="20"/>
          <w:lang w:val="en-US"/>
        </w:rPr>
      </w:pPr>
      <w:r w:rsidRPr="00E33C3D">
        <w:rPr>
          <w:rStyle w:val="TMSRMN"/>
          <w:sz w:val="20"/>
          <w:u w:val="single"/>
          <w:lang w:val="en-US"/>
        </w:rPr>
        <w:t>Concern</w:t>
      </w:r>
      <w:r>
        <w:rPr>
          <w:rStyle w:val="TMSRMN"/>
          <w:sz w:val="20"/>
          <w:lang w:val="en-US"/>
        </w:rPr>
        <w:t xml:space="preserve">: </w:t>
      </w:r>
      <w:r w:rsidR="00A76582" w:rsidRPr="00A76582">
        <w:rPr>
          <w:rStyle w:val="TMSRMN"/>
          <w:sz w:val="20"/>
          <w:lang w:val="en-US"/>
        </w:rPr>
        <w:t xml:space="preserve">Manuscript </w:t>
      </w:r>
      <w:r w:rsidR="00063FA6">
        <w:rPr>
          <w:rStyle w:val="TMSRMN"/>
          <w:sz w:val="20"/>
          <w:lang w:val="en-US"/>
        </w:rPr>
        <w:t>ic-2019-00755b</w:t>
      </w:r>
    </w:p>
    <w:p w:rsidR="00CC5EFC" w:rsidRDefault="00CC5EFC" w:rsidP="00161F92">
      <w:pPr>
        <w:pStyle w:val="Flushleft0"/>
        <w:spacing w:line="280" w:lineRule="atLeast"/>
        <w:jc w:val="both"/>
        <w:rPr>
          <w:lang w:val="en-US"/>
        </w:rPr>
      </w:pPr>
      <w:r>
        <w:rPr>
          <w:rStyle w:val="TMSRMN"/>
          <w:sz w:val="20"/>
          <w:lang w:val="en-US"/>
        </w:rPr>
        <w:t>Dear Editor</w:t>
      </w:r>
      <w:r>
        <w:rPr>
          <w:sz w:val="20"/>
          <w:lang w:val="en-US"/>
        </w:rPr>
        <w:t>,</w:t>
      </w:r>
      <w:r w:rsidR="00AC5664">
        <w:rPr>
          <w:sz w:val="20"/>
          <w:lang w:val="en-US"/>
        </w:rPr>
        <w:t xml:space="preserve"> </w:t>
      </w:r>
    </w:p>
    <w:p w:rsidR="00B63249" w:rsidRPr="00E04DB3" w:rsidRDefault="00B63249" w:rsidP="00161F92">
      <w:pPr>
        <w:pStyle w:val="Flushleft0"/>
        <w:spacing w:after="120" w:line="280" w:lineRule="atLeast"/>
        <w:ind w:firstLine="567"/>
        <w:jc w:val="both"/>
        <w:rPr>
          <w:bCs/>
          <w:sz w:val="20"/>
          <w:lang w:val="en-US"/>
        </w:rPr>
      </w:pPr>
      <w:r w:rsidRPr="00E04DB3">
        <w:rPr>
          <w:sz w:val="20"/>
          <w:lang w:val="en-US"/>
        </w:rPr>
        <w:t>Thank you for your email of</w:t>
      </w:r>
      <w:r w:rsidR="00A9761F">
        <w:rPr>
          <w:sz w:val="20"/>
          <w:lang w:val="en-US"/>
        </w:rPr>
        <w:t xml:space="preserve"> </w:t>
      </w:r>
      <w:r w:rsidR="00063FA6">
        <w:rPr>
          <w:sz w:val="20"/>
          <w:lang w:val="en-US"/>
        </w:rPr>
        <w:t>April</w:t>
      </w:r>
      <w:r w:rsidRPr="00E04DB3">
        <w:rPr>
          <w:sz w:val="20"/>
          <w:lang w:val="en-US"/>
        </w:rPr>
        <w:t xml:space="preserve"> </w:t>
      </w:r>
      <w:r w:rsidR="00063FA6">
        <w:rPr>
          <w:sz w:val="20"/>
          <w:lang w:val="en-US"/>
        </w:rPr>
        <w:t>29</w:t>
      </w:r>
      <w:r w:rsidR="00063FA6">
        <w:rPr>
          <w:sz w:val="20"/>
          <w:vertAlign w:val="superscript"/>
          <w:lang w:val="en-US"/>
        </w:rPr>
        <w:t>th</w:t>
      </w:r>
      <w:r>
        <w:rPr>
          <w:sz w:val="20"/>
          <w:lang w:val="en-US"/>
        </w:rPr>
        <w:t xml:space="preserve"> asking for the submission of a </w:t>
      </w:r>
      <w:r w:rsidR="00A76582">
        <w:rPr>
          <w:sz w:val="20"/>
          <w:lang w:val="en-US"/>
        </w:rPr>
        <w:t>final</w:t>
      </w:r>
      <w:r>
        <w:rPr>
          <w:sz w:val="20"/>
          <w:lang w:val="en-US"/>
        </w:rPr>
        <w:t xml:space="preserve"> version of </w:t>
      </w:r>
      <w:r w:rsidR="00D778DD">
        <w:rPr>
          <w:sz w:val="20"/>
          <w:lang w:val="en-US"/>
        </w:rPr>
        <w:t>our</w:t>
      </w:r>
      <w:r>
        <w:rPr>
          <w:sz w:val="20"/>
          <w:lang w:val="en-US"/>
        </w:rPr>
        <w:t xml:space="preserve"> contribution revised in the light of the</w:t>
      </w:r>
      <w:r>
        <w:rPr>
          <w:i/>
          <w:sz w:val="20"/>
          <w:lang w:val="en-US"/>
        </w:rPr>
        <w:t xml:space="preserve"> </w:t>
      </w:r>
      <w:r>
        <w:rPr>
          <w:sz w:val="20"/>
          <w:lang w:val="en-US"/>
        </w:rPr>
        <w:t xml:space="preserve">reviewer’s comments. </w:t>
      </w:r>
      <w:r w:rsidRPr="00E04DB3">
        <w:rPr>
          <w:sz w:val="20"/>
          <w:lang w:val="en-US"/>
        </w:rPr>
        <w:t>Please find below a detailed response to the suggestions</w:t>
      </w:r>
      <w:r>
        <w:rPr>
          <w:sz w:val="20"/>
          <w:lang w:val="en-US"/>
        </w:rPr>
        <w:t>, comments and criticisms</w:t>
      </w:r>
      <w:r w:rsidR="006700CD">
        <w:rPr>
          <w:sz w:val="20"/>
          <w:lang w:val="en-US"/>
        </w:rPr>
        <w:t xml:space="preserve"> of the reviewer</w:t>
      </w:r>
      <w:r w:rsidRPr="00E04DB3">
        <w:rPr>
          <w:sz w:val="20"/>
          <w:lang w:val="en-US"/>
        </w:rPr>
        <w:t xml:space="preserve">, together with </w:t>
      </w:r>
      <w:r w:rsidR="008D4B0C">
        <w:rPr>
          <w:sz w:val="20"/>
          <w:lang w:val="en-US"/>
        </w:rPr>
        <w:t>a</w:t>
      </w:r>
      <w:r w:rsidRPr="00E04DB3">
        <w:rPr>
          <w:sz w:val="20"/>
          <w:lang w:val="en-US"/>
        </w:rPr>
        <w:t xml:space="preserve"> description of the modification</w:t>
      </w:r>
      <w:r w:rsidR="00652A8B">
        <w:rPr>
          <w:sz w:val="20"/>
          <w:lang w:val="en-US"/>
        </w:rPr>
        <w:t>s</w:t>
      </w:r>
      <w:r w:rsidRPr="00E04DB3">
        <w:rPr>
          <w:sz w:val="20"/>
          <w:lang w:val="en-US"/>
        </w:rPr>
        <w:t xml:space="preserve"> introduced in th</w:t>
      </w:r>
      <w:r>
        <w:rPr>
          <w:sz w:val="20"/>
          <w:lang w:val="en-US"/>
        </w:rPr>
        <w:t>e</w:t>
      </w:r>
      <w:r w:rsidRPr="00E04DB3">
        <w:rPr>
          <w:sz w:val="20"/>
          <w:lang w:val="en-US"/>
        </w:rPr>
        <w:t xml:space="preserve"> </w:t>
      </w:r>
      <w:r>
        <w:rPr>
          <w:sz w:val="20"/>
          <w:lang w:val="en-US"/>
        </w:rPr>
        <w:t>revised version.</w:t>
      </w:r>
    </w:p>
    <w:p w:rsidR="00A76582" w:rsidRDefault="00A76582" w:rsidP="00A76582">
      <w:pPr>
        <w:tabs>
          <w:tab w:val="left" w:pos="3969"/>
        </w:tabs>
        <w:spacing w:before="120" w:line="280" w:lineRule="atLeast"/>
        <w:rPr>
          <w:b w:val="0"/>
          <w:sz w:val="20"/>
          <w:u w:val="single"/>
          <w:lang w:val="en-US"/>
        </w:rPr>
      </w:pPr>
      <w:r>
        <w:rPr>
          <w:b w:val="0"/>
          <w:sz w:val="20"/>
          <w:u w:val="single"/>
          <w:lang w:val="en-US"/>
        </w:rPr>
        <w:t xml:space="preserve">Reviewer </w:t>
      </w:r>
      <w:r w:rsidR="00A1613F">
        <w:rPr>
          <w:b w:val="0"/>
          <w:sz w:val="20"/>
          <w:u w:val="single"/>
          <w:lang w:val="en-US"/>
        </w:rPr>
        <w:t>1</w:t>
      </w:r>
    </w:p>
    <w:p w:rsidR="002A7BD7" w:rsidRPr="002A7BD7" w:rsidRDefault="008D3F8A" w:rsidP="002A7BD7">
      <w:pPr>
        <w:spacing w:before="120" w:line="280" w:lineRule="atLeast"/>
        <w:jc w:val="both"/>
        <w:rPr>
          <w:rStyle w:val="TMSRMN"/>
          <w:b w:val="0"/>
          <w:sz w:val="20"/>
          <w:lang w:val="en-US"/>
        </w:rPr>
      </w:pPr>
      <w:r w:rsidRPr="008D3F8A">
        <w:rPr>
          <w:rStyle w:val="TMSRMN"/>
          <w:b w:val="0"/>
          <w:sz w:val="20"/>
          <w:lang w:val="en-US"/>
        </w:rPr>
        <w:t xml:space="preserve">1) </w:t>
      </w:r>
      <w:r w:rsidR="00892341" w:rsidRPr="00892341">
        <w:rPr>
          <w:rStyle w:val="TMSRMN"/>
          <w:b w:val="0"/>
          <w:sz w:val="20"/>
          <w:lang w:val="en-US"/>
        </w:rPr>
        <w:t>The thermodynamic cycle in Fig. 7 appears to ignore the possibility that the two solvated reactants may come into contact with more, or fewer, solvent molecules than the products; the participation of “bulk-innocent” solvent molecules is not balanced in the overall reaction for the condensed phase, an issue mentioned in the cited paper by Castellano and Eggers [6].</w:t>
      </w:r>
    </w:p>
    <w:p w:rsidR="00124A1D" w:rsidRPr="00124A1D" w:rsidRDefault="00A76582" w:rsidP="00E33C3D">
      <w:pPr>
        <w:spacing w:line="280" w:lineRule="atLeast"/>
        <w:jc w:val="both"/>
        <w:rPr>
          <w:rStyle w:val="TMSRMN"/>
          <w:b w:val="0"/>
          <w:color w:val="0070C0"/>
          <w:sz w:val="20"/>
          <w:lang w:val="en-US"/>
        </w:rPr>
      </w:pPr>
      <w:r w:rsidRPr="00D778DD">
        <w:rPr>
          <w:rStyle w:val="TMSRMN"/>
          <w:b w:val="0"/>
          <w:color w:val="0070C0"/>
          <w:sz w:val="20"/>
          <w:u w:val="single"/>
          <w:lang w:val="en-US"/>
        </w:rPr>
        <w:t>Autho</w:t>
      </w:r>
      <w:r>
        <w:rPr>
          <w:rStyle w:val="TMSRMN"/>
          <w:b w:val="0"/>
          <w:color w:val="0070C0"/>
          <w:sz w:val="20"/>
          <w:u w:val="single"/>
          <w:lang w:val="en-US"/>
        </w:rPr>
        <w:t>rs</w:t>
      </w:r>
      <w:r w:rsidRPr="00D778DD">
        <w:rPr>
          <w:rStyle w:val="TMSRMN"/>
          <w:b w:val="0"/>
          <w:color w:val="0070C0"/>
          <w:sz w:val="20"/>
          <w:u w:val="single"/>
          <w:lang w:val="en-US"/>
        </w:rPr>
        <w:t xml:space="preserve"> reply</w:t>
      </w:r>
      <w:r w:rsidRPr="00D778DD">
        <w:rPr>
          <w:rStyle w:val="TMSRMN"/>
          <w:b w:val="0"/>
          <w:color w:val="0070C0"/>
          <w:sz w:val="20"/>
          <w:lang w:val="en-US"/>
        </w:rPr>
        <w:t>.</w:t>
      </w:r>
      <w:r>
        <w:rPr>
          <w:rStyle w:val="TMSRMN"/>
          <w:b w:val="0"/>
          <w:color w:val="0070C0"/>
          <w:sz w:val="20"/>
          <w:lang w:val="en-US"/>
        </w:rPr>
        <w:t xml:space="preserve"> </w:t>
      </w:r>
      <w:r w:rsidR="00F52158">
        <w:rPr>
          <w:rStyle w:val="TMSRMN"/>
          <w:b w:val="0"/>
          <w:color w:val="0070C0"/>
          <w:sz w:val="20"/>
          <w:lang w:val="en-US"/>
        </w:rPr>
        <w:t>Figure 7 illustrates the Born-Haber</w:t>
      </w:r>
      <w:r w:rsidR="0043552C">
        <w:rPr>
          <w:rStyle w:val="TMSRMN"/>
          <w:b w:val="0"/>
          <w:color w:val="0070C0"/>
          <w:sz w:val="20"/>
          <w:lang w:val="en-US"/>
        </w:rPr>
        <w:t xml:space="preserve"> cycle</w:t>
      </w:r>
      <w:r w:rsidR="00F52158">
        <w:rPr>
          <w:rStyle w:val="TMSRMN"/>
          <w:b w:val="0"/>
          <w:color w:val="0070C0"/>
          <w:sz w:val="20"/>
          <w:lang w:val="en-US"/>
        </w:rPr>
        <w:t xml:space="preserve"> built using the true thermodynamic free energy </w:t>
      </w:r>
      <w:proofErr w:type="gramStart"/>
      <w:r w:rsidR="00F52158">
        <w:rPr>
          <w:rStyle w:val="TMSRMN"/>
          <w:b w:val="0"/>
          <w:color w:val="0070C0"/>
          <w:sz w:val="20"/>
          <w:lang w:val="en-US"/>
        </w:rPr>
        <w:t xml:space="preserve">changes </w:t>
      </w:r>
      <w:proofErr w:type="gramEnd"/>
      <w:r w:rsidR="00F52158" w:rsidRPr="00F52158">
        <w:rPr>
          <w:rStyle w:val="equation"/>
        </w:rPr>
        <w:object w:dxaOrig="940" w:dyaOrig="400">
          <v:shape id="_x0000_i1027" type="#_x0000_t75" style="width:40.7pt;height:16.3pt" o:ole="">
            <v:imagedata r:id="rId10" o:title=""/>
            <o:lock v:ext="edit" aspectratio="f"/>
          </v:shape>
          <o:OLEObject Type="Embed" ProgID="Equation.DSMT4" ShapeID="_x0000_i1027" DrawAspect="Content" ObjectID="_1618296018" r:id="rId11"/>
        </w:object>
      </w:r>
      <w:r w:rsidR="00F52158">
        <w:rPr>
          <w:rStyle w:val="TMSRMN"/>
          <w:b w:val="0"/>
          <w:color w:val="0070C0"/>
          <w:sz w:val="20"/>
          <w:lang w:val="en-US"/>
        </w:rPr>
        <w:t>, which have been already corrected for any change</w:t>
      </w:r>
      <w:r w:rsidR="0043552C">
        <w:rPr>
          <w:rStyle w:val="TMSRMN"/>
          <w:b w:val="0"/>
          <w:color w:val="0070C0"/>
          <w:sz w:val="20"/>
          <w:lang w:val="en-US"/>
        </w:rPr>
        <w:t>s</w:t>
      </w:r>
      <w:r w:rsidR="00F52158">
        <w:rPr>
          <w:rStyle w:val="TMSRMN"/>
          <w:b w:val="0"/>
          <w:color w:val="0070C0"/>
          <w:sz w:val="20"/>
          <w:lang w:val="en-US"/>
        </w:rPr>
        <w:t xml:space="preserve"> in the </w:t>
      </w:r>
      <w:r w:rsidR="0043552C">
        <w:rPr>
          <w:rStyle w:val="TMSRMN"/>
          <w:b w:val="0"/>
          <w:color w:val="0070C0"/>
          <w:sz w:val="20"/>
          <w:lang w:val="en-US"/>
        </w:rPr>
        <w:t xml:space="preserve">chemical </w:t>
      </w:r>
      <w:r w:rsidR="00F52158">
        <w:rPr>
          <w:rStyle w:val="TMSRMN"/>
          <w:b w:val="0"/>
          <w:color w:val="0070C0"/>
          <w:sz w:val="20"/>
          <w:lang w:val="en-US"/>
        </w:rPr>
        <w:t xml:space="preserve">potential of the solvent according to </w:t>
      </w:r>
      <w:proofErr w:type="spellStart"/>
      <w:r w:rsidR="00F52158">
        <w:rPr>
          <w:rStyle w:val="TMSRMN"/>
          <w:b w:val="0"/>
          <w:color w:val="0070C0"/>
          <w:sz w:val="20"/>
          <w:lang w:val="en-US"/>
        </w:rPr>
        <w:t>eqn</w:t>
      </w:r>
      <w:proofErr w:type="spellEnd"/>
      <w:r w:rsidR="00F52158">
        <w:rPr>
          <w:rStyle w:val="TMSRMN"/>
          <w:b w:val="0"/>
          <w:color w:val="0070C0"/>
          <w:sz w:val="20"/>
          <w:lang w:val="en-US"/>
        </w:rPr>
        <w:t xml:space="preserve"> 10. It would be erroneous to introduce the latter correction a second time in Fig. 7</w:t>
      </w:r>
      <w:r w:rsidR="0043552C">
        <w:rPr>
          <w:rStyle w:val="TMSRMN"/>
          <w:b w:val="0"/>
          <w:color w:val="0070C0"/>
          <w:sz w:val="20"/>
          <w:lang w:val="en-US"/>
        </w:rPr>
        <w:t>.</w:t>
      </w:r>
    </w:p>
    <w:p w:rsidR="00124A1D" w:rsidRDefault="008D3F8A" w:rsidP="00124A1D">
      <w:pPr>
        <w:spacing w:before="120" w:line="280" w:lineRule="atLeast"/>
        <w:jc w:val="both"/>
        <w:rPr>
          <w:rStyle w:val="TMSRMN"/>
          <w:b w:val="0"/>
          <w:sz w:val="20"/>
          <w:lang w:val="en-US"/>
        </w:rPr>
      </w:pPr>
      <w:r w:rsidRPr="008D3F8A">
        <w:rPr>
          <w:rStyle w:val="TMSRMN"/>
          <w:b w:val="0"/>
          <w:sz w:val="20"/>
          <w:lang w:val="en-US"/>
        </w:rPr>
        <w:t xml:space="preserve">2) </w:t>
      </w:r>
      <w:r w:rsidR="000D47FF" w:rsidRPr="000D47FF">
        <w:rPr>
          <w:rStyle w:val="TMSRMN"/>
          <w:b w:val="0"/>
          <w:sz w:val="20"/>
          <w:lang w:val="en-US"/>
        </w:rPr>
        <w:t>The natural logarithm symbol appears to be missing in several places where the term -</w:t>
      </w:r>
      <w:proofErr w:type="spellStart"/>
      <w:proofErr w:type="gramStart"/>
      <w:r w:rsidR="000D47FF" w:rsidRPr="000D47FF">
        <w:rPr>
          <w:rStyle w:val="TMSRMN"/>
          <w:b w:val="0"/>
          <w:sz w:val="20"/>
          <w:lang w:val="en-US"/>
        </w:rPr>
        <w:t>RTln</w:t>
      </w:r>
      <w:proofErr w:type="spellEnd"/>
      <w:r w:rsidR="000D47FF" w:rsidRPr="000D47FF">
        <w:rPr>
          <w:rStyle w:val="TMSRMN"/>
          <w:b w:val="0"/>
          <w:sz w:val="20"/>
          <w:lang w:val="en-US"/>
        </w:rPr>
        <w:t>(</w:t>
      </w:r>
      <w:proofErr w:type="gramEnd"/>
      <w:r w:rsidR="000D47FF" w:rsidRPr="000D47FF">
        <w:rPr>
          <w:rStyle w:val="TMSRMN"/>
          <w:b w:val="0"/>
          <w:sz w:val="20"/>
          <w:lang w:val="en-US"/>
        </w:rPr>
        <w:t>Q) appears as simply –RT(Q). See, for example, the y-axis labels in Figs. 3b, 4a, 5c, 6c, 12c, and the corresponding figure legends.</w:t>
      </w:r>
    </w:p>
    <w:p w:rsidR="008D3F8A" w:rsidRDefault="00124A1D" w:rsidP="008D3F8A">
      <w:pPr>
        <w:spacing w:line="280" w:lineRule="atLeast"/>
        <w:jc w:val="both"/>
        <w:rPr>
          <w:rStyle w:val="TMSRMN"/>
          <w:b w:val="0"/>
          <w:color w:val="0070C0"/>
          <w:sz w:val="20"/>
          <w:lang w:val="en-US"/>
        </w:rPr>
      </w:pPr>
      <w:r w:rsidRPr="00D778DD">
        <w:rPr>
          <w:rStyle w:val="TMSRMN"/>
          <w:b w:val="0"/>
          <w:color w:val="0070C0"/>
          <w:sz w:val="20"/>
          <w:u w:val="single"/>
          <w:lang w:val="en-US"/>
        </w:rPr>
        <w:t>Autho</w:t>
      </w:r>
      <w:r>
        <w:rPr>
          <w:rStyle w:val="TMSRMN"/>
          <w:b w:val="0"/>
          <w:color w:val="0070C0"/>
          <w:sz w:val="20"/>
          <w:u w:val="single"/>
          <w:lang w:val="en-US"/>
        </w:rPr>
        <w:t>rs</w:t>
      </w:r>
      <w:r w:rsidRPr="00D778DD">
        <w:rPr>
          <w:rStyle w:val="TMSRMN"/>
          <w:b w:val="0"/>
          <w:color w:val="0070C0"/>
          <w:sz w:val="20"/>
          <w:u w:val="single"/>
          <w:lang w:val="en-US"/>
        </w:rPr>
        <w:t xml:space="preserve"> reply</w:t>
      </w:r>
      <w:r w:rsidRPr="00D778DD">
        <w:rPr>
          <w:rStyle w:val="TMSRMN"/>
          <w:b w:val="0"/>
          <w:color w:val="0070C0"/>
          <w:sz w:val="20"/>
          <w:lang w:val="en-US"/>
        </w:rPr>
        <w:t>.</w:t>
      </w:r>
      <w:r>
        <w:rPr>
          <w:rStyle w:val="TMSRMN"/>
          <w:b w:val="0"/>
          <w:color w:val="0070C0"/>
          <w:sz w:val="20"/>
          <w:lang w:val="en-US"/>
        </w:rPr>
        <w:t xml:space="preserve"> </w:t>
      </w:r>
      <w:r w:rsidR="000D47FF">
        <w:rPr>
          <w:rStyle w:val="TMSRMN"/>
          <w:b w:val="0"/>
          <w:color w:val="0070C0"/>
          <w:sz w:val="20"/>
          <w:lang w:val="en-US"/>
        </w:rPr>
        <w:t>The reviewer is right and we apologize for our</w:t>
      </w:r>
      <w:r w:rsidR="001F0A87">
        <w:rPr>
          <w:rStyle w:val="TMSRMN"/>
          <w:b w:val="0"/>
          <w:color w:val="0070C0"/>
          <w:sz w:val="20"/>
          <w:lang w:val="en-US"/>
        </w:rPr>
        <w:t xml:space="preserve"> repetitive</w:t>
      </w:r>
      <w:r w:rsidR="000D47FF">
        <w:rPr>
          <w:rStyle w:val="TMSRMN"/>
          <w:b w:val="0"/>
          <w:color w:val="0070C0"/>
          <w:sz w:val="20"/>
          <w:lang w:val="en-US"/>
        </w:rPr>
        <w:t xml:space="preserve"> inadequate</w:t>
      </w:r>
      <w:r w:rsidR="00E70902">
        <w:rPr>
          <w:rStyle w:val="TMSRMN"/>
          <w:b w:val="0"/>
          <w:color w:val="0070C0"/>
          <w:sz w:val="20"/>
          <w:lang w:val="en-US"/>
        </w:rPr>
        <w:t xml:space="preserve"> </w:t>
      </w:r>
      <w:r w:rsidR="0043552C">
        <w:rPr>
          <w:rStyle w:val="TMSRMN"/>
          <w:b w:val="0"/>
          <w:color w:val="0070C0"/>
          <w:sz w:val="20"/>
          <w:lang w:val="en-US"/>
        </w:rPr>
        <w:t>’</w:t>
      </w:r>
      <w:r w:rsidR="000D47FF">
        <w:rPr>
          <w:rStyle w:val="TMSRMN"/>
          <w:b w:val="0"/>
          <w:color w:val="0070C0"/>
          <w:sz w:val="20"/>
          <w:lang w:val="en-US"/>
        </w:rPr>
        <w:t>cut and paste</w:t>
      </w:r>
      <w:r w:rsidR="0043552C">
        <w:rPr>
          <w:rStyle w:val="TMSRMN"/>
          <w:b w:val="0"/>
          <w:color w:val="0070C0"/>
          <w:sz w:val="20"/>
          <w:lang w:val="en-US"/>
        </w:rPr>
        <w:t>’</w:t>
      </w:r>
      <w:r w:rsidR="000D47FF">
        <w:rPr>
          <w:rStyle w:val="TMSRMN"/>
          <w:b w:val="0"/>
          <w:color w:val="0070C0"/>
          <w:sz w:val="20"/>
          <w:lang w:val="en-US"/>
        </w:rPr>
        <w:t xml:space="preserve"> processes. All missing logarithm symbols have been corrected.</w:t>
      </w:r>
    </w:p>
    <w:p w:rsidR="001F0A87" w:rsidRDefault="001F0A87" w:rsidP="001F0A87">
      <w:pPr>
        <w:tabs>
          <w:tab w:val="left" w:pos="3969"/>
        </w:tabs>
        <w:spacing w:before="120" w:line="280" w:lineRule="atLeast"/>
        <w:rPr>
          <w:b w:val="0"/>
          <w:sz w:val="20"/>
          <w:lang w:val="en-US"/>
        </w:rPr>
      </w:pPr>
      <w:r w:rsidRPr="001F0A87">
        <w:rPr>
          <w:b w:val="0"/>
          <w:sz w:val="20"/>
          <w:lang w:val="en-US"/>
        </w:rPr>
        <w:t>3) Editing Suggestions</w:t>
      </w:r>
      <w:r>
        <w:rPr>
          <w:b w:val="0"/>
          <w:sz w:val="20"/>
          <w:lang w:val="en-US"/>
        </w:rPr>
        <w:t>.</w:t>
      </w:r>
    </w:p>
    <w:p w:rsidR="001F0A87" w:rsidRPr="001F0A87" w:rsidRDefault="001F0A87" w:rsidP="001F0A87">
      <w:pPr>
        <w:tabs>
          <w:tab w:val="left" w:pos="3969"/>
        </w:tabs>
        <w:spacing w:line="280" w:lineRule="atLeast"/>
        <w:rPr>
          <w:b w:val="0"/>
          <w:sz w:val="20"/>
          <w:lang w:val="en-US"/>
        </w:rPr>
      </w:pPr>
      <w:r w:rsidRPr="001F0A87">
        <w:rPr>
          <w:b w:val="0"/>
          <w:sz w:val="20"/>
          <w:lang w:val="en-US"/>
        </w:rPr>
        <w:t>1. Page 1, Line 38: Change “regular solution theory” to classical solution theory.</w:t>
      </w:r>
    </w:p>
    <w:p w:rsidR="001F0A87" w:rsidRPr="001F0A87" w:rsidRDefault="001F0A87" w:rsidP="001F0A87">
      <w:pPr>
        <w:tabs>
          <w:tab w:val="left" w:pos="3969"/>
        </w:tabs>
        <w:spacing w:line="280" w:lineRule="atLeast"/>
        <w:rPr>
          <w:b w:val="0"/>
          <w:sz w:val="20"/>
          <w:lang w:val="en-US"/>
        </w:rPr>
      </w:pPr>
      <w:r w:rsidRPr="001F0A87">
        <w:rPr>
          <w:b w:val="0"/>
          <w:sz w:val="20"/>
          <w:lang w:val="en-US"/>
        </w:rPr>
        <w:t>2. Page 5, Line 39: Move the verb “may” forward to start the question “how may coordination….”</w:t>
      </w:r>
    </w:p>
    <w:p w:rsidR="001F0A87" w:rsidRPr="001F0A87" w:rsidRDefault="001F0A87" w:rsidP="001F0A87">
      <w:pPr>
        <w:tabs>
          <w:tab w:val="left" w:pos="3969"/>
        </w:tabs>
        <w:spacing w:line="280" w:lineRule="atLeast"/>
        <w:rPr>
          <w:b w:val="0"/>
          <w:sz w:val="20"/>
          <w:lang w:val="en-US"/>
        </w:rPr>
      </w:pPr>
      <w:r w:rsidRPr="001F0A87">
        <w:rPr>
          <w:b w:val="0"/>
          <w:sz w:val="20"/>
          <w:lang w:val="en-US"/>
        </w:rPr>
        <w:t>3. Page 7, Line 15: Change “product” to plural form, products.</w:t>
      </w:r>
    </w:p>
    <w:p w:rsidR="001F0A87" w:rsidRPr="001F0A87" w:rsidRDefault="001F0A87" w:rsidP="001F0A87">
      <w:pPr>
        <w:tabs>
          <w:tab w:val="left" w:pos="3969"/>
        </w:tabs>
        <w:spacing w:line="280" w:lineRule="atLeast"/>
        <w:rPr>
          <w:b w:val="0"/>
          <w:sz w:val="20"/>
          <w:lang w:val="en-US"/>
        </w:rPr>
      </w:pPr>
      <w:r w:rsidRPr="001F0A87">
        <w:rPr>
          <w:b w:val="0"/>
          <w:sz w:val="20"/>
          <w:lang w:val="en-US"/>
        </w:rPr>
        <w:t>4. Page 11, Line 7: Change “no more constant” to no longer constant.</w:t>
      </w:r>
    </w:p>
    <w:p w:rsidR="001F0A87" w:rsidRDefault="001F0A87" w:rsidP="001F0A87">
      <w:pPr>
        <w:tabs>
          <w:tab w:val="left" w:pos="3969"/>
        </w:tabs>
        <w:spacing w:line="280" w:lineRule="atLeast"/>
        <w:rPr>
          <w:b w:val="0"/>
          <w:sz w:val="20"/>
          <w:lang w:val="en-US"/>
        </w:rPr>
      </w:pPr>
      <w:r w:rsidRPr="001F0A87">
        <w:rPr>
          <w:b w:val="0"/>
          <w:sz w:val="20"/>
          <w:lang w:val="en-US"/>
        </w:rPr>
        <w:t>5. Page 27, Line 42: Change “in term of” to in terms of</w:t>
      </w:r>
    </w:p>
    <w:p w:rsidR="001F0A87" w:rsidRDefault="001F0A87" w:rsidP="001F0A87">
      <w:pPr>
        <w:spacing w:line="280" w:lineRule="atLeast"/>
        <w:jc w:val="both"/>
        <w:rPr>
          <w:rStyle w:val="TMSRMN"/>
          <w:b w:val="0"/>
          <w:color w:val="0070C0"/>
          <w:sz w:val="20"/>
          <w:lang w:val="en-US"/>
        </w:rPr>
      </w:pPr>
      <w:r w:rsidRPr="00D778DD">
        <w:rPr>
          <w:rStyle w:val="TMSRMN"/>
          <w:b w:val="0"/>
          <w:color w:val="0070C0"/>
          <w:sz w:val="20"/>
          <w:u w:val="single"/>
          <w:lang w:val="en-US"/>
        </w:rPr>
        <w:t>Autho</w:t>
      </w:r>
      <w:r>
        <w:rPr>
          <w:rStyle w:val="TMSRMN"/>
          <w:b w:val="0"/>
          <w:color w:val="0070C0"/>
          <w:sz w:val="20"/>
          <w:u w:val="single"/>
          <w:lang w:val="en-US"/>
        </w:rPr>
        <w:t>rs</w:t>
      </w:r>
      <w:r w:rsidRPr="00D778DD">
        <w:rPr>
          <w:rStyle w:val="TMSRMN"/>
          <w:b w:val="0"/>
          <w:color w:val="0070C0"/>
          <w:sz w:val="20"/>
          <w:u w:val="single"/>
          <w:lang w:val="en-US"/>
        </w:rPr>
        <w:t xml:space="preserve"> reply</w:t>
      </w:r>
      <w:r w:rsidRPr="00D778DD">
        <w:rPr>
          <w:rStyle w:val="TMSRMN"/>
          <w:b w:val="0"/>
          <w:color w:val="0070C0"/>
          <w:sz w:val="20"/>
          <w:lang w:val="en-US"/>
        </w:rPr>
        <w:t>.</w:t>
      </w:r>
      <w:r>
        <w:rPr>
          <w:rStyle w:val="TMSRMN"/>
          <w:b w:val="0"/>
          <w:color w:val="0070C0"/>
          <w:sz w:val="20"/>
          <w:lang w:val="en-US"/>
        </w:rPr>
        <w:t xml:space="preserve"> The editing suggestions have been introduced in</w:t>
      </w:r>
      <w:r w:rsidR="0043552C">
        <w:rPr>
          <w:rStyle w:val="TMSRMN"/>
          <w:b w:val="0"/>
          <w:color w:val="0070C0"/>
          <w:sz w:val="20"/>
          <w:lang w:val="en-US"/>
        </w:rPr>
        <w:t>to</w:t>
      </w:r>
      <w:r>
        <w:rPr>
          <w:rStyle w:val="TMSRMN"/>
          <w:b w:val="0"/>
          <w:color w:val="0070C0"/>
          <w:sz w:val="20"/>
          <w:lang w:val="en-US"/>
        </w:rPr>
        <w:t xml:space="preserve"> the revised version.</w:t>
      </w:r>
    </w:p>
    <w:p w:rsidR="001F0A87" w:rsidRPr="001F0A87" w:rsidRDefault="001F0A87" w:rsidP="001F0A87">
      <w:pPr>
        <w:tabs>
          <w:tab w:val="left" w:pos="3969"/>
        </w:tabs>
        <w:spacing w:line="280" w:lineRule="atLeast"/>
        <w:rPr>
          <w:b w:val="0"/>
          <w:sz w:val="20"/>
          <w:lang w:val="en-US"/>
        </w:rPr>
      </w:pPr>
    </w:p>
    <w:p w:rsidR="00701521" w:rsidRDefault="00701521" w:rsidP="00701521">
      <w:pPr>
        <w:tabs>
          <w:tab w:val="left" w:pos="3969"/>
        </w:tabs>
        <w:spacing w:before="120" w:line="280" w:lineRule="atLeast"/>
        <w:rPr>
          <w:b w:val="0"/>
          <w:sz w:val="20"/>
          <w:u w:val="single"/>
          <w:lang w:val="en-US"/>
        </w:rPr>
      </w:pPr>
      <w:r>
        <w:rPr>
          <w:b w:val="0"/>
          <w:sz w:val="20"/>
          <w:u w:val="single"/>
          <w:lang w:val="en-US"/>
        </w:rPr>
        <w:t>Reviewer 2</w:t>
      </w:r>
    </w:p>
    <w:p w:rsidR="00FC2B12" w:rsidRDefault="00FC2B12" w:rsidP="00FC2B12">
      <w:pPr>
        <w:spacing w:before="120" w:line="280" w:lineRule="atLeast"/>
        <w:jc w:val="both"/>
        <w:rPr>
          <w:rStyle w:val="TMSRMN"/>
          <w:b w:val="0"/>
          <w:sz w:val="20"/>
          <w:lang w:val="en-US"/>
        </w:rPr>
        <w:sectPr w:rsidR="00FC2B12" w:rsidSect="00E33C3D">
          <w:headerReference w:type="even" r:id="rId12"/>
          <w:headerReference w:type="default" r:id="rId13"/>
          <w:footnotePr>
            <w:numFmt w:val="chicago"/>
            <w:numStart w:val="2"/>
          </w:footnotePr>
          <w:pgSz w:w="11906" w:h="16838" w:code="9"/>
          <w:pgMar w:top="5954" w:right="1134" w:bottom="1134" w:left="1134" w:header="709" w:footer="709" w:gutter="0"/>
          <w:cols w:space="284"/>
          <w:docGrid w:linePitch="360"/>
        </w:sectPr>
      </w:pPr>
      <w:r>
        <w:rPr>
          <w:rStyle w:val="TMSRMN"/>
          <w:b w:val="0"/>
          <w:sz w:val="20"/>
          <w:lang w:val="en-US"/>
        </w:rPr>
        <w:t xml:space="preserve">1) </w:t>
      </w:r>
      <w:r w:rsidRPr="00FC2B12">
        <w:rPr>
          <w:rStyle w:val="TMSRMN"/>
          <w:b w:val="0"/>
          <w:sz w:val="20"/>
          <w:lang w:val="en-US"/>
        </w:rPr>
        <w:t xml:space="preserve">Although the vast majority of chemical and biochemical reactions take place in liquid medium, solution chemistry tends to be overseen in many papers appearing in the literature, particularly those reporting </w:t>
      </w:r>
      <w:proofErr w:type="spellStart"/>
      <w:r w:rsidRPr="00FC2B12">
        <w:rPr>
          <w:rStyle w:val="TMSRMN"/>
          <w:b w:val="0"/>
          <w:sz w:val="20"/>
          <w:lang w:val="en-US"/>
        </w:rPr>
        <w:t>physico</w:t>
      </w:r>
      <w:proofErr w:type="spellEnd"/>
      <w:r w:rsidRPr="00FC2B12">
        <w:rPr>
          <w:rStyle w:val="TMSRMN"/>
          <w:b w:val="0"/>
          <w:sz w:val="20"/>
          <w:lang w:val="en-US"/>
        </w:rPr>
        <w:t xml:space="preserve">-chemical or </w:t>
      </w:r>
      <w:proofErr w:type="spellStart"/>
      <w:r w:rsidRPr="00FC2B12">
        <w:rPr>
          <w:rStyle w:val="TMSRMN"/>
          <w:b w:val="0"/>
          <w:sz w:val="20"/>
          <w:lang w:val="en-US"/>
        </w:rPr>
        <w:t>photophysical</w:t>
      </w:r>
      <w:proofErr w:type="spellEnd"/>
      <w:r w:rsidRPr="00FC2B12">
        <w:rPr>
          <w:rStyle w:val="TMSRMN"/>
          <w:b w:val="0"/>
          <w:sz w:val="20"/>
          <w:lang w:val="en-US"/>
        </w:rPr>
        <w:t xml:space="preserve"> parameters. This is striking in coordination chemistry where many scientists consider that dissolution of </w:t>
      </w:r>
      <w:proofErr w:type="gramStart"/>
      <w:r w:rsidRPr="00FC2B12">
        <w:rPr>
          <w:rStyle w:val="TMSRMN"/>
          <w:b w:val="0"/>
          <w:sz w:val="20"/>
          <w:lang w:val="en-US"/>
        </w:rPr>
        <w:t>an</w:t>
      </w:r>
      <w:proofErr w:type="gramEnd"/>
      <w:r w:rsidRPr="00FC2B12">
        <w:rPr>
          <w:rStyle w:val="TMSRMN"/>
          <w:b w:val="0"/>
          <w:sz w:val="20"/>
          <w:lang w:val="en-US"/>
        </w:rPr>
        <w:t xml:space="preserve"> chelate or, worst, supramolecular assembly (host-guest chemistry), does not affect its structure. Moreover, when equilibria are indeed considered, few precautions are taken (e.g. adjusting the ionic strength, determination of activity coefficients…).</w:t>
      </w:r>
    </w:p>
    <w:p w:rsidR="00FC2B12" w:rsidRPr="00FC2B12" w:rsidRDefault="00FC2B12" w:rsidP="00FC2B12">
      <w:pPr>
        <w:spacing w:before="120" w:line="280" w:lineRule="atLeast"/>
        <w:jc w:val="both"/>
        <w:rPr>
          <w:rStyle w:val="TMSRMN"/>
          <w:b w:val="0"/>
          <w:sz w:val="20"/>
          <w:lang w:val="en-US"/>
        </w:rPr>
      </w:pPr>
      <w:r w:rsidRPr="00FC2B12">
        <w:rPr>
          <w:rStyle w:val="TMSRMN"/>
          <w:b w:val="0"/>
          <w:sz w:val="20"/>
          <w:lang w:val="en-US"/>
        </w:rPr>
        <w:lastRenderedPageBreak/>
        <w:t xml:space="preserve">This work therefore represent a refreshing and welcome contribution to the field of solution supramolecular chemistry, drawing attention on the loopholes to be avoided. The critical view adopted by the authors and their use of the full </w:t>
      </w:r>
      <w:proofErr w:type="spellStart"/>
      <w:r w:rsidRPr="00FC2B12">
        <w:rPr>
          <w:rStyle w:val="TMSRMN"/>
          <w:b w:val="0"/>
          <w:sz w:val="20"/>
          <w:lang w:val="en-US"/>
        </w:rPr>
        <w:t>rfangeof</w:t>
      </w:r>
      <w:proofErr w:type="spellEnd"/>
      <w:r w:rsidRPr="00FC2B12">
        <w:rPr>
          <w:rStyle w:val="TMSRMN"/>
          <w:b w:val="0"/>
          <w:sz w:val="20"/>
          <w:lang w:val="en-US"/>
        </w:rPr>
        <w:t xml:space="preserve"> solution theories (</w:t>
      </w:r>
      <w:proofErr w:type="spellStart"/>
      <w:r w:rsidRPr="00FC2B12">
        <w:rPr>
          <w:rStyle w:val="TMSRMN"/>
          <w:b w:val="0"/>
          <w:sz w:val="20"/>
          <w:lang w:val="en-US"/>
        </w:rPr>
        <w:t>Margules</w:t>
      </w:r>
      <w:proofErr w:type="spellEnd"/>
      <w:r w:rsidRPr="00FC2B12">
        <w:rPr>
          <w:rStyle w:val="TMSRMN"/>
          <w:b w:val="0"/>
          <w:sz w:val="20"/>
          <w:lang w:val="en-US"/>
        </w:rPr>
        <w:t xml:space="preserve"> equation for binary mixtures, Castellano-Egger approach, Born-Haber cycle, Onsager solvation energies) enable them to adequately understand and explain the concentration dependence of the affinities between lanthanide </w:t>
      </w:r>
      <w:proofErr w:type="spellStart"/>
      <w:r w:rsidRPr="00FC2B12">
        <w:rPr>
          <w:rStyle w:val="TMSRMN"/>
          <w:b w:val="0"/>
          <w:sz w:val="20"/>
          <w:lang w:val="en-US"/>
        </w:rPr>
        <w:t>diketonates</w:t>
      </w:r>
      <w:proofErr w:type="spellEnd"/>
      <w:r w:rsidRPr="00FC2B12">
        <w:rPr>
          <w:rStyle w:val="TMSRMN"/>
          <w:b w:val="0"/>
          <w:sz w:val="20"/>
          <w:lang w:val="en-US"/>
        </w:rPr>
        <w:t xml:space="preserve"> and tridentate ligands in non-ideal solutions.</w:t>
      </w:r>
    </w:p>
    <w:p w:rsidR="00701521" w:rsidRDefault="00FC2B12" w:rsidP="00FC2B12">
      <w:pPr>
        <w:spacing w:before="120" w:line="280" w:lineRule="atLeast"/>
        <w:jc w:val="both"/>
        <w:rPr>
          <w:rStyle w:val="TMSRMN"/>
          <w:b w:val="0"/>
          <w:sz w:val="20"/>
          <w:lang w:val="en-US"/>
        </w:rPr>
      </w:pPr>
      <w:r w:rsidRPr="00FC2B12">
        <w:rPr>
          <w:rStyle w:val="TMSRMN"/>
          <w:b w:val="0"/>
          <w:sz w:val="20"/>
          <w:lang w:val="en-US"/>
        </w:rPr>
        <w:t>The manuscript is well organized and well written and although displaying a relatively high level of theoretical modeling one can clearly follow the stepwise approach followed by the authors for reaching their conclusions. The experimental part is particularly well conducted, with uncertainties given for all reported experimental data and the conclusions are sound. I recommend publication</w:t>
      </w:r>
      <w:r>
        <w:rPr>
          <w:rStyle w:val="TMSRMN"/>
          <w:b w:val="0"/>
          <w:sz w:val="20"/>
          <w:lang w:val="en-US"/>
        </w:rPr>
        <w:t>.</w:t>
      </w:r>
    </w:p>
    <w:p w:rsidR="00FC2B12" w:rsidRDefault="00FC2B12" w:rsidP="00FC2B12">
      <w:pPr>
        <w:spacing w:line="280" w:lineRule="atLeast"/>
        <w:jc w:val="both"/>
        <w:rPr>
          <w:rStyle w:val="TMSRMN"/>
          <w:b w:val="0"/>
          <w:color w:val="0070C0"/>
          <w:sz w:val="20"/>
          <w:lang w:val="en-US"/>
        </w:rPr>
      </w:pPr>
      <w:r w:rsidRPr="00D778DD">
        <w:rPr>
          <w:rStyle w:val="TMSRMN"/>
          <w:b w:val="0"/>
          <w:color w:val="0070C0"/>
          <w:sz w:val="20"/>
          <w:u w:val="single"/>
          <w:lang w:val="en-US"/>
        </w:rPr>
        <w:t>Autho</w:t>
      </w:r>
      <w:r>
        <w:rPr>
          <w:rStyle w:val="TMSRMN"/>
          <w:b w:val="0"/>
          <w:color w:val="0070C0"/>
          <w:sz w:val="20"/>
          <w:u w:val="single"/>
          <w:lang w:val="en-US"/>
        </w:rPr>
        <w:t>rs</w:t>
      </w:r>
      <w:r w:rsidRPr="00D778DD">
        <w:rPr>
          <w:rStyle w:val="TMSRMN"/>
          <w:b w:val="0"/>
          <w:color w:val="0070C0"/>
          <w:sz w:val="20"/>
          <w:u w:val="single"/>
          <w:lang w:val="en-US"/>
        </w:rPr>
        <w:t xml:space="preserve"> reply</w:t>
      </w:r>
      <w:r w:rsidRPr="00D778DD">
        <w:rPr>
          <w:rStyle w:val="TMSRMN"/>
          <w:b w:val="0"/>
          <w:color w:val="0070C0"/>
          <w:sz w:val="20"/>
          <w:lang w:val="en-US"/>
        </w:rPr>
        <w:t>.</w:t>
      </w:r>
      <w:r>
        <w:rPr>
          <w:rStyle w:val="TMSRMN"/>
          <w:b w:val="0"/>
          <w:color w:val="0070C0"/>
          <w:sz w:val="20"/>
          <w:lang w:val="en-US"/>
        </w:rPr>
        <w:t xml:space="preserve"> We thank reviewer 2 for his/her encouraging words.</w:t>
      </w:r>
    </w:p>
    <w:p w:rsidR="00FC2B12" w:rsidRDefault="00FC2B12" w:rsidP="00FC2B12">
      <w:pPr>
        <w:spacing w:line="280" w:lineRule="atLeast"/>
        <w:jc w:val="both"/>
        <w:rPr>
          <w:rStyle w:val="TMSRMN"/>
          <w:b w:val="0"/>
          <w:color w:val="0070C0"/>
          <w:sz w:val="20"/>
          <w:lang w:val="en-US"/>
        </w:rPr>
      </w:pPr>
      <w:r>
        <w:rPr>
          <w:rStyle w:val="TMSRMN"/>
          <w:b w:val="0"/>
          <w:color w:val="0070C0"/>
          <w:sz w:val="20"/>
          <w:lang w:val="en-US"/>
        </w:rPr>
        <w:t>.</w:t>
      </w:r>
    </w:p>
    <w:p w:rsidR="00FC2B12" w:rsidRDefault="00FF7380" w:rsidP="00FF7380">
      <w:pPr>
        <w:spacing w:before="120" w:line="280" w:lineRule="atLeast"/>
        <w:jc w:val="both"/>
        <w:rPr>
          <w:rStyle w:val="TMSRMN"/>
          <w:b w:val="0"/>
          <w:sz w:val="20"/>
          <w:lang w:val="en-US"/>
        </w:rPr>
      </w:pPr>
      <w:r>
        <w:rPr>
          <w:rStyle w:val="TMSRMN"/>
          <w:b w:val="0"/>
          <w:sz w:val="20"/>
          <w:lang w:val="en-US"/>
        </w:rPr>
        <w:t>2</w:t>
      </w:r>
      <w:r w:rsidR="00FC2B12">
        <w:rPr>
          <w:rStyle w:val="TMSRMN"/>
          <w:b w:val="0"/>
          <w:sz w:val="20"/>
          <w:lang w:val="en-US"/>
        </w:rPr>
        <w:t xml:space="preserve">) </w:t>
      </w:r>
      <w:r w:rsidRPr="00FF7380">
        <w:rPr>
          <w:rStyle w:val="TMSRMN"/>
          <w:b w:val="0"/>
          <w:sz w:val="20"/>
          <w:lang w:val="en-US"/>
        </w:rPr>
        <w:t>Abstract: in my opinion, it is difficult to determine precisely from this abstract what the authors have really done in their work. It is a nice introduction to the work, but more details should be given, followi</w:t>
      </w:r>
      <w:r>
        <w:rPr>
          <w:rStyle w:val="TMSRMN"/>
          <w:b w:val="0"/>
          <w:sz w:val="20"/>
          <w:lang w:val="en-US"/>
        </w:rPr>
        <w:t>ng the structure of the article</w:t>
      </w:r>
      <w:r w:rsidR="00FC2B12">
        <w:rPr>
          <w:rStyle w:val="TMSRMN"/>
          <w:b w:val="0"/>
          <w:sz w:val="20"/>
          <w:lang w:val="en-US"/>
        </w:rPr>
        <w:t>.</w:t>
      </w:r>
    </w:p>
    <w:p w:rsidR="00FC2B12" w:rsidRDefault="00FC2B12" w:rsidP="00FC2B12">
      <w:pPr>
        <w:spacing w:line="280" w:lineRule="atLeast"/>
        <w:jc w:val="both"/>
        <w:rPr>
          <w:rStyle w:val="TMSRMN"/>
          <w:b w:val="0"/>
          <w:color w:val="0070C0"/>
          <w:sz w:val="20"/>
          <w:lang w:val="en-US"/>
        </w:rPr>
      </w:pPr>
      <w:r w:rsidRPr="00D778DD">
        <w:rPr>
          <w:rStyle w:val="TMSRMN"/>
          <w:b w:val="0"/>
          <w:color w:val="0070C0"/>
          <w:sz w:val="20"/>
          <w:u w:val="single"/>
          <w:lang w:val="en-US"/>
        </w:rPr>
        <w:t>Autho</w:t>
      </w:r>
      <w:r>
        <w:rPr>
          <w:rStyle w:val="TMSRMN"/>
          <w:b w:val="0"/>
          <w:color w:val="0070C0"/>
          <w:sz w:val="20"/>
          <w:u w:val="single"/>
          <w:lang w:val="en-US"/>
        </w:rPr>
        <w:t>rs</w:t>
      </w:r>
      <w:r w:rsidRPr="00D778DD">
        <w:rPr>
          <w:rStyle w:val="TMSRMN"/>
          <w:b w:val="0"/>
          <w:color w:val="0070C0"/>
          <w:sz w:val="20"/>
          <w:u w:val="single"/>
          <w:lang w:val="en-US"/>
        </w:rPr>
        <w:t xml:space="preserve"> reply</w:t>
      </w:r>
      <w:r w:rsidRPr="00D778DD">
        <w:rPr>
          <w:rStyle w:val="TMSRMN"/>
          <w:b w:val="0"/>
          <w:color w:val="0070C0"/>
          <w:sz w:val="20"/>
          <w:lang w:val="en-US"/>
        </w:rPr>
        <w:t>.</w:t>
      </w:r>
      <w:r>
        <w:rPr>
          <w:rStyle w:val="TMSRMN"/>
          <w:b w:val="0"/>
          <w:color w:val="0070C0"/>
          <w:sz w:val="20"/>
          <w:lang w:val="en-US"/>
        </w:rPr>
        <w:t xml:space="preserve"> </w:t>
      </w:r>
      <w:r w:rsidR="00FF7380">
        <w:rPr>
          <w:rStyle w:val="TMSRMN"/>
          <w:b w:val="0"/>
          <w:color w:val="0070C0"/>
          <w:sz w:val="20"/>
          <w:lang w:val="en-US"/>
        </w:rPr>
        <w:t xml:space="preserve">This paper being part of invited forum, we decided to broaden the scope of the topics and the abstract, already quite long, </w:t>
      </w:r>
      <w:r w:rsidR="00E70902">
        <w:rPr>
          <w:rStyle w:val="TMSRMN"/>
          <w:b w:val="0"/>
          <w:color w:val="0070C0"/>
          <w:sz w:val="20"/>
          <w:lang w:val="en-US"/>
        </w:rPr>
        <w:t>thus</w:t>
      </w:r>
      <w:r w:rsidR="00FF7380">
        <w:rPr>
          <w:rStyle w:val="TMSRMN"/>
          <w:b w:val="0"/>
          <w:color w:val="0070C0"/>
          <w:sz w:val="20"/>
          <w:lang w:val="en-US"/>
        </w:rPr>
        <w:t xml:space="preserve"> summarizes the global work done in this</w:t>
      </w:r>
      <w:r w:rsidR="00E70902">
        <w:rPr>
          <w:rStyle w:val="TMSRMN"/>
          <w:b w:val="0"/>
          <w:color w:val="0070C0"/>
          <w:sz w:val="20"/>
          <w:lang w:val="en-US"/>
        </w:rPr>
        <w:t xml:space="preserve"> topics. For addressing the rev</w:t>
      </w:r>
      <w:r w:rsidR="00FF7380">
        <w:rPr>
          <w:rStyle w:val="TMSRMN"/>
          <w:b w:val="0"/>
          <w:color w:val="0070C0"/>
          <w:sz w:val="20"/>
          <w:lang w:val="en-US"/>
        </w:rPr>
        <w:t>iewer’</w:t>
      </w:r>
      <w:r w:rsidR="00E70902">
        <w:rPr>
          <w:rStyle w:val="TMSRMN"/>
          <w:b w:val="0"/>
          <w:color w:val="0070C0"/>
          <w:sz w:val="20"/>
          <w:lang w:val="en-US"/>
        </w:rPr>
        <w:t xml:space="preserve">s </w:t>
      </w:r>
      <w:r w:rsidR="00FF7380">
        <w:rPr>
          <w:rStyle w:val="TMSRMN"/>
          <w:b w:val="0"/>
          <w:color w:val="0070C0"/>
          <w:sz w:val="20"/>
          <w:lang w:val="en-US"/>
        </w:rPr>
        <w:t xml:space="preserve">suggestion, we </w:t>
      </w:r>
      <w:r w:rsidR="00E70902">
        <w:rPr>
          <w:rStyle w:val="TMSRMN"/>
          <w:b w:val="0"/>
          <w:color w:val="0070C0"/>
          <w:sz w:val="20"/>
          <w:lang w:val="en-US"/>
        </w:rPr>
        <w:t xml:space="preserve">have </w:t>
      </w:r>
      <w:r w:rsidR="00FF7380">
        <w:rPr>
          <w:rStyle w:val="TMSRMN"/>
          <w:b w:val="0"/>
          <w:color w:val="0070C0"/>
          <w:sz w:val="20"/>
          <w:lang w:val="en-US"/>
        </w:rPr>
        <w:t>add</w:t>
      </w:r>
      <w:r w:rsidR="00E70902">
        <w:rPr>
          <w:rStyle w:val="TMSRMN"/>
          <w:b w:val="0"/>
          <w:color w:val="0070C0"/>
          <w:sz w:val="20"/>
          <w:lang w:val="en-US"/>
        </w:rPr>
        <w:t>ed</w:t>
      </w:r>
      <w:r w:rsidR="00FF7380">
        <w:rPr>
          <w:rStyle w:val="TMSRMN"/>
          <w:b w:val="0"/>
          <w:color w:val="0070C0"/>
          <w:sz w:val="20"/>
          <w:lang w:val="en-US"/>
        </w:rPr>
        <w:t xml:space="preserve"> two specific mention</w:t>
      </w:r>
      <w:r w:rsidR="00E70902">
        <w:rPr>
          <w:rStyle w:val="TMSRMN"/>
          <w:b w:val="0"/>
          <w:color w:val="0070C0"/>
          <w:sz w:val="20"/>
          <w:lang w:val="en-US"/>
        </w:rPr>
        <w:t>s</w:t>
      </w:r>
      <w:r w:rsidR="00FF7380">
        <w:rPr>
          <w:rStyle w:val="TMSRMN"/>
          <w:b w:val="0"/>
          <w:color w:val="0070C0"/>
          <w:sz w:val="20"/>
          <w:lang w:val="en-US"/>
        </w:rPr>
        <w:t xml:space="preserve"> to the precise novel work reported in this contribution</w:t>
      </w:r>
      <w:r>
        <w:rPr>
          <w:rStyle w:val="TMSRMN"/>
          <w:b w:val="0"/>
          <w:color w:val="0070C0"/>
          <w:sz w:val="20"/>
          <w:lang w:val="en-US"/>
        </w:rPr>
        <w:t>.</w:t>
      </w:r>
    </w:p>
    <w:p w:rsidR="00FF7380" w:rsidRPr="0043552C" w:rsidRDefault="00FF7380" w:rsidP="00FC2B12">
      <w:pPr>
        <w:spacing w:line="280" w:lineRule="atLeast"/>
        <w:jc w:val="both"/>
        <w:rPr>
          <w:rStyle w:val="TMSRMN"/>
          <w:b w:val="0"/>
          <w:color w:val="0070C0"/>
          <w:sz w:val="20"/>
          <w:lang w:val="en-US"/>
        </w:rPr>
      </w:pPr>
      <w:r w:rsidRPr="0043552C">
        <w:rPr>
          <w:rStyle w:val="TMSRMN"/>
          <w:b w:val="0"/>
          <w:i/>
          <w:sz w:val="20"/>
          <w:lang w:val="en-US"/>
        </w:rPr>
        <w:t>This assumption eventually predicts an empirical linear dependence of the equilibrium reaction quotient on the concentration of the formed [</w:t>
      </w:r>
      <w:proofErr w:type="spellStart"/>
      <w:proofErr w:type="gramStart"/>
      <w:r w:rsidRPr="0043552C">
        <w:rPr>
          <w:rStyle w:val="BOLD"/>
          <w:b/>
          <w:i/>
          <w:sz w:val="20"/>
          <w:lang w:val="en-US"/>
        </w:rPr>
        <w:t>L</w:t>
      </w:r>
      <w:r w:rsidRPr="0043552C">
        <w:rPr>
          <w:rStyle w:val="TMSRMN"/>
          <w:b w:val="0"/>
          <w:i/>
          <w:sz w:val="20"/>
          <w:lang w:val="en-US"/>
        </w:rPr>
        <w:t>Ln</w:t>
      </w:r>
      <w:proofErr w:type="spellEnd"/>
      <w:r w:rsidRPr="0043552C">
        <w:rPr>
          <w:rStyle w:val="TMSRMN"/>
          <w:b w:val="0"/>
          <w:i/>
          <w:sz w:val="20"/>
          <w:lang w:val="en-US"/>
        </w:rPr>
        <w:t>(</w:t>
      </w:r>
      <w:proofErr w:type="gramEnd"/>
      <w:r w:rsidRPr="0043552C">
        <w:rPr>
          <w:rStyle w:val="TMSRMN"/>
          <w:rFonts w:ascii="Symbol" w:hAnsi="Symbol"/>
          <w:b w:val="0"/>
          <w:i/>
          <w:sz w:val="20"/>
          <w:lang w:val="en-US"/>
        </w:rPr>
        <w:t></w:t>
      </w:r>
      <w:r w:rsidRPr="0043552C">
        <w:rPr>
          <w:rStyle w:val="TMSRMN"/>
          <w:b w:val="0"/>
          <w:i/>
          <w:sz w:val="20"/>
          <w:lang w:val="en-US"/>
        </w:rPr>
        <w:t>-</w:t>
      </w:r>
      <w:proofErr w:type="spellStart"/>
      <w:r w:rsidRPr="0043552C">
        <w:rPr>
          <w:rStyle w:val="TMSRMN"/>
          <w:b w:val="0"/>
          <w:i/>
          <w:sz w:val="20"/>
          <w:lang w:val="en-US"/>
        </w:rPr>
        <w:t>diketonate</w:t>
      </w:r>
      <w:proofErr w:type="spellEnd"/>
      <w:r w:rsidRPr="0043552C">
        <w:rPr>
          <w:rStyle w:val="TMSRMN"/>
          <w:b w:val="0"/>
          <w:i/>
          <w:sz w:val="20"/>
          <w:lang w:val="en-US"/>
        </w:rPr>
        <w:t>)</w:t>
      </w:r>
      <w:r w:rsidRPr="0043552C">
        <w:rPr>
          <w:rStyle w:val="TMSRMN"/>
          <w:b w:val="0"/>
          <w:i/>
          <w:sz w:val="20"/>
          <w:vertAlign w:val="subscript"/>
          <w:lang w:val="en-US"/>
        </w:rPr>
        <w:t>3</w:t>
      </w:r>
      <w:r w:rsidRPr="0043552C">
        <w:rPr>
          <w:rStyle w:val="TMSRMN"/>
          <w:b w:val="0"/>
          <w:i/>
          <w:sz w:val="20"/>
          <w:lang w:val="en-US"/>
        </w:rPr>
        <w:t xml:space="preserve">] complexes, </w:t>
      </w:r>
      <w:r w:rsidRPr="0043552C">
        <w:rPr>
          <w:rStyle w:val="TMSRMN"/>
          <w:b w:val="0"/>
          <w:i/>
          <w:sz w:val="20"/>
          <w:highlight w:val="yellow"/>
          <w:lang w:val="en-US"/>
        </w:rPr>
        <w:t xml:space="preserve">a trend experimentally supported in this contribution for various ligands L differing in lipophilicity and </w:t>
      </w:r>
      <w:proofErr w:type="spellStart"/>
      <w:r w:rsidRPr="0043552C">
        <w:rPr>
          <w:rStyle w:val="TMSRMN"/>
          <w:b w:val="0"/>
          <w:i/>
          <w:sz w:val="20"/>
          <w:highlight w:val="yellow"/>
          <w:lang w:val="en-US"/>
        </w:rPr>
        <w:t>nuclearity</w:t>
      </w:r>
      <w:proofErr w:type="spellEnd"/>
      <w:r w:rsidRPr="0043552C">
        <w:rPr>
          <w:rStyle w:val="TMSRMN"/>
          <w:b w:val="0"/>
          <w:i/>
          <w:sz w:val="20"/>
          <w:highlight w:val="yellow"/>
          <w:lang w:val="en-US"/>
        </w:rPr>
        <w:t xml:space="preserve"> and for lanthanide containers grafted with diverse beta-</w:t>
      </w:r>
      <w:proofErr w:type="spellStart"/>
      <w:r w:rsidRPr="0043552C">
        <w:rPr>
          <w:rStyle w:val="TMSRMN"/>
          <w:b w:val="0"/>
          <w:i/>
          <w:sz w:val="20"/>
          <w:highlight w:val="yellow"/>
          <w:lang w:val="en-US"/>
        </w:rPr>
        <w:t>diketonate</w:t>
      </w:r>
      <w:proofErr w:type="spellEnd"/>
      <w:r w:rsidRPr="0043552C">
        <w:rPr>
          <w:rStyle w:val="TMSRMN"/>
          <w:b w:val="0"/>
          <w:i/>
          <w:sz w:val="20"/>
          <w:highlight w:val="yellow"/>
          <w:lang w:val="en-US"/>
        </w:rPr>
        <w:t xml:space="preserve"> co-ligands</w:t>
      </w:r>
      <w:r w:rsidRPr="0043552C">
        <w:rPr>
          <w:rStyle w:val="TMSRMN"/>
          <w:b w:val="0"/>
          <w:i/>
          <w:sz w:val="20"/>
          <w:lang w:val="en-US"/>
        </w:rPr>
        <w:t xml:space="preserve">. Even if the origin of the latter linear dependence is still the subject of debate, </w:t>
      </w:r>
      <w:r w:rsidRPr="0043552C">
        <w:rPr>
          <w:rStyle w:val="TMSRMN"/>
          <w:b w:val="0"/>
          <w:i/>
          <w:sz w:val="20"/>
          <w:highlight w:val="yellow"/>
          <w:lang w:val="en-US"/>
        </w:rPr>
        <w:t>this work demonstrates that this approach can be exploited by experimentalists for extracting reliable thermodynamic constants</w:t>
      </w:r>
      <w:r w:rsidRPr="0043552C">
        <w:rPr>
          <w:rStyle w:val="TMSRMN"/>
          <w:b w:val="0"/>
          <w:i/>
          <w:sz w:val="20"/>
          <w:lang w:val="en-US"/>
        </w:rPr>
        <w:t xml:space="preserve"> suitable for analyzing and comparing host-guest affinities in organic solvents</w:t>
      </w:r>
      <w:r w:rsidRPr="0043552C">
        <w:rPr>
          <w:rStyle w:val="TMSRMN"/>
          <w:sz w:val="20"/>
          <w:lang w:val="en-US"/>
        </w:rPr>
        <w:t>.</w:t>
      </w:r>
    </w:p>
    <w:p w:rsidR="00FC2B12" w:rsidRPr="00701521" w:rsidRDefault="00FC2B12" w:rsidP="00FC2B12">
      <w:pPr>
        <w:spacing w:before="120" w:line="280" w:lineRule="atLeast"/>
        <w:jc w:val="both"/>
        <w:rPr>
          <w:rStyle w:val="TMSRMN"/>
          <w:b w:val="0"/>
          <w:sz w:val="20"/>
          <w:lang w:val="en-US"/>
        </w:rPr>
      </w:pPr>
    </w:p>
    <w:p w:rsidR="00701521" w:rsidRPr="00FF7380" w:rsidRDefault="00FF7380" w:rsidP="008D3F8A">
      <w:pPr>
        <w:spacing w:line="280" w:lineRule="atLeast"/>
        <w:jc w:val="both"/>
        <w:rPr>
          <w:rStyle w:val="TMSRMN"/>
          <w:b w:val="0"/>
          <w:color w:val="000000" w:themeColor="text1"/>
          <w:sz w:val="20"/>
          <w:u w:val="single"/>
          <w:lang w:val="en-US"/>
        </w:rPr>
      </w:pPr>
      <w:r w:rsidRPr="00FF7380">
        <w:rPr>
          <w:rStyle w:val="TMSRMN"/>
          <w:b w:val="0"/>
          <w:color w:val="000000" w:themeColor="text1"/>
          <w:sz w:val="20"/>
          <w:u w:val="single"/>
          <w:lang w:val="en-US"/>
        </w:rPr>
        <w:t>Formatting notes from the Editorial Office</w:t>
      </w:r>
    </w:p>
    <w:p w:rsidR="00410025" w:rsidRPr="00410025" w:rsidRDefault="00410025" w:rsidP="00410025">
      <w:pPr>
        <w:spacing w:before="120" w:line="280" w:lineRule="atLeast"/>
        <w:jc w:val="both"/>
        <w:rPr>
          <w:rStyle w:val="TMSRMN"/>
          <w:b w:val="0"/>
          <w:sz w:val="20"/>
          <w:lang w:val="en-US"/>
        </w:rPr>
      </w:pPr>
      <w:r w:rsidRPr="00410025">
        <w:rPr>
          <w:rStyle w:val="TMSRMN"/>
          <w:b w:val="0"/>
          <w:sz w:val="20"/>
          <w:lang w:val="en-US"/>
        </w:rPr>
        <w:t>Manuscript-Please clearly label/identify the sections of the manuscript.</w:t>
      </w:r>
    </w:p>
    <w:p w:rsidR="00410025" w:rsidRDefault="00410025" w:rsidP="00410025">
      <w:pPr>
        <w:spacing w:line="280" w:lineRule="atLeast"/>
        <w:jc w:val="both"/>
        <w:rPr>
          <w:rStyle w:val="TMSRMN"/>
          <w:b w:val="0"/>
          <w:color w:val="0070C0"/>
          <w:sz w:val="20"/>
          <w:lang w:val="en-US"/>
        </w:rPr>
      </w:pPr>
      <w:r w:rsidRPr="00D778DD">
        <w:rPr>
          <w:rStyle w:val="TMSRMN"/>
          <w:b w:val="0"/>
          <w:color w:val="0070C0"/>
          <w:sz w:val="20"/>
          <w:u w:val="single"/>
          <w:lang w:val="en-US"/>
        </w:rPr>
        <w:t>Autho</w:t>
      </w:r>
      <w:r>
        <w:rPr>
          <w:rStyle w:val="TMSRMN"/>
          <w:b w:val="0"/>
          <w:color w:val="0070C0"/>
          <w:sz w:val="20"/>
          <w:u w:val="single"/>
          <w:lang w:val="en-US"/>
        </w:rPr>
        <w:t>rs</w:t>
      </w:r>
      <w:r w:rsidRPr="00D778DD">
        <w:rPr>
          <w:rStyle w:val="TMSRMN"/>
          <w:b w:val="0"/>
          <w:color w:val="0070C0"/>
          <w:sz w:val="20"/>
          <w:u w:val="single"/>
          <w:lang w:val="en-US"/>
        </w:rPr>
        <w:t xml:space="preserve"> reply</w:t>
      </w:r>
      <w:r w:rsidRPr="00D778DD">
        <w:rPr>
          <w:rStyle w:val="TMSRMN"/>
          <w:b w:val="0"/>
          <w:color w:val="0070C0"/>
          <w:sz w:val="20"/>
          <w:lang w:val="en-US"/>
        </w:rPr>
        <w:t>.</w:t>
      </w:r>
      <w:r>
        <w:rPr>
          <w:rStyle w:val="TMSRMN"/>
          <w:b w:val="0"/>
          <w:color w:val="0070C0"/>
          <w:sz w:val="20"/>
          <w:lang w:val="en-US"/>
        </w:rPr>
        <w:t xml:space="preserve"> W</w:t>
      </w:r>
      <w:r w:rsidR="009F2F93">
        <w:rPr>
          <w:rStyle w:val="TMSRMN"/>
          <w:b w:val="0"/>
          <w:color w:val="0070C0"/>
          <w:sz w:val="20"/>
          <w:lang w:val="en-US"/>
        </w:rPr>
        <w:t>e have organi</w:t>
      </w:r>
      <w:r>
        <w:rPr>
          <w:rStyle w:val="TMSRMN"/>
          <w:b w:val="0"/>
          <w:color w:val="0070C0"/>
          <w:sz w:val="20"/>
          <w:lang w:val="en-US"/>
        </w:rPr>
        <w:t xml:space="preserve">zed the </w:t>
      </w:r>
      <w:r w:rsidR="003802B3">
        <w:rPr>
          <w:rStyle w:val="TMSRMN"/>
          <w:b w:val="0"/>
          <w:color w:val="0070C0"/>
          <w:sz w:val="20"/>
          <w:lang w:val="en-US"/>
        </w:rPr>
        <w:t xml:space="preserve">revised </w:t>
      </w:r>
      <w:proofErr w:type="spellStart"/>
      <w:r w:rsidR="002A551C">
        <w:rPr>
          <w:rStyle w:val="TMSRMN"/>
          <w:b w:val="0"/>
          <w:color w:val="0070C0"/>
          <w:sz w:val="20"/>
          <w:lang w:val="en-US"/>
        </w:rPr>
        <w:t>ms</w:t>
      </w:r>
      <w:proofErr w:type="spellEnd"/>
      <w:r>
        <w:rPr>
          <w:rStyle w:val="TMSRMN"/>
          <w:b w:val="0"/>
          <w:color w:val="0070C0"/>
          <w:sz w:val="20"/>
          <w:lang w:val="en-US"/>
        </w:rPr>
        <w:t xml:space="preserve"> using </w:t>
      </w:r>
      <w:r w:rsidR="00E70902">
        <w:rPr>
          <w:rStyle w:val="TMSRMN"/>
          <w:b w:val="0"/>
          <w:color w:val="0070C0"/>
          <w:sz w:val="20"/>
          <w:lang w:val="en-US"/>
        </w:rPr>
        <w:t xml:space="preserve">standard </w:t>
      </w:r>
      <w:r>
        <w:rPr>
          <w:rStyle w:val="TMSRMN"/>
          <w:b w:val="0"/>
          <w:color w:val="0070C0"/>
          <w:sz w:val="20"/>
          <w:lang w:val="en-US"/>
        </w:rPr>
        <w:t>Abstract-Intro</w:t>
      </w:r>
      <w:r w:rsidR="0043552C">
        <w:rPr>
          <w:rStyle w:val="TMSRMN"/>
          <w:b w:val="0"/>
          <w:color w:val="0070C0"/>
          <w:sz w:val="20"/>
          <w:lang w:val="en-US"/>
        </w:rPr>
        <w:t>duction-Results and Discussions-</w:t>
      </w:r>
      <w:r>
        <w:rPr>
          <w:rStyle w:val="TMSRMN"/>
          <w:b w:val="0"/>
          <w:color w:val="0070C0"/>
          <w:sz w:val="20"/>
          <w:lang w:val="en-US"/>
        </w:rPr>
        <w:t xml:space="preserve">Conclusion as the main sections. </w:t>
      </w:r>
    </w:p>
    <w:p w:rsidR="00410025" w:rsidRDefault="00410025" w:rsidP="00410025">
      <w:pPr>
        <w:spacing w:before="120" w:line="280" w:lineRule="atLeast"/>
        <w:jc w:val="both"/>
        <w:rPr>
          <w:rStyle w:val="TMSRMN"/>
          <w:b w:val="0"/>
          <w:sz w:val="20"/>
          <w:lang w:val="en-US"/>
        </w:rPr>
      </w:pPr>
      <w:r w:rsidRPr="00410025">
        <w:rPr>
          <w:rStyle w:val="TMSRMN"/>
          <w:b w:val="0"/>
          <w:sz w:val="20"/>
          <w:lang w:val="en-US"/>
        </w:rPr>
        <w:t>References</w:t>
      </w:r>
      <w:r w:rsidR="003802B3">
        <w:rPr>
          <w:rStyle w:val="TMSRMN"/>
          <w:b w:val="0"/>
          <w:sz w:val="20"/>
          <w:lang w:val="en-US"/>
        </w:rPr>
        <w:t xml:space="preserve">- </w:t>
      </w:r>
      <w:r w:rsidRPr="00410025">
        <w:rPr>
          <w:rStyle w:val="TMSRMN"/>
          <w:b w:val="0"/>
          <w:sz w:val="20"/>
          <w:lang w:val="en-US"/>
        </w:rPr>
        <w:t>Remove "vol." from references. Volume numbers only need to be italicized</w:t>
      </w:r>
    </w:p>
    <w:p w:rsidR="003802B3" w:rsidRDefault="003802B3" w:rsidP="003802B3">
      <w:pPr>
        <w:spacing w:line="280" w:lineRule="atLeast"/>
        <w:jc w:val="both"/>
        <w:rPr>
          <w:rStyle w:val="TMSRMN"/>
          <w:b w:val="0"/>
          <w:color w:val="0070C0"/>
          <w:sz w:val="20"/>
          <w:lang w:val="en-US"/>
        </w:rPr>
      </w:pPr>
      <w:r w:rsidRPr="00D778DD">
        <w:rPr>
          <w:rStyle w:val="TMSRMN"/>
          <w:b w:val="0"/>
          <w:color w:val="0070C0"/>
          <w:sz w:val="20"/>
          <w:u w:val="single"/>
          <w:lang w:val="en-US"/>
        </w:rPr>
        <w:t>Autho</w:t>
      </w:r>
      <w:r>
        <w:rPr>
          <w:rStyle w:val="TMSRMN"/>
          <w:b w:val="0"/>
          <w:color w:val="0070C0"/>
          <w:sz w:val="20"/>
          <w:u w:val="single"/>
          <w:lang w:val="en-US"/>
        </w:rPr>
        <w:t>rs</w:t>
      </w:r>
      <w:r w:rsidRPr="00D778DD">
        <w:rPr>
          <w:rStyle w:val="TMSRMN"/>
          <w:b w:val="0"/>
          <w:color w:val="0070C0"/>
          <w:sz w:val="20"/>
          <w:u w:val="single"/>
          <w:lang w:val="en-US"/>
        </w:rPr>
        <w:t xml:space="preserve"> reply</w:t>
      </w:r>
      <w:r w:rsidRPr="00D778DD">
        <w:rPr>
          <w:rStyle w:val="TMSRMN"/>
          <w:b w:val="0"/>
          <w:color w:val="0070C0"/>
          <w:sz w:val="20"/>
          <w:lang w:val="en-US"/>
        </w:rPr>
        <w:t>.</w:t>
      </w:r>
      <w:r>
        <w:rPr>
          <w:rStyle w:val="TMSRMN"/>
          <w:b w:val="0"/>
          <w:color w:val="0070C0"/>
          <w:sz w:val="20"/>
          <w:lang w:val="en-US"/>
        </w:rPr>
        <w:t xml:space="preserve"> Done. </w:t>
      </w:r>
    </w:p>
    <w:p w:rsidR="00701521" w:rsidRPr="000A2138" w:rsidRDefault="00410025" w:rsidP="00410025">
      <w:pPr>
        <w:spacing w:before="120" w:line="280" w:lineRule="atLeast"/>
        <w:jc w:val="both"/>
        <w:rPr>
          <w:rStyle w:val="TMSRMN"/>
          <w:b w:val="0"/>
          <w:sz w:val="20"/>
          <w:lang w:val="en-US"/>
        </w:rPr>
      </w:pPr>
      <w:r w:rsidRPr="00410025">
        <w:rPr>
          <w:rStyle w:val="TMSRMN"/>
          <w:b w:val="0"/>
          <w:sz w:val="20"/>
          <w:lang w:val="en-US"/>
        </w:rPr>
        <w:t>Supporting Information</w:t>
      </w:r>
      <w:r w:rsidR="003802B3">
        <w:rPr>
          <w:rStyle w:val="TMSRMN"/>
          <w:b w:val="0"/>
          <w:sz w:val="20"/>
          <w:lang w:val="en-US"/>
        </w:rPr>
        <w:t>-</w:t>
      </w:r>
      <w:r w:rsidRPr="00410025">
        <w:rPr>
          <w:rStyle w:val="TMSRMN"/>
          <w:b w:val="0"/>
          <w:sz w:val="20"/>
          <w:lang w:val="en-US"/>
        </w:rPr>
        <w:t xml:space="preserve">-Authors listed on the supporting information file do not match the authors listed the manuscript and Paragon Plus. Laure </w:t>
      </w:r>
      <w:proofErr w:type="spellStart"/>
      <w:r w:rsidRPr="00410025">
        <w:rPr>
          <w:rStyle w:val="TMSRMN"/>
          <w:b w:val="0"/>
          <w:sz w:val="20"/>
          <w:lang w:val="en-US"/>
        </w:rPr>
        <w:t>Guénée</w:t>
      </w:r>
      <w:proofErr w:type="spellEnd"/>
      <w:r w:rsidRPr="00410025">
        <w:rPr>
          <w:rStyle w:val="TMSRMN"/>
          <w:b w:val="0"/>
          <w:sz w:val="20"/>
          <w:lang w:val="en-US"/>
        </w:rPr>
        <w:t xml:space="preserve"> is listed on the SI file, but the manuscript file does not have this author listed. In addition, the SI file is mis</w:t>
      </w:r>
      <w:r w:rsidR="003802B3">
        <w:rPr>
          <w:rStyle w:val="TMSRMN"/>
          <w:b w:val="0"/>
          <w:sz w:val="20"/>
          <w:lang w:val="en-US"/>
        </w:rPr>
        <w:t>s</w:t>
      </w:r>
      <w:r w:rsidRPr="00410025">
        <w:rPr>
          <w:rStyle w:val="TMSRMN"/>
          <w:b w:val="0"/>
          <w:sz w:val="20"/>
          <w:lang w:val="en-US"/>
        </w:rPr>
        <w:t>ing Céline Besnard on the manuscript file -Author affiliations should be listed on the supporting information file exactly as they are on the manuscript file</w:t>
      </w:r>
      <w:r w:rsidR="00701521" w:rsidRPr="00701521">
        <w:rPr>
          <w:rStyle w:val="TMSRMN"/>
          <w:b w:val="0"/>
          <w:sz w:val="20"/>
          <w:lang w:val="en-US"/>
        </w:rPr>
        <w:t>.</w:t>
      </w:r>
    </w:p>
    <w:p w:rsidR="00D13F06" w:rsidRDefault="00701521" w:rsidP="003802B3">
      <w:pPr>
        <w:spacing w:line="280" w:lineRule="atLeast"/>
        <w:jc w:val="both"/>
        <w:rPr>
          <w:rStyle w:val="TMSRMN"/>
          <w:b w:val="0"/>
          <w:color w:val="0070C0"/>
          <w:sz w:val="20"/>
          <w:lang w:val="en-US"/>
        </w:rPr>
      </w:pPr>
      <w:r w:rsidRPr="00D778DD">
        <w:rPr>
          <w:rStyle w:val="TMSRMN"/>
          <w:b w:val="0"/>
          <w:color w:val="0070C0"/>
          <w:sz w:val="20"/>
          <w:u w:val="single"/>
          <w:lang w:val="en-US"/>
        </w:rPr>
        <w:t>Autho</w:t>
      </w:r>
      <w:r>
        <w:rPr>
          <w:rStyle w:val="TMSRMN"/>
          <w:b w:val="0"/>
          <w:color w:val="0070C0"/>
          <w:sz w:val="20"/>
          <w:u w:val="single"/>
          <w:lang w:val="en-US"/>
        </w:rPr>
        <w:t>rs</w:t>
      </w:r>
      <w:r w:rsidRPr="00D778DD">
        <w:rPr>
          <w:rStyle w:val="TMSRMN"/>
          <w:b w:val="0"/>
          <w:color w:val="0070C0"/>
          <w:sz w:val="20"/>
          <w:u w:val="single"/>
          <w:lang w:val="en-US"/>
        </w:rPr>
        <w:t xml:space="preserve"> reply</w:t>
      </w:r>
      <w:r w:rsidRPr="00D778DD">
        <w:rPr>
          <w:rStyle w:val="TMSRMN"/>
          <w:b w:val="0"/>
          <w:color w:val="0070C0"/>
          <w:sz w:val="20"/>
          <w:lang w:val="en-US"/>
        </w:rPr>
        <w:t>.</w:t>
      </w:r>
      <w:r>
        <w:rPr>
          <w:rStyle w:val="TMSRMN"/>
          <w:b w:val="0"/>
          <w:color w:val="0070C0"/>
          <w:sz w:val="20"/>
          <w:lang w:val="en-US"/>
        </w:rPr>
        <w:t xml:space="preserve"> </w:t>
      </w:r>
      <w:r w:rsidR="003802B3">
        <w:rPr>
          <w:rStyle w:val="TMSRMN"/>
          <w:b w:val="0"/>
          <w:color w:val="0070C0"/>
          <w:sz w:val="20"/>
          <w:lang w:val="en-US"/>
        </w:rPr>
        <w:t>Done.</w:t>
      </w:r>
    </w:p>
    <w:p w:rsidR="00B63249" w:rsidRPr="00843229" w:rsidRDefault="00B63249" w:rsidP="00E33C3D">
      <w:pPr>
        <w:pStyle w:val="Flushleft0"/>
        <w:spacing w:before="120" w:line="320" w:lineRule="atLeast"/>
        <w:jc w:val="both"/>
        <w:rPr>
          <w:rStyle w:val="TMSRMN"/>
          <w:sz w:val="20"/>
          <w:lang w:val="en-US"/>
        </w:rPr>
      </w:pPr>
      <w:r w:rsidRPr="00843229">
        <w:rPr>
          <w:rStyle w:val="TMSRMN"/>
          <w:sz w:val="20"/>
          <w:lang w:val="en-US"/>
        </w:rPr>
        <w:t>Thanking you in advance for your further consideration of this revised manuscript, I remain.</w:t>
      </w:r>
    </w:p>
    <w:p w:rsidR="00B63249" w:rsidRPr="00843229" w:rsidRDefault="00B63249" w:rsidP="00B63249">
      <w:pPr>
        <w:tabs>
          <w:tab w:val="left" w:pos="5670"/>
        </w:tabs>
        <w:suppressAutoHyphens/>
        <w:spacing w:line="280" w:lineRule="atLeast"/>
        <w:jc w:val="both"/>
        <w:rPr>
          <w:b w:val="0"/>
          <w:sz w:val="20"/>
          <w:lang w:val="en-US"/>
        </w:rPr>
      </w:pPr>
      <w:r w:rsidRPr="00843229">
        <w:rPr>
          <w:b w:val="0"/>
          <w:sz w:val="20"/>
          <w:lang w:val="en-US"/>
        </w:rPr>
        <w:tab/>
        <w:t>Yours sincerely</w:t>
      </w:r>
    </w:p>
    <w:p w:rsidR="00B63249" w:rsidRPr="00843229" w:rsidRDefault="00B63249" w:rsidP="00B63249">
      <w:pPr>
        <w:tabs>
          <w:tab w:val="left" w:pos="5670"/>
        </w:tabs>
        <w:suppressAutoHyphens/>
        <w:spacing w:line="280" w:lineRule="atLeast"/>
        <w:jc w:val="both"/>
        <w:rPr>
          <w:b w:val="0"/>
          <w:sz w:val="20"/>
          <w:lang w:val="en-US"/>
        </w:rPr>
      </w:pPr>
      <w:r w:rsidRPr="00843229">
        <w:rPr>
          <w:b w:val="0"/>
          <w:sz w:val="20"/>
          <w:lang w:val="en-US"/>
        </w:rPr>
        <w:tab/>
      </w:r>
      <w:r w:rsidRPr="00843229">
        <w:rPr>
          <w:b w:val="0"/>
          <w:noProof/>
          <w:sz w:val="20"/>
          <w:lang w:val="en-US"/>
        </w:rPr>
        <w:drawing>
          <wp:inline distT="0" distB="0" distL="0" distR="0" wp14:anchorId="0280A533" wp14:editId="1C4E3C6B">
            <wp:extent cx="938254" cy="321439"/>
            <wp:effectExtent l="0" t="0" r="0" b="2540"/>
            <wp:docPr id="1" name="Picture 1" descr="signa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signatur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6385" cy="327650"/>
                    </a:xfrm>
                    <a:prstGeom prst="rect">
                      <a:avLst/>
                    </a:prstGeom>
                    <a:noFill/>
                    <a:ln>
                      <a:noFill/>
                    </a:ln>
                  </pic:spPr>
                </pic:pic>
              </a:graphicData>
            </a:graphic>
          </wp:inline>
        </w:drawing>
      </w:r>
    </w:p>
    <w:p w:rsidR="00B63249" w:rsidRDefault="00B63249" w:rsidP="00B63249">
      <w:pPr>
        <w:tabs>
          <w:tab w:val="left" w:pos="5670"/>
        </w:tabs>
        <w:suppressAutoHyphens/>
        <w:spacing w:line="280" w:lineRule="atLeast"/>
        <w:rPr>
          <w:b w:val="0"/>
          <w:sz w:val="20"/>
          <w:lang w:val="en-US"/>
        </w:rPr>
      </w:pPr>
      <w:r>
        <w:rPr>
          <w:b w:val="0"/>
          <w:sz w:val="20"/>
          <w:lang w:val="en-US"/>
        </w:rPr>
        <w:tab/>
        <w:t>Claude Piguet</w:t>
      </w:r>
    </w:p>
    <w:p w:rsidR="00B63249" w:rsidRDefault="00B63249" w:rsidP="00B63249">
      <w:pPr>
        <w:pStyle w:val="Heading5"/>
      </w:pPr>
      <w:bookmarkStart w:id="0" w:name="_GoBack"/>
      <w:bookmarkEnd w:id="0"/>
      <w:r>
        <w:tab/>
        <w:t>Professor of Chemistry</w:t>
      </w:r>
    </w:p>
    <w:sectPr w:rsidR="00B63249" w:rsidSect="00126F29">
      <w:headerReference w:type="even" r:id="rId15"/>
      <w:headerReference w:type="default" r:id="rId16"/>
      <w:footnotePr>
        <w:numFmt w:val="chicago"/>
        <w:numStart w:val="2"/>
      </w:footnotePr>
      <w:pgSz w:w="11906" w:h="16838" w:code="9"/>
      <w:pgMar w:top="1134" w:right="1134" w:bottom="1134" w:left="1134" w:header="709" w:footer="709" w:gutter="0"/>
      <w:cols w:space="284"/>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56B76" w:rsidRDefault="00E56B76">
      <w:r>
        <w:separator/>
      </w:r>
    </w:p>
  </w:endnote>
  <w:endnote w:type="continuationSeparator" w:id="0">
    <w:p w:rsidR="00E56B76" w:rsidRDefault="00E56B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Garamond">
    <w:panose1 w:val="02020404030301010803"/>
    <w:charset w:val="00"/>
    <w:family w:val="roman"/>
    <w:pitch w:val="variable"/>
    <w:sig w:usb0="00000287" w:usb1="00000000" w:usb2="00000000" w:usb3="00000000" w:csb0="0000009F" w:csb1="00000000"/>
  </w:font>
  <w:font w:name="Bookman">
    <w:altName w:val="Bookman Old Style"/>
    <w:panose1 w:val="00000000000000000000"/>
    <w:charset w:val="00"/>
    <w:family w:val="roman"/>
    <w:notTrueType/>
    <w:pitch w:val="variable"/>
    <w:sig w:usb0="00000003" w:usb1="00000000" w:usb2="00000000" w:usb3="00000000" w:csb0="0000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56B76" w:rsidRDefault="00E56B76">
      <w:r>
        <w:separator/>
      </w:r>
    </w:p>
  </w:footnote>
  <w:footnote w:type="continuationSeparator" w:id="0">
    <w:p w:rsidR="00E56B76" w:rsidRDefault="00E56B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989" w:rsidRDefault="005A2989">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5A2989" w:rsidRDefault="005A2989">
    <w:pPr>
      <w:pStyle w:val="Header"/>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2989" w:rsidRDefault="005A2989">
    <w:pPr>
      <w:pStyle w:val="Header"/>
      <w:framePr w:wrap="around" w:vAnchor="text" w:hAnchor="margin" w:xAlign="right" w:y="1"/>
      <w:rPr>
        <w:rStyle w:val="PageNumber"/>
        <w:b w:val="0"/>
        <w:bCs/>
        <w:sz w:val="24"/>
      </w:rPr>
    </w:pPr>
    <w:r>
      <w:rPr>
        <w:rStyle w:val="PageNumber"/>
        <w:b w:val="0"/>
        <w:bCs/>
        <w:sz w:val="24"/>
      </w:rPr>
      <w:fldChar w:fldCharType="begin"/>
    </w:r>
    <w:r>
      <w:rPr>
        <w:rStyle w:val="PageNumber"/>
        <w:b w:val="0"/>
        <w:bCs/>
        <w:sz w:val="24"/>
      </w:rPr>
      <w:instrText xml:space="preserve">PAGE  </w:instrText>
    </w:r>
    <w:r>
      <w:rPr>
        <w:rStyle w:val="PageNumber"/>
        <w:b w:val="0"/>
        <w:bCs/>
        <w:sz w:val="24"/>
      </w:rPr>
      <w:fldChar w:fldCharType="separate"/>
    </w:r>
    <w:r w:rsidR="00E70902">
      <w:rPr>
        <w:rStyle w:val="PageNumber"/>
        <w:b w:val="0"/>
        <w:bCs/>
        <w:noProof/>
        <w:sz w:val="24"/>
      </w:rPr>
      <w:t>1</w:t>
    </w:r>
    <w:r>
      <w:rPr>
        <w:rStyle w:val="PageNumber"/>
        <w:b w:val="0"/>
        <w:bCs/>
        <w:sz w:val="24"/>
      </w:rPr>
      <w:fldChar w:fldCharType="end"/>
    </w:r>
  </w:p>
  <w:p w:rsidR="005A2989" w:rsidRDefault="005A2989">
    <w:pPr>
      <w:pStyle w:val="Header"/>
      <w:ind w:right="360"/>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B12" w:rsidRDefault="00FC2B12">
    <w:pPr>
      <w:pStyle w:val="Head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3</w:t>
    </w:r>
    <w:r>
      <w:rPr>
        <w:rStyle w:val="PageNumber"/>
      </w:rPr>
      <w:fldChar w:fldCharType="end"/>
    </w:r>
  </w:p>
  <w:p w:rsidR="00FC2B12" w:rsidRDefault="00FC2B12">
    <w:pPr>
      <w:pStyle w:val="Header"/>
      <w:ind w:right="360"/>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C2B12" w:rsidRDefault="00FC2B12">
    <w:pPr>
      <w:pStyle w:val="Header"/>
      <w:framePr w:wrap="around" w:vAnchor="text" w:hAnchor="margin" w:xAlign="right" w:y="1"/>
      <w:rPr>
        <w:rStyle w:val="PageNumber"/>
        <w:b w:val="0"/>
        <w:bCs/>
        <w:sz w:val="24"/>
      </w:rPr>
    </w:pPr>
    <w:r>
      <w:rPr>
        <w:rStyle w:val="PageNumber"/>
        <w:b w:val="0"/>
        <w:bCs/>
        <w:sz w:val="24"/>
      </w:rPr>
      <w:fldChar w:fldCharType="begin"/>
    </w:r>
    <w:r>
      <w:rPr>
        <w:rStyle w:val="PageNumber"/>
        <w:b w:val="0"/>
        <w:bCs/>
        <w:sz w:val="24"/>
      </w:rPr>
      <w:instrText xml:space="preserve">PAGE  </w:instrText>
    </w:r>
    <w:r>
      <w:rPr>
        <w:rStyle w:val="PageNumber"/>
        <w:b w:val="0"/>
        <w:bCs/>
        <w:sz w:val="24"/>
      </w:rPr>
      <w:fldChar w:fldCharType="separate"/>
    </w:r>
    <w:r w:rsidR="00E70902">
      <w:rPr>
        <w:rStyle w:val="PageNumber"/>
        <w:b w:val="0"/>
        <w:bCs/>
        <w:noProof/>
        <w:sz w:val="24"/>
      </w:rPr>
      <w:t>2</w:t>
    </w:r>
    <w:r>
      <w:rPr>
        <w:rStyle w:val="PageNumber"/>
        <w:b w:val="0"/>
        <w:bCs/>
        <w:sz w:val="24"/>
      </w:rPr>
      <w:fldChar w:fldCharType="end"/>
    </w:r>
  </w:p>
  <w:p w:rsidR="00FC2B12" w:rsidRDefault="00FC2B12">
    <w:pPr>
      <w:pStyle w:val="Header"/>
      <w:ind w:right="36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activeWritingStyle w:appName="MSWord" w:lang="en-US" w:vendorID="64" w:dllVersion="5" w:nlCheck="1" w:checkStyle="1"/>
  <w:activeWritingStyle w:appName="MSWord" w:lang="en-GB" w:vendorID="64" w:dllVersion="5" w:nlCheck="1" w:checkStyle="1"/>
  <w:activeWritingStyle w:appName="MSWord" w:lang="fr-FR" w:vendorID="64" w:dllVersion="6" w:nlCheck="1" w:checkStyle="1"/>
  <w:activeWritingStyle w:appName="MSWord" w:lang="en-US" w:vendorID="64" w:dllVersion="6" w:nlCheck="1" w:checkStyle="1"/>
  <w:activeWritingStyle w:appName="MSWord" w:lang="fr-CH" w:vendorID="64" w:dllVersion="6" w:nlCheck="1" w:checkStyle="1"/>
  <w:activeWritingStyle w:appName="MSWord" w:lang="en-GB" w:vendorID="64" w:dllVersion="6" w:nlCheck="1" w:checkStyle="1"/>
  <w:activeWritingStyle w:appName="MSWord" w:lang="en-US" w:vendorID="64" w:dllVersion="0" w:nlCheck="1" w:checkStyle="0"/>
  <w:activeWritingStyle w:appName="MSWord" w:lang="en-US" w:vendorID="64" w:dllVersion="131078" w:nlCheck="1" w:checkStyle="1"/>
  <w:activeWritingStyle w:appName="MSWord" w:lang="fr-FR" w:vendorID="64" w:dllVersion="131078" w:nlCheck="1" w:checkStyle="1"/>
  <w:activeWritingStyle w:appName="MSWord" w:lang="fr-CH" w:vendorID="64" w:dllVersion="131078" w:nlCheck="1" w:checkStyle="1"/>
  <w:activeWritingStyle w:appName="MSWord" w:lang="en-GB" w:vendorID="64" w:dllVersion="131078" w:nlCheck="1" w:checkStyle="1"/>
  <w:activeWritingStyle w:appName="MSWord" w:lang="en-US" w:vendorID="8" w:dllVersion="513" w:checkStyle="1"/>
  <w:activeWritingStyle w:appName="MSWord" w:lang="fr-FR" w:vendorID="4" w:dllVersion="512" w:checkStyle="1"/>
  <w:activeWritingStyle w:appName="MSWord" w:lang="en-GB" w:vendorID="8" w:dllVersion="513" w:checkStyle="1"/>
  <w:activeWritingStyle w:appName="MSWord" w:lang="fr-FR" w:vendorID="9" w:dllVersion="512" w:checkStyle="1"/>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footnotePr>
    <w:numFmt w:val="chicago"/>
    <w:numStart w:val="2"/>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 w:name="EN.Layout" w:val="&lt;ENLayout&gt;&lt;Style&gt;Science&lt;/Style&gt;&lt;LeftDelim&gt;{&lt;/LeftDelim&gt;&lt;RightDelim&gt;}&lt;/RightDelim&gt;&lt;FontName&gt;Times New Roman&lt;/FontName&gt;&lt;FontSize&gt;14&lt;/FontSize&gt;&lt;ReflistTitle&gt;&lt;/ReflistTitle&gt;&lt;StartingRefnum&gt;1&lt;/StartingRefnum&gt;&lt;FirstLineIndent&gt;0&lt;/FirstLineIndent&gt;&lt;HangingIndent&gt;720&lt;/HangingIndent&gt;&lt;LineSpacing&gt;0&lt;/LineSpacing&gt;&lt;SpaceAfter&gt;0&lt;/SpaceAfter&gt;&lt;HyperlinksEnabled&gt;1&lt;/HyperlinksEnabled&gt;&lt;HyperlinksVisible&gt;0&lt;/HyperlinksVisible&gt;&lt;/ENLayout&gt;"/>
    <w:docVar w:name="EN.Libraries" w:val="&lt;Libraries&gt;&lt;item db-id=&quot;xtp25sws19r205e52agxpw9u2dr9avtrfxr5&quot;&gt;Piguet&lt;record-ids&gt;&lt;item&gt;2070&lt;/item&gt;&lt;/record-ids&gt;&lt;/item&gt;&lt;/Libraries&gt;"/>
    <w:docVar w:name="EN_Doc_Font_List_Name" w:val="_x0001__x0001__x000f_Times New Roman"/>
    <w:docVar w:name="EN_Lib_Name_List_Name" w:val="09Litt6.enl10Piguet.enl"/>
    <w:docVar w:name="EN_Main_Body_Style_Name" w:val="Angewandte_Chemie.ens"/>
  </w:docVars>
  <w:rsids>
    <w:rsidRoot w:val="00282E0D"/>
    <w:rsid w:val="00002E92"/>
    <w:rsid w:val="00004DAD"/>
    <w:rsid w:val="00007771"/>
    <w:rsid w:val="000128F3"/>
    <w:rsid w:val="000144A8"/>
    <w:rsid w:val="000264FC"/>
    <w:rsid w:val="000275FC"/>
    <w:rsid w:val="000277D4"/>
    <w:rsid w:val="00030EE0"/>
    <w:rsid w:val="00036AD2"/>
    <w:rsid w:val="00037E4C"/>
    <w:rsid w:val="000403A8"/>
    <w:rsid w:val="00041455"/>
    <w:rsid w:val="00043BCE"/>
    <w:rsid w:val="0004557C"/>
    <w:rsid w:val="000503C3"/>
    <w:rsid w:val="00050C9B"/>
    <w:rsid w:val="00052E16"/>
    <w:rsid w:val="00063FA6"/>
    <w:rsid w:val="00065E21"/>
    <w:rsid w:val="00065F5C"/>
    <w:rsid w:val="00073764"/>
    <w:rsid w:val="00073C20"/>
    <w:rsid w:val="000838A4"/>
    <w:rsid w:val="000872C1"/>
    <w:rsid w:val="000A2138"/>
    <w:rsid w:val="000A42EA"/>
    <w:rsid w:val="000A4BE3"/>
    <w:rsid w:val="000B2577"/>
    <w:rsid w:val="000B305F"/>
    <w:rsid w:val="000B4018"/>
    <w:rsid w:val="000C36A3"/>
    <w:rsid w:val="000D1249"/>
    <w:rsid w:val="000D12F1"/>
    <w:rsid w:val="000D47FF"/>
    <w:rsid w:val="000E0DA6"/>
    <w:rsid w:val="000E1DDE"/>
    <w:rsid w:val="000E27BB"/>
    <w:rsid w:val="000F1256"/>
    <w:rsid w:val="000F314A"/>
    <w:rsid w:val="001016FD"/>
    <w:rsid w:val="00101D58"/>
    <w:rsid w:val="001078C5"/>
    <w:rsid w:val="00110D0B"/>
    <w:rsid w:val="00116132"/>
    <w:rsid w:val="00117CAF"/>
    <w:rsid w:val="0012460D"/>
    <w:rsid w:val="00124A1D"/>
    <w:rsid w:val="00126F29"/>
    <w:rsid w:val="00127F86"/>
    <w:rsid w:val="0013339E"/>
    <w:rsid w:val="00133EF9"/>
    <w:rsid w:val="0013416A"/>
    <w:rsid w:val="001371C8"/>
    <w:rsid w:val="001437B5"/>
    <w:rsid w:val="00145EBA"/>
    <w:rsid w:val="00155B1E"/>
    <w:rsid w:val="00157827"/>
    <w:rsid w:val="00161F92"/>
    <w:rsid w:val="00164225"/>
    <w:rsid w:val="0016645D"/>
    <w:rsid w:val="001667DF"/>
    <w:rsid w:val="00167C6E"/>
    <w:rsid w:val="0017737B"/>
    <w:rsid w:val="00182E7A"/>
    <w:rsid w:val="0018378D"/>
    <w:rsid w:val="00190458"/>
    <w:rsid w:val="00190AAB"/>
    <w:rsid w:val="001A009A"/>
    <w:rsid w:val="001A4D94"/>
    <w:rsid w:val="001B17AB"/>
    <w:rsid w:val="001B3E48"/>
    <w:rsid w:val="001C79EA"/>
    <w:rsid w:val="001D07D1"/>
    <w:rsid w:val="001E4075"/>
    <w:rsid w:val="001E4281"/>
    <w:rsid w:val="001E5EE3"/>
    <w:rsid w:val="001E6C4F"/>
    <w:rsid w:val="001F0A87"/>
    <w:rsid w:val="00202CE1"/>
    <w:rsid w:val="00203A50"/>
    <w:rsid w:val="00204580"/>
    <w:rsid w:val="00211939"/>
    <w:rsid w:val="00226499"/>
    <w:rsid w:val="00235850"/>
    <w:rsid w:val="002413BF"/>
    <w:rsid w:val="00243F57"/>
    <w:rsid w:val="00244DB7"/>
    <w:rsid w:val="0025127E"/>
    <w:rsid w:val="00252AB0"/>
    <w:rsid w:val="0025482F"/>
    <w:rsid w:val="002629A3"/>
    <w:rsid w:val="00263A26"/>
    <w:rsid w:val="002740A7"/>
    <w:rsid w:val="00274C0D"/>
    <w:rsid w:val="00276CB6"/>
    <w:rsid w:val="00282E0D"/>
    <w:rsid w:val="00284446"/>
    <w:rsid w:val="00295259"/>
    <w:rsid w:val="002A2E3C"/>
    <w:rsid w:val="002A551C"/>
    <w:rsid w:val="002A758A"/>
    <w:rsid w:val="002A7BD7"/>
    <w:rsid w:val="002B0033"/>
    <w:rsid w:val="002B3415"/>
    <w:rsid w:val="002B3B51"/>
    <w:rsid w:val="002B67EC"/>
    <w:rsid w:val="002B6BD5"/>
    <w:rsid w:val="002E793C"/>
    <w:rsid w:val="002F0A38"/>
    <w:rsid w:val="002F15EE"/>
    <w:rsid w:val="00314A10"/>
    <w:rsid w:val="0031710D"/>
    <w:rsid w:val="00324018"/>
    <w:rsid w:val="0032640E"/>
    <w:rsid w:val="00334A15"/>
    <w:rsid w:val="003559DB"/>
    <w:rsid w:val="00360366"/>
    <w:rsid w:val="003653D2"/>
    <w:rsid w:val="00375198"/>
    <w:rsid w:val="003802B3"/>
    <w:rsid w:val="0038075C"/>
    <w:rsid w:val="00384FC7"/>
    <w:rsid w:val="0038614A"/>
    <w:rsid w:val="00387D33"/>
    <w:rsid w:val="00395082"/>
    <w:rsid w:val="00396821"/>
    <w:rsid w:val="00396FB6"/>
    <w:rsid w:val="00396FBF"/>
    <w:rsid w:val="003A1245"/>
    <w:rsid w:val="003A5934"/>
    <w:rsid w:val="003A5C53"/>
    <w:rsid w:val="003A718D"/>
    <w:rsid w:val="003B6D8F"/>
    <w:rsid w:val="003F0BB7"/>
    <w:rsid w:val="003F4CA4"/>
    <w:rsid w:val="0040218A"/>
    <w:rsid w:val="00406AB7"/>
    <w:rsid w:val="00407B2B"/>
    <w:rsid w:val="00410025"/>
    <w:rsid w:val="00410517"/>
    <w:rsid w:val="00411605"/>
    <w:rsid w:val="00411A9F"/>
    <w:rsid w:val="00411F21"/>
    <w:rsid w:val="00414AAC"/>
    <w:rsid w:val="00416716"/>
    <w:rsid w:val="004215A4"/>
    <w:rsid w:val="00423B77"/>
    <w:rsid w:val="00427187"/>
    <w:rsid w:val="00430286"/>
    <w:rsid w:val="00431370"/>
    <w:rsid w:val="0043552C"/>
    <w:rsid w:val="00437F0B"/>
    <w:rsid w:val="00442E09"/>
    <w:rsid w:val="00444E59"/>
    <w:rsid w:val="004507A3"/>
    <w:rsid w:val="00450E30"/>
    <w:rsid w:val="00457F3E"/>
    <w:rsid w:val="004643E2"/>
    <w:rsid w:val="004670F6"/>
    <w:rsid w:val="00477357"/>
    <w:rsid w:val="0047741D"/>
    <w:rsid w:val="00493725"/>
    <w:rsid w:val="00494C5E"/>
    <w:rsid w:val="00495AB3"/>
    <w:rsid w:val="00495BCD"/>
    <w:rsid w:val="004A11CB"/>
    <w:rsid w:val="004A273F"/>
    <w:rsid w:val="004A367F"/>
    <w:rsid w:val="004A6705"/>
    <w:rsid w:val="004A69CA"/>
    <w:rsid w:val="004A75FB"/>
    <w:rsid w:val="004B65DF"/>
    <w:rsid w:val="004C5953"/>
    <w:rsid w:val="004D1526"/>
    <w:rsid w:val="00512968"/>
    <w:rsid w:val="00520DE7"/>
    <w:rsid w:val="0052445B"/>
    <w:rsid w:val="00527669"/>
    <w:rsid w:val="00530DCA"/>
    <w:rsid w:val="00531AB1"/>
    <w:rsid w:val="00531E2C"/>
    <w:rsid w:val="00532323"/>
    <w:rsid w:val="00533E95"/>
    <w:rsid w:val="005438D9"/>
    <w:rsid w:val="00544046"/>
    <w:rsid w:val="00545C77"/>
    <w:rsid w:val="0055426D"/>
    <w:rsid w:val="00554313"/>
    <w:rsid w:val="00554EAA"/>
    <w:rsid w:val="00560AD1"/>
    <w:rsid w:val="00562D16"/>
    <w:rsid w:val="00563B8B"/>
    <w:rsid w:val="00567F40"/>
    <w:rsid w:val="005748BB"/>
    <w:rsid w:val="00581F75"/>
    <w:rsid w:val="00585159"/>
    <w:rsid w:val="00592A6F"/>
    <w:rsid w:val="00593F4D"/>
    <w:rsid w:val="00594AB5"/>
    <w:rsid w:val="00595B7D"/>
    <w:rsid w:val="005A06E2"/>
    <w:rsid w:val="005A2989"/>
    <w:rsid w:val="005A5185"/>
    <w:rsid w:val="005A6D10"/>
    <w:rsid w:val="005B418C"/>
    <w:rsid w:val="005C0EF4"/>
    <w:rsid w:val="005C1C70"/>
    <w:rsid w:val="005C452C"/>
    <w:rsid w:val="005C6578"/>
    <w:rsid w:val="005D60D5"/>
    <w:rsid w:val="005D6A07"/>
    <w:rsid w:val="005D7063"/>
    <w:rsid w:val="005E2E39"/>
    <w:rsid w:val="005E3D04"/>
    <w:rsid w:val="005E6F51"/>
    <w:rsid w:val="0060005F"/>
    <w:rsid w:val="00600661"/>
    <w:rsid w:val="00604A97"/>
    <w:rsid w:val="0061017E"/>
    <w:rsid w:val="006254DC"/>
    <w:rsid w:val="00626445"/>
    <w:rsid w:val="00633164"/>
    <w:rsid w:val="00636A77"/>
    <w:rsid w:val="00641B79"/>
    <w:rsid w:val="00652771"/>
    <w:rsid w:val="00652A8B"/>
    <w:rsid w:val="00657F7F"/>
    <w:rsid w:val="00667A4F"/>
    <w:rsid w:val="006700CD"/>
    <w:rsid w:val="00670361"/>
    <w:rsid w:val="00671042"/>
    <w:rsid w:val="006833EA"/>
    <w:rsid w:val="0068367B"/>
    <w:rsid w:val="00686832"/>
    <w:rsid w:val="00690E48"/>
    <w:rsid w:val="00694E39"/>
    <w:rsid w:val="006A3638"/>
    <w:rsid w:val="006A4DD4"/>
    <w:rsid w:val="006B2BCB"/>
    <w:rsid w:val="006B379D"/>
    <w:rsid w:val="006B5B2C"/>
    <w:rsid w:val="006C55BE"/>
    <w:rsid w:val="006C6D8E"/>
    <w:rsid w:val="006D1E14"/>
    <w:rsid w:val="006F00F3"/>
    <w:rsid w:val="006F0B0B"/>
    <w:rsid w:val="006F4B92"/>
    <w:rsid w:val="006F68BE"/>
    <w:rsid w:val="006F6AB1"/>
    <w:rsid w:val="006F6D2D"/>
    <w:rsid w:val="00701521"/>
    <w:rsid w:val="00706CE1"/>
    <w:rsid w:val="00712F8F"/>
    <w:rsid w:val="00713E71"/>
    <w:rsid w:val="007158A7"/>
    <w:rsid w:val="007242C1"/>
    <w:rsid w:val="007247AE"/>
    <w:rsid w:val="00726727"/>
    <w:rsid w:val="00727560"/>
    <w:rsid w:val="00731369"/>
    <w:rsid w:val="007336DC"/>
    <w:rsid w:val="00735261"/>
    <w:rsid w:val="0074340B"/>
    <w:rsid w:val="007443DC"/>
    <w:rsid w:val="00745747"/>
    <w:rsid w:val="00746CE2"/>
    <w:rsid w:val="007514FD"/>
    <w:rsid w:val="00752236"/>
    <w:rsid w:val="00752857"/>
    <w:rsid w:val="00752946"/>
    <w:rsid w:val="007539A5"/>
    <w:rsid w:val="00761D86"/>
    <w:rsid w:val="00762C73"/>
    <w:rsid w:val="007648BB"/>
    <w:rsid w:val="00764FCC"/>
    <w:rsid w:val="00766A5E"/>
    <w:rsid w:val="00773D72"/>
    <w:rsid w:val="00774BB2"/>
    <w:rsid w:val="0078145F"/>
    <w:rsid w:val="007846D7"/>
    <w:rsid w:val="00784C7C"/>
    <w:rsid w:val="007922B4"/>
    <w:rsid w:val="0079351B"/>
    <w:rsid w:val="0079369B"/>
    <w:rsid w:val="00794C37"/>
    <w:rsid w:val="00796FCF"/>
    <w:rsid w:val="007A1096"/>
    <w:rsid w:val="007A449D"/>
    <w:rsid w:val="007A6284"/>
    <w:rsid w:val="007B1E9B"/>
    <w:rsid w:val="007B76E7"/>
    <w:rsid w:val="007C1B7D"/>
    <w:rsid w:val="007C2C50"/>
    <w:rsid w:val="007C31D0"/>
    <w:rsid w:val="007D2BAD"/>
    <w:rsid w:val="007E08B6"/>
    <w:rsid w:val="007E70F9"/>
    <w:rsid w:val="007E79C8"/>
    <w:rsid w:val="007F5B30"/>
    <w:rsid w:val="007F6C00"/>
    <w:rsid w:val="007F734E"/>
    <w:rsid w:val="007F7AF4"/>
    <w:rsid w:val="008006D2"/>
    <w:rsid w:val="00817F2A"/>
    <w:rsid w:val="0082095F"/>
    <w:rsid w:val="00820AA0"/>
    <w:rsid w:val="00825BB2"/>
    <w:rsid w:val="00836F90"/>
    <w:rsid w:val="00841C6A"/>
    <w:rsid w:val="00843229"/>
    <w:rsid w:val="008543E4"/>
    <w:rsid w:val="008549D5"/>
    <w:rsid w:val="00862399"/>
    <w:rsid w:val="008723E5"/>
    <w:rsid w:val="00880AAE"/>
    <w:rsid w:val="008877CC"/>
    <w:rsid w:val="00887BFC"/>
    <w:rsid w:val="00887D9E"/>
    <w:rsid w:val="00892341"/>
    <w:rsid w:val="008A559D"/>
    <w:rsid w:val="008B2ABB"/>
    <w:rsid w:val="008B32DB"/>
    <w:rsid w:val="008B408D"/>
    <w:rsid w:val="008C105A"/>
    <w:rsid w:val="008C3EF9"/>
    <w:rsid w:val="008C528C"/>
    <w:rsid w:val="008C7181"/>
    <w:rsid w:val="008D3515"/>
    <w:rsid w:val="008D3F8A"/>
    <w:rsid w:val="008D420A"/>
    <w:rsid w:val="008D4B0C"/>
    <w:rsid w:val="008D4E3D"/>
    <w:rsid w:val="008E0CBD"/>
    <w:rsid w:val="008E23A3"/>
    <w:rsid w:val="008F32D4"/>
    <w:rsid w:val="008F4927"/>
    <w:rsid w:val="00902291"/>
    <w:rsid w:val="0090392F"/>
    <w:rsid w:val="00905BB1"/>
    <w:rsid w:val="0091008A"/>
    <w:rsid w:val="0091683D"/>
    <w:rsid w:val="00917A95"/>
    <w:rsid w:val="009235AE"/>
    <w:rsid w:val="00926EA5"/>
    <w:rsid w:val="00934DA2"/>
    <w:rsid w:val="009353C8"/>
    <w:rsid w:val="00936CB6"/>
    <w:rsid w:val="00950EE0"/>
    <w:rsid w:val="00956C3C"/>
    <w:rsid w:val="00970C34"/>
    <w:rsid w:val="009841CC"/>
    <w:rsid w:val="009873D2"/>
    <w:rsid w:val="00996CEB"/>
    <w:rsid w:val="009A203C"/>
    <w:rsid w:val="009A6D09"/>
    <w:rsid w:val="009B2319"/>
    <w:rsid w:val="009B776D"/>
    <w:rsid w:val="009C7582"/>
    <w:rsid w:val="009D1F78"/>
    <w:rsid w:val="009D2D49"/>
    <w:rsid w:val="009E1599"/>
    <w:rsid w:val="009E3C8C"/>
    <w:rsid w:val="009E73EF"/>
    <w:rsid w:val="009F02E5"/>
    <w:rsid w:val="009F2F93"/>
    <w:rsid w:val="009F6CE1"/>
    <w:rsid w:val="00A03C8D"/>
    <w:rsid w:val="00A06FE3"/>
    <w:rsid w:val="00A1613F"/>
    <w:rsid w:val="00A17B3E"/>
    <w:rsid w:val="00A47439"/>
    <w:rsid w:val="00A47EAA"/>
    <w:rsid w:val="00A55AD9"/>
    <w:rsid w:val="00A621B1"/>
    <w:rsid w:val="00A66919"/>
    <w:rsid w:val="00A76582"/>
    <w:rsid w:val="00A77C2D"/>
    <w:rsid w:val="00A93701"/>
    <w:rsid w:val="00A97429"/>
    <w:rsid w:val="00A9761F"/>
    <w:rsid w:val="00A97EC7"/>
    <w:rsid w:val="00AA0AB2"/>
    <w:rsid w:val="00AA3471"/>
    <w:rsid w:val="00AA4EC9"/>
    <w:rsid w:val="00AB0D53"/>
    <w:rsid w:val="00AB160F"/>
    <w:rsid w:val="00AB2514"/>
    <w:rsid w:val="00AB41AB"/>
    <w:rsid w:val="00AC5664"/>
    <w:rsid w:val="00AD1F0E"/>
    <w:rsid w:val="00AD33D3"/>
    <w:rsid w:val="00AD4738"/>
    <w:rsid w:val="00AD5C0E"/>
    <w:rsid w:val="00AE0B27"/>
    <w:rsid w:val="00AE7EFA"/>
    <w:rsid w:val="00AF22CD"/>
    <w:rsid w:val="00AF3DCA"/>
    <w:rsid w:val="00AF57CF"/>
    <w:rsid w:val="00AF7485"/>
    <w:rsid w:val="00B008A7"/>
    <w:rsid w:val="00B0293A"/>
    <w:rsid w:val="00B13510"/>
    <w:rsid w:val="00B15B2F"/>
    <w:rsid w:val="00B16A77"/>
    <w:rsid w:val="00B16D84"/>
    <w:rsid w:val="00B22B03"/>
    <w:rsid w:val="00B461B6"/>
    <w:rsid w:val="00B5576E"/>
    <w:rsid w:val="00B55CE2"/>
    <w:rsid w:val="00B63001"/>
    <w:rsid w:val="00B63249"/>
    <w:rsid w:val="00B65B42"/>
    <w:rsid w:val="00B70306"/>
    <w:rsid w:val="00B72427"/>
    <w:rsid w:val="00B75099"/>
    <w:rsid w:val="00B87E7C"/>
    <w:rsid w:val="00B90754"/>
    <w:rsid w:val="00B91C81"/>
    <w:rsid w:val="00B95A48"/>
    <w:rsid w:val="00B96AA7"/>
    <w:rsid w:val="00BB309A"/>
    <w:rsid w:val="00BB3A7F"/>
    <w:rsid w:val="00BB52CA"/>
    <w:rsid w:val="00BB6555"/>
    <w:rsid w:val="00BC18BF"/>
    <w:rsid w:val="00BC330C"/>
    <w:rsid w:val="00BC664C"/>
    <w:rsid w:val="00BD4349"/>
    <w:rsid w:val="00BD5F09"/>
    <w:rsid w:val="00BE29E9"/>
    <w:rsid w:val="00BE407E"/>
    <w:rsid w:val="00BF15E9"/>
    <w:rsid w:val="00BF1DC3"/>
    <w:rsid w:val="00C04677"/>
    <w:rsid w:val="00C16AD8"/>
    <w:rsid w:val="00C2149B"/>
    <w:rsid w:val="00C26AE1"/>
    <w:rsid w:val="00C37F5C"/>
    <w:rsid w:val="00C40688"/>
    <w:rsid w:val="00C44C1D"/>
    <w:rsid w:val="00C50268"/>
    <w:rsid w:val="00C51B56"/>
    <w:rsid w:val="00C52151"/>
    <w:rsid w:val="00C5514F"/>
    <w:rsid w:val="00C6398B"/>
    <w:rsid w:val="00C670C1"/>
    <w:rsid w:val="00C7093B"/>
    <w:rsid w:val="00C70C80"/>
    <w:rsid w:val="00C76477"/>
    <w:rsid w:val="00C83B2F"/>
    <w:rsid w:val="00C8727D"/>
    <w:rsid w:val="00C90940"/>
    <w:rsid w:val="00C95F29"/>
    <w:rsid w:val="00C9644C"/>
    <w:rsid w:val="00CA0043"/>
    <w:rsid w:val="00CA2B91"/>
    <w:rsid w:val="00CA701F"/>
    <w:rsid w:val="00CB010C"/>
    <w:rsid w:val="00CB04C1"/>
    <w:rsid w:val="00CB0AE4"/>
    <w:rsid w:val="00CB716D"/>
    <w:rsid w:val="00CB788B"/>
    <w:rsid w:val="00CC037E"/>
    <w:rsid w:val="00CC3B0C"/>
    <w:rsid w:val="00CC5EFC"/>
    <w:rsid w:val="00CD112D"/>
    <w:rsid w:val="00CD6D95"/>
    <w:rsid w:val="00CD7060"/>
    <w:rsid w:val="00CE06F8"/>
    <w:rsid w:val="00CE4803"/>
    <w:rsid w:val="00CF0DE4"/>
    <w:rsid w:val="00CF3900"/>
    <w:rsid w:val="00CF4FC7"/>
    <w:rsid w:val="00CF79D3"/>
    <w:rsid w:val="00D05DBE"/>
    <w:rsid w:val="00D076FF"/>
    <w:rsid w:val="00D124C1"/>
    <w:rsid w:val="00D12F4D"/>
    <w:rsid w:val="00D13F06"/>
    <w:rsid w:val="00D14D76"/>
    <w:rsid w:val="00D20A55"/>
    <w:rsid w:val="00D41295"/>
    <w:rsid w:val="00D42D5C"/>
    <w:rsid w:val="00D42FA4"/>
    <w:rsid w:val="00D43D32"/>
    <w:rsid w:val="00D474E1"/>
    <w:rsid w:val="00D47942"/>
    <w:rsid w:val="00D527FB"/>
    <w:rsid w:val="00D54C2A"/>
    <w:rsid w:val="00D57988"/>
    <w:rsid w:val="00D620E2"/>
    <w:rsid w:val="00D62AA4"/>
    <w:rsid w:val="00D63978"/>
    <w:rsid w:val="00D67ACA"/>
    <w:rsid w:val="00D70A24"/>
    <w:rsid w:val="00D71E65"/>
    <w:rsid w:val="00D778DD"/>
    <w:rsid w:val="00D83C8F"/>
    <w:rsid w:val="00D83DCF"/>
    <w:rsid w:val="00D860A7"/>
    <w:rsid w:val="00D863C6"/>
    <w:rsid w:val="00D8645C"/>
    <w:rsid w:val="00D91439"/>
    <w:rsid w:val="00D95A48"/>
    <w:rsid w:val="00DA2807"/>
    <w:rsid w:val="00DA39CA"/>
    <w:rsid w:val="00DA5C55"/>
    <w:rsid w:val="00DB1AE1"/>
    <w:rsid w:val="00DB28BD"/>
    <w:rsid w:val="00DB7822"/>
    <w:rsid w:val="00DC2420"/>
    <w:rsid w:val="00DD0339"/>
    <w:rsid w:val="00DD101D"/>
    <w:rsid w:val="00DD2181"/>
    <w:rsid w:val="00DD42EE"/>
    <w:rsid w:val="00DE1020"/>
    <w:rsid w:val="00DE6275"/>
    <w:rsid w:val="00E06FA0"/>
    <w:rsid w:val="00E15FC6"/>
    <w:rsid w:val="00E16F15"/>
    <w:rsid w:val="00E33C3D"/>
    <w:rsid w:val="00E34824"/>
    <w:rsid w:val="00E363C0"/>
    <w:rsid w:val="00E43EDC"/>
    <w:rsid w:val="00E44668"/>
    <w:rsid w:val="00E45D4D"/>
    <w:rsid w:val="00E46E8E"/>
    <w:rsid w:val="00E50B72"/>
    <w:rsid w:val="00E54CC5"/>
    <w:rsid w:val="00E56309"/>
    <w:rsid w:val="00E56B76"/>
    <w:rsid w:val="00E627F7"/>
    <w:rsid w:val="00E62965"/>
    <w:rsid w:val="00E65707"/>
    <w:rsid w:val="00E66DF8"/>
    <w:rsid w:val="00E70902"/>
    <w:rsid w:val="00E716A7"/>
    <w:rsid w:val="00E8035B"/>
    <w:rsid w:val="00E807A7"/>
    <w:rsid w:val="00E87F9A"/>
    <w:rsid w:val="00E920C1"/>
    <w:rsid w:val="00EA5FE6"/>
    <w:rsid w:val="00EC17EA"/>
    <w:rsid w:val="00EC6BB0"/>
    <w:rsid w:val="00ED6232"/>
    <w:rsid w:val="00EE2EC6"/>
    <w:rsid w:val="00EE3373"/>
    <w:rsid w:val="00EE45D7"/>
    <w:rsid w:val="00EE4FAB"/>
    <w:rsid w:val="00F00AC1"/>
    <w:rsid w:val="00F00FA0"/>
    <w:rsid w:val="00F0177D"/>
    <w:rsid w:val="00F03630"/>
    <w:rsid w:val="00F03CA8"/>
    <w:rsid w:val="00F042D3"/>
    <w:rsid w:val="00F1037A"/>
    <w:rsid w:val="00F1441F"/>
    <w:rsid w:val="00F16AC4"/>
    <w:rsid w:val="00F23F1E"/>
    <w:rsid w:val="00F25174"/>
    <w:rsid w:val="00F3096D"/>
    <w:rsid w:val="00F30C5F"/>
    <w:rsid w:val="00F36E95"/>
    <w:rsid w:val="00F4559F"/>
    <w:rsid w:val="00F46D1A"/>
    <w:rsid w:val="00F52158"/>
    <w:rsid w:val="00F524E0"/>
    <w:rsid w:val="00F56275"/>
    <w:rsid w:val="00F70F86"/>
    <w:rsid w:val="00F7465D"/>
    <w:rsid w:val="00F746FB"/>
    <w:rsid w:val="00F75F02"/>
    <w:rsid w:val="00F82677"/>
    <w:rsid w:val="00F827A1"/>
    <w:rsid w:val="00F84662"/>
    <w:rsid w:val="00F85E7B"/>
    <w:rsid w:val="00F875C6"/>
    <w:rsid w:val="00F903F6"/>
    <w:rsid w:val="00F914C8"/>
    <w:rsid w:val="00F926E5"/>
    <w:rsid w:val="00F95AE2"/>
    <w:rsid w:val="00FB5695"/>
    <w:rsid w:val="00FC2B12"/>
    <w:rsid w:val="00FC57EC"/>
    <w:rsid w:val="00FC73CE"/>
    <w:rsid w:val="00FD1454"/>
    <w:rsid w:val="00FD66A6"/>
    <w:rsid w:val="00FE6E07"/>
    <w:rsid w:val="00FE7456"/>
    <w:rsid w:val="00FF3C26"/>
    <w:rsid w:val="00FF45D0"/>
    <w:rsid w:val="00FF47B8"/>
    <w:rsid w:val="00FF73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3177643F-5181-46F3-9388-1C4F6C8869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b/>
      <w:kern w:val="28"/>
      <w:sz w:val="28"/>
      <w:lang w:val="fr-FR"/>
    </w:rPr>
  </w:style>
  <w:style w:type="paragraph" w:styleId="Heading1">
    <w:name w:val="heading 1"/>
    <w:basedOn w:val="Normal"/>
    <w:next w:val="Normal"/>
    <w:qFormat/>
    <w:pPr>
      <w:keepNext/>
      <w:spacing w:before="240" w:after="60"/>
      <w:outlineLvl w:val="0"/>
    </w:pPr>
    <w:rPr>
      <w:rFonts w:ascii="Arial" w:hAnsi="Arial"/>
    </w:rPr>
  </w:style>
  <w:style w:type="paragraph" w:styleId="Heading2">
    <w:name w:val="heading 2"/>
    <w:basedOn w:val="Normal"/>
    <w:next w:val="Normal"/>
    <w:qFormat/>
    <w:pPr>
      <w:keepNext/>
      <w:tabs>
        <w:tab w:val="left" w:pos="1418"/>
      </w:tabs>
      <w:suppressAutoHyphens/>
      <w:spacing w:line="280" w:lineRule="atLeast"/>
      <w:jc w:val="center"/>
      <w:outlineLvl w:val="1"/>
    </w:pPr>
    <w:rPr>
      <w:b w:val="0"/>
      <w:sz w:val="20"/>
      <w:u w:val="single"/>
      <w:lang w:val="en-US"/>
    </w:rPr>
  </w:style>
  <w:style w:type="paragraph" w:styleId="Heading3">
    <w:name w:val="heading 3"/>
    <w:basedOn w:val="Normal"/>
    <w:next w:val="Normal"/>
    <w:qFormat/>
    <w:pPr>
      <w:keepNext/>
      <w:outlineLvl w:val="2"/>
    </w:pPr>
    <w:rPr>
      <w:rFonts w:ascii="Garamond" w:hAnsi="Garamond"/>
      <w:bCs/>
      <w:color w:val="000000"/>
      <w:kern w:val="0"/>
      <w:szCs w:val="24"/>
      <w:lang w:val="fr-CH" w:eastAsia="fr-FR"/>
    </w:rPr>
  </w:style>
  <w:style w:type="paragraph" w:styleId="Heading4">
    <w:name w:val="heading 4"/>
    <w:basedOn w:val="Normal"/>
    <w:next w:val="Normal"/>
    <w:qFormat/>
    <w:pPr>
      <w:keepNext/>
      <w:outlineLvl w:val="3"/>
    </w:pPr>
    <w:rPr>
      <w:rFonts w:ascii="Garamond" w:hAnsi="Garamond"/>
      <w:bCs/>
      <w:color w:val="000000"/>
      <w:kern w:val="0"/>
      <w:sz w:val="32"/>
      <w:szCs w:val="24"/>
      <w:lang w:eastAsia="fr-FR"/>
    </w:rPr>
  </w:style>
  <w:style w:type="paragraph" w:styleId="Heading5">
    <w:name w:val="heading 5"/>
    <w:basedOn w:val="Normal"/>
    <w:next w:val="Normal"/>
    <w:qFormat/>
    <w:pPr>
      <w:keepNext/>
      <w:tabs>
        <w:tab w:val="left" w:pos="5670"/>
      </w:tabs>
      <w:suppressAutoHyphens/>
      <w:spacing w:line="280" w:lineRule="atLeast"/>
      <w:outlineLvl w:val="4"/>
    </w:pPr>
    <w:rPr>
      <w:b w:val="0"/>
      <w:i/>
      <w:sz w:val="20"/>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FL">
    <w:name w:val="FL"/>
    <w:pPr>
      <w:spacing w:after="240" w:line="480" w:lineRule="exact"/>
    </w:pPr>
    <w:rPr>
      <w:rFonts w:ascii="Bookman" w:hAnsi="Bookman"/>
      <w:sz w:val="24"/>
    </w:rPr>
  </w:style>
  <w:style w:type="paragraph" w:customStyle="1" w:styleId="Newparagraph">
    <w:name w:val="New paragraph"/>
    <w:pPr>
      <w:spacing w:line="480" w:lineRule="auto"/>
      <w:ind w:firstLine="567"/>
      <w:jc w:val="both"/>
    </w:pPr>
    <w:rPr>
      <w:noProof/>
      <w:sz w:val="24"/>
      <w:lang w:val="en-GB"/>
    </w:rPr>
  </w:style>
  <w:style w:type="paragraph" w:customStyle="1" w:styleId="FlushLeft">
    <w:name w:val="Flush Left"/>
    <w:basedOn w:val="Newparagraph"/>
    <w:pPr>
      <w:ind w:firstLine="0"/>
    </w:pPr>
  </w:style>
  <w:style w:type="paragraph" w:customStyle="1" w:styleId="references">
    <w:name w:val="references"/>
    <w:basedOn w:val="Newparagraph"/>
    <w:pPr>
      <w:ind w:left="737" w:hanging="737"/>
      <w:jc w:val="left"/>
    </w:pPr>
  </w:style>
  <w:style w:type="character" w:customStyle="1" w:styleId="Underlined">
    <w:name w:val="Underlined"/>
    <w:basedOn w:val="DefaultParagraphFont"/>
    <w:rPr>
      <w:rFonts w:ascii="Times New Roman" w:hAnsi="Times New Roman"/>
      <w:sz w:val="24"/>
      <w:u w:val="single"/>
    </w:rPr>
  </w:style>
  <w:style w:type="character" w:customStyle="1" w:styleId="BOLD">
    <w:name w:val="BOLD"/>
    <w:basedOn w:val="DefaultParagraphFont"/>
    <w:rPr>
      <w:rFonts w:ascii="Times New Roman" w:hAnsi="Times New Roman"/>
      <w:b/>
      <w:sz w:val="24"/>
    </w:rPr>
  </w:style>
  <w:style w:type="character" w:customStyle="1" w:styleId="Superscript">
    <w:name w:val="Superscript"/>
    <w:basedOn w:val="DefaultParagraphFont"/>
    <w:rPr>
      <w:rFonts w:ascii="Times New Roman" w:hAnsi="Times New Roman"/>
      <w:sz w:val="24"/>
      <w:vertAlign w:val="superscript"/>
    </w:rPr>
  </w:style>
  <w:style w:type="character" w:customStyle="1" w:styleId="Subscript">
    <w:name w:val="Subscript"/>
    <w:basedOn w:val="DefaultParagraphFont"/>
    <w:rPr>
      <w:rFonts w:ascii="Times New Roman" w:hAnsi="Times New Roman"/>
      <w:sz w:val="24"/>
      <w:vertAlign w:val="subscript"/>
    </w:rPr>
  </w:style>
  <w:style w:type="paragraph" w:customStyle="1" w:styleId="CenteredParagraph">
    <w:name w:val="Centered Paragraph"/>
    <w:basedOn w:val="FlushLeft"/>
    <w:pPr>
      <w:jc w:val="center"/>
    </w:pPr>
  </w:style>
  <w:style w:type="character" w:customStyle="1" w:styleId="TMSRMN">
    <w:name w:val="TMSRMN"/>
    <w:basedOn w:val="DefaultParagraphFont"/>
    <w:qFormat/>
    <w:rPr>
      <w:rFonts w:ascii="Times New Roman" w:hAnsi="Times New Roman"/>
      <w:sz w:val="24"/>
    </w:rPr>
  </w:style>
  <w:style w:type="character" w:customStyle="1" w:styleId="Italique">
    <w:name w:val="Italique"/>
    <w:basedOn w:val="TMSRMN"/>
    <w:rPr>
      <w:rFonts w:ascii="Times New Roman" w:hAnsi="Times New Roman"/>
      <w:i/>
      <w:sz w:val="24"/>
    </w:rPr>
  </w:style>
  <w:style w:type="character" w:customStyle="1" w:styleId="Symbole">
    <w:name w:val="Symbole"/>
    <w:basedOn w:val="DefaultParagraphFont"/>
    <w:rPr>
      <w:rFonts w:ascii="Symbol" w:hAnsi="Symbol"/>
      <w:sz w:val="24"/>
    </w:rPr>
  </w:style>
  <w:style w:type="paragraph" w:styleId="Header">
    <w:name w:val="header"/>
    <w:basedOn w:val="Normal"/>
    <w:pPr>
      <w:tabs>
        <w:tab w:val="center" w:pos="4320"/>
        <w:tab w:val="right" w:pos="8640"/>
      </w:tabs>
    </w:pPr>
  </w:style>
  <w:style w:type="character" w:styleId="PageNumber">
    <w:name w:val="page number"/>
    <w:basedOn w:val="DefaultParagraphFont"/>
  </w:style>
  <w:style w:type="paragraph" w:styleId="Footer">
    <w:name w:val="footer"/>
    <w:basedOn w:val="Normal"/>
    <w:pPr>
      <w:tabs>
        <w:tab w:val="center" w:pos="4320"/>
        <w:tab w:val="right" w:pos="8640"/>
      </w:tabs>
    </w:pPr>
  </w:style>
  <w:style w:type="character" w:customStyle="1" w:styleId="smallcaps">
    <w:name w:val="small caps"/>
    <w:basedOn w:val="TMSRMN"/>
    <w:rPr>
      <w:rFonts w:ascii="Times New Roman" w:hAnsi="Times New Roman"/>
      <w:smallCaps/>
      <w:sz w:val="24"/>
    </w:rPr>
  </w:style>
  <w:style w:type="paragraph" w:customStyle="1" w:styleId="NP">
    <w:name w:val="NP"/>
    <w:pPr>
      <w:widowControl w:val="0"/>
      <w:spacing w:after="240" w:line="480" w:lineRule="exact"/>
      <w:ind w:firstLine="601"/>
    </w:pPr>
    <w:rPr>
      <w:rFonts w:ascii="Bookman" w:hAnsi="Bookman"/>
      <w:sz w:val="24"/>
      <w:lang w:val="en-GB"/>
    </w:rPr>
  </w:style>
  <w:style w:type="paragraph" w:customStyle="1" w:styleId="H1">
    <w:name w:val="H1"/>
    <w:pPr>
      <w:spacing w:before="360" w:after="240" w:line="480" w:lineRule="exact"/>
    </w:pPr>
    <w:rPr>
      <w:rFonts w:ascii="Bookman" w:hAnsi="Bookman"/>
      <w:caps/>
      <w:sz w:val="24"/>
    </w:rPr>
  </w:style>
  <w:style w:type="paragraph" w:customStyle="1" w:styleId="Anglais">
    <w:name w:val="Anglais"/>
    <w:basedOn w:val="Normal"/>
    <w:rPr>
      <w:b w:val="0"/>
      <w:kern w:val="0"/>
      <w:sz w:val="24"/>
    </w:rPr>
  </w:style>
  <w:style w:type="paragraph" w:customStyle="1" w:styleId="adresse">
    <w:name w:val="adresse"/>
    <w:pPr>
      <w:widowControl w:val="0"/>
      <w:spacing w:before="480" w:after="480"/>
      <w:ind w:left="4820"/>
    </w:pPr>
    <w:rPr>
      <w:rFonts w:ascii="Bookman" w:hAnsi="Bookman"/>
      <w:lang w:val="en-GB"/>
    </w:rPr>
  </w:style>
  <w:style w:type="paragraph" w:customStyle="1" w:styleId="Paragrapheindent">
    <w:name w:val="Paragraphe indenté"/>
    <w:pPr>
      <w:widowControl w:val="0"/>
      <w:spacing w:after="360"/>
      <w:ind w:firstLine="720"/>
    </w:pPr>
    <w:rPr>
      <w:rFonts w:ascii="Bookman" w:hAnsi="Bookman"/>
      <w:lang w:val="en-GB"/>
    </w:rPr>
  </w:style>
  <w:style w:type="paragraph" w:customStyle="1" w:styleId="Paragraphealignn">
    <w:name w:val="Paragraphe alignné"/>
    <w:pPr>
      <w:widowControl w:val="0"/>
      <w:spacing w:after="360"/>
    </w:pPr>
    <w:rPr>
      <w:rFonts w:ascii="Bookman" w:hAnsi="Bookman"/>
      <w:lang w:val="en-GB"/>
    </w:rPr>
  </w:style>
  <w:style w:type="paragraph" w:styleId="Date">
    <w:name w:val="Date"/>
    <w:pPr>
      <w:widowControl w:val="0"/>
      <w:ind w:left="6237"/>
    </w:pPr>
    <w:rPr>
      <w:rFonts w:ascii="Bookman" w:hAnsi="Bookman"/>
      <w:lang w:val="en-GB"/>
    </w:rPr>
  </w:style>
  <w:style w:type="paragraph" w:customStyle="1" w:styleId="Flushleft0">
    <w:name w:val="Flush left"/>
    <w:basedOn w:val="Normal"/>
    <w:pPr>
      <w:spacing w:line="360" w:lineRule="auto"/>
    </w:pPr>
    <w:rPr>
      <w:b w:val="0"/>
      <w:kern w:val="0"/>
      <w:sz w:val="24"/>
    </w:rPr>
  </w:style>
  <w:style w:type="character" w:customStyle="1" w:styleId="italique0">
    <w:name w:val="italique"/>
    <w:basedOn w:val="TMSRMN"/>
    <w:rPr>
      <w:rFonts w:ascii="Times New Roman" w:hAnsi="Times New Roman"/>
      <w:i/>
      <w:sz w:val="24"/>
    </w:rPr>
  </w:style>
  <w:style w:type="paragraph" w:styleId="BodyTextIndent">
    <w:name w:val="Body Text Indent"/>
    <w:basedOn w:val="Normal"/>
    <w:pPr>
      <w:tabs>
        <w:tab w:val="right" w:pos="5760"/>
      </w:tabs>
      <w:spacing w:line="360" w:lineRule="atLeast"/>
      <w:ind w:left="1440"/>
    </w:pPr>
    <w:rPr>
      <w:rFonts w:ascii="Arial" w:hAnsi="Arial"/>
      <w:b w:val="0"/>
      <w:kern w:val="0"/>
      <w:sz w:val="24"/>
    </w:rPr>
  </w:style>
  <w:style w:type="paragraph" w:styleId="PlainText">
    <w:name w:val="Plain Text"/>
    <w:basedOn w:val="Normal"/>
    <w:link w:val="PlainTextChar"/>
    <w:uiPriority w:val="99"/>
    <w:rPr>
      <w:rFonts w:ascii="Courier New" w:hAnsi="Courier New"/>
      <w:b w:val="0"/>
      <w:kern w:val="0"/>
      <w:sz w:val="20"/>
    </w:rPr>
  </w:style>
  <w:style w:type="paragraph" w:styleId="FootnoteText">
    <w:name w:val="footnote text"/>
    <w:basedOn w:val="Normal"/>
    <w:semiHidden/>
    <w:rPr>
      <w:sz w:val="20"/>
    </w:rPr>
  </w:style>
  <w:style w:type="character" w:styleId="FootnoteReference">
    <w:name w:val="footnote reference"/>
    <w:basedOn w:val="DefaultParagraphFont"/>
    <w:semiHidden/>
    <w:rPr>
      <w:vertAlign w:val="superscript"/>
    </w:rPr>
  </w:style>
  <w:style w:type="character" w:styleId="Hyperlink">
    <w:name w:val="Hyperlink"/>
    <w:basedOn w:val="DefaultParagraphFont"/>
    <w:rPr>
      <w:color w:val="0000FF"/>
      <w:u w:val="single"/>
    </w:rPr>
  </w:style>
  <w:style w:type="character" w:styleId="FollowedHyperlink">
    <w:name w:val="FollowedHyperlink"/>
    <w:basedOn w:val="DefaultParagraphFont"/>
    <w:rPr>
      <w:color w:val="800080"/>
      <w:u w:val="single"/>
    </w:rPr>
  </w:style>
  <w:style w:type="character" w:customStyle="1" w:styleId="CITE">
    <w:name w:val="CITE"/>
    <w:basedOn w:val="DefaultParagraphFont"/>
    <w:rPr>
      <w:i/>
    </w:rPr>
  </w:style>
  <w:style w:type="paragraph" w:styleId="DocumentMap">
    <w:name w:val="Document Map"/>
    <w:basedOn w:val="Normal"/>
    <w:semiHidden/>
    <w:pPr>
      <w:shd w:val="clear" w:color="auto" w:fill="000080"/>
    </w:pPr>
    <w:rPr>
      <w:rFonts w:ascii="Tahoma" w:hAnsi="Tahoma"/>
    </w:rPr>
  </w:style>
  <w:style w:type="character" w:customStyle="1" w:styleId="Math8">
    <w:name w:val="Math 8"/>
    <w:rPr>
      <w:rFonts w:ascii="Symbol" w:hAnsi="Symbol"/>
    </w:rPr>
  </w:style>
  <w:style w:type="character" w:customStyle="1" w:styleId="superscript0">
    <w:name w:val="superscript"/>
    <w:basedOn w:val="DefaultParagraphFont"/>
    <w:rPr>
      <w:rFonts w:ascii="Times New Roman" w:hAnsi="Times New Roman"/>
      <w:sz w:val="24"/>
      <w:vertAlign w:val="superscript"/>
    </w:rPr>
  </w:style>
  <w:style w:type="paragraph" w:styleId="BodyTextIndent2">
    <w:name w:val="Body Text Indent 2"/>
    <w:basedOn w:val="Normal"/>
    <w:pPr>
      <w:tabs>
        <w:tab w:val="left" w:pos="-426"/>
      </w:tabs>
      <w:suppressAutoHyphens/>
      <w:spacing w:line="280" w:lineRule="atLeast"/>
      <w:ind w:left="426" w:hanging="426"/>
      <w:jc w:val="both"/>
    </w:pPr>
    <w:rPr>
      <w:b w:val="0"/>
      <w:sz w:val="20"/>
      <w:lang w:val="en-US"/>
    </w:rPr>
  </w:style>
  <w:style w:type="paragraph" w:styleId="BodyText">
    <w:name w:val="Body Text"/>
    <w:basedOn w:val="Normal"/>
    <w:pPr>
      <w:tabs>
        <w:tab w:val="left" w:pos="-426"/>
      </w:tabs>
      <w:suppressAutoHyphens/>
      <w:spacing w:line="280" w:lineRule="atLeast"/>
      <w:jc w:val="both"/>
    </w:pPr>
    <w:rPr>
      <w:b w:val="0"/>
      <w:bCs/>
      <w:sz w:val="20"/>
      <w:lang w:val="en-US"/>
    </w:rPr>
  </w:style>
  <w:style w:type="paragraph" w:styleId="BodyTextIndent3">
    <w:name w:val="Body Text Indent 3"/>
    <w:basedOn w:val="Normal"/>
    <w:pPr>
      <w:tabs>
        <w:tab w:val="left" w:pos="1418"/>
      </w:tabs>
      <w:suppressAutoHyphens/>
      <w:spacing w:line="280" w:lineRule="atLeast"/>
      <w:ind w:left="1418" w:hanging="1418"/>
      <w:jc w:val="both"/>
    </w:pPr>
    <w:rPr>
      <w:b w:val="0"/>
      <w:sz w:val="20"/>
      <w:lang w:val="en-US"/>
    </w:rPr>
  </w:style>
  <w:style w:type="character" w:customStyle="1" w:styleId="UP">
    <w:name w:val="UP"/>
    <w:rPr>
      <w:rFonts w:ascii="Bookman" w:hAnsi="Bookman"/>
      <w:position w:val="6"/>
      <w:sz w:val="20"/>
    </w:rPr>
  </w:style>
  <w:style w:type="character" w:customStyle="1" w:styleId="DN">
    <w:name w:val="DN"/>
    <w:rPr>
      <w:rFonts w:ascii="Bookman" w:hAnsi="Bookman"/>
      <w:position w:val="-6"/>
      <w:sz w:val="20"/>
    </w:rPr>
  </w:style>
  <w:style w:type="paragraph" w:customStyle="1" w:styleId="Reference">
    <w:name w:val="Reference"/>
    <w:basedOn w:val="Flushleft0"/>
    <w:pPr>
      <w:spacing w:line="480" w:lineRule="auto"/>
      <w:ind w:left="720" w:hanging="720"/>
      <w:jc w:val="both"/>
    </w:pPr>
    <w:rPr>
      <w:lang w:val="en-GB"/>
    </w:rPr>
  </w:style>
  <w:style w:type="character" w:customStyle="1" w:styleId="bold0">
    <w:name w:val="bold"/>
    <w:basedOn w:val="TMSRMN"/>
    <w:rPr>
      <w:rFonts w:ascii="Times New Roman" w:hAnsi="Times New Roman"/>
      <w:b/>
      <w:sz w:val="24"/>
    </w:rPr>
  </w:style>
  <w:style w:type="paragraph" w:customStyle="1" w:styleId="HTMLBody">
    <w:name w:val="HTML Body"/>
    <w:pPr>
      <w:autoSpaceDE w:val="0"/>
      <w:autoSpaceDN w:val="0"/>
      <w:adjustRightInd w:val="0"/>
    </w:pPr>
    <w:rPr>
      <w:rFonts w:ascii="Arial" w:hAnsi="Arial"/>
    </w:rPr>
  </w:style>
  <w:style w:type="paragraph" w:styleId="EndnoteText">
    <w:name w:val="endnote text"/>
    <w:basedOn w:val="Normal"/>
    <w:link w:val="EndnoteTextChar"/>
    <w:semiHidden/>
    <w:rPr>
      <w:sz w:val="20"/>
      <w:lang w:val="en-GB"/>
    </w:rPr>
  </w:style>
  <w:style w:type="paragraph" w:customStyle="1" w:styleId="Normal-UK">
    <w:name w:val="Normal-UK"/>
    <w:basedOn w:val="Normal"/>
    <w:rsid w:val="00375198"/>
    <w:pPr>
      <w:spacing w:line="480" w:lineRule="auto"/>
      <w:jc w:val="both"/>
    </w:pPr>
    <w:rPr>
      <w:b w:val="0"/>
      <w:kern w:val="0"/>
      <w:sz w:val="24"/>
      <w:lang w:val="en-GB"/>
    </w:rPr>
  </w:style>
  <w:style w:type="paragraph" w:styleId="BalloonText">
    <w:name w:val="Balloon Text"/>
    <w:basedOn w:val="Normal"/>
    <w:link w:val="BalloonTextChar"/>
    <w:rsid w:val="00D83C8F"/>
    <w:rPr>
      <w:rFonts w:ascii="Tahoma" w:hAnsi="Tahoma" w:cs="Tahoma"/>
      <w:sz w:val="16"/>
      <w:szCs w:val="16"/>
    </w:rPr>
  </w:style>
  <w:style w:type="character" w:customStyle="1" w:styleId="BalloonTextChar">
    <w:name w:val="Balloon Text Char"/>
    <w:basedOn w:val="DefaultParagraphFont"/>
    <w:link w:val="BalloonText"/>
    <w:rsid w:val="00D83C8F"/>
    <w:rPr>
      <w:rFonts w:ascii="Tahoma" w:hAnsi="Tahoma" w:cs="Tahoma"/>
      <w:b/>
      <w:kern w:val="28"/>
      <w:sz w:val="16"/>
      <w:szCs w:val="16"/>
      <w:lang w:val="fr-FR"/>
    </w:rPr>
  </w:style>
  <w:style w:type="paragraph" w:customStyle="1" w:styleId="Default">
    <w:name w:val="Default"/>
    <w:rsid w:val="00794C37"/>
    <w:pPr>
      <w:autoSpaceDE w:val="0"/>
      <w:autoSpaceDN w:val="0"/>
      <w:adjustRightInd w:val="0"/>
    </w:pPr>
    <w:rPr>
      <w:color w:val="000000"/>
      <w:sz w:val="24"/>
      <w:szCs w:val="24"/>
    </w:rPr>
  </w:style>
  <w:style w:type="character" w:customStyle="1" w:styleId="EndnoteTextChar">
    <w:name w:val="Endnote Text Char"/>
    <w:basedOn w:val="DefaultParagraphFont"/>
    <w:link w:val="EndnoteText"/>
    <w:semiHidden/>
    <w:rsid w:val="00D474E1"/>
    <w:rPr>
      <w:b/>
      <w:kern w:val="28"/>
      <w:lang w:val="en-GB"/>
    </w:rPr>
  </w:style>
  <w:style w:type="character" w:customStyle="1" w:styleId="PlainTextChar">
    <w:name w:val="Plain Text Char"/>
    <w:basedOn w:val="DefaultParagraphFont"/>
    <w:link w:val="PlainText"/>
    <w:uiPriority w:val="99"/>
    <w:rsid w:val="00B75099"/>
    <w:rPr>
      <w:rFonts w:ascii="Courier New" w:hAnsi="Courier New"/>
      <w:lang w:val="fr-FR"/>
    </w:rPr>
  </w:style>
  <w:style w:type="character" w:customStyle="1" w:styleId="equation">
    <w:name w:val="equation"/>
    <w:basedOn w:val="TMSRMN"/>
    <w:uiPriority w:val="1"/>
    <w:qFormat/>
    <w:rsid w:val="004A273F"/>
    <w:rPr>
      <w:rFonts w:ascii="Times New Roman" w:hAnsi="Times New Roman"/>
      <w:position w:val="-12"/>
      <w:sz w:val="24"/>
    </w:rPr>
  </w:style>
  <w:style w:type="character" w:customStyle="1" w:styleId="equation1">
    <w:name w:val="equation_1"/>
    <w:basedOn w:val="TMSRMN"/>
    <w:uiPriority w:val="1"/>
    <w:qFormat/>
    <w:rsid w:val="007514FD"/>
    <w:rPr>
      <w:rFonts w:ascii="Times New Roman" w:hAnsi="Times New Roman"/>
      <w:kern w:val="0"/>
      <w:position w:val="-30"/>
      <w:sz w:val="24"/>
    </w:rPr>
  </w:style>
  <w:style w:type="character" w:customStyle="1" w:styleId="Equation12">
    <w:name w:val="Equation_1.2"/>
    <w:uiPriority w:val="1"/>
    <w:qFormat/>
    <w:rsid w:val="00E62965"/>
    <w:rPr>
      <w:rFonts w:ascii="Times New Roman" w:hAnsi="Times New Roman"/>
      <w:position w:val="-14"/>
      <w:sz w:val="24"/>
    </w:rPr>
  </w:style>
  <w:style w:type="character" w:customStyle="1" w:styleId="subscript0">
    <w:name w:val="subscript"/>
    <w:basedOn w:val="TMSRMN"/>
    <w:uiPriority w:val="1"/>
    <w:qFormat/>
    <w:rsid w:val="00AB41AB"/>
    <w:rPr>
      <w:rFonts w:ascii="Times New Roman" w:hAnsi="Times New Roman" w:cs="Times New Roman"/>
      <w:sz w:val="24"/>
      <w:szCs w:val="24"/>
      <w:vertAlign w:val="subscript"/>
      <w:lang w:val="en-US"/>
    </w:rPr>
  </w:style>
  <w:style w:type="character" w:customStyle="1" w:styleId="equation2">
    <w:name w:val="equation_2"/>
    <w:uiPriority w:val="1"/>
    <w:qFormat/>
    <w:rsid w:val="00B461B6"/>
    <w:rPr>
      <w:rFonts w:ascii="Times New Roman" w:hAnsi="Times New Roman"/>
      <w:position w:val="-24"/>
      <w:sz w:val="24"/>
    </w:rPr>
  </w:style>
  <w:style w:type="character" w:customStyle="1" w:styleId="equation15">
    <w:name w:val="equation_1.5"/>
    <w:uiPriority w:val="1"/>
    <w:qFormat/>
    <w:rsid w:val="00774BB2"/>
    <w:rPr>
      <w:rFonts w:ascii="Times New Roman" w:hAnsi="Times New Roman"/>
      <w:position w:val="-18"/>
      <w:sz w:val="24"/>
    </w:rPr>
  </w:style>
  <w:style w:type="character" w:customStyle="1" w:styleId="equation13">
    <w:name w:val="equation_1.3"/>
    <w:basedOn w:val="TMSRMN"/>
    <w:uiPriority w:val="1"/>
    <w:qFormat/>
    <w:rsid w:val="00774BB2"/>
    <w:rPr>
      <w:rFonts w:ascii="Times New Roman" w:hAnsi="Times New Roman"/>
      <w:position w:val="-16"/>
      <w:sz w:val="24"/>
    </w:rPr>
  </w:style>
  <w:style w:type="character" w:customStyle="1" w:styleId="equation3">
    <w:name w:val="equation_3"/>
    <w:basedOn w:val="TMSRMN"/>
    <w:uiPriority w:val="1"/>
    <w:qFormat/>
    <w:rsid w:val="00843229"/>
    <w:rPr>
      <w:rFonts w:ascii="Times New Roman" w:hAnsi="Times New Roman"/>
      <w:position w:val="-12"/>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62228149">
      <w:bodyDiv w:val="1"/>
      <w:marLeft w:val="0"/>
      <w:marRight w:val="0"/>
      <w:marTop w:val="0"/>
      <w:marBottom w:val="0"/>
      <w:divBdr>
        <w:top w:val="none" w:sz="0" w:space="0" w:color="auto"/>
        <w:left w:val="none" w:sz="0" w:space="0" w:color="auto"/>
        <w:bottom w:val="none" w:sz="0" w:space="0" w:color="auto"/>
        <w:right w:val="none" w:sz="0" w:space="0" w:color="auto"/>
      </w:divBdr>
    </w:div>
    <w:div w:id="368072178">
      <w:bodyDiv w:val="1"/>
      <w:marLeft w:val="0"/>
      <w:marRight w:val="0"/>
      <w:marTop w:val="0"/>
      <w:marBottom w:val="0"/>
      <w:divBdr>
        <w:top w:val="none" w:sz="0" w:space="0" w:color="auto"/>
        <w:left w:val="none" w:sz="0" w:space="0" w:color="auto"/>
        <w:bottom w:val="none" w:sz="0" w:space="0" w:color="auto"/>
        <w:right w:val="none" w:sz="0" w:space="0" w:color="auto"/>
      </w:divBdr>
    </w:div>
    <w:div w:id="372997275">
      <w:bodyDiv w:val="1"/>
      <w:marLeft w:val="0"/>
      <w:marRight w:val="0"/>
      <w:marTop w:val="0"/>
      <w:marBottom w:val="0"/>
      <w:divBdr>
        <w:top w:val="none" w:sz="0" w:space="0" w:color="auto"/>
        <w:left w:val="none" w:sz="0" w:space="0" w:color="auto"/>
        <w:bottom w:val="none" w:sz="0" w:space="0" w:color="auto"/>
        <w:right w:val="none" w:sz="0" w:space="0" w:color="auto"/>
      </w:divBdr>
    </w:div>
    <w:div w:id="537277464">
      <w:bodyDiv w:val="1"/>
      <w:marLeft w:val="0"/>
      <w:marRight w:val="0"/>
      <w:marTop w:val="0"/>
      <w:marBottom w:val="0"/>
      <w:divBdr>
        <w:top w:val="none" w:sz="0" w:space="0" w:color="auto"/>
        <w:left w:val="none" w:sz="0" w:space="0" w:color="auto"/>
        <w:bottom w:val="none" w:sz="0" w:space="0" w:color="auto"/>
        <w:right w:val="none" w:sz="0" w:space="0" w:color="auto"/>
      </w:divBdr>
    </w:div>
    <w:div w:id="595797120">
      <w:bodyDiv w:val="1"/>
      <w:marLeft w:val="0"/>
      <w:marRight w:val="0"/>
      <w:marTop w:val="0"/>
      <w:marBottom w:val="0"/>
      <w:divBdr>
        <w:top w:val="none" w:sz="0" w:space="0" w:color="auto"/>
        <w:left w:val="none" w:sz="0" w:space="0" w:color="auto"/>
        <w:bottom w:val="none" w:sz="0" w:space="0" w:color="auto"/>
        <w:right w:val="none" w:sz="0" w:space="0" w:color="auto"/>
      </w:divBdr>
    </w:div>
    <w:div w:id="780339916">
      <w:bodyDiv w:val="1"/>
      <w:marLeft w:val="0"/>
      <w:marRight w:val="0"/>
      <w:marTop w:val="0"/>
      <w:marBottom w:val="0"/>
      <w:divBdr>
        <w:top w:val="none" w:sz="0" w:space="0" w:color="auto"/>
        <w:left w:val="none" w:sz="0" w:space="0" w:color="auto"/>
        <w:bottom w:val="none" w:sz="0" w:space="0" w:color="auto"/>
        <w:right w:val="none" w:sz="0" w:space="0" w:color="auto"/>
      </w:divBdr>
    </w:div>
    <w:div w:id="1018965781">
      <w:bodyDiv w:val="1"/>
      <w:marLeft w:val="0"/>
      <w:marRight w:val="0"/>
      <w:marTop w:val="0"/>
      <w:marBottom w:val="0"/>
      <w:divBdr>
        <w:top w:val="none" w:sz="0" w:space="0" w:color="auto"/>
        <w:left w:val="none" w:sz="0" w:space="0" w:color="auto"/>
        <w:bottom w:val="none" w:sz="0" w:space="0" w:color="auto"/>
        <w:right w:val="none" w:sz="0" w:space="0" w:color="auto"/>
      </w:divBdr>
    </w:div>
    <w:div w:id="1128746245">
      <w:bodyDiv w:val="1"/>
      <w:marLeft w:val="0"/>
      <w:marRight w:val="0"/>
      <w:marTop w:val="0"/>
      <w:marBottom w:val="0"/>
      <w:divBdr>
        <w:top w:val="none" w:sz="0" w:space="0" w:color="auto"/>
        <w:left w:val="none" w:sz="0" w:space="0" w:color="auto"/>
        <w:bottom w:val="none" w:sz="0" w:space="0" w:color="auto"/>
        <w:right w:val="none" w:sz="0" w:space="0" w:color="auto"/>
      </w:divBdr>
    </w:div>
    <w:div w:id="1138229795">
      <w:bodyDiv w:val="1"/>
      <w:marLeft w:val="0"/>
      <w:marRight w:val="0"/>
      <w:marTop w:val="0"/>
      <w:marBottom w:val="0"/>
      <w:divBdr>
        <w:top w:val="none" w:sz="0" w:space="0" w:color="auto"/>
        <w:left w:val="none" w:sz="0" w:space="0" w:color="auto"/>
        <w:bottom w:val="none" w:sz="0" w:space="0" w:color="auto"/>
        <w:right w:val="none" w:sz="0" w:space="0" w:color="auto"/>
      </w:divBdr>
    </w:div>
    <w:div w:id="1225137444">
      <w:bodyDiv w:val="1"/>
      <w:marLeft w:val="0"/>
      <w:marRight w:val="0"/>
      <w:marTop w:val="0"/>
      <w:marBottom w:val="0"/>
      <w:divBdr>
        <w:top w:val="none" w:sz="0" w:space="0" w:color="auto"/>
        <w:left w:val="none" w:sz="0" w:space="0" w:color="auto"/>
        <w:bottom w:val="none" w:sz="0" w:space="0" w:color="auto"/>
        <w:right w:val="none" w:sz="0" w:space="0" w:color="auto"/>
      </w:divBdr>
    </w:div>
    <w:div w:id="1330131195">
      <w:bodyDiv w:val="1"/>
      <w:marLeft w:val="0"/>
      <w:marRight w:val="0"/>
      <w:marTop w:val="0"/>
      <w:marBottom w:val="0"/>
      <w:divBdr>
        <w:top w:val="none" w:sz="0" w:space="0" w:color="auto"/>
        <w:left w:val="none" w:sz="0" w:space="0" w:color="auto"/>
        <w:bottom w:val="none" w:sz="0" w:space="0" w:color="auto"/>
        <w:right w:val="none" w:sz="0" w:space="0" w:color="auto"/>
      </w:divBdr>
    </w:div>
    <w:div w:id="1546868617">
      <w:bodyDiv w:val="1"/>
      <w:marLeft w:val="0"/>
      <w:marRight w:val="0"/>
      <w:marTop w:val="0"/>
      <w:marBottom w:val="0"/>
      <w:divBdr>
        <w:top w:val="none" w:sz="0" w:space="0" w:color="auto"/>
        <w:left w:val="none" w:sz="0" w:space="0" w:color="auto"/>
        <w:bottom w:val="none" w:sz="0" w:space="0" w:color="auto"/>
        <w:right w:val="none" w:sz="0" w:space="0" w:color="auto"/>
      </w:divBdr>
    </w:div>
    <w:div w:id="1583372339">
      <w:bodyDiv w:val="1"/>
      <w:marLeft w:val="0"/>
      <w:marRight w:val="0"/>
      <w:marTop w:val="0"/>
      <w:marBottom w:val="0"/>
      <w:divBdr>
        <w:top w:val="none" w:sz="0" w:space="0" w:color="auto"/>
        <w:left w:val="none" w:sz="0" w:space="0" w:color="auto"/>
        <w:bottom w:val="none" w:sz="0" w:space="0" w:color="auto"/>
        <w:right w:val="none" w:sz="0" w:space="0" w:color="auto"/>
      </w:divBdr>
      <w:divsChild>
        <w:div w:id="5763713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636712756">
      <w:bodyDiv w:val="1"/>
      <w:marLeft w:val="0"/>
      <w:marRight w:val="0"/>
      <w:marTop w:val="0"/>
      <w:marBottom w:val="0"/>
      <w:divBdr>
        <w:top w:val="none" w:sz="0" w:space="0" w:color="auto"/>
        <w:left w:val="none" w:sz="0" w:space="0" w:color="auto"/>
        <w:bottom w:val="none" w:sz="0" w:space="0" w:color="auto"/>
        <w:right w:val="none" w:sz="0" w:space="0" w:color="auto"/>
      </w:divBdr>
    </w:div>
    <w:div w:id="1771269065">
      <w:bodyDiv w:val="1"/>
      <w:marLeft w:val="0"/>
      <w:marRight w:val="0"/>
      <w:marTop w:val="0"/>
      <w:marBottom w:val="0"/>
      <w:divBdr>
        <w:top w:val="none" w:sz="0" w:space="0" w:color="auto"/>
        <w:left w:val="none" w:sz="0" w:space="0" w:color="auto"/>
        <w:bottom w:val="none" w:sz="0" w:space="0" w:color="auto"/>
        <w:right w:val="none" w:sz="0" w:space="0" w:color="auto"/>
      </w:divBdr>
    </w:div>
    <w:div w:id="1771467605">
      <w:bodyDiv w:val="1"/>
      <w:marLeft w:val="0"/>
      <w:marRight w:val="0"/>
      <w:marTop w:val="0"/>
      <w:marBottom w:val="0"/>
      <w:divBdr>
        <w:top w:val="none" w:sz="0" w:space="0" w:color="auto"/>
        <w:left w:val="none" w:sz="0" w:space="0" w:color="auto"/>
        <w:bottom w:val="none" w:sz="0" w:space="0" w:color="auto"/>
        <w:right w:val="none" w:sz="0" w:space="0" w:color="auto"/>
      </w:divBdr>
    </w:div>
    <w:div w:id="1951232530">
      <w:bodyDiv w:val="1"/>
      <w:marLeft w:val="0"/>
      <w:marRight w:val="0"/>
      <w:marTop w:val="0"/>
      <w:marBottom w:val="0"/>
      <w:divBdr>
        <w:top w:val="none" w:sz="0" w:space="0" w:color="auto"/>
        <w:left w:val="none" w:sz="0" w:space="0" w:color="auto"/>
        <w:bottom w:val="none" w:sz="0" w:space="0" w:color="auto"/>
        <w:right w:val="none" w:sz="0" w:space="0" w:color="auto"/>
      </w:divBdr>
    </w:div>
    <w:div w:id="2036803818">
      <w:bodyDiv w:val="1"/>
      <w:marLeft w:val="0"/>
      <w:marRight w:val="0"/>
      <w:marTop w:val="0"/>
      <w:marBottom w:val="0"/>
      <w:divBdr>
        <w:top w:val="none" w:sz="0" w:space="0" w:color="auto"/>
        <w:left w:val="none" w:sz="0" w:space="0" w:color="auto"/>
        <w:bottom w:val="none" w:sz="0" w:space="0" w:color="auto"/>
        <w:right w:val="none" w:sz="0" w:space="0" w:color="auto"/>
      </w:divBdr>
    </w:div>
    <w:div w:id="21296586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settings" Target="settings.xml"/><Relationship Id="rId16" Type="http://schemas.openxmlformats.org/officeDocument/2006/relationships/header" Target="header4.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header" Target="header3.xm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APPS\MSOFFICE\WINWORD\TEMPLATE\POSTDBL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POSTDBL1</Template>
  <TotalTime>488</TotalTime>
  <Pages>2</Pages>
  <Words>928</Words>
  <Characters>5292</Characters>
  <Application>Microsoft Office Word</Application>
  <DocSecurity>0</DocSecurity>
  <Lines>44</Lines>
  <Paragraphs>12</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vt:lpstr>
      <vt:lpstr>..</vt:lpstr>
    </vt:vector>
  </TitlesOfParts>
  <Company>UNIGE</Company>
  <LinksUpToDate>false</LinksUpToDate>
  <CharactersWithSpaces>6208</CharactersWithSpaces>
  <SharedDoc>false</SharedDoc>
  <HLinks>
    <vt:vector size="54" baseType="variant">
      <vt:variant>
        <vt:i4>6750299</vt:i4>
      </vt:variant>
      <vt:variant>
        <vt:i4>30</vt:i4>
      </vt:variant>
      <vt:variant>
        <vt:i4>0</vt:i4>
      </vt:variant>
      <vt:variant>
        <vt:i4>5</vt:i4>
      </vt:variant>
      <vt:variant>
        <vt:lpwstr>mailto:david.parker@durham.ac.uk</vt:lpwstr>
      </vt:variant>
      <vt:variant>
        <vt:lpwstr/>
      </vt:variant>
      <vt:variant>
        <vt:i4>2097179</vt:i4>
      </vt:variant>
      <vt:variant>
        <vt:i4>27</vt:i4>
      </vt:variant>
      <vt:variant>
        <vt:i4>0</vt:i4>
      </vt:variant>
      <vt:variant>
        <vt:i4>5</vt:i4>
      </vt:variant>
      <vt:variant>
        <vt:lpwstr>mailto:lehn@isis.u-strasbg.fr</vt:lpwstr>
      </vt:variant>
      <vt:variant>
        <vt:lpwstr/>
      </vt:variant>
      <vt:variant>
        <vt:i4>5439528</vt:i4>
      </vt:variant>
      <vt:variant>
        <vt:i4>24</vt:i4>
      </vt:variant>
      <vt:variant>
        <vt:i4>0</vt:i4>
      </vt:variant>
      <vt:variant>
        <vt:i4>5</vt:i4>
      </vt:variant>
      <vt:variant>
        <vt:lpwstr>mailto:Raymond@socrates.berkeley.edu</vt:lpwstr>
      </vt:variant>
      <vt:variant>
        <vt:lpwstr/>
      </vt:variant>
      <vt:variant>
        <vt:i4>1900657</vt:i4>
      </vt:variant>
      <vt:variant>
        <vt:i4>21</vt:i4>
      </vt:variant>
      <vt:variant>
        <vt:i4>0</vt:i4>
      </vt:variant>
      <vt:variant>
        <vt:i4>5</vt:i4>
      </vt:variant>
      <vt:variant>
        <vt:lpwstr>mailto:m.d.ward@sheffield.ac.uk</vt:lpwstr>
      </vt:variant>
      <vt:variant>
        <vt:lpwstr/>
      </vt:variant>
      <vt:variant>
        <vt:i4>4325425</vt:i4>
      </vt:variant>
      <vt:variant>
        <vt:i4>18</vt:i4>
      </vt:variant>
      <vt:variant>
        <vt:i4>0</vt:i4>
      </vt:variant>
      <vt:variant>
        <vt:i4>5</vt:i4>
      </vt:variant>
      <vt:variant>
        <vt:lpwstr>mailto:oliver.wenger@chemie.uni-goettingen.de</vt:lpwstr>
      </vt:variant>
      <vt:variant>
        <vt:lpwstr/>
      </vt:variant>
      <vt:variant>
        <vt:i4>6488135</vt:i4>
      </vt:variant>
      <vt:variant>
        <vt:i4>15</vt:i4>
      </vt:variant>
      <vt:variant>
        <vt:i4>0</vt:i4>
      </vt:variant>
      <vt:variant>
        <vt:i4>5</vt:i4>
      </vt:variant>
      <vt:variant>
        <vt:lpwstr>mailto:vlpec@umich.edu</vt:lpwstr>
      </vt:variant>
      <vt:variant>
        <vt:lpwstr/>
      </vt:variant>
      <vt:variant>
        <vt:i4>5505071</vt:i4>
      </vt:variant>
      <vt:variant>
        <vt:i4>12</vt:i4>
      </vt:variant>
      <vt:variant>
        <vt:i4>0</vt:i4>
      </vt:variant>
      <vt:variant>
        <vt:i4>5</vt:i4>
      </vt:variant>
      <vt:variant>
        <vt:lpwstr>mailto:stephen.faulkner@keble.ox.ac.uk</vt:lpwstr>
      </vt:variant>
      <vt:variant>
        <vt:lpwstr/>
      </vt:variant>
      <vt:variant>
        <vt:i4>917611</vt:i4>
      </vt:variant>
      <vt:variant>
        <vt:i4>9</vt:i4>
      </vt:variant>
      <vt:variant>
        <vt:i4>0</vt:i4>
      </vt:variant>
      <vt:variant>
        <vt:i4>5</vt:i4>
      </vt:variant>
      <vt:variant>
        <vt:lpwstr>mailto:Ludovic.Jullien@ens.fr</vt:lpwstr>
      </vt:variant>
      <vt:variant>
        <vt:lpwstr/>
      </vt:variant>
      <vt:variant>
        <vt:i4>4194361</vt:i4>
      </vt:variant>
      <vt:variant>
        <vt:i4>6</vt:i4>
      </vt:variant>
      <vt:variant>
        <vt:i4>0</vt:i4>
      </vt:variant>
      <vt:variant>
        <vt:i4>5</vt:i4>
      </vt:variant>
      <vt:variant>
        <vt:lpwstr>mailto:angewandte@wiley-vch.de</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c:title>
  <dc:creator>Prof. Claude Piguet</dc:creator>
  <cp:lastModifiedBy>Claude Piguet</cp:lastModifiedBy>
  <cp:revision>66</cp:revision>
  <cp:lastPrinted>2017-12-04T10:07:00Z</cp:lastPrinted>
  <dcterms:created xsi:type="dcterms:W3CDTF">2017-05-30T15:20:00Z</dcterms:created>
  <dcterms:modified xsi:type="dcterms:W3CDTF">2019-05-02T07:54:00Z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tyle">
    <vt:lpwstr>american-chemical-society</vt:lpwstr>
  </property>
</Properties>
</file>