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A20DF" w14:textId="3FC4054A" w:rsidR="008075CC" w:rsidRPr="008075CC" w:rsidRDefault="008075CC" w:rsidP="008075CC">
      <w:pPr>
        <w:pStyle w:val="a7"/>
        <w:rPr>
          <w:lang w:val="en-US"/>
        </w:rPr>
      </w:pPr>
      <w:r>
        <w:rPr>
          <w:lang w:val="en-US"/>
        </w:rPr>
        <w:t xml:space="preserve">DOI: </w:t>
      </w:r>
      <w:r w:rsidRPr="008075CC">
        <w:rPr>
          <w:lang w:val="en-US"/>
        </w:rPr>
        <w:t>10.5281/zenodo.3547690</w:t>
      </w:r>
    </w:p>
    <w:p w14:paraId="32D88891" w14:textId="6BD00EF1" w:rsidR="00484149" w:rsidRPr="00B353C7" w:rsidRDefault="00484149" w:rsidP="008075CC">
      <w:pPr>
        <w:pStyle w:val="1"/>
      </w:pPr>
      <w:r w:rsidRPr="00B353C7">
        <w:t>Мультимедійні редакції регіональних телеканалів</w:t>
      </w:r>
    </w:p>
    <w:p w14:paraId="04D9FEF6" w14:textId="77777777" w:rsidR="008075CC" w:rsidRDefault="008075CC" w:rsidP="00484149">
      <w:pPr>
        <w:ind w:firstLine="0"/>
      </w:pPr>
    </w:p>
    <w:p w14:paraId="37FBE3DD" w14:textId="7064E425" w:rsidR="00484149" w:rsidRPr="00B353C7" w:rsidRDefault="00484149" w:rsidP="008075CC">
      <w:pPr>
        <w:pStyle w:val="a9"/>
      </w:pPr>
      <w:proofErr w:type="spellStart"/>
      <w:r w:rsidRPr="00B353C7">
        <w:t>Морар</w:t>
      </w:r>
      <w:proofErr w:type="spellEnd"/>
      <w:r w:rsidRPr="00B353C7">
        <w:t xml:space="preserve"> Д. В., Бахметьєва А. М. </w:t>
      </w:r>
      <w:r w:rsidR="008075CC" w:rsidRPr="008075CC">
        <w:rPr>
          <w:rStyle w:val="af2"/>
        </w:rPr>
        <w:footnoteReference w:customMarkFollows="1" w:id="1"/>
        <w:sym w:font="Symbol" w:char="F020"/>
      </w:r>
    </w:p>
    <w:p w14:paraId="30E12A68" w14:textId="77777777" w:rsidR="00484149" w:rsidRPr="00B353C7" w:rsidRDefault="00484149" w:rsidP="008075CC">
      <w:pPr>
        <w:pStyle w:val="a8"/>
      </w:pPr>
      <w:r w:rsidRPr="00B353C7">
        <w:t>Дніпровський національний університет імені Олеся Гончара</w:t>
      </w:r>
    </w:p>
    <w:p w14:paraId="49249479" w14:textId="77777777" w:rsidR="00484149" w:rsidRPr="00B353C7" w:rsidRDefault="00484149" w:rsidP="008075CC">
      <w:pPr>
        <w:pStyle w:val="af4"/>
      </w:pPr>
      <w:r w:rsidRPr="00B353C7">
        <w:t xml:space="preserve">У статті розглянуто тенденцію створення регіональними ЗМІ мультимедійних редакцій для охоплення різновікової аудиторії. Проаналізовано відповідність дефініцій «мультимедійна редакція» і «крос-медійна редакція» структурам інформаційних редакцій двох телеканалів міста Дніпро. У ході дослідження було виокремлено переваги створення мультимедійних об’єднань на базі редакцій новин регіональних телеканалів, оглянуто найпопулярніші платформи поширення ними контенту. </w:t>
      </w:r>
    </w:p>
    <w:p w14:paraId="1B60C4BE" w14:textId="77777777" w:rsidR="00484149" w:rsidRPr="00B353C7" w:rsidRDefault="00484149" w:rsidP="008075CC">
      <w:pPr>
        <w:pStyle w:val="af5"/>
      </w:pPr>
      <w:r w:rsidRPr="00B353C7">
        <w:t xml:space="preserve">Ключові слова: </w:t>
      </w:r>
      <w:r w:rsidRPr="008075CC">
        <w:rPr>
          <w:b w:val="0"/>
          <w:bCs/>
        </w:rPr>
        <w:t>регіональний телеканал; мультимедійна редакція; крос-медійна редакція; конвергентні практики; соціальні мережі.</w:t>
      </w:r>
    </w:p>
    <w:p w14:paraId="6A687E3E" w14:textId="77777777" w:rsidR="00484149" w:rsidRPr="00B353C7" w:rsidRDefault="00484149" w:rsidP="008075CC">
      <w:pPr>
        <w:pStyle w:val="3"/>
      </w:pPr>
      <w:r w:rsidRPr="00B353C7">
        <w:t>1. Вступ</w:t>
      </w:r>
    </w:p>
    <w:p w14:paraId="45C00CD4" w14:textId="77777777" w:rsidR="00484149" w:rsidRPr="00B353C7" w:rsidRDefault="00484149" w:rsidP="008075CC">
      <w:r w:rsidRPr="008075CC">
        <w:rPr>
          <w:b/>
          <w:bCs/>
        </w:rPr>
        <w:t>Постановка проблеми.</w:t>
      </w:r>
      <w:r w:rsidRPr="00B353C7">
        <w:t xml:space="preserve"> Абсолютна більшість (86 %) української молоді віком 14-29 років має постійний доступ до мережі інтернет та активно споживає різні форми інтернет-контенту, 91 % молодих людей є постійними користувачами соціальних мереж [1]. Такі ж високі показники споживання контенту в інтернеті й у середньовікової категорії (30–45 років) українців. Натомість частка цих вікових категорій серед глядачів/читачів традиційних медіа неухильно знижується. Зауважимо, що йдеться про соціально активні та фінансово спроможні категорії, які найбільше цікавлять рекламодавців. </w:t>
      </w:r>
    </w:p>
    <w:p w14:paraId="73B907F7" w14:textId="77777777" w:rsidR="00484149" w:rsidRPr="00B353C7" w:rsidRDefault="00484149" w:rsidP="008075CC">
      <w:r w:rsidRPr="00B353C7">
        <w:t xml:space="preserve">Щоб зберегти споживача свого контенту й розширити аудиторію, традиційні ЗМІ активно використовують конвергентні та мультимедійні практики. На базі традиційних редакцій новин на телеканалах створюються потужні мультимедійні редакції, які продукують сюжети для телевізійних випусків новин, тексти для стрічки новин на сайті телеканалу, пости для соціальних мереж та </w:t>
      </w:r>
      <w:proofErr w:type="spellStart"/>
      <w:r w:rsidRPr="00B353C7">
        <w:t>відеоконтент</w:t>
      </w:r>
      <w:proofErr w:type="spellEnd"/>
      <w:r w:rsidRPr="00B353C7">
        <w:t xml:space="preserve"> для каналу </w:t>
      </w:r>
      <w:proofErr w:type="spellStart"/>
      <w:r w:rsidRPr="00B353C7">
        <w:t>YouTube</w:t>
      </w:r>
      <w:proofErr w:type="spellEnd"/>
      <w:r w:rsidRPr="00B353C7">
        <w:t xml:space="preserve">. Адже мультимедійні пристрої дозволяють отримувати новини в будь-який час і в будь-якому місці, використовуючи як традиційні, так і нові медіа. </w:t>
      </w:r>
    </w:p>
    <w:p w14:paraId="1C737E9A" w14:textId="77777777" w:rsidR="00484149" w:rsidRPr="00B353C7" w:rsidRDefault="00484149" w:rsidP="008075CC">
      <w:r w:rsidRPr="00B353C7">
        <w:t xml:space="preserve">Сутність нового інформаційного середовища полягає не тільки в </w:t>
      </w:r>
      <w:proofErr w:type="spellStart"/>
      <w:r w:rsidRPr="00B353C7">
        <w:t>мультимедійності</w:t>
      </w:r>
      <w:proofErr w:type="spellEnd"/>
      <w:r w:rsidRPr="00B353C7">
        <w:t xml:space="preserve">, а й в інтерактивності: споживач інформації знаходиться в центрі сучасного інформаційного простору, він активний учасник процесу формування «порядку денного» регіону. На сайтах новин стрімко зростає відсоток повідомлень, єдиним джерелом інформації у яких є пост мешканця міста у </w:t>
      </w:r>
      <w:proofErr w:type="spellStart"/>
      <w:r w:rsidRPr="00B353C7">
        <w:t>Facebook</w:t>
      </w:r>
      <w:proofErr w:type="spellEnd"/>
      <w:r w:rsidRPr="00B353C7">
        <w:t>.</w:t>
      </w:r>
    </w:p>
    <w:p w14:paraId="15CC94C4" w14:textId="2868DECD" w:rsidR="00484149" w:rsidRPr="00B353C7" w:rsidRDefault="00484149" w:rsidP="008075CC">
      <w:r w:rsidRPr="008075CC">
        <w:rPr>
          <w:b/>
          <w:bCs/>
        </w:rPr>
        <w:t xml:space="preserve">Аналіз останніх досліджень </w:t>
      </w:r>
      <w:r w:rsidR="008075CC">
        <w:rPr>
          <w:b/>
          <w:bCs/>
          <w:lang w:val="ru-RU"/>
        </w:rPr>
        <w:t xml:space="preserve">та </w:t>
      </w:r>
      <w:r w:rsidRPr="008075CC">
        <w:rPr>
          <w:b/>
          <w:bCs/>
        </w:rPr>
        <w:t>публікацій.</w:t>
      </w:r>
      <w:r w:rsidRPr="00B353C7">
        <w:t xml:space="preserve"> Останнє десятиліття характеризується високим інтересом дослідників до крос-медіа та мультимедійних практик. Про причини та </w:t>
      </w:r>
      <w:r w:rsidRPr="00B353C7">
        <w:lastRenderedPageBreak/>
        <w:t>етапи виникнення мультимедійних редакцій у світі йдеться в роботах таких вчених, як J. </w:t>
      </w:r>
      <w:proofErr w:type="spellStart"/>
      <w:r w:rsidRPr="00B353C7">
        <w:t>Boumans</w:t>
      </w:r>
      <w:proofErr w:type="spellEnd"/>
      <w:r w:rsidRPr="00B353C7">
        <w:t> [2], H. </w:t>
      </w:r>
      <w:proofErr w:type="spellStart"/>
      <w:r w:rsidRPr="00B353C7">
        <w:t>Jenkins</w:t>
      </w:r>
      <w:proofErr w:type="spellEnd"/>
      <w:r w:rsidRPr="00B353C7">
        <w:t> [3]. Наукові дослідження І. </w:t>
      </w:r>
      <w:proofErr w:type="spellStart"/>
      <w:r w:rsidRPr="00B353C7">
        <w:t>Крецу</w:t>
      </w:r>
      <w:proofErr w:type="spellEnd"/>
      <w:r w:rsidRPr="00B353C7">
        <w:t> [4], О. Кирилової [5], О. Піддубного [6] мають важливе значення для осмислення тенденції виникнення мультимедійного середовища в Україні. Учені розглядають як соціальні мережі впливають на створення й розповсюдження інформації та як журналісти трансформують контент для різних інформаційних платформ.</w:t>
      </w:r>
    </w:p>
    <w:p w14:paraId="6473ED3B" w14:textId="77777777" w:rsidR="00484149" w:rsidRPr="00B353C7" w:rsidRDefault="00484149" w:rsidP="008075CC">
      <w:r w:rsidRPr="008075CC">
        <w:rPr>
          <w:b/>
          <w:bCs/>
        </w:rPr>
        <w:t>Мета дослідження:</w:t>
      </w:r>
      <w:r w:rsidRPr="00B353C7">
        <w:t xml:space="preserve"> з’ясувати особливості розповсюдження інформаційного контенту регіональними телеканалами та порівняти ефективність використання ними різних медійних платформ. </w:t>
      </w:r>
    </w:p>
    <w:p w14:paraId="4E60DBF5" w14:textId="77777777" w:rsidR="00484149" w:rsidRPr="00B353C7" w:rsidRDefault="00484149" w:rsidP="008075CC">
      <w:r w:rsidRPr="008075CC">
        <w:rPr>
          <w:b/>
          <w:bCs/>
        </w:rPr>
        <w:t>Об’єкт дослідження</w:t>
      </w:r>
      <w:r w:rsidRPr="00B353C7">
        <w:t xml:space="preserve"> – два регіональні телеканали, які створюють і розповсюджують інформаційний контент: «34 телеканал» (має ліцензію на ефірне мовлення) і телеканал «Відкритий» (кабельне мовлення). </w:t>
      </w:r>
    </w:p>
    <w:p w14:paraId="74E31294" w14:textId="77777777" w:rsidR="00484149" w:rsidRPr="00B353C7" w:rsidRDefault="00484149" w:rsidP="008075CC">
      <w:r w:rsidRPr="008075CC">
        <w:rPr>
          <w:b/>
          <w:bCs/>
        </w:rPr>
        <w:t xml:space="preserve">Методи дослідження. </w:t>
      </w:r>
      <w:r w:rsidRPr="00B353C7">
        <w:t xml:space="preserve">У роботі було використано методи спостереження для формування базових уявлень про досліджувану тему, аналізу та синтезу з метою всебічного висвітлення питання, методи порівняння та контент-аналізу для встановлення подібних і відмінних рис досліджуваних об’єктів, а також описовий та аналітичний для формулювання висновків. </w:t>
      </w:r>
    </w:p>
    <w:p w14:paraId="464CAA08" w14:textId="77777777" w:rsidR="00484149" w:rsidRPr="00B353C7" w:rsidRDefault="00484149" w:rsidP="008075CC">
      <w:pPr>
        <w:pStyle w:val="3"/>
      </w:pPr>
      <w:r w:rsidRPr="00B353C7">
        <w:t>2. Результати й обговорення</w:t>
      </w:r>
    </w:p>
    <w:p w14:paraId="0623CEE6" w14:textId="77777777" w:rsidR="00484149" w:rsidRPr="00B353C7" w:rsidRDefault="00484149" w:rsidP="008075CC">
      <w:r w:rsidRPr="00B353C7">
        <w:t xml:space="preserve">Незважаючи на те, що в журналістських колах новини вважають найтрадиційнішою, класичною формою телевізійного мовлення, вони також зазнають певної трансформації. Конвергенція в галузі комунікативних технологій позначається і на </w:t>
      </w:r>
      <w:proofErr w:type="spellStart"/>
      <w:r w:rsidRPr="00B353C7">
        <w:t>медіаструктурах</w:t>
      </w:r>
      <w:proofErr w:type="spellEnd"/>
      <w:r w:rsidRPr="00B353C7">
        <w:t xml:space="preserve">, які активно створюють великі мультимедійні редакції. </w:t>
      </w:r>
    </w:p>
    <w:p w14:paraId="26C506CD" w14:textId="77777777" w:rsidR="00484149" w:rsidRPr="00B353C7" w:rsidRDefault="00484149" w:rsidP="008075CC">
      <w:r w:rsidRPr="00B353C7">
        <w:t xml:space="preserve">Наприкінці 90-х рр. ХХ ст. в широкому обігу з’явилась теза засновника корпорації Microsoft Біла Гейтса: «Якщо вас немає в Інтернеті, значить вас не існує». Сьогодні кількість споживачів онлайн-контенту сягнула такого рівня, що кожна компанія вважає за потрібне мати власний сайт і сторінки в соціальних мережах. </w:t>
      </w:r>
    </w:p>
    <w:p w14:paraId="6FA2B79E" w14:textId="77777777" w:rsidR="00484149" w:rsidRPr="00B353C7" w:rsidRDefault="00484149" w:rsidP="008075CC">
      <w:r w:rsidRPr="00B353C7">
        <w:t xml:space="preserve">Мультимедійна редакція – це об’єднання різних технологічних платформ, де «відповідальність за друковані та он-лайн платформи розподіляються між різними людьми, між редактором друкованого випуску і редактором он-лайн версії. Так само, як і створення, обробка та розповсюдження інформаційного продукту відбувається на різних платформах» [4, с. 19]. </w:t>
      </w:r>
    </w:p>
    <w:p w14:paraId="506B1DBC" w14:textId="77777777" w:rsidR="00484149" w:rsidRPr="00B353C7" w:rsidRDefault="00484149" w:rsidP="008075CC">
      <w:r w:rsidRPr="00B353C7">
        <w:t>Також дослідники виокремлюють поняття «крос-медійна редакція», що за типом функціонування наближена до мультимедійної. «Крос-медійна редакція працює за принципом взаємного обміну інформацією. Створення, обробка та розповсюдження контенту відбувається відразу для всіх технологічних платформ» [4, с. 19]. Журналісти тематичних відділів створюють медійний продукт одночасно для сайтів, соціальних мереж та ефірного випуску новин.</w:t>
      </w:r>
    </w:p>
    <w:p w14:paraId="3860A085" w14:textId="77777777" w:rsidR="00484149" w:rsidRPr="00B353C7" w:rsidRDefault="00484149" w:rsidP="008075CC">
      <w:r w:rsidRPr="00B353C7">
        <w:t xml:space="preserve">Втілюючи крос-медійні та мультимедійні принципи розповсюдження контенту, регіональні ЗМІ змогли значно розширити цільові аудиторії. Редакції почали випускати </w:t>
      </w:r>
      <w:proofErr w:type="spellStart"/>
      <w:r w:rsidRPr="00B353C7">
        <w:t>медіапродукт</w:t>
      </w:r>
      <w:proofErr w:type="spellEnd"/>
      <w:r w:rsidRPr="00B353C7">
        <w:t xml:space="preserve">, доступний різним групам на зручних для аудиторії носіях. Також це дозволяє ефективніше продавати рекламні послуги мультимедійним пакетом. Найбільшою популярністю наразі користуються мережі </w:t>
      </w:r>
      <w:proofErr w:type="spellStart"/>
      <w:r w:rsidRPr="00B353C7">
        <w:t>Instagram</w:t>
      </w:r>
      <w:proofErr w:type="spellEnd"/>
      <w:r w:rsidRPr="00B353C7">
        <w:t xml:space="preserve">, </w:t>
      </w:r>
      <w:proofErr w:type="spellStart"/>
      <w:r w:rsidRPr="00B353C7">
        <w:t>Telegram</w:t>
      </w:r>
      <w:proofErr w:type="spellEnd"/>
      <w:r w:rsidRPr="00B353C7">
        <w:t xml:space="preserve"> та </w:t>
      </w:r>
      <w:proofErr w:type="spellStart"/>
      <w:r w:rsidRPr="00B353C7">
        <w:t>YouTube</w:t>
      </w:r>
      <w:proofErr w:type="spellEnd"/>
      <w:r w:rsidRPr="00B353C7">
        <w:t xml:space="preserve"> канали, адже саме </w:t>
      </w:r>
      <w:r w:rsidRPr="00B353C7">
        <w:lastRenderedPageBreak/>
        <w:t xml:space="preserve">тут переважно зареєстрована молодь. Для аудиторії середнього віку бажаною є розповсюдження контенту через </w:t>
      </w:r>
      <w:proofErr w:type="spellStart"/>
      <w:r w:rsidRPr="00B353C7">
        <w:t>Facebook</w:t>
      </w:r>
      <w:proofErr w:type="spellEnd"/>
      <w:r w:rsidRPr="00B353C7">
        <w:t>.</w:t>
      </w:r>
    </w:p>
    <w:p w14:paraId="6DFAE561" w14:textId="77777777" w:rsidR="00484149" w:rsidRPr="00B353C7" w:rsidRDefault="00484149" w:rsidP="008075CC">
      <w:r w:rsidRPr="00B353C7">
        <w:t xml:space="preserve">Ці тенденції позначилися на структурах редакцій новин регіональних телеканалів. Щоб вистояти на конкурентному ринку, їм доводиться підтримувати корпоративні сайти, де </w:t>
      </w:r>
      <w:proofErr w:type="spellStart"/>
      <w:r w:rsidRPr="00B353C7">
        <w:t>оперативно</w:t>
      </w:r>
      <w:proofErr w:type="spellEnd"/>
      <w:r w:rsidRPr="00B353C7">
        <w:t xml:space="preserve"> оприлюднювати стрічку новин, вести офіційні акаунти і власні сторінки в соціальних мережах, створювати контент для каналу </w:t>
      </w:r>
      <w:proofErr w:type="spellStart"/>
      <w:r w:rsidRPr="00B353C7">
        <w:t>YouTube</w:t>
      </w:r>
      <w:proofErr w:type="spellEnd"/>
      <w:r w:rsidRPr="00B353C7">
        <w:t xml:space="preserve">, розміщуючи там як випуски новин повністю, так і окремі сюжети, що набули найбільшого розголосу. Для цього на базі редакції новин створюються окремі підрозділи: штат журналістів, </w:t>
      </w:r>
      <w:proofErr w:type="spellStart"/>
      <w:r w:rsidRPr="00B353C7">
        <w:t>відеооператорів</w:t>
      </w:r>
      <w:proofErr w:type="spellEnd"/>
      <w:r w:rsidRPr="00B353C7">
        <w:t xml:space="preserve"> і операторів монтажу працює над зйомкою і монтажем ефірних випусків новин, що потім «заливаються» на </w:t>
      </w:r>
      <w:proofErr w:type="spellStart"/>
      <w:r w:rsidRPr="00B353C7">
        <w:t>YouTube</w:t>
      </w:r>
      <w:proofErr w:type="spellEnd"/>
      <w:r w:rsidRPr="00B353C7">
        <w:t xml:space="preserve">, </w:t>
      </w:r>
      <w:proofErr w:type="spellStart"/>
      <w:r w:rsidRPr="00B353C7">
        <w:t>рерайтери</w:t>
      </w:r>
      <w:proofErr w:type="spellEnd"/>
      <w:r w:rsidRPr="00B353C7">
        <w:t xml:space="preserve"> – тільки над контентом для стрічки новин на сайті каналу, потім менеджери в галузі соціальних медіа (SMM) дублюють його на офіційних акаунтах та займаються просуванням цього контенту. Також інтернет-платформа дозволяє не тільки швидко розповсюджувати інформацію, а й отримувати зворотний зв'язок. Це не тільки вподобання («лайки»), які дозволяють орієнтуватися в популярних для містян темах, а й джерело додаткового контенту, адже в більшості випадків саме прості перехожі стають свідками надзвичайних подій, фіксують їх на смартфон і викладають у мережу.</w:t>
      </w:r>
    </w:p>
    <w:p w14:paraId="4D3EBCFD" w14:textId="77777777" w:rsidR="00484149" w:rsidRPr="00B353C7" w:rsidRDefault="00484149" w:rsidP="008075CC">
      <w:r w:rsidRPr="00B353C7">
        <w:t xml:space="preserve">Суттєві прогалини в нормативній базі України призвели до того, що для журналістів фактично зникає поняття правової відповідальності за поширення неперевіреної інформації. Найголовніший виклик і проблема для них: публікувати чи ні певну новину, фото та відео першими. Якщо цього не зробить один телеканал чи сайт, то зроблять інші [6]. Збільшення впливу соцмереж на формування «порядку денного» містян призвело до появи нових вимог до працівників медіа: пошук актуального та цікавого матеріалу на особистих сторінках, підтвердження вірогідності та виокремлення фейків. </w:t>
      </w:r>
    </w:p>
    <w:p w14:paraId="7AE50E66" w14:textId="77777777" w:rsidR="00484149" w:rsidRPr="00B353C7" w:rsidRDefault="00484149" w:rsidP="008075CC">
      <w:r w:rsidRPr="00B353C7">
        <w:t xml:space="preserve">Регіональні телеканали Дніпра відповідають сучасним тенденціям. Усі телеканали, від найвідоміших до нещодавно відкритих, мають офіційні акаунти в соціальних мережах, власні сайти та канали на </w:t>
      </w:r>
      <w:proofErr w:type="spellStart"/>
      <w:r w:rsidRPr="00B353C7">
        <w:t>YouTube</w:t>
      </w:r>
      <w:proofErr w:type="spellEnd"/>
      <w:r w:rsidRPr="00B353C7">
        <w:t xml:space="preserve">. Якщо більш зріла вікова аудиторія віддає перевагу перегляду новин по телебаченню, то молодь спостерігає за перебігом подій та дивиться відео в соціальних мережах. </w:t>
      </w:r>
    </w:p>
    <w:p w14:paraId="40664CC0" w14:textId="77777777" w:rsidR="00484149" w:rsidRPr="00B353C7" w:rsidRDefault="00484149" w:rsidP="008075CC">
      <w:r w:rsidRPr="00B353C7">
        <w:t>Ми дослідили способи розповсюдження новинного контенту двома регіональними телеканалами: 34 телеканалу, що існує більше 28 років, та телеканалу «Відкритий», якому нещодавно виповнився рік.</w:t>
      </w:r>
    </w:p>
    <w:p w14:paraId="2F9B3898" w14:textId="77777777" w:rsidR="00484149" w:rsidRPr="00B353C7" w:rsidRDefault="00484149" w:rsidP="008075CC">
      <w:r w:rsidRPr="00B353C7">
        <w:t>34 телеканал був створений у 1991 р., має ліцензію Національної ради з питань телебачення і радіомовлення України на ефірне мовлення 24 години на добу. Протягом дня в ефір виходить дев’ять випусків новин. Телеканал «Відкритий» був заснований у 2018 р. і має ліцензію на мовлення через кабельну мережу 24 години на добу. Протягом дня в ефір телеканалу виходить 4 випуски новин.</w:t>
      </w:r>
    </w:p>
    <w:p w14:paraId="70D6E6B3" w14:textId="77777777" w:rsidR="00484149" w:rsidRPr="00B353C7" w:rsidRDefault="00484149" w:rsidP="008075CC">
      <w:r w:rsidRPr="00B353C7">
        <w:t xml:space="preserve">34 телеканал широко відомий серед старшого покоління – основного споживача </w:t>
      </w:r>
      <w:proofErr w:type="spellStart"/>
      <w:r w:rsidRPr="00B353C7">
        <w:t>телеконтенту</w:t>
      </w:r>
      <w:proofErr w:type="spellEnd"/>
      <w:r w:rsidRPr="00B353C7">
        <w:t xml:space="preserve">, а для молодої аудиторії пропонується сайт, на якому щогодини </w:t>
      </w:r>
      <w:proofErr w:type="spellStart"/>
      <w:r w:rsidRPr="00B353C7">
        <w:t>рерайтери</w:t>
      </w:r>
      <w:proofErr w:type="spellEnd"/>
      <w:r w:rsidRPr="00B353C7">
        <w:t xml:space="preserve"> розміщують 5–10 повідомлень. За півроку кількість відвідувачів сайту становить лише 340 тисяч. Водночас сайт телеканалу «Відкритий», який запустили у 2018 р., має 1,5 млн відвідувачів за аналогічний період часу, розміщуючи 3-5 новин на годину. І якщо статистика інтернет-ресурсу «Відкритого» стрімко зростає, то ресурс 34 телеканалу має сталі показники [7]. </w:t>
      </w:r>
    </w:p>
    <w:p w14:paraId="7F5D45CD" w14:textId="77777777" w:rsidR="00484149" w:rsidRPr="00B353C7" w:rsidRDefault="00484149" w:rsidP="008075CC">
      <w:r w:rsidRPr="00B353C7">
        <w:lastRenderedPageBreak/>
        <w:t xml:space="preserve">Офіційний акаунт 34 телеканалу у </w:t>
      </w:r>
      <w:proofErr w:type="spellStart"/>
      <w:r w:rsidRPr="00B353C7">
        <w:t>Facebook</w:t>
      </w:r>
      <w:proofErr w:type="spellEnd"/>
      <w:r w:rsidRPr="00B353C7">
        <w:t xml:space="preserve"> має 16 тис. </w:t>
      </w:r>
      <w:proofErr w:type="spellStart"/>
      <w:r w:rsidRPr="00B353C7">
        <w:t>фоловерів</w:t>
      </w:r>
      <w:proofErr w:type="spellEnd"/>
      <w:r w:rsidRPr="00B353C7">
        <w:t xml:space="preserve">, з яких 11 тис. поставили сторінці позначку «подобається». Ці покажчики ледь сягають половини статистики акаунта телеканалу «Відкритий» – 30 тис. </w:t>
      </w:r>
      <w:proofErr w:type="spellStart"/>
      <w:r w:rsidRPr="00B353C7">
        <w:t>фоловерів</w:t>
      </w:r>
      <w:proofErr w:type="spellEnd"/>
      <w:r w:rsidRPr="00B353C7">
        <w:t xml:space="preserve">, 25 тис. з яких вподобали сторінку. </w:t>
      </w:r>
    </w:p>
    <w:p w14:paraId="384BD584" w14:textId="77777777" w:rsidR="00484149" w:rsidRPr="00B353C7" w:rsidRDefault="00484149" w:rsidP="008075CC">
      <w:r w:rsidRPr="00B353C7">
        <w:t xml:space="preserve">Зазначимо, що обидва телеканали пішли шляхом організації мультимедійних редакцій новин: для розповсюдження інформаційного контенту на різних платформах створені окремі підрозділи. Також можемо говорити про крос-медійні практики окремих журналістів, зокрема кореспондентів 34 телеканалу. Часто вони разом із </w:t>
      </w:r>
      <w:proofErr w:type="spellStart"/>
      <w:r w:rsidRPr="00B353C7">
        <w:t>відеосюжетом</w:t>
      </w:r>
      <w:proofErr w:type="spellEnd"/>
      <w:r w:rsidRPr="00B353C7">
        <w:t xml:space="preserve"> для ефіру роблять матеріал на сайт для стрічки новин, в якому розміщене й посилання на сюжет на </w:t>
      </w:r>
      <w:proofErr w:type="spellStart"/>
      <w:r w:rsidRPr="00B353C7">
        <w:t>YouTube</w:t>
      </w:r>
      <w:proofErr w:type="spellEnd"/>
      <w:r w:rsidRPr="00B353C7">
        <w:t>. Також журналісти, ведучі, головні редактори випусків новин обов’язково розміщують телевізійний контент на приватних сторінках у соціальних мережах, де кількість переглядів може сягати 1–3 тис., що значно перевищує покажчики офіційних акаунтів каналів.</w:t>
      </w:r>
    </w:p>
    <w:p w14:paraId="504AEF29" w14:textId="77777777" w:rsidR="00484149" w:rsidRPr="00B353C7" w:rsidRDefault="00484149" w:rsidP="008075CC">
      <w:pPr>
        <w:pStyle w:val="3"/>
      </w:pPr>
      <w:r w:rsidRPr="00B353C7">
        <w:t>3. Висновки</w:t>
      </w:r>
    </w:p>
    <w:p w14:paraId="65C5D94D" w14:textId="77777777" w:rsidR="00484149" w:rsidRPr="00B353C7" w:rsidRDefault="00484149" w:rsidP="008075CC">
      <w:r w:rsidRPr="00B353C7">
        <w:t xml:space="preserve">Перевага мультимедійних редакцій не тільки в централізації організаційної діяльності із продукування новинного контенту та оптимізації прибутків і витрат, в тому числі в економії на персоналі. Адже, за необхідності, журналістів, </w:t>
      </w:r>
      <w:proofErr w:type="spellStart"/>
      <w:r w:rsidRPr="00B353C7">
        <w:t>рерайтерів</w:t>
      </w:r>
      <w:proofErr w:type="spellEnd"/>
      <w:r w:rsidRPr="00B353C7">
        <w:t>, технічних та адміністративних співробітників можна задіяти у декількох виробничих процесах.</w:t>
      </w:r>
    </w:p>
    <w:p w14:paraId="722E3DE7" w14:textId="77777777" w:rsidR="00484149" w:rsidRPr="00B353C7" w:rsidRDefault="00484149" w:rsidP="008075CC">
      <w:r w:rsidRPr="00B353C7">
        <w:t xml:space="preserve">Розповсюдження інформаційного контенту телеканалів на різних медійних платформах дозволило значно розширити цільові аудиторії. Популярність соцмереж позначилася на способах просування новин, відкрила невичерпне «інформаційне джерело» для регіональних телеканалів. У гонитві за першість в оприлюдненні новини </w:t>
      </w:r>
      <w:proofErr w:type="spellStart"/>
      <w:r w:rsidRPr="00B353C7">
        <w:t>медійникам</w:t>
      </w:r>
      <w:proofErr w:type="spellEnd"/>
      <w:r w:rsidRPr="00B353C7">
        <w:t xml:space="preserve"> доводиться аналізувати багато інформації, виокремлюючи найактуальніше, перевіряючи достовірність та адаптуючи для різних платформ. </w:t>
      </w:r>
    </w:p>
    <w:p w14:paraId="7309CC70" w14:textId="77777777" w:rsidR="00484149" w:rsidRPr="00B353C7" w:rsidRDefault="00484149" w:rsidP="008075CC">
      <w:r w:rsidRPr="00B353C7">
        <w:t xml:space="preserve">Якщо на початку 2000-х рр. популярними були сайти телеканалів зі стрічками новин, то наразі першість перейшла до акаунтів в соціальних мережах. Згідно зі статистикою переглядів новин на телеканалі «Відкритий», найбільшою популярністю користується мережа </w:t>
      </w:r>
      <w:proofErr w:type="spellStart"/>
      <w:r w:rsidRPr="00B353C7">
        <w:t>Facebook</w:t>
      </w:r>
      <w:proofErr w:type="spellEnd"/>
      <w:r w:rsidRPr="00B353C7">
        <w:t xml:space="preserve">, у ній кількість переглядів відеоматеріалів майже втричі більша, ніж на офіційному сайті. Друге місце за кількістю переглядів посідає </w:t>
      </w:r>
      <w:proofErr w:type="spellStart"/>
      <w:r w:rsidRPr="00B353C7">
        <w:t>Telegram</w:t>
      </w:r>
      <w:proofErr w:type="spellEnd"/>
      <w:r w:rsidRPr="00B353C7">
        <w:t xml:space="preserve">. </w:t>
      </w:r>
    </w:p>
    <w:p w14:paraId="59F4D8E6" w14:textId="77777777" w:rsidR="00484149" w:rsidRPr="00B353C7" w:rsidRDefault="00484149" w:rsidP="008075CC">
      <w:r w:rsidRPr="00B353C7">
        <w:t xml:space="preserve">Підтверджує цю тенденцію і статистика 34 телеканалу, основна кількість реципієнтів, у першу чергу, відвідує мережу </w:t>
      </w:r>
      <w:proofErr w:type="spellStart"/>
      <w:r w:rsidRPr="00B353C7">
        <w:t>Facebook</w:t>
      </w:r>
      <w:proofErr w:type="spellEnd"/>
      <w:r w:rsidRPr="00B353C7">
        <w:t xml:space="preserve">. Чим, власне, і користуються журналісти. Неодноразово саме завдяки цій мережі вони знаходили героїв для сюжетів. </w:t>
      </w:r>
    </w:p>
    <w:p w14:paraId="12354942" w14:textId="77777777" w:rsidR="00484149" w:rsidRPr="00B353C7" w:rsidRDefault="00484149" w:rsidP="008075CC">
      <w:pPr>
        <w:pStyle w:val="3"/>
      </w:pPr>
      <w:r w:rsidRPr="00B353C7">
        <w:t>Список використаних джерел</w:t>
      </w:r>
    </w:p>
    <w:p w14:paraId="21481D81" w14:textId="77777777" w:rsidR="00484149" w:rsidRPr="00B353C7" w:rsidRDefault="00484149" w:rsidP="008075CC">
      <w:pPr>
        <w:pStyle w:val="aa"/>
      </w:pPr>
      <w:r w:rsidRPr="00B353C7">
        <w:t xml:space="preserve">1. Українське покоління Z : цінності та орієнтири. Київ, 2017. URL: </w:t>
      </w:r>
      <w:hyperlink r:id="rId8" w:history="1">
        <w:r w:rsidRPr="00B353C7">
          <w:rPr>
            <w:rStyle w:val="af8"/>
          </w:rPr>
          <w:t>http://neweurope.org.ua/wp-content/uploads/2017/11/Ukr_Generation_ukr_inet-2.pdf</w:t>
        </w:r>
      </w:hyperlink>
      <w:r w:rsidRPr="00B353C7">
        <w:t>.</w:t>
      </w:r>
    </w:p>
    <w:p w14:paraId="66A09E00" w14:textId="77777777" w:rsidR="00484149" w:rsidRPr="00B353C7" w:rsidRDefault="00484149" w:rsidP="008075CC">
      <w:pPr>
        <w:pStyle w:val="aa"/>
      </w:pPr>
      <w:r w:rsidRPr="00B353C7">
        <w:t>(дата звернення: 31.10.2019).</w:t>
      </w:r>
    </w:p>
    <w:p w14:paraId="3ADA526C" w14:textId="359F373C" w:rsidR="00484149" w:rsidRPr="00B353C7" w:rsidRDefault="00484149" w:rsidP="008075CC">
      <w:pPr>
        <w:pStyle w:val="aa"/>
      </w:pPr>
      <w:r w:rsidRPr="00B353C7">
        <w:t xml:space="preserve">2. </w:t>
      </w:r>
      <w:proofErr w:type="spellStart"/>
      <w:r w:rsidRPr="00B353C7">
        <w:t>Boumans</w:t>
      </w:r>
      <w:proofErr w:type="spellEnd"/>
      <w:r w:rsidRPr="00B353C7">
        <w:t xml:space="preserve"> J. </w:t>
      </w:r>
      <w:proofErr w:type="spellStart"/>
      <w:r w:rsidRPr="00B353C7">
        <w:t>Cross-media</w:t>
      </w:r>
      <w:proofErr w:type="spellEnd"/>
      <w:r w:rsidRPr="00B353C7">
        <w:t xml:space="preserve">: </w:t>
      </w:r>
      <w:proofErr w:type="spellStart"/>
      <w:r w:rsidRPr="00B353C7">
        <w:t>an</w:t>
      </w:r>
      <w:proofErr w:type="spellEnd"/>
      <w:r w:rsidRPr="00B353C7">
        <w:t xml:space="preserve"> </w:t>
      </w:r>
      <w:proofErr w:type="spellStart"/>
      <w:r w:rsidRPr="00B353C7">
        <w:t>operational</w:t>
      </w:r>
      <w:proofErr w:type="spellEnd"/>
      <w:r w:rsidRPr="00B353C7">
        <w:t xml:space="preserve"> </w:t>
      </w:r>
      <w:proofErr w:type="spellStart"/>
      <w:r w:rsidRPr="00B353C7">
        <w:t>term</w:t>
      </w:r>
      <w:proofErr w:type="spellEnd"/>
      <w:r w:rsidRPr="00B353C7">
        <w:t xml:space="preserve"> </w:t>
      </w:r>
      <w:proofErr w:type="spellStart"/>
      <w:r w:rsidRPr="00B353C7">
        <w:t>for</w:t>
      </w:r>
      <w:proofErr w:type="spellEnd"/>
      <w:r w:rsidRPr="00B353C7">
        <w:t xml:space="preserve"> </w:t>
      </w:r>
      <w:proofErr w:type="spellStart"/>
      <w:r w:rsidRPr="00B353C7">
        <w:t>city</w:t>
      </w:r>
      <w:proofErr w:type="spellEnd"/>
      <w:r w:rsidRPr="00B353C7">
        <w:t xml:space="preserve"> </w:t>
      </w:r>
      <w:proofErr w:type="spellStart"/>
      <w:r w:rsidRPr="00B353C7">
        <w:t>and</w:t>
      </w:r>
      <w:proofErr w:type="spellEnd"/>
      <w:r w:rsidRPr="00B353C7">
        <w:t xml:space="preserve"> </w:t>
      </w:r>
      <w:proofErr w:type="spellStart"/>
      <w:r w:rsidRPr="00B353C7">
        <w:t>regional</w:t>
      </w:r>
      <w:proofErr w:type="spellEnd"/>
      <w:r w:rsidRPr="00B353C7">
        <w:t xml:space="preserve"> </w:t>
      </w:r>
      <w:proofErr w:type="spellStart"/>
      <w:r w:rsidRPr="00B353C7">
        <w:t>development</w:t>
      </w:r>
      <w:proofErr w:type="spellEnd"/>
      <w:r w:rsidRPr="00B353C7">
        <w:t xml:space="preserve"> </w:t>
      </w:r>
      <w:proofErr w:type="spellStart"/>
      <w:r w:rsidRPr="00B353C7">
        <w:t>policy</w:t>
      </w:r>
      <w:proofErr w:type="spellEnd"/>
      <w:r w:rsidRPr="00B353C7">
        <w:t xml:space="preserve">. The 1st </w:t>
      </w:r>
      <w:proofErr w:type="spellStart"/>
      <w:r w:rsidRPr="00B353C7">
        <w:t>International</w:t>
      </w:r>
      <w:proofErr w:type="spellEnd"/>
      <w:r w:rsidRPr="00B353C7">
        <w:t xml:space="preserve"> </w:t>
      </w:r>
      <w:proofErr w:type="spellStart"/>
      <w:r w:rsidRPr="00B353C7">
        <w:t>Conference</w:t>
      </w:r>
      <w:proofErr w:type="spellEnd"/>
      <w:r w:rsidRPr="00B353C7">
        <w:t xml:space="preserve"> </w:t>
      </w:r>
      <w:proofErr w:type="spellStart"/>
      <w:r w:rsidRPr="00B353C7">
        <w:t>on</w:t>
      </w:r>
      <w:proofErr w:type="spellEnd"/>
      <w:r w:rsidRPr="00B353C7">
        <w:t xml:space="preserve"> </w:t>
      </w:r>
      <w:proofErr w:type="spellStart"/>
      <w:r w:rsidRPr="00B353C7">
        <w:t>Crossmedia</w:t>
      </w:r>
      <w:proofErr w:type="spellEnd"/>
      <w:r w:rsidRPr="00B353C7">
        <w:t xml:space="preserve"> </w:t>
      </w:r>
      <w:proofErr w:type="spellStart"/>
      <w:r w:rsidRPr="00B353C7">
        <w:t>Interaction</w:t>
      </w:r>
      <w:proofErr w:type="spellEnd"/>
      <w:r w:rsidRPr="00B353C7">
        <w:t xml:space="preserve"> </w:t>
      </w:r>
      <w:proofErr w:type="spellStart"/>
      <w:r w:rsidRPr="00B353C7">
        <w:t>Design</w:t>
      </w:r>
      <w:proofErr w:type="spellEnd"/>
      <w:r w:rsidRPr="00B353C7">
        <w:t xml:space="preserve"> </w:t>
      </w:r>
      <w:proofErr w:type="spellStart"/>
      <w:r w:rsidRPr="00B353C7">
        <w:t>at</w:t>
      </w:r>
      <w:proofErr w:type="spellEnd"/>
      <w:r w:rsidRPr="00B353C7">
        <w:t xml:space="preserve"> </w:t>
      </w:r>
      <w:proofErr w:type="spellStart"/>
      <w:r w:rsidRPr="00B353C7">
        <w:t>Hemavan</w:t>
      </w:r>
      <w:proofErr w:type="spellEnd"/>
      <w:r w:rsidRPr="00B353C7">
        <w:t xml:space="preserve"> </w:t>
      </w:r>
      <w:proofErr w:type="spellStart"/>
      <w:r w:rsidRPr="00B353C7">
        <w:t>in</w:t>
      </w:r>
      <w:proofErr w:type="spellEnd"/>
      <w:r w:rsidRPr="00B353C7">
        <w:t xml:space="preserve"> Sweden from March 22</w:t>
      </w:r>
      <w:r w:rsidR="008075CC">
        <w:rPr>
          <w:lang w:val="ru-RU"/>
        </w:rPr>
        <w:t>–</w:t>
      </w:r>
      <w:r w:rsidRPr="00B353C7">
        <w:t xml:space="preserve">25, 2007. </w:t>
      </w:r>
      <w:proofErr w:type="spellStart"/>
      <w:proofErr w:type="gramStart"/>
      <w:r w:rsidRPr="00B353C7">
        <w:t>Hemavan</w:t>
      </w:r>
      <w:proofErr w:type="spellEnd"/>
      <w:r w:rsidRPr="00B353C7">
        <w:t xml:space="preserve"> :</w:t>
      </w:r>
      <w:proofErr w:type="gramEnd"/>
      <w:r w:rsidRPr="00B353C7">
        <w:t xml:space="preserve"> </w:t>
      </w:r>
      <w:proofErr w:type="spellStart"/>
      <w:r w:rsidRPr="00B353C7">
        <w:t>Hemavan</w:t>
      </w:r>
      <w:proofErr w:type="spellEnd"/>
      <w:r w:rsidRPr="00B353C7">
        <w:t>, 2007. 11 p.</w:t>
      </w:r>
    </w:p>
    <w:p w14:paraId="6498CCB4" w14:textId="77777777" w:rsidR="00484149" w:rsidRPr="00B353C7" w:rsidRDefault="00484149" w:rsidP="008075CC">
      <w:pPr>
        <w:pStyle w:val="aa"/>
      </w:pPr>
      <w:r w:rsidRPr="00B353C7">
        <w:t xml:space="preserve">3. </w:t>
      </w:r>
      <w:proofErr w:type="spellStart"/>
      <w:r w:rsidRPr="00B353C7">
        <w:t>Jenkins</w:t>
      </w:r>
      <w:proofErr w:type="spellEnd"/>
      <w:r w:rsidRPr="00B353C7">
        <w:t xml:space="preserve"> H. </w:t>
      </w:r>
      <w:proofErr w:type="spellStart"/>
      <w:r w:rsidRPr="00B353C7">
        <w:t>Convergence</w:t>
      </w:r>
      <w:proofErr w:type="spellEnd"/>
      <w:r w:rsidRPr="00B353C7">
        <w:t xml:space="preserve"> </w:t>
      </w:r>
      <w:proofErr w:type="spellStart"/>
      <w:r w:rsidRPr="00B353C7">
        <w:t>Culture</w:t>
      </w:r>
      <w:proofErr w:type="spellEnd"/>
      <w:r w:rsidRPr="00B353C7">
        <w:t xml:space="preserve">: </w:t>
      </w:r>
      <w:proofErr w:type="spellStart"/>
      <w:r w:rsidRPr="00B353C7">
        <w:t>Where</w:t>
      </w:r>
      <w:proofErr w:type="spellEnd"/>
      <w:r w:rsidRPr="00B353C7">
        <w:t xml:space="preserve"> </w:t>
      </w:r>
      <w:proofErr w:type="spellStart"/>
      <w:r w:rsidRPr="00B353C7">
        <w:t>Old</w:t>
      </w:r>
      <w:proofErr w:type="spellEnd"/>
      <w:r w:rsidRPr="00B353C7">
        <w:t xml:space="preserve"> </w:t>
      </w:r>
      <w:proofErr w:type="spellStart"/>
      <w:r w:rsidRPr="00B353C7">
        <w:t>and</w:t>
      </w:r>
      <w:proofErr w:type="spellEnd"/>
      <w:r w:rsidRPr="00B353C7">
        <w:t xml:space="preserve"> </w:t>
      </w:r>
      <w:proofErr w:type="spellStart"/>
      <w:r w:rsidRPr="00B353C7">
        <w:t>New</w:t>
      </w:r>
      <w:proofErr w:type="spellEnd"/>
      <w:r w:rsidRPr="00B353C7">
        <w:t xml:space="preserve"> </w:t>
      </w:r>
      <w:proofErr w:type="spellStart"/>
      <w:r w:rsidRPr="00B353C7">
        <w:t>Media</w:t>
      </w:r>
      <w:proofErr w:type="spellEnd"/>
      <w:r w:rsidRPr="00B353C7">
        <w:t xml:space="preserve"> </w:t>
      </w:r>
      <w:proofErr w:type="spellStart"/>
      <w:r w:rsidRPr="00B353C7">
        <w:t>Collide</w:t>
      </w:r>
      <w:proofErr w:type="spellEnd"/>
      <w:r w:rsidRPr="00B353C7">
        <w:t xml:space="preserve">. </w:t>
      </w:r>
      <w:proofErr w:type="spellStart"/>
      <w:r w:rsidRPr="00B353C7">
        <w:t>New</w:t>
      </w:r>
      <w:proofErr w:type="spellEnd"/>
      <w:r w:rsidRPr="00B353C7">
        <w:t xml:space="preserve"> </w:t>
      </w:r>
      <w:proofErr w:type="spellStart"/>
      <w:proofErr w:type="gramStart"/>
      <w:r w:rsidRPr="00B353C7">
        <w:t>York</w:t>
      </w:r>
      <w:proofErr w:type="spellEnd"/>
      <w:r w:rsidRPr="00B353C7">
        <w:t xml:space="preserve"> :</w:t>
      </w:r>
      <w:proofErr w:type="gramEnd"/>
      <w:r w:rsidRPr="00B353C7">
        <w:t xml:space="preserve"> NYU </w:t>
      </w:r>
      <w:proofErr w:type="spellStart"/>
      <w:r w:rsidRPr="00B353C7">
        <w:t>Press</w:t>
      </w:r>
      <w:proofErr w:type="spellEnd"/>
      <w:r w:rsidRPr="00B353C7">
        <w:t>, 2006. 308 р.</w:t>
      </w:r>
    </w:p>
    <w:p w14:paraId="54F1FC91" w14:textId="0A359B10" w:rsidR="00484149" w:rsidRPr="00B353C7" w:rsidRDefault="00484149" w:rsidP="008075CC">
      <w:pPr>
        <w:pStyle w:val="aa"/>
      </w:pPr>
      <w:r w:rsidRPr="00B353C7">
        <w:t>4. </w:t>
      </w:r>
      <w:proofErr w:type="spellStart"/>
      <w:r w:rsidRPr="00B353C7">
        <w:t>Крецу</w:t>
      </w:r>
      <w:proofErr w:type="spellEnd"/>
      <w:r w:rsidRPr="00B353C7">
        <w:t xml:space="preserve"> І. Н., </w:t>
      </w:r>
      <w:proofErr w:type="spellStart"/>
      <w:r w:rsidRPr="00B353C7">
        <w:t>Гузун</w:t>
      </w:r>
      <w:proofErr w:type="spellEnd"/>
      <w:r w:rsidRPr="00B353C7">
        <w:t xml:space="preserve"> М., Василик Л. Підручник з крос-</w:t>
      </w:r>
      <w:proofErr w:type="gramStart"/>
      <w:r w:rsidRPr="00B353C7">
        <w:t>медіа :</w:t>
      </w:r>
      <w:proofErr w:type="gramEnd"/>
      <w:r w:rsidRPr="00B353C7">
        <w:t xml:space="preserve"> </w:t>
      </w:r>
      <w:proofErr w:type="spellStart"/>
      <w:r w:rsidRPr="00B353C7">
        <w:t>навч</w:t>
      </w:r>
      <w:proofErr w:type="spellEnd"/>
      <w:r w:rsidRPr="00B353C7">
        <w:t xml:space="preserve">. </w:t>
      </w:r>
      <w:proofErr w:type="spellStart"/>
      <w:r w:rsidRPr="00B353C7">
        <w:t>посіб</w:t>
      </w:r>
      <w:proofErr w:type="spellEnd"/>
      <w:r w:rsidRPr="00B353C7">
        <w:t xml:space="preserve">. </w:t>
      </w:r>
      <w:proofErr w:type="spellStart"/>
      <w:r w:rsidRPr="00B353C7">
        <w:t>Bonn</w:t>
      </w:r>
      <w:proofErr w:type="spellEnd"/>
      <w:r w:rsidRPr="00B353C7">
        <w:t xml:space="preserve">; </w:t>
      </w:r>
      <w:proofErr w:type="spellStart"/>
      <w:proofErr w:type="gramStart"/>
      <w:r w:rsidRPr="00B353C7">
        <w:t>Sibiu</w:t>
      </w:r>
      <w:proofErr w:type="spellEnd"/>
      <w:r w:rsidRPr="00B353C7">
        <w:t xml:space="preserve"> :</w:t>
      </w:r>
      <w:proofErr w:type="gramEnd"/>
      <w:r w:rsidRPr="00B353C7">
        <w:t xml:space="preserve"> </w:t>
      </w:r>
      <w:proofErr w:type="spellStart"/>
      <w:r w:rsidRPr="00B353C7">
        <w:t>Schiller</w:t>
      </w:r>
      <w:proofErr w:type="spellEnd"/>
      <w:r w:rsidRPr="00B353C7">
        <w:t xml:space="preserve"> </w:t>
      </w:r>
      <w:proofErr w:type="spellStart"/>
      <w:r w:rsidRPr="00B353C7">
        <w:t>Publ</w:t>
      </w:r>
      <w:proofErr w:type="spellEnd"/>
      <w:r w:rsidRPr="00B353C7">
        <w:t xml:space="preserve">. </w:t>
      </w:r>
      <w:proofErr w:type="spellStart"/>
      <w:r w:rsidRPr="00B353C7">
        <w:t>House</w:t>
      </w:r>
      <w:proofErr w:type="spellEnd"/>
      <w:r w:rsidRPr="00B353C7">
        <w:t xml:space="preserve">, 2015. 140 с. </w:t>
      </w:r>
    </w:p>
    <w:p w14:paraId="62732515" w14:textId="5ABB96AB" w:rsidR="00484149" w:rsidRPr="00B353C7" w:rsidRDefault="00484149" w:rsidP="008075CC">
      <w:pPr>
        <w:pStyle w:val="aa"/>
      </w:pPr>
      <w:r w:rsidRPr="00B353C7">
        <w:t xml:space="preserve">5. Кирилова О.В., </w:t>
      </w:r>
      <w:proofErr w:type="spellStart"/>
      <w:r w:rsidRPr="00B353C7">
        <w:t>Прощенко</w:t>
      </w:r>
      <w:proofErr w:type="spellEnd"/>
      <w:r w:rsidRPr="00B353C7">
        <w:t xml:space="preserve"> В.О. Підходи до визначення поняття «крос-медіа»</w:t>
      </w:r>
      <w:r w:rsidR="001B1D31">
        <w:rPr>
          <w:lang w:val="ru-RU"/>
        </w:rPr>
        <w:t>.</w:t>
      </w:r>
      <w:r w:rsidRPr="00B353C7">
        <w:t xml:space="preserve"> </w:t>
      </w:r>
      <w:r w:rsidRPr="001B1D31">
        <w:rPr>
          <w:i/>
          <w:iCs/>
        </w:rPr>
        <w:t>Масова комунікація у глобальному та національному вимірах.</w:t>
      </w:r>
      <w:r w:rsidRPr="00B353C7">
        <w:t xml:space="preserve"> 2018. № 9. С. 97–104.</w:t>
      </w:r>
    </w:p>
    <w:p w14:paraId="766291BC" w14:textId="77777777" w:rsidR="00484149" w:rsidRPr="00B353C7" w:rsidRDefault="00484149" w:rsidP="008075CC">
      <w:pPr>
        <w:pStyle w:val="aa"/>
      </w:pPr>
      <w:r w:rsidRPr="00B353C7">
        <w:lastRenderedPageBreak/>
        <w:t xml:space="preserve">6. Піддубний О. Сила соціальних медіа. Або чому не можна нехтувати </w:t>
      </w:r>
      <w:proofErr w:type="gramStart"/>
      <w:r w:rsidRPr="00B353C7">
        <w:t>соцмережами :</w:t>
      </w:r>
      <w:proofErr w:type="gramEnd"/>
      <w:r w:rsidRPr="00B353C7">
        <w:t xml:space="preserve"> стаття. URL: </w:t>
      </w:r>
      <w:hyperlink r:id="rId9" w:history="1">
        <w:r w:rsidRPr="00B353C7">
          <w:rPr>
            <w:rStyle w:val="af8"/>
          </w:rPr>
          <w:t>http://piddubny.com/syla-sotsialnyh-media-abo-chomu-ne-mozhna-nehtuvaty-sotsmerezhamy/</w:t>
        </w:r>
      </w:hyperlink>
      <w:r w:rsidRPr="00B353C7">
        <w:t xml:space="preserve"> (дата звернення 29.10.2019).</w:t>
      </w:r>
    </w:p>
    <w:p w14:paraId="3E7DC3D8" w14:textId="77777777" w:rsidR="00484149" w:rsidRPr="00B353C7" w:rsidRDefault="00484149" w:rsidP="008075CC">
      <w:pPr>
        <w:pStyle w:val="aa"/>
      </w:pPr>
      <w:r w:rsidRPr="00B353C7">
        <w:t>7. </w:t>
      </w:r>
      <w:proofErr w:type="spellStart"/>
      <w:r w:rsidRPr="00B353C7">
        <w:t>Similarweb</w:t>
      </w:r>
      <w:proofErr w:type="spellEnd"/>
      <w:r w:rsidRPr="00B353C7">
        <w:t xml:space="preserve">: статистика сайтів. URL: </w:t>
      </w:r>
      <w:hyperlink r:id="rId10" w:history="1">
        <w:r w:rsidRPr="00B353C7">
          <w:rPr>
            <w:rStyle w:val="af8"/>
          </w:rPr>
          <w:t>https://www.similarweb.com/website/opentv.media? competitors=34.ua</w:t>
        </w:r>
      </w:hyperlink>
      <w:r w:rsidRPr="00B353C7">
        <w:t xml:space="preserve"> (дата звернення 31.10.2019).</w:t>
      </w:r>
    </w:p>
    <w:p w14:paraId="194007B7" w14:textId="77777777" w:rsidR="00484149" w:rsidRPr="00B353C7" w:rsidRDefault="00484149" w:rsidP="001B1D31">
      <w:pPr>
        <w:pStyle w:val="3"/>
      </w:pPr>
      <w:proofErr w:type="spellStart"/>
      <w:r w:rsidRPr="00B353C7">
        <w:t>Morar</w:t>
      </w:r>
      <w:proofErr w:type="spellEnd"/>
      <w:r w:rsidRPr="00B353C7">
        <w:t xml:space="preserve"> D., </w:t>
      </w:r>
      <w:proofErr w:type="spellStart"/>
      <w:r w:rsidRPr="00B353C7">
        <w:t>Bakhmetieva</w:t>
      </w:r>
      <w:proofErr w:type="spellEnd"/>
      <w:r w:rsidRPr="00B353C7">
        <w:t xml:space="preserve"> A. </w:t>
      </w:r>
      <w:proofErr w:type="spellStart"/>
      <w:r w:rsidRPr="00B353C7">
        <w:t>Multimedia</w:t>
      </w:r>
      <w:proofErr w:type="spellEnd"/>
      <w:r w:rsidRPr="00B353C7">
        <w:t xml:space="preserve"> </w:t>
      </w:r>
      <w:proofErr w:type="spellStart"/>
      <w:r w:rsidRPr="00B353C7">
        <w:t>editorial</w:t>
      </w:r>
      <w:proofErr w:type="spellEnd"/>
      <w:r w:rsidRPr="00B353C7">
        <w:t xml:space="preserve"> </w:t>
      </w:r>
      <w:proofErr w:type="spellStart"/>
      <w:r w:rsidRPr="00B353C7">
        <w:t>staff</w:t>
      </w:r>
      <w:proofErr w:type="spellEnd"/>
      <w:r w:rsidRPr="00B353C7">
        <w:t xml:space="preserve"> </w:t>
      </w:r>
      <w:proofErr w:type="spellStart"/>
      <w:r w:rsidRPr="00B353C7">
        <w:t>of</w:t>
      </w:r>
      <w:proofErr w:type="spellEnd"/>
      <w:r w:rsidRPr="00B353C7">
        <w:t xml:space="preserve"> </w:t>
      </w:r>
      <w:proofErr w:type="spellStart"/>
      <w:r w:rsidRPr="00B353C7">
        <w:t>regional</w:t>
      </w:r>
      <w:proofErr w:type="spellEnd"/>
      <w:r w:rsidRPr="00B353C7">
        <w:t xml:space="preserve"> TV </w:t>
      </w:r>
      <w:proofErr w:type="spellStart"/>
      <w:r w:rsidRPr="00B353C7">
        <w:t>channels</w:t>
      </w:r>
      <w:proofErr w:type="spellEnd"/>
    </w:p>
    <w:p w14:paraId="4874C46E" w14:textId="77777777" w:rsidR="00484149" w:rsidRPr="00B353C7" w:rsidRDefault="00484149" w:rsidP="001B1D31">
      <w:pPr>
        <w:pStyle w:val="af4"/>
      </w:pPr>
      <w:proofErr w:type="spellStart"/>
      <w:r w:rsidRPr="00B353C7">
        <w:t>In</w:t>
      </w:r>
      <w:proofErr w:type="spellEnd"/>
      <w:r w:rsidRPr="00B353C7">
        <w:t xml:space="preserve"> </w:t>
      </w:r>
      <w:proofErr w:type="spellStart"/>
      <w:r w:rsidRPr="00B353C7">
        <w:t>article</w:t>
      </w:r>
      <w:proofErr w:type="spellEnd"/>
      <w:r w:rsidRPr="00B353C7">
        <w:t xml:space="preserve"> </w:t>
      </w:r>
      <w:proofErr w:type="spellStart"/>
      <w:r w:rsidRPr="00B353C7">
        <w:t>it</w:t>
      </w:r>
      <w:proofErr w:type="spellEnd"/>
      <w:r w:rsidRPr="00B353C7">
        <w:t xml:space="preserve"> </w:t>
      </w:r>
      <w:proofErr w:type="spellStart"/>
      <w:r w:rsidRPr="00B353C7">
        <w:t>is</w:t>
      </w:r>
      <w:proofErr w:type="spellEnd"/>
      <w:r w:rsidRPr="00B353C7">
        <w:t xml:space="preserve"> </w:t>
      </w:r>
      <w:proofErr w:type="spellStart"/>
      <w:r w:rsidRPr="00B353C7">
        <w:t>considered</w:t>
      </w:r>
      <w:proofErr w:type="spellEnd"/>
      <w:r w:rsidRPr="00B353C7">
        <w:t xml:space="preserve"> a </w:t>
      </w:r>
      <w:proofErr w:type="spellStart"/>
      <w:r w:rsidRPr="00B353C7">
        <w:t>trend</w:t>
      </w:r>
      <w:proofErr w:type="spellEnd"/>
      <w:r w:rsidRPr="00B353C7">
        <w:t xml:space="preserve"> </w:t>
      </w:r>
      <w:proofErr w:type="spellStart"/>
      <w:r w:rsidRPr="00B353C7">
        <w:t>creation</w:t>
      </w:r>
      <w:proofErr w:type="spellEnd"/>
      <w:r w:rsidRPr="00B353C7">
        <w:t xml:space="preserve"> </w:t>
      </w:r>
      <w:proofErr w:type="spellStart"/>
      <w:r w:rsidRPr="00B353C7">
        <w:t>of</w:t>
      </w:r>
      <w:proofErr w:type="spellEnd"/>
      <w:r w:rsidRPr="00B353C7">
        <w:t xml:space="preserve"> </w:t>
      </w:r>
      <w:proofErr w:type="spellStart"/>
      <w:r w:rsidRPr="00B353C7">
        <w:t>multimedia</w:t>
      </w:r>
      <w:proofErr w:type="spellEnd"/>
      <w:r w:rsidRPr="00B353C7">
        <w:t xml:space="preserve"> </w:t>
      </w:r>
      <w:proofErr w:type="spellStart"/>
      <w:r w:rsidRPr="00B353C7">
        <w:t>and</w:t>
      </w:r>
      <w:proofErr w:type="spellEnd"/>
      <w:r w:rsidRPr="00B353C7">
        <w:t xml:space="preserve"> </w:t>
      </w:r>
      <w:proofErr w:type="spellStart"/>
      <w:r w:rsidRPr="00B353C7">
        <w:t>cross-media</w:t>
      </w:r>
      <w:proofErr w:type="spellEnd"/>
      <w:r w:rsidRPr="00B353C7">
        <w:t xml:space="preserve"> </w:t>
      </w:r>
      <w:proofErr w:type="spellStart"/>
      <w:r w:rsidRPr="00B353C7">
        <w:t>editorial</w:t>
      </w:r>
      <w:proofErr w:type="spellEnd"/>
      <w:r w:rsidRPr="00B353C7">
        <w:t xml:space="preserve"> </w:t>
      </w:r>
      <w:proofErr w:type="spellStart"/>
      <w:r w:rsidRPr="00B353C7">
        <w:t>staff</w:t>
      </w:r>
      <w:proofErr w:type="spellEnd"/>
      <w:r w:rsidRPr="00B353C7">
        <w:t xml:space="preserve"> </w:t>
      </w:r>
      <w:proofErr w:type="spellStart"/>
      <w:r w:rsidRPr="00B353C7">
        <w:t>on</w:t>
      </w:r>
      <w:proofErr w:type="spellEnd"/>
      <w:r w:rsidRPr="00B353C7">
        <w:t xml:space="preserve"> </w:t>
      </w:r>
      <w:proofErr w:type="spellStart"/>
      <w:r w:rsidRPr="00B353C7">
        <w:t>regional</w:t>
      </w:r>
      <w:proofErr w:type="spellEnd"/>
      <w:r w:rsidRPr="00B353C7">
        <w:t xml:space="preserve"> TV </w:t>
      </w:r>
      <w:proofErr w:type="spellStart"/>
      <w:r w:rsidRPr="00B353C7">
        <w:t>for</w:t>
      </w:r>
      <w:proofErr w:type="spellEnd"/>
      <w:r w:rsidRPr="00B353C7">
        <w:t xml:space="preserve"> </w:t>
      </w:r>
      <w:proofErr w:type="spellStart"/>
      <w:r w:rsidRPr="00B353C7">
        <w:t>coverage</w:t>
      </w:r>
      <w:proofErr w:type="spellEnd"/>
      <w:r w:rsidRPr="00B353C7">
        <w:t xml:space="preserve"> </w:t>
      </w:r>
      <w:proofErr w:type="spellStart"/>
      <w:r w:rsidRPr="00B353C7">
        <w:t>of</w:t>
      </w:r>
      <w:proofErr w:type="spellEnd"/>
      <w:r w:rsidRPr="00B353C7">
        <w:t xml:space="preserve"> </w:t>
      </w:r>
      <w:proofErr w:type="spellStart"/>
      <w:r w:rsidRPr="00B353C7">
        <w:t>uneven-age</w:t>
      </w:r>
      <w:proofErr w:type="spellEnd"/>
      <w:r w:rsidRPr="00B353C7">
        <w:t xml:space="preserve"> </w:t>
      </w:r>
      <w:proofErr w:type="spellStart"/>
      <w:r w:rsidRPr="00B353C7">
        <w:t>audience</w:t>
      </w:r>
      <w:proofErr w:type="spellEnd"/>
      <w:r w:rsidRPr="00B353C7">
        <w:t xml:space="preserve">. </w:t>
      </w:r>
      <w:proofErr w:type="spellStart"/>
      <w:r w:rsidRPr="00B353C7">
        <w:t>It</w:t>
      </w:r>
      <w:proofErr w:type="spellEnd"/>
      <w:r w:rsidRPr="00B353C7">
        <w:t xml:space="preserve"> </w:t>
      </w:r>
      <w:proofErr w:type="spellStart"/>
      <w:r w:rsidRPr="00B353C7">
        <w:t>was</w:t>
      </w:r>
      <w:proofErr w:type="spellEnd"/>
      <w:r w:rsidRPr="00B353C7">
        <w:t xml:space="preserve"> </w:t>
      </w:r>
      <w:proofErr w:type="spellStart"/>
      <w:r w:rsidRPr="00B353C7">
        <w:t>analyzed</w:t>
      </w:r>
      <w:proofErr w:type="spellEnd"/>
      <w:r w:rsidRPr="00B353C7">
        <w:t xml:space="preserve"> </w:t>
      </w:r>
      <w:proofErr w:type="spellStart"/>
      <w:r w:rsidRPr="00B353C7">
        <w:t>compliance</w:t>
      </w:r>
      <w:proofErr w:type="spellEnd"/>
      <w:r w:rsidRPr="00B353C7">
        <w:t xml:space="preserve"> </w:t>
      </w:r>
      <w:proofErr w:type="spellStart"/>
      <w:r w:rsidRPr="00B353C7">
        <w:t>of</w:t>
      </w:r>
      <w:proofErr w:type="spellEnd"/>
      <w:r w:rsidRPr="00B353C7">
        <w:t xml:space="preserve"> </w:t>
      </w:r>
      <w:proofErr w:type="spellStart"/>
      <w:r w:rsidRPr="00B353C7">
        <w:t>definitions</w:t>
      </w:r>
      <w:proofErr w:type="spellEnd"/>
      <w:r w:rsidRPr="00B353C7">
        <w:t xml:space="preserve"> "</w:t>
      </w:r>
      <w:proofErr w:type="spellStart"/>
      <w:r w:rsidRPr="00B353C7">
        <w:t>Multimedia</w:t>
      </w:r>
      <w:proofErr w:type="spellEnd"/>
      <w:r w:rsidRPr="00B353C7">
        <w:t xml:space="preserve">" </w:t>
      </w:r>
      <w:proofErr w:type="spellStart"/>
      <w:r w:rsidRPr="00B353C7">
        <w:t>and</w:t>
      </w:r>
      <w:proofErr w:type="spellEnd"/>
      <w:r w:rsidRPr="00B353C7">
        <w:t xml:space="preserve"> "</w:t>
      </w:r>
      <w:proofErr w:type="spellStart"/>
      <w:r w:rsidRPr="00B353C7">
        <w:t>Cross-media</w:t>
      </w:r>
      <w:proofErr w:type="spellEnd"/>
      <w:r w:rsidRPr="00B353C7">
        <w:t xml:space="preserve">" </w:t>
      </w:r>
      <w:proofErr w:type="spellStart"/>
      <w:r w:rsidRPr="00B353C7">
        <w:t>to</w:t>
      </w:r>
      <w:proofErr w:type="spellEnd"/>
      <w:r w:rsidRPr="00B353C7">
        <w:t xml:space="preserve"> </w:t>
      </w:r>
      <w:proofErr w:type="spellStart"/>
      <w:r w:rsidRPr="00B353C7">
        <w:t>structures</w:t>
      </w:r>
      <w:proofErr w:type="spellEnd"/>
      <w:r w:rsidRPr="00B353C7">
        <w:t xml:space="preserve"> </w:t>
      </w:r>
      <w:proofErr w:type="spellStart"/>
      <w:r w:rsidRPr="00B353C7">
        <w:t>of</w:t>
      </w:r>
      <w:proofErr w:type="spellEnd"/>
      <w:r w:rsidRPr="00B353C7">
        <w:t xml:space="preserve"> </w:t>
      </w:r>
      <w:proofErr w:type="spellStart"/>
      <w:r w:rsidRPr="00B353C7">
        <w:t>news</w:t>
      </w:r>
      <w:proofErr w:type="spellEnd"/>
      <w:r w:rsidRPr="00B353C7">
        <w:t xml:space="preserve"> </w:t>
      </w:r>
      <w:proofErr w:type="spellStart"/>
      <w:r w:rsidRPr="00B353C7">
        <w:t>offices</w:t>
      </w:r>
      <w:proofErr w:type="spellEnd"/>
      <w:r w:rsidRPr="00B353C7">
        <w:t xml:space="preserve"> </w:t>
      </w:r>
      <w:proofErr w:type="spellStart"/>
      <w:r w:rsidRPr="00B353C7">
        <w:t>of</w:t>
      </w:r>
      <w:proofErr w:type="spellEnd"/>
      <w:r w:rsidRPr="00B353C7">
        <w:t xml:space="preserve"> </w:t>
      </w:r>
      <w:proofErr w:type="spellStart"/>
      <w:r w:rsidRPr="00B353C7">
        <w:t>two</w:t>
      </w:r>
      <w:proofErr w:type="spellEnd"/>
      <w:r w:rsidRPr="00B353C7">
        <w:t xml:space="preserve"> TV </w:t>
      </w:r>
      <w:proofErr w:type="spellStart"/>
      <w:r w:rsidRPr="00B353C7">
        <w:t>channels</w:t>
      </w:r>
      <w:proofErr w:type="spellEnd"/>
      <w:r w:rsidRPr="00B353C7">
        <w:t xml:space="preserve"> </w:t>
      </w:r>
      <w:proofErr w:type="spellStart"/>
      <w:r w:rsidRPr="00B353C7">
        <w:t>of</w:t>
      </w:r>
      <w:proofErr w:type="spellEnd"/>
      <w:r w:rsidRPr="00B353C7">
        <w:t xml:space="preserve"> </w:t>
      </w:r>
      <w:proofErr w:type="spellStart"/>
      <w:r w:rsidRPr="00B353C7">
        <w:t>the</w:t>
      </w:r>
      <w:proofErr w:type="spellEnd"/>
      <w:r w:rsidRPr="00B353C7">
        <w:t xml:space="preserve"> </w:t>
      </w:r>
      <w:proofErr w:type="spellStart"/>
      <w:r w:rsidRPr="00B353C7">
        <w:t>Dnipro</w:t>
      </w:r>
      <w:proofErr w:type="spellEnd"/>
      <w:r w:rsidRPr="00B353C7">
        <w:t xml:space="preserve"> </w:t>
      </w:r>
      <w:proofErr w:type="spellStart"/>
      <w:r w:rsidRPr="00B353C7">
        <w:t>city</w:t>
      </w:r>
      <w:proofErr w:type="spellEnd"/>
      <w:r w:rsidRPr="00B353C7">
        <w:t xml:space="preserve">. </w:t>
      </w:r>
      <w:proofErr w:type="spellStart"/>
      <w:r w:rsidRPr="00B353C7">
        <w:t>During</w:t>
      </w:r>
      <w:proofErr w:type="spellEnd"/>
      <w:r w:rsidRPr="00B353C7">
        <w:t xml:space="preserve"> </w:t>
      </w:r>
      <w:proofErr w:type="spellStart"/>
      <w:r w:rsidRPr="00B353C7">
        <w:t>the</w:t>
      </w:r>
      <w:proofErr w:type="spellEnd"/>
      <w:r w:rsidRPr="00B353C7">
        <w:t xml:space="preserve"> </w:t>
      </w:r>
      <w:proofErr w:type="spellStart"/>
      <w:r w:rsidRPr="00B353C7">
        <w:t>research</w:t>
      </w:r>
      <w:proofErr w:type="spellEnd"/>
      <w:r w:rsidRPr="00B353C7">
        <w:t xml:space="preserve"> </w:t>
      </w:r>
      <w:proofErr w:type="spellStart"/>
      <w:r w:rsidRPr="00B353C7">
        <w:t>was</w:t>
      </w:r>
      <w:proofErr w:type="spellEnd"/>
      <w:r w:rsidRPr="00B353C7">
        <w:t xml:space="preserve"> </w:t>
      </w:r>
      <w:proofErr w:type="spellStart"/>
      <w:r w:rsidRPr="00B353C7">
        <w:t>advantages</w:t>
      </w:r>
      <w:proofErr w:type="spellEnd"/>
      <w:r w:rsidRPr="00B353C7">
        <w:t xml:space="preserve"> </w:t>
      </w:r>
      <w:proofErr w:type="spellStart"/>
      <w:r w:rsidRPr="00B353C7">
        <w:t>of</w:t>
      </w:r>
      <w:proofErr w:type="spellEnd"/>
      <w:r w:rsidRPr="00B353C7">
        <w:t xml:space="preserve"> </w:t>
      </w:r>
      <w:proofErr w:type="spellStart"/>
      <w:r w:rsidRPr="00B353C7">
        <w:t>creation</w:t>
      </w:r>
      <w:proofErr w:type="spellEnd"/>
      <w:r w:rsidRPr="00B353C7">
        <w:t xml:space="preserve"> </w:t>
      </w:r>
      <w:proofErr w:type="spellStart"/>
      <w:r w:rsidRPr="00B353C7">
        <w:t>multimedia</w:t>
      </w:r>
      <w:proofErr w:type="spellEnd"/>
      <w:r w:rsidRPr="00B353C7">
        <w:t xml:space="preserve"> </w:t>
      </w:r>
      <w:proofErr w:type="spellStart"/>
      <w:r w:rsidRPr="00B353C7">
        <w:t>about</w:t>
      </w:r>
      <w:proofErr w:type="spellEnd"/>
      <w:r w:rsidRPr="00B353C7">
        <w:t xml:space="preserve"> </w:t>
      </w:r>
      <w:proofErr w:type="spellStart"/>
      <w:r w:rsidRPr="00B353C7">
        <w:t>the</w:t>
      </w:r>
      <w:proofErr w:type="spellEnd"/>
      <w:r w:rsidRPr="00B353C7">
        <w:t xml:space="preserve"> </w:t>
      </w:r>
      <w:proofErr w:type="spellStart"/>
      <w:r w:rsidRPr="00B353C7">
        <w:t>organizations</w:t>
      </w:r>
      <w:proofErr w:type="spellEnd"/>
      <w:r w:rsidRPr="00B353C7">
        <w:t xml:space="preserve"> </w:t>
      </w:r>
      <w:proofErr w:type="spellStart"/>
      <w:r w:rsidRPr="00B353C7">
        <w:t>on</w:t>
      </w:r>
      <w:proofErr w:type="spellEnd"/>
      <w:r w:rsidRPr="00B353C7">
        <w:t xml:space="preserve"> </w:t>
      </w:r>
      <w:proofErr w:type="spellStart"/>
      <w:r w:rsidRPr="00B353C7">
        <w:t>the</w:t>
      </w:r>
      <w:proofErr w:type="spellEnd"/>
      <w:r w:rsidRPr="00B353C7">
        <w:t xml:space="preserve"> </w:t>
      </w:r>
      <w:proofErr w:type="spellStart"/>
      <w:r w:rsidRPr="00B353C7">
        <w:t>basis</w:t>
      </w:r>
      <w:proofErr w:type="spellEnd"/>
      <w:r w:rsidRPr="00B353C7">
        <w:t xml:space="preserve"> </w:t>
      </w:r>
      <w:proofErr w:type="spellStart"/>
      <w:r w:rsidRPr="00B353C7">
        <w:t>of</w:t>
      </w:r>
      <w:proofErr w:type="spellEnd"/>
      <w:r w:rsidRPr="00B353C7">
        <w:t xml:space="preserve"> </w:t>
      </w:r>
      <w:proofErr w:type="spellStart"/>
      <w:r w:rsidRPr="00B353C7">
        <w:t>editions</w:t>
      </w:r>
      <w:proofErr w:type="spellEnd"/>
      <w:r w:rsidRPr="00B353C7">
        <w:t xml:space="preserve"> </w:t>
      </w:r>
      <w:proofErr w:type="spellStart"/>
      <w:r w:rsidRPr="00B353C7">
        <w:t>on</w:t>
      </w:r>
      <w:proofErr w:type="spellEnd"/>
      <w:r w:rsidRPr="00B353C7">
        <w:t xml:space="preserve"> </w:t>
      </w:r>
      <w:proofErr w:type="spellStart"/>
      <w:r w:rsidRPr="00B353C7">
        <w:t>regional</w:t>
      </w:r>
      <w:proofErr w:type="spellEnd"/>
      <w:r w:rsidRPr="00B353C7">
        <w:t xml:space="preserve"> TV </w:t>
      </w:r>
      <w:proofErr w:type="spellStart"/>
      <w:r w:rsidRPr="00B353C7">
        <w:t>channels</w:t>
      </w:r>
      <w:proofErr w:type="spellEnd"/>
      <w:r w:rsidRPr="00B353C7">
        <w:t xml:space="preserve"> </w:t>
      </w:r>
      <w:proofErr w:type="spellStart"/>
      <w:r w:rsidRPr="00B353C7">
        <w:t>are</w:t>
      </w:r>
      <w:proofErr w:type="spellEnd"/>
      <w:r w:rsidRPr="00B353C7">
        <w:t xml:space="preserve"> </w:t>
      </w:r>
      <w:proofErr w:type="spellStart"/>
      <w:r w:rsidRPr="00B353C7">
        <w:t>marked</w:t>
      </w:r>
      <w:proofErr w:type="spellEnd"/>
      <w:r w:rsidRPr="00B353C7">
        <w:t xml:space="preserve"> </w:t>
      </w:r>
      <w:proofErr w:type="spellStart"/>
      <w:r w:rsidRPr="00B353C7">
        <w:t>out</w:t>
      </w:r>
      <w:proofErr w:type="spellEnd"/>
      <w:r w:rsidRPr="00B353C7">
        <w:t xml:space="preserve">, </w:t>
      </w:r>
      <w:proofErr w:type="spellStart"/>
      <w:r w:rsidRPr="00B353C7">
        <w:t>it</w:t>
      </w:r>
      <w:proofErr w:type="spellEnd"/>
      <w:r w:rsidRPr="00B353C7">
        <w:t xml:space="preserve"> </w:t>
      </w:r>
      <w:proofErr w:type="spellStart"/>
      <w:r w:rsidRPr="00B353C7">
        <w:t>is</w:t>
      </w:r>
      <w:proofErr w:type="spellEnd"/>
      <w:r w:rsidRPr="00B353C7">
        <w:t xml:space="preserve"> </w:t>
      </w:r>
      <w:proofErr w:type="spellStart"/>
      <w:r w:rsidRPr="00B353C7">
        <w:t>examined</w:t>
      </w:r>
      <w:proofErr w:type="spellEnd"/>
      <w:r w:rsidRPr="00B353C7">
        <w:t xml:space="preserve"> </w:t>
      </w:r>
      <w:proofErr w:type="spellStart"/>
      <w:r w:rsidRPr="00B353C7">
        <w:t>the</w:t>
      </w:r>
      <w:proofErr w:type="spellEnd"/>
      <w:r w:rsidRPr="00B353C7">
        <w:t xml:space="preserve"> </w:t>
      </w:r>
      <w:proofErr w:type="spellStart"/>
      <w:r w:rsidRPr="00B353C7">
        <w:t>most</w:t>
      </w:r>
      <w:proofErr w:type="spellEnd"/>
      <w:r w:rsidRPr="00B353C7">
        <w:t xml:space="preserve"> </w:t>
      </w:r>
      <w:proofErr w:type="spellStart"/>
      <w:r w:rsidRPr="00B353C7">
        <w:t>popular</w:t>
      </w:r>
      <w:proofErr w:type="spellEnd"/>
      <w:r w:rsidRPr="00B353C7">
        <w:t xml:space="preserve"> </w:t>
      </w:r>
      <w:proofErr w:type="spellStart"/>
      <w:r w:rsidRPr="00B353C7">
        <w:t>platforms</w:t>
      </w:r>
      <w:proofErr w:type="spellEnd"/>
      <w:r w:rsidRPr="00B353C7">
        <w:t xml:space="preserve"> </w:t>
      </w:r>
      <w:proofErr w:type="spellStart"/>
      <w:r w:rsidRPr="00B353C7">
        <w:t>for</w:t>
      </w:r>
      <w:proofErr w:type="spellEnd"/>
      <w:r w:rsidRPr="00B353C7">
        <w:t xml:space="preserve"> </w:t>
      </w:r>
      <w:proofErr w:type="spellStart"/>
      <w:r w:rsidRPr="00B353C7">
        <w:t>distribution</w:t>
      </w:r>
      <w:proofErr w:type="spellEnd"/>
      <w:r w:rsidRPr="00B353C7">
        <w:t xml:space="preserve"> </w:t>
      </w:r>
      <w:proofErr w:type="spellStart"/>
      <w:r w:rsidRPr="00B353C7">
        <w:t>the</w:t>
      </w:r>
      <w:proofErr w:type="spellEnd"/>
      <w:r w:rsidRPr="00B353C7">
        <w:t xml:space="preserve"> </w:t>
      </w:r>
      <w:proofErr w:type="spellStart"/>
      <w:r w:rsidRPr="00B353C7">
        <w:t>content</w:t>
      </w:r>
      <w:proofErr w:type="spellEnd"/>
      <w:r w:rsidRPr="00B353C7">
        <w:t xml:space="preserve"> </w:t>
      </w:r>
      <w:proofErr w:type="spellStart"/>
      <w:r w:rsidRPr="00B353C7">
        <w:t>by</w:t>
      </w:r>
      <w:proofErr w:type="spellEnd"/>
      <w:r w:rsidRPr="00B353C7">
        <w:t xml:space="preserve"> </w:t>
      </w:r>
      <w:proofErr w:type="spellStart"/>
      <w:r w:rsidRPr="00B353C7">
        <w:t>them</w:t>
      </w:r>
      <w:proofErr w:type="spellEnd"/>
      <w:r w:rsidRPr="00B353C7">
        <w:t xml:space="preserve"> </w:t>
      </w:r>
      <w:proofErr w:type="spellStart"/>
      <w:r w:rsidRPr="00B353C7">
        <w:t>and</w:t>
      </w:r>
      <w:proofErr w:type="spellEnd"/>
      <w:r w:rsidRPr="00B353C7">
        <w:t xml:space="preserve"> a </w:t>
      </w:r>
      <w:proofErr w:type="spellStart"/>
      <w:r w:rsidRPr="00B353C7">
        <w:t>role</w:t>
      </w:r>
      <w:proofErr w:type="spellEnd"/>
      <w:r w:rsidRPr="00B353C7">
        <w:t xml:space="preserve"> </w:t>
      </w:r>
      <w:proofErr w:type="spellStart"/>
      <w:r w:rsidRPr="00B353C7">
        <w:t>of</w:t>
      </w:r>
      <w:proofErr w:type="spellEnd"/>
      <w:r w:rsidRPr="00B353C7">
        <w:t xml:space="preserve"> </w:t>
      </w:r>
      <w:proofErr w:type="spellStart"/>
      <w:r w:rsidRPr="00B353C7">
        <w:t>social</w:t>
      </w:r>
      <w:proofErr w:type="spellEnd"/>
      <w:r w:rsidRPr="00B353C7">
        <w:t xml:space="preserve"> </w:t>
      </w:r>
      <w:proofErr w:type="spellStart"/>
      <w:r w:rsidRPr="00B353C7">
        <w:t>networks</w:t>
      </w:r>
      <w:proofErr w:type="spellEnd"/>
      <w:r w:rsidRPr="00B353C7">
        <w:t xml:space="preserve"> </w:t>
      </w:r>
      <w:proofErr w:type="spellStart"/>
      <w:r w:rsidRPr="00B353C7">
        <w:t>in</w:t>
      </w:r>
      <w:proofErr w:type="spellEnd"/>
      <w:r w:rsidRPr="00B353C7">
        <w:t xml:space="preserve"> </w:t>
      </w:r>
      <w:proofErr w:type="spellStart"/>
      <w:r w:rsidRPr="00B353C7">
        <w:t>creation</w:t>
      </w:r>
      <w:proofErr w:type="spellEnd"/>
      <w:r w:rsidRPr="00B353C7">
        <w:t xml:space="preserve"> </w:t>
      </w:r>
      <w:proofErr w:type="spellStart"/>
      <w:r w:rsidRPr="00B353C7">
        <w:t>audience</w:t>
      </w:r>
      <w:proofErr w:type="spellEnd"/>
      <w:r w:rsidRPr="00B353C7">
        <w:t xml:space="preserve"> </w:t>
      </w:r>
      <w:proofErr w:type="spellStart"/>
      <w:r w:rsidRPr="00B353C7">
        <w:t>and</w:t>
      </w:r>
      <w:proofErr w:type="spellEnd"/>
      <w:r w:rsidRPr="00B353C7">
        <w:t xml:space="preserve"> </w:t>
      </w:r>
      <w:proofErr w:type="spellStart"/>
      <w:r w:rsidRPr="00B353C7">
        <w:t>image</w:t>
      </w:r>
      <w:proofErr w:type="spellEnd"/>
      <w:r w:rsidRPr="00B353C7">
        <w:t xml:space="preserve"> </w:t>
      </w:r>
      <w:proofErr w:type="spellStart"/>
      <w:r w:rsidRPr="00B353C7">
        <w:t>of</w:t>
      </w:r>
      <w:proofErr w:type="spellEnd"/>
      <w:r w:rsidRPr="00B353C7">
        <w:t xml:space="preserve"> TV </w:t>
      </w:r>
      <w:proofErr w:type="spellStart"/>
      <w:r w:rsidRPr="00B353C7">
        <w:t>channel</w:t>
      </w:r>
      <w:proofErr w:type="spellEnd"/>
      <w:r w:rsidRPr="00B353C7">
        <w:t xml:space="preserve">. </w:t>
      </w:r>
    </w:p>
    <w:p w14:paraId="42A09EB5" w14:textId="77777777" w:rsidR="00484149" w:rsidRPr="00B353C7" w:rsidRDefault="00484149" w:rsidP="001B1D31">
      <w:pPr>
        <w:pStyle w:val="af4"/>
      </w:pPr>
      <w:proofErr w:type="spellStart"/>
      <w:r w:rsidRPr="00B353C7">
        <w:t>In</w:t>
      </w:r>
      <w:proofErr w:type="spellEnd"/>
      <w:r w:rsidRPr="00B353C7">
        <w:t xml:space="preserve"> </w:t>
      </w:r>
      <w:proofErr w:type="spellStart"/>
      <w:r w:rsidRPr="00B353C7">
        <w:t>the</w:t>
      </w:r>
      <w:proofErr w:type="spellEnd"/>
      <w:r w:rsidRPr="00B353C7">
        <w:t xml:space="preserve"> </w:t>
      </w:r>
      <w:proofErr w:type="spellStart"/>
      <w:r w:rsidRPr="00B353C7">
        <w:t>course</w:t>
      </w:r>
      <w:proofErr w:type="spellEnd"/>
      <w:r w:rsidRPr="00B353C7">
        <w:t xml:space="preserve"> </w:t>
      </w:r>
      <w:proofErr w:type="spellStart"/>
      <w:r w:rsidRPr="00B353C7">
        <w:t>of</w:t>
      </w:r>
      <w:proofErr w:type="spellEnd"/>
      <w:r w:rsidRPr="00B353C7">
        <w:t xml:space="preserve"> </w:t>
      </w:r>
      <w:proofErr w:type="spellStart"/>
      <w:r w:rsidRPr="00B353C7">
        <w:t>the</w:t>
      </w:r>
      <w:proofErr w:type="spellEnd"/>
      <w:r w:rsidRPr="00B353C7">
        <w:t xml:space="preserve"> </w:t>
      </w:r>
      <w:proofErr w:type="spellStart"/>
      <w:r w:rsidRPr="00B353C7">
        <w:t>study</w:t>
      </w:r>
      <w:proofErr w:type="spellEnd"/>
      <w:r w:rsidRPr="00B353C7">
        <w:t xml:space="preserve">, </w:t>
      </w:r>
      <w:proofErr w:type="spellStart"/>
      <w:r w:rsidRPr="00B353C7">
        <w:t>we</w:t>
      </w:r>
      <w:proofErr w:type="spellEnd"/>
      <w:r w:rsidRPr="00B353C7">
        <w:t xml:space="preserve"> </w:t>
      </w:r>
      <w:proofErr w:type="spellStart"/>
      <w:r w:rsidRPr="00B353C7">
        <w:t>identified</w:t>
      </w:r>
      <w:proofErr w:type="spellEnd"/>
      <w:r w:rsidRPr="00B353C7">
        <w:t xml:space="preserve"> </w:t>
      </w:r>
      <w:proofErr w:type="spellStart"/>
      <w:r w:rsidRPr="00B353C7">
        <w:t>an</w:t>
      </w:r>
      <w:proofErr w:type="spellEnd"/>
      <w:r w:rsidRPr="00B353C7">
        <w:t xml:space="preserve"> </w:t>
      </w:r>
      <w:proofErr w:type="spellStart"/>
      <w:r w:rsidRPr="00B353C7">
        <w:t>active</w:t>
      </w:r>
      <w:proofErr w:type="spellEnd"/>
      <w:r w:rsidRPr="00B353C7">
        <w:t xml:space="preserve"> </w:t>
      </w:r>
      <w:proofErr w:type="spellStart"/>
      <w:r w:rsidRPr="00B353C7">
        <w:t>use</w:t>
      </w:r>
      <w:proofErr w:type="spellEnd"/>
      <w:r w:rsidRPr="00B353C7">
        <w:t xml:space="preserve"> </w:t>
      </w:r>
      <w:proofErr w:type="spellStart"/>
      <w:r w:rsidRPr="00B353C7">
        <w:t>of</w:t>
      </w:r>
      <w:proofErr w:type="spellEnd"/>
      <w:r w:rsidRPr="00B353C7">
        <w:t xml:space="preserve"> </w:t>
      </w:r>
      <w:proofErr w:type="spellStart"/>
      <w:r w:rsidRPr="00B353C7">
        <w:t>popular</w:t>
      </w:r>
      <w:proofErr w:type="spellEnd"/>
      <w:r w:rsidRPr="00B353C7">
        <w:t xml:space="preserve"> </w:t>
      </w:r>
      <w:proofErr w:type="spellStart"/>
      <w:r w:rsidRPr="00B353C7">
        <w:t>youth</w:t>
      </w:r>
      <w:proofErr w:type="spellEnd"/>
      <w:r w:rsidRPr="00B353C7">
        <w:t xml:space="preserve"> </w:t>
      </w:r>
      <w:proofErr w:type="spellStart"/>
      <w:r w:rsidRPr="00B353C7">
        <w:t>information</w:t>
      </w:r>
      <w:proofErr w:type="spellEnd"/>
      <w:r w:rsidRPr="00B353C7">
        <w:t xml:space="preserve"> </w:t>
      </w:r>
      <w:proofErr w:type="spellStart"/>
      <w:r w:rsidRPr="00B353C7">
        <w:t>platforms</w:t>
      </w:r>
      <w:proofErr w:type="spellEnd"/>
      <w:r w:rsidRPr="00B353C7">
        <w:t xml:space="preserve"> – </w:t>
      </w:r>
      <w:proofErr w:type="spellStart"/>
      <w:r w:rsidRPr="00B353C7">
        <w:t>Telegram</w:t>
      </w:r>
      <w:proofErr w:type="spellEnd"/>
      <w:r w:rsidRPr="00B353C7">
        <w:t xml:space="preserve">, </w:t>
      </w:r>
      <w:proofErr w:type="spellStart"/>
      <w:r w:rsidRPr="00B353C7">
        <w:t>Instagram</w:t>
      </w:r>
      <w:proofErr w:type="spellEnd"/>
      <w:r w:rsidRPr="00B353C7">
        <w:t xml:space="preserve"> </w:t>
      </w:r>
      <w:proofErr w:type="spellStart"/>
      <w:r w:rsidRPr="00B353C7">
        <w:t>and</w:t>
      </w:r>
      <w:proofErr w:type="spellEnd"/>
      <w:r w:rsidRPr="00B353C7">
        <w:t xml:space="preserve"> </w:t>
      </w:r>
      <w:proofErr w:type="spellStart"/>
      <w:r w:rsidRPr="00B353C7">
        <w:t>YouTube</w:t>
      </w:r>
      <w:proofErr w:type="spellEnd"/>
      <w:r w:rsidRPr="00B353C7">
        <w:t xml:space="preserve"> </w:t>
      </w:r>
      <w:proofErr w:type="spellStart"/>
      <w:r w:rsidRPr="00B353C7">
        <w:t>channels</w:t>
      </w:r>
      <w:proofErr w:type="spellEnd"/>
      <w:r w:rsidRPr="00B353C7">
        <w:t xml:space="preserve">. </w:t>
      </w:r>
      <w:proofErr w:type="spellStart"/>
      <w:r w:rsidRPr="00B353C7">
        <w:t>It</w:t>
      </w:r>
      <w:proofErr w:type="spellEnd"/>
      <w:r w:rsidRPr="00B353C7">
        <w:t xml:space="preserve"> </w:t>
      </w:r>
      <w:proofErr w:type="spellStart"/>
      <w:r w:rsidRPr="00B353C7">
        <w:t>was</w:t>
      </w:r>
      <w:proofErr w:type="spellEnd"/>
      <w:r w:rsidRPr="00B353C7">
        <w:t xml:space="preserve"> </w:t>
      </w:r>
      <w:proofErr w:type="spellStart"/>
      <w:r w:rsidRPr="00B353C7">
        <w:t>noted</w:t>
      </w:r>
      <w:proofErr w:type="spellEnd"/>
      <w:r w:rsidRPr="00B353C7">
        <w:t xml:space="preserve"> </w:t>
      </w:r>
      <w:proofErr w:type="spellStart"/>
      <w:r w:rsidRPr="00B353C7">
        <w:t>that</w:t>
      </w:r>
      <w:proofErr w:type="spellEnd"/>
      <w:r w:rsidRPr="00B353C7">
        <w:t xml:space="preserve"> </w:t>
      </w:r>
      <w:proofErr w:type="spellStart"/>
      <w:r w:rsidRPr="00B353C7">
        <w:t>the</w:t>
      </w:r>
      <w:proofErr w:type="spellEnd"/>
      <w:r w:rsidRPr="00B353C7">
        <w:t xml:space="preserve"> </w:t>
      </w:r>
      <w:proofErr w:type="spellStart"/>
      <w:r w:rsidRPr="00B353C7">
        <w:t>Facebook</w:t>
      </w:r>
      <w:proofErr w:type="spellEnd"/>
      <w:r w:rsidRPr="00B353C7">
        <w:t xml:space="preserve"> </w:t>
      </w:r>
      <w:proofErr w:type="spellStart"/>
      <w:r w:rsidRPr="00B353C7">
        <w:t>network</w:t>
      </w:r>
      <w:proofErr w:type="spellEnd"/>
      <w:r w:rsidRPr="00B353C7">
        <w:t xml:space="preserve"> </w:t>
      </w:r>
      <w:proofErr w:type="spellStart"/>
      <w:r w:rsidRPr="00B353C7">
        <w:t>is</w:t>
      </w:r>
      <w:proofErr w:type="spellEnd"/>
      <w:r w:rsidRPr="00B353C7">
        <w:t xml:space="preserve"> </w:t>
      </w:r>
      <w:proofErr w:type="spellStart"/>
      <w:r w:rsidRPr="00B353C7">
        <w:t>also</w:t>
      </w:r>
      <w:proofErr w:type="spellEnd"/>
      <w:r w:rsidRPr="00B353C7">
        <w:t xml:space="preserve"> </w:t>
      </w:r>
      <w:proofErr w:type="spellStart"/>
      <w:r w:rsidRPr="00B353C7">
        <w:t>in</w:t>
      </w:r>
      <w:proofErr w:type="spellEnd"/>
      <w:r w:rsidRPr="00B353C7">
        <w:t xml:space="preserve"> </w:t>
      </w:r>
      <w:proofErr w:type="spellStart"/>
      <w:r w:rsidRPr="00B353C7">
        <w:t>demand</w:t>
      </w:r>
      <w:proofErr w:type="spellEnd"/>
      <w:r w:rsidRPr="00B353C7">
        <w:t xml:space="preserve"> </w:t>
      </w:r>
      <w:proofErr w:type="spellStart"/>
      <w:r w:rsidRPr="00B353C7">
        <w:t>among</w:t>
      </w:r>
      <w:proofErr w:type="spellEnd"/>
      <w:r w:rsidRPr="00B353C7">
        <w:t xml:space="preserve"> </w:t>
      </w:r>
      <w:proofErr w:type="spellStart"/>
      <w:r w:rsidRPr="00B353C7">
        <w:t>viewers</w:t>
      </w:r>
      <w:proofErr w:type="spellEnd"/>
      <w:r w:rsidRPr="00B353C7">
        <w:t xml:space="preserve"> (</w:t>
      </w:r>
      <w:proofErr w:type="spellStart"/>
      <w:r w:rsidRPr="00B353C7">
        <w:t>for</w:t>
      </w:r>
      <w:proofErr w:type="spellEnd"/>
      <w:r w:rsidRPr="00B353C7">
        <w:t xml:space="preserve"> </w:t>
      </w:r>
      <w:proofErr w:type="spellStart"/>
      <w:r w:rsidRPr="00B353C7">
        <w:t>example</w:t>
      </w:r>
      <w:proofErr w:type="spellEnd"/>
      <w:r w:rsidRPr="00B353C7">
        <w:t xml:space="preserve">, </w:t>
      </w:r>
      <w:proofErr w:type="spellStart"/>
      <w:r w:rsidRPr="00B353C7">
        <w:t>two</w:t>
      </w:r>
      <w:proofErr w:type="spellEnd"/>
      <w:r w:rsidRPr="00B353C7">
        <w:t xml:space="preserve"> </w:t>
      </w:r>
      <w:proofErr w:type="spellStart"/>
      <w:r w:rsidRPr="00B353C7">
        <w:t>regional</w:t>
      </w:r>
      <w:proofErr w:type="spellEnd"/>
      <w:r w:rsidRPr="00B353C7">
        <w:t xml:space="preserve"> </w:t>
      </w:r>
      <w:proofErr w:type="spellStart"/>
      <w:r w:rsidRPr="00B353C7">
        <w:t>Dnipro</w:t>
      </w:r>
      <w:proofErr w:type="spellEnd"/>
      <w:r w:rsidRPr="00B353C7">
        <w:t xml:space="preserve"> TV </w:t>
      </w:r>
      <w:proofErr w:type="spellStart"/>
      <w:r w:rsidRPr="00B353C7">
        <w:t>channels</w:t>
      </w:r>
      <w:proofErr w:type="spellEnd"/>
      <w:r w:rsidRPr="00B353C7">
        <w:t xml:space="preserve"> – 34 TV </w:t>
      </w:r>
      <w:proofErr w:type="spellStart"/>
      <w:r w:rsidRPr="00B353C7">
        <w:t>channels</w:t>
      </w:r>
      <w:proofErr w:type="spellEnd"/>
      <w:r w:rsidRPr="00B353C7">
        <w:t xml:space="preserve"> </w:t>
      </w:r>
      <w:proofErr w:type="spellStart"/>
      <w:r w:rsidRPr="00B353C7">
        <w:t>and</w:t>
      </w:r>
      <w:proofErr w:type="spellEnd"/>
      <w:r w:rsidRPr="00B353C7">
        <w:t xml:space="preserve"> </w:t>
      </w:r>
      <w:proofErr w:type="spellStart"/>
      <w:r w:rsidRPr="00B353C7">
        <w:t>Open</w:t>
      </w:r>
      <w:proofErr w:type="spellEnd"/>
      <w:r w:rsidRPr="00B353C7">
        <w:t xml:space="preserve"> TV).</w:t>
      </w:r>
    </w:p>
    <w:p w14:paraId="26F54B10" w14:textId="77777777" w:rsidR="00484149" w:rsidRPr="00B353C7" w:rsidRDefault="00484149" w:rsidP="001B1D31">
      <w:pPr>
        <w:pStyle w:val="af4"/>
      </w:pPr>
      <w:proofErr w:type="spellStart"/>
      <w:r w:rsidRPr="00B353C7">
        <w:t>With</w:t>
      </w:r>
      <w:proofErr w:type="spellEnd"/>
      <w:r w:rsidRPr="00B353C7">
        <w:t xml:space="preserve"> </w:t>
      </w:r>
      <w:proofErr w:type="spellStart"/>
      <w:r w:rsidRPr="00B353C7">
        <w:t>this</w:t>
      </w:r>
      <w:proofErr w:type="spellEnd"/>
      <w:r w:rsidRPr="00B353C7">
        <w:t xml:space="preserve"> </w:t>
      </w:r>
      <w:proofErr w:type="spellStart"/>
      <w:r w:rsidRPr="00B353C7">
        <w:t>social</w:t>
      </w:r>
      <w:proofErr w:type="spellEnd"/>
      <w:r w:rsidRPr="00B353C7">
        <w:t xml:space="preserve"> </w:t>
      </w:r>
      <w:proofErr w:type="spellStart"/>
      <w:r w:rsidRPr="00B353C7">
        <w:t>network</w:t>
      </w:r>
      <w:proofErr w:type="spellEnd"/>
      <w:r w:rsidRPr="00B353C7">
        <w:t xml:space="preserve">, </w:t>
      </w:r>
      <w:proofErr w:type="spellStart"/>
      <w:r w:rsidRPr="00B353C7">
        <w:t>journalists</w:t>
      </w:r>
      <w:proofErr w:type="spellEnd"/>
      <w:r w:rsidRPr="00B353C7">
        <w:t xml:space="preserve"> </w:t>
      </w:r>
      <w:proofErr w:type="spellStart"/>
      <w:r w:rsidRPr="00B353C7">
        <w:t>not</w:t>
      </w:r>
      <w:proofErr w:type="spellEnd"/>
      <w:r w:rsidRPr="00B353C7">
        <w:t xml:space="preserve"> </w:t>
      </w:r>
      <w:proofErr w:type="spellStart"/>
      <w:r w:rsidRPr="00B353C7">
        <w:t>only</w:t>
      </w:r>
      <w:proofErr w:type="spellEnd"/>
      <w:r w:rsidRPr="00B353C7">
        <w:t xml:space="preserve"> </w:t>
      </w:r>
      <w:proofErr w:type="spellStart"/>
      <w:r w:rsidRPr="00B353C7">
        <w:t>share</w:t>
      </w:r>
      <w:proofErr w:type="spellEnd"/>
      <w:r w:rsidRPr="00B353C7">
        <w:t xml:space="preserve"> </w:t>
      </w:r>
      <w:proofErr w:type="spellStart"/>
      <w:r w:rsidRPr="00B353C7">
        <w:t>information</w:t>
      </w:r>
      <w:proofErr w:type="spellEnd"/>
      <w:r w:rsidRPr="00B353C7">
        <w:t xml:space="preserve"> </w:t>
      </w:r>
      <w:proofErr w:type="spellStart"/>
      <w:r w:rsidRPr="00B353C7">
        <w:t>and</w:t>
      </w:r>
      <w:proofErr w:type="spellEnd"/>
      <w:r w:rsidRPr="00B353C7">
        <w:t xml:space="preserve"> </w:t>
      </w:r>
      <w:proofErr w:type="spellStart"/>
      <w:r w:rsidRPr="00B353C7">
        <w:t>video</w:t>
      </w:r>
      <w:proofErr w:type="spellEnd"/>
      <w:r w:rsidRPr="00B353C7">
        <w:t xml:space="preserve"> </w:t>
      </w:r>
      <w:proofErr w:type="spellStart"/>
      <w:r w:rsidRPr="00B353C7">
        <w:t>footage</w:t>
      </w:r>
      <w:proofErr w:type="spellEnd"/>
      <w:r w:rsidRPr="00B353C7">
        <w:t xml:space="preserve">, </w:t>
      </w:r>
      <w:proofErr w:type="spellStart"/>
      <w:r w:rsidRPr="00B353C7">
        <w:t>but</w:t>
      </w:r>
      <w:proofErr w:type="spellEnd"/>
      <w:r w:rsidRPr="00B353C7">
        <w:t xml:space="preserve"> </w:t>
      </w:r>
      <w:proofErr w:type="spellStart"/>
      <w:r w:rsidRPr="00B353C7">
        <w:t>also</w:t>
      </w:r>
      <w:proofErr w:type="spellEnd"/>
      <w:r w:rsidRPr="00B353C7">
        <w:t xml:space="preserve"> </w:t>
      </w:r>
      <w:proofErr w:type="spellStart"/>
      <w:r w:rsidRPr="00B353C7">
        <w:t>receive</w:t>
      </w:r>
      <w:proofErr w:type="spellEnd"/>
      <w:r w:rsidRPr="00B353C7">
        <w:t xml:space="preserve"> </w:t>
      </w:r>
      <w:proofErr w:type="spellStart"/>
      <w:r w:rsidRPr="00B353C7">
        <w:t>feedback</w:t>
      </w:r>
      <w:proofErr w:type="spellEnd"/>
      <w:r w:rsidRPr="00B353C7">
        <w:t xml:space="preserve"> </w:t>
      </w:r>
      <w:proofErr w:type="spellStart"/>
      <w:r w:rsidRPr="00B353C7">
        <w:t>from</w:t>
      </w:r>
      <w:proofErr w:type="spellEnd"/>
      <w:r w:rsidRPr="00B353C7">
        <w:t xml:space="preserve"> </w:t>
      </w:r>
      <w:proofErr w:type="spellStart"/>
      <w:r w:rsidRPr="00B353C7">
        <w:t>their</w:t>
      </w:r>
      <w:proofErr w:type="spellEnd"/>
      <w:r w:rsidRPr="00B353C7">
        <w:t xml:space="preserve"> </w:t>
      </w:r>
      <w:proofErr w:type="spellStart"/>
      <w:r w:rsidRPr="00B353C7">
        <w:t>viewers</w:t>
      </w:r>
      <w:proofErr w:type="spellEnd"/>
      <w:r w:rsidRPr="00B353C7">
        <w:t xml:space="preserve">. </w:t>
      </w:r>
      <w:proofErr w:type="spellStart"/>
      <w:r w:rsidRPr="00B353C7">
        <w:t>It</w:t>
      </w:r>
      <w:proofErr w:type="spellEnd"/>
      <w:r w:rsidRPr="00B353C7">
        <w:t xml:space="preserve"> </w:t>
      </w:r>
      <w:proofErr w:type="spellStart"/>
      <w:r w:rsidRPr="00B353C7">
        <w:t>is</w:t>
      </w:r>
      <w:proofErr w:type="spellEnd"/>
      <w:r w:rsidRPr="00B353C7">
        <w:t xml:space="preserve"> </w:t>
      </w:r>
      <w:proofErr w:type="spellStart"/>
      <w:r w:rsidRPr="00B353C7">
        <w:t>not</w:t>
      </w:r>
      <w:proofErr w:type="spellEnd"/>
      <w:r w:rsidRPr="00B353C7">
        <w:t xml:space="preserve"> </w:t>
      </w:r>
      <w:proofErr w:type="spellStart"/>
      <w:r w:rsidRPr="00B353C7">
        <w:t>only</w:t>
      </w:r>
      <w:proofErr w:type="spellEnd"/>
      <w:r w:rsidRPr="00B353C7">
        <w:t xml:space="preserve"> </w:t>
      </w:r>
      <w:proofErr w:type="spellStart"/>
      <w:r w:rsidRPr="00B353C7">
        <w:t>the</w:t>
      </w:r>
      <w:proofErr w:type="spellEnd"/>
      <w:r w:rsidRPr="00B353C7">
        <w:t xml:space="preserve"> “</w:t>
      </w:r>
      <w:proofErr w:type="spellStart"/>
      <w:r w:rsidRPr="00B353C7">
        <w:t>likes</w:t>
      </w:r>
      <w:proofErr w:type="spellEnd"/>
      <w:r w:rsidRPr="00B353C7">
        <w:t xml:space="preserve">” </w:t>
      </w:r>
      <w:proofErr w:type="spellStart"/>
      <w:r w:rsidRPr="00B353C7">
        <w:t>that</w:t>
      </w:r>
      <w:proofErr w:type="spellEnd"/>
      <w:r w:rsidRPr="00B353C7">
        <w:t xml:space="preserve"> </w:t>
      </w:r>
      <w:proofErr w:type="spellStart"/>
      <w:r w:rsidRPr="00B353C7">
        <w:t>allow</w:t>
      </w:r>
      <w:proofErr w:type="spellEnd"/>
      <w:r w:rsidRPr="00B353C7">
        <w:t xml:space="preserve"> </w:t>
      </w:r>
      <w:proofErr w:type="spellStart"/>
      <w:r w:rsidRPr="00B353C7">
        <w:t>you</w:t>
      </w:r>
      <w:proofErr w:type="spellEnd"/>
      <w:r w:rsidRPr="00B353C7">
        <w:t xml:space="preserve"> </w:t>
      </w:r>
      <w:proofErr w:type="spellStart"/>
      <w:r w:rsidRPr="00B353C7">
        <w:t>to</w:t>
      </w:r>
      <w:proofErr w:type="spellEnd"/>
      <w:r w:rsidRPr="00B353C7">
        <w:t xml:space="preserve"> </w:t>
      </w:r>
      <w:proofErr w:type="spellStart"/>
      <w:r w:rsidRPr="00B353C7">
        <w:t>navigate</w:t>
      </w:r>
      <w:proofErr w:type="spellEnd"/>
      <w:r w:rsidRPr="00B353C7">
        <w:t xml:space="preserve"> </w:t>
      </w:r>
      <w:proofErr w:type="spellStart"/>
      <w:r w:rsidRPr="00B353C7">
        <w:t>topics</w:t>
      </w:r>
      <w:proofErr w:type="spellEnd"/>
      <w:r w:rsidRPr="00B353C7">
        <w:t xml:space="preserve"> </w:t>
      </w:r>
      <w:proofErr w:type="spellStart"/>
      <w:r w:rsidRPr="00B353C7">
        <w:t>that</w:t>
      </w:r>
      <w:proofErr w:type="spellEnd"/>
      <w:r w:rsidRPr="00B353C7">
        <w:t xml:space="preserve"> </w:t>
      </w:r>
      <w:proofErr w:type="spellStart"/>
      <w:r w:rsidRPr="00B353C7">
        <w:t>are</w:t>
      </w:r>
      <w:proofErr w:type="spellEnd"/>
      <w:r w:rsidRPr="00B353C7">
        <w:t xml:space="preserve"> </w:t>
      </w:r>
      <w:proofErr w:type="spellStart"/>
      <w:r w:rsidRPr="00B353C7">
        <w:t>popular</w:t>
      </w:r>
      <w:proofErr w:type="spellEnd"/>
      <w:r w:rsidRPr="00B353C7">
        <w:t xml:space="preserve"> </w:t>
      </w:r>
      <w:proofErr w:type="spellStart"/>
      <w:r w:rsidRPr="00B353C7">
        <w:t>with</w:t>
      </w:r>
      <w:proofErr w:type="spellEnd"/>
      <w:r w:rsidRPr="00B353C7">
        <w:t xml:space="preserve"> </w:t>
      </w:r>
      <w:proofErr w:type="spellStart"/>
      <w:r w:rsidRPr="00B353C7">
        <w:t>the</w:t>
      </w:r>
      <w:proofErr w:type="spellEnd"/>
      <w:r w:rsidRPr="00B353C7">
        <w:t xml:space="preserve"> </w:t>
      </w:r>
      <w:proofErr w:type="spellStart"/>
      <w:r w:rsidRPr="00B353C7">
        <w:t>locals</w:t>
      </w:r>
      <w:proofErr w:type="spellEnd"/>
      <w:r w:rsidRPr="00B353C7">
        <w:t xml:space="preserve">, </w:t>
      </w:r>
      <w:proofErr w:type="spellStart"/>
      <w:r w:rsidRPr="00B353C7">
        <w:t>but</w:t>
      </w:r>
      <w:proofErr w:type="spellEnd"/>
      <w:r w:rsidRPr="00B353C7">
        <w:t xml:space="preserve"> </w:t>
      </w:r>
      <w:proofErr w:type="spellStart"/>
      <w:r w:rsidRPr="00B353C7">
        <w:t>also</w:t>
      </w:r>
      <w:proofErr w:type="spellEnd"/>
      <w:r w:rsidRPr="00B353C7">
        <w:t xml:space="preserve"> a </w:t>
      </w:r>
      <w:proofErr w:type="spellStart"/>
      <w:r w:rsidRPr="00B353C7">
        <w:t>source</w:t>
      </w:r>
      <w:proofErr w:type="spellEnd"/>
      <w:r w:rsidRPr="00B353C7">
        <w:t xml:space="preserve"> </w:t>
      </w:r>
      <w:proofErr w:type="spellStart"/>
      <w:r w:rsidRPr="00B353C7">
        <w:t>of</w:t>
      </w:r>
      <w:proofErr w:type="spellEnd"/>
      <w:r w:rsidRPr="00B353C7">
        <w:t xml:space="preserve"> </w:t>
      </w:r>
      <w:proofErr w:type="spellStart"/>
      <w:r w:rsidRPr="00B353C7">
        <w:t>additional</w:t>
      </w:r>
      <w:proofErr w:type="spellEnd"/>
      <w:r w:rsidRPr="00B353C7">
        <w:t xml:space="preserve"> </w:t>
      </w:r>
      <w:proofErr w:type="spellStart"/>
      <w:r w:rsidRPr="00B353C7">
        <w:t>content</w:t>
      </w:r>
      <w:proofErr w:type="spellEnd"/>
      <w:r w:rsidRPr="00B353C7">
        <w:t xml:space="preserve">, </w:t>
      </w:r>
      <w:proofErr w:type="spellStart"/>
      <w:r w:rsidRPr="00B353C7">
        <w:t>because</w:t>
      </w:r>
      <w:proofErr w:type="spellEnd"/>
      <w:r w:rsidRPr="00B353C7">
        <w:t xml:space="preserve"> </w:t>
      </w:r>
      <w:proofErr w:type="spellStart"/>
      <w:r w:rsidRPr="00B353C7">
        <w:t>in</w:t>
      </w:r>
      <w:proofErr w:type="spellEnd"/>
      <w:r w:rsidRPr="00B353C7">
        <w:t xml:space="preserve"> </w:t>
      </w:r>
      <w:proofErr w:type="spellStart"/>
      <w:r w:rsidRPr="00B353C7">
        <w:t>most</w:t>
      </w:r>
      <w:proofErr w:type="spellEnd"/>
      <w:r w:rsidRPr="00B353C7">
        <w:t xml:space="preserve"> </w:t>
      </w:r>
      <w:proofErr w:type="spellStart"/>
      <w:r w:rsidRPr="00B353C7">
        <w:t>cases</w:t>
      </w:r>
      <w:proofErr w:type="spellEnd"/>
      <w:r w:rsidRPr="00B353C7">
        <w:t xml:space="preserve">, </w:t>
      </w:r>
      <w:proofErr w:type="spellStart"/>
      <w:r w:rsidRPr="00B353C7">
        <w:t>simple</w:t>
      </w:r>
      <w:proofErr w:type="spellEnd"/>
      <w:r w:rsidRPr="00B353C7">
        <w:t xml:space="preserve"> </w:t>
      </w:r>
      <w:proofErr w:type="spellStart"/>
      <w:r w:rsidRPr="00B353C7">
        <w:t>passers-by</w:t>
      </w:r>
      <w:proofErr w:type="spellEnd"/>
      <w:r w:rsidRPr="00B353C7">
        <w:t xml:space="preserve"> </w:t>
      </w:r>
      <w:proofErr w:type="spellStart"/>
      <w:r w:rsidRPr="00B353C7">
        <w:t>become</w:t>
      </w:r>
      <w:proofErr w:type="spellEnd"/>
      <w:r w:rsidRPr="00B353C7">
        <w:t xml:space="preserve"> </w:t>
      </w:r>
      <w:proofErr w:type="spellStart"/>
      <w:r w:rsidRPr="00B353C7">
        <w:t>witnesses</w:t>
      </w:r>
      <w:proofErr w:type="spellEnd"/>
      <w:r w:rsidRPr="00B353C7">
        <w:t xml:space="preserve"> </w:t>
      </w:r>
      <w:proofErr w:type="spellStart"/>
      <w:r w:rsidRPr="00B353C7">
        <w:t>of</w:t>
      </w:r>
      <w:proofErr w:type="spellEnd"/>
      <w:r w:rsidRPr="00B353C7">
        <w:t xml:space="preserve"> </w:t>
      </w:r>
      <w:proofErr w:type="spellStart"/>
      <w:r w:rsidRPr="00B353C7">
        <w:t>extraordinary</w:t>
      </w:r>
      <w:proofErr w:type="spellEnd"/>
      <w:r w:rsidRPr="00B353C7">
        <w:t xml:space="preserve"> </w:t>
      </w:r>
      <w:proofErr w:type="spellStart"/>
      <w:r w:rsidRPr="00B353C7">
        <w:t>events</w:t>
      </w:r>
      <w:proofErr w:type="spellEnd"/>
      <w:r w:rsidRPr="00B353C7">
        <w:t xml:space="preserve">, </w:t>
      </w:r>
      <w:proofErr w:type="spellStart"/>
      <w:r w:rsidRPr="00B353C7">
        <w:t>fix</w:t>
      </w:r>
      <w:proofErr w:type="spellEnd"/>
      <w:r w:rsidRPr="00B353C7">
        <w:t xml:space="preserve"> </w:t>
      </w:r>
      <w:proofErr w:type="spellStart"/>
      <w:r w:rsidRPr="00B353C7">
        <w:t>them</w:t>
      </w:r>
      <w:proofErr w:type="spellEnd"/>
      <w:r w:rsidRPr="00B353C7">
        <w:t xml:space="preserve"> </w:t>
      </w:r>
      <w:proofErr w:type="spellStart"/>
      <w:r w:rsidRPr="00B353C7">
        <w:t>on</w:t>
      </w:r>
      <w:proofErr w:type="spellEnd"/>
      <w:r w:rsidRPr="00B353C7">
        <w:t xml:space="preserve"> a </w:t>
      </w:r>
      <w:proofErr w:type="spellStart"/>
      <w:r w:rsidRPr="00B353C7">
        <w:t>smartphone</w:t>
      </w:r>
      <w:proofErr w:type="spellEnd"/>
      <w:r w:rsidRPr="00B353C7">
        <w:t xml:space="preserve"> </w:t>
      </w:r>
      <w:proofErr w:type="spellStart"/>
      <w:r w:rsidRPr="00B353C7">
        <w:t>and</w:t>
      </w:r>
      <w:proofErr w:type="spellEnd"/>
      <w:r w:rsidRPr="00B353C7">
        <w:t xml:space="preserve"> </w:t>
      </w:r>
      <w:proofErr w:type="spellStart"/>
      <w:r w:rsidRPr="00B353C7">
        <w:t>post</w:t>
      </w:r>
      <w:proofErr w:type="spellEnd"/>
      <w:r w:rsidRPr="00B353C7">
        <w:t xml:space="preserve"> </w:t>
      </w:r>
      <w:proofErr w:type="spellStart"/>
      <w:r w:rsidRPr="00B353C7">
        <w:t>to</w:t>
      </w:r>
      <w:proofErr w:type="spellEnd"/>
      <w:r w:rsidRPr="00B353C7">
        <w:t xml:space="preserve"> </w:t>
      </w:r>
      <w:proofErr w:type="spellStart"/>
      <w:r w:rsidRPr="00B353C7">
        <w:t>the</w:t>
      </w:r>
      <w:proofErr w:type="spellEnd"/>
      <w:r w:rsidRPr="00B353C7">
        <w:t xml:space="preserve"> </w:t>
      </w:r>
      <w:proofErr w:type="spellStart"/>
      <w:r w:rsidRPr="00B353C7">
        <w:t>network</w:t>
      </w:r>
      <w:proofErr w:type="spellEnd"/>
      <w:r w:rsidRPr="00B353C7">
        <w:t xml:space="preserve">. The </w:t>
      </w:r>
      <w:proofErr w:type="spellStart"/>
      <w:r w:rsidRPr="00B353C7">
        <w:t>growing</w:t>
      </w:r>
      <w:proofErr w:type="spellEnd"/>
      <w:r w:rsidRPr="00B353C7">
        <w:t xml:space="preserve"> </w:t>
      </w:r>
      <w:proofErr w:type="spellStart"/>
      <w:r w:rsidRPr="00B353C7">
        <w:t>role</w:t>
      </w:r>
      <w:proofErr w:type="spellEnd"/>
      <w:r w:rsidRPr="00B353C7">
        <w:t xml:space="preserve"> </w:t>
      </w:r>
      <w:proofErr w:type="spellStart"/>
      <w:r w:rsidRPr="00B353C7">
        <w:t>of</w:t>
      </w:r>
      <w:proofErr w:type="spellEnd"/>
      <w:r w:rsidRPr="00B353C7">
        <w:t xml:space="preserve"> </w:t>
      </w:r>
      <w:proofErr w:type="spellStart"/>
      <w:r w:rsidRPr="00B353C7">
        <w:t>social</w:t>
      </w:r>
      <w:proofErr w:type="spellEnd"/>
      <w:r w:rsidRPr="00B353C7">
        <w:t xml:space="preserve"> </w:t>
      </w:r>
      <w:proofErr w:type="spellStart"/>
      <w:r w:rsidRPr="00B353C7">
        <w:t>networks</w:t>
      </w:r>
      <w:proofErr w:type="spellEnd"/>
      <w:r w:rsidRPr="00B353C7">
        <w:t xml:space="preserve"> </w:t>
      </w:r>
      <w:proofErr w:type="spellStart"/>
      <w:r w:rsidRPr="00B353C7">
        <w:t>in</w:t>
      </w:r>
      <w:proofErr w:type="spellEnd"/>
      <w:r w:rsidRPr="00B353C7">
        <w:t xml:space="preserve"> </w:t>
      </w:r>
      <w:proofErr w:type="spellStart"/>
      <w:r w:rsidRPr="00B353C7">
        <w:t>the</w:t>
      </w:r>
      <w:proofErr w:type="spellEnd"/>
      <w:r w:rsidRPr="00B353C7">
        <w:t xml:space="preserve"> </w:t>
      </w:r>
      <w:proofErr w:type="spellStart"/>
      <w:r w:rsidRPr="00B353C7">
        <w:t>media</w:t>
      </w:r>
      <w:proofErr w:type="spellEnd"/>
      <w:r w:rsidRPr="00B353C7">
        <w:t xml:space="preserve"> </w:t>
      </w:r>
      <w:proofErr w:type="spellStart"/>
      <w:r w:rsidRPr="00B353C7">
        <w:t>can</w:t>
      </w:r>
      <w:proofErr w:type="spellEnd"/>
      <w:r w:rsidRPr="00B353C7">
        <w:t xml:space="preserve"> </w:t>
      </w:r>
      <w:proofErr w:type="spellStart"/>
      <w:r w:rsidRPr="00B353C7">
        <w:t>be</w:t>
      </w:r>
      <w:proofErr w:type="spellEnd"/>
      <w:r w:rsidRPr="00B353C7">
        <w:t xml:space="preserve"> </w:t>
      </w:r>
      <w:proofErr w:type="spellStart"/>
      <w:r w:rsidRPr="00B353C7">
        <w:t>distinguished</w:t>
      </w:r>
      <w:proofErr w:type="spellEnd"/>
      <w:r w:rsidRPr="00B353C7">
        <w:t xml:space="preserve">, </w:t>
      </w:r>
      <w:proofErr w:type="spellStart"/>
      <w:r w:rsidRPr="00B353C7">
        <w:t>both</w:t>
      </w:r>
      <w:proofErr w:type="spellEnd"/>
      <w:r w:rsidRPr="00B353C7">
        <w:t xml:space="preserve"> </w:t>
      </w:r>
      <w:proofErr w:type="spellStart"/>
      <w:r w:rsidRPr="00B353C7">
        <w:t>pluses</w:t>
      </w:r>
      <w:proofErr w:type="spellEnd"/>
      <w:r w:rsidRPr="00B353C7">
        <w:t xml:space="preserve"> </w:t>
      </w:r>
      <w:proofErr w:type="spellStart"/>
      <w:r w:rsidRPr="00B353C7">
        <w:t>and</w:t>
      </w:r>
      <w:proofErr w:type="spellEnd"/>
      <w:r w:rsidRPr="00B353C7">
        <w:t xml:space="preserve"> </w:t>
      </w:r>
      <w:proofErr w:type="spellStart"/>
      <w:r w:rsidRPr="00B353C7">
        <w:t>minuses</w:t>
      </w:r>
      <w:proofErr w:type="spellEnd"/>
      <w:r w:rsidRPr="00B353C7">
        <w:t xml:space="preserve">. </w:t>
      </w:r>
      <w:proofErr w:type="spellStart"/>
      <w:r w:rsidRPr="00B353C7">
        <w:t>An</w:t>
      </w:r>
      <w:proofErr w:type="spellEnd"/>
      <w:r w:rsidRPr="00B353C7">
        <w:t xml:space="preserve"> </w:t>
      </w:r>
      <w:proofErr w:type="spellStart"/>
      <w:r w:rsidRPr="00B353C7">
        <w:t>undeniable</w:t>
      </w:r>
      <w:proofErr w:type="spellEnd"/>
      <w:r w:rsidRPr="00B353C7">
        <w:t xml:space="preserve"> </w:t>
      </w:r>
      <w:proofErr w:type="spellStart"/>
      <w:r w:rsidRPr="00B353C7">
        <w:t>plus</w:t>
      </w:r>
      <w:proofErr w:type="spellEnd"/>
      <w:r w:rsidRPr="00B353C7">
        <w:t xml:space="preserve"> </w:t>
      </w:r>
      <w:proofErr w:type="spellStart"/>
      <w:r w:rsidRPr="00B353C7">
        <w:t>is</w:t>
      </w:r>
      <w:proofErr w:type="spellEnd"/>
      <w:r w:rsidRPr="00B353C7">
        <w:t xml:space="preserve"> </w:t>
      </w:r>
      <w:proofErr w:type="spellStart"/>
      <w:r w:rsidRPr="00B353C7">
        <w:t>expanding</w:t>
      </w:r>
      <w:proofErr w:type="spellEnd"/>
      <w:r w:rsidRPr="00B353C7">
        <w:t xml:space="preserve"> </w:t>
      </w:r>
      <w:proofErr w:type="spellStart"/>
      <w:r w:rsidRPr="00B353C7">
        <w:t>your</w:t>
      </w:r>
      <w:proofErr w:type="spellEnd"/>
      <w:r w:rsidRPr="00B353C7">
        <w:t xml:space="preserve"> </w:t>
      </w:r>
      <w:proofErr w:type="spellStart"/>
      <w:r w:rsidRPr="00B353C7">
        <w:t>potential</w:t>
      </w:r>
      <w:proofErr w:type="spellEnd"/>
      <w:r w:rsidRPr="00B353C7">
        <w:t xml:space="preserve"> </w:t>
      </w:r>
      <w:proofErr w:type="spellStart"/>
      <w:r w:rsidRPr="00B353C7">
        <w:t>audience</w:t>
      </w:r>
      <w:proofErr w:type="spellEnd"/>
      <w:r w:rsidRPr="00B353C7">
        <w:t xml:space="preserve"> </w:t>
      </w:r>
      <w:proofErr w:type="spellStart"/>
      <w:r w:rsidRPr="00B353C7">
        <w:t>and</w:t>
      </w:r>
      <w:proofErr w:type="spellEnd"/>
      <w:r w:rsidRPr="00B353C7">
        <w:t xml:space="preserve"> </w:t>
      </w:r>
      <w:proofErr w:type="spellStart"/>
      <w:r w:rsidRPr="00B353C7">
        <w:t>increasing</w:t>
      </w:r>
      <w:proofErr w:type="spellEnd"/>
      <w:r w:rsidRPr="00B353C7">
        <w:t xml:space="preserve"> </w:t>
      </w:r>
      <w:proofErr w:type="spellStart"/>
      <w:r w:rsidRPr="00B353C7">
        <w:t>your</w:t>
      </w:r>
      <w:proofErr w:type="spellEnd"/>
      <w:r w:rsidRPr="00B353C7">
        <w:t xml:space="preserve"> </w:t>
      </w:r>
      <w:proofErr w:type="spellStart"/>
      <w:r w:rsidRPr="00B353C7">
        <w:t>viewership</w:t>
      </w:r>
      <w:proofErr w:type="spellEnd"/>
      <w:r w:rsidRPr="00B353C7">
        <w:t xml:space="preserve">. </w:t>
      </w:r>
      <w:proofErr w:type="spellStart"/>
      <w:r w:rsidRPr="00B353C7">
        <w:t>Among</w:t>
      </w:r>
      <w:proofErr w:type="spellEnd"/>
      <w:r w:rsidRPr="00B353C7">
        <w:t xml:space="preserve"> </w:t>
      </w:r>
      <w:proofErr w:type="spellStart"/>
      <w:r w:rsidRPr="00B353C7">
        <w:t>the</w:t>
      </w:r>
      <w:proofErr w:type="spellEnd"/>
      <w:r w:rsidRPr="00B353C7">
        <w:t xml:space="preserve"> </w:t>
      </w:r>
      <w:proofErr w:type="spellStart"/>
      <w:r w:rsidRPr="00B353C7">
        <w:t>downsides</w:t>
      </w:r>
      <w:proofErr w:type="spellEnd"/>
      <w:r w:rsidRPr="00B353C7">
        <w:t xml:space="preserve"> </w:t>
      </w:r>
      <w:proofErr w:type="spellStart"/>
      <w:r w:rsidRPr="00B353C7">
        <w:t>is</w:t>
      </w:r>
      <w:proofErr w:type="spellEnd"/>
      <w:r w:rsidRPr="00B353C7">
        <w:t xml:space="preserve"> a </w:t>
      </w:r>
      <w:proofErr w:type="spellStart"/>
      <w:r w:rsidRPr="00B353C7">
        <w:t>large</w:t>
      </w:r>
      <w:proofErr w:type="spellEnd"/>
      <w:r w:rsidRPr="00B353C7">
        <w:t xml:space="preserve"> </w:t>
      </w:r>
      <w:proofErr w:type="spellStart"/>
      <w:r w:rsidRPr="00B353C7">
        <w:t>layer</w:t>
      </w:r>
      <w:proofErr w:type="spellEnd"/>
      <w:r w:rsidRPr="00B353C7">
        <w:t xml:space="preserve"> </w:t>
      </w:r>
      <w:proofErr w:type="spellStart"/>
      <w:r w:rsidRPr="00B353C7">
        <w:t>of</w:t>
      </w:r>
      <w:proofErr w:type="spellEnd"/>
      <w:r w:rsidRPr="00B353C7">
        <w:t xml:space="preserve"> "</w:t>
      </w:r>
      <w:proofErr w:type="spellStart"/>
      <w:r w:rsidRPr="00B353C7">
        <w:t>fake</w:t>
      </w:r>
      <w:proofErr w:type="spellEnd"/>
      <w:r w:rsidRPr="00B353C7">
        <w:t xml:space="preserve">" </w:t>
      </w:r>
      <w:proofErr w:type="spellStart"/>
      <w:r w:rsidRPr="00B353C7">
        <w:t>information</w:t>
      </w:r>
      <w:proofErr w:type="spellEnd"/>
      <w:r w:rsidRPr="00B353C7">
        <w:t xml:space="preserve"> </w:t>
      </w:r>
      <w:proofErr w:type="spellStart"/>
      <w:r w:rsidRPr="00B353C7">
        <w:t>that</w:t>
      </w:r>
      <w:proofErr w:type="spellEnd"/>
      <w:r w:rsidRPr="00B353C7">
        <w:t xml:space="preserve"> </w:t>
      </w:r>
      <w:proofErr w:type="spellStart"/>
      <w:r w:rsidRPr="00B353C7">
        <w:t>journalists</w:t>
      </w:r>
      <w:proofErr w:type="spellEnd"/>
      <w:r w:rsidRPr="00B353C7">
        <w:t xml:space="preserve"> </w:t>
      </w:r>
      <w:proofErr w:type="spellStart"/>
      <w:proofErr w:type="gramStart"/>
      <w:r w:rsidRPr="00B353C7">
        <w:t>have</w:t>
      </w:r>
      <w:proofErr w:type="spellEnd"/>
      <w:r w:rsidRPr="00B353C7">
        <w:t xml:space="preserve"> </w:t>
      </w:r>
      <w:proofErr w:type="spellStart"/>
      <w:r w:rsidRPr="00B353C7">
        <w:t>to</w:t>
      </w:r>
      <w:proofErr w:type="spellEnd"/>
      <w:proofErr w:type="gramEnd"/>
      <w:r w:rsidRPr="00B353C7">
        <w:t xml:space="preserve"> </w:t>
      </w:r>
      <w:proofErr w:type="spellStart"/>
      <w:r w:rsidRPr="00B353C7">
        <w:t>distinguish</w:t>
      </w:r>
      <w:proofErr w:type="spellEnd"/>
      <w:r w:rsidRPr="00B353C7">
        <w:t xml:space="preserve"> </w:t>
      </w:r>
      <w:proofErr w:type="spellStart"/>
      <w:r w:rsidRPr="00B353C7">
        <w:t>among</w:t>
      </w:r>
      <w:proofErr w:type="spellEnd"/>
      <w:r w:rsidRPr="00B353C7">
        <w:t xml:space="preserve"> </w:t>
      </w:r>
      <w:proofErr w:type="spellStart"/>
      <w:r w:rsidRPr="00B353C7">
        <w:t>current</w:t>
      </w:r>
      <w:proofErr w:type="spellEnd"/>
      <w:r w:rsidRPr="00B353C7">
        <w:t xml:space="preserve"> </w:t>
      </w:r>
      <w:proofErr w:type="spellStart"/>
      <w:r w:rsidRPr="00B353C7">
        <w:t>topics</w:t>
      </w:r>
      <w:proofErr w:type="spellEnd"/>
      <w:r w:rsidRPr="00B353C7">
        <w:t xml:space="preserve"> </w:t>
      </w:r>
      <w:proofErr w:type="spellStart"/>
      <w:r w:rsidRPr="00B353C7">
        <w:t>and</w:t>
      </w:r>
      <w:proofErr w:type="spellEnd"/>
      <w:r w:rsidRPr="00B353C7">
        <w:t xml:space="preserve"> </w:t>
      </w:r>
      <w:proofErr w:type="spellStart"/>
      <w:r w:rsidRPr="00B353C7">
        <w:t>adapt</w:t>
      </w:r>
      <w:proofErr w:type="spellEnd"/>
      <w:r w:rsidRPr="00B353C7">
        <w:t xml:space="preserve"> </w:t>
      </w:r>
      <w:proofErr w:type="spellStart"/>
      <w:r w:rsidRPr="00B353C7">
        <w:t>the</w:t>
      </w:r>
      <w:proofErr w:type="spellEnd"/>
      <w:r w:rsidRPr="00B353C7">
        <w:t xml:space="preserve"> </w:t>
      </w:r>
      <w:proofErr w:type="spellStart"/>
      <w:r w:rsidRPr="00B353C7">
        <w:t>text</w:t>
      </w:r>
      <w:proofErr w:type="spellEnd"/>
      <w:r w:rsidRPr="00B353C7">
        <w:t xml:space="preserve"> </w:t>
      </w:r>
      <w:proofErr w:type="spellStart"/>
      <w:r w:rsidRPr="00B353C7">
        <w:t>to</w:t>
      </w:r>
      <w:proofErr w:type="spellEnd"/>
      <w:r w:rsidRPr="00B353C7">
        <w:t xml:space="preserve"> </w:t>
      </w:r>
      <w:proofErr w:type="spellStart"/>
      <w:r w:rsidRPr="00B353C7">
        <w:t>different</w:t>
      </w:r>
      <w:proofErr w:type="spellEnd"/>
      <w:r w:rsidRPr="00B353C7">
        <w:t xml:space="preserve"> </w:t>
      </w:r>
      <w:proofErr w:type="spellStart"/>
      <w:r w:rsidRPr="00B353C7">
        <w:t>platforms</w:t>
      </w:r>
      <w:proofErr w:type="spellEnd"/>
      <w:r w:rsidRPr="00B353C7">
        <w:t>.</w:t>
      </w:r>
    </w:p>
    <w:p w14:paraId="181E0F20" w14:textId="6CB5F958" w:rsidR="004D5F49" w:rsidRPr="00484149" w:rsidRDefault="00484149" w:rsidP="001B1D31">
      <w:pPr>
        <w:pStyle w:val="af5"/>
      </w:pPr>
      <w:proofErr w:type="spellStart"/>
      <w:r w:rsidRPr="00B353C7">
        <w:t>Keywords</w:t>
      </w:r>
      <w:proofErr w:type="spellEnd"/>
      <w:r w:rsidRPr="00B353C7">
        <w:t xml:space="preserve">: </w:t>
      </w:r>
      <w:proofErr w:type="spellStart"/>
      <w:r w:rsidRPr="001B1D31">
        <w:rPr>
          <w:b w:val="0"/>
          <w:bCs/>
        </w:rPr>
        <w:t>regional</w:t>
      </w:r>
      <w:proofErr w:type="spellEnd"/>
      <w:r w:rsidRPr="001B1D31">
        <w:rPr>
          <w:b w:val="0"/>
          <w:bCs/>
        </w:rPr>
        <w:t xml:space="preserve"> TV-</w:t>
      </w:r>
      <w:proofErr w:type="spellStart"/>
      <w:r w:rsidRPr="001B1D31">
        <w:rPr>
          <w:b w:val="0"/>
          <w:bCs/>
        </w:rPr>
        <w:t>channel</w:t>
      </w:r>
      <w:proofErr w:type="spellEnd"/>
      <w:r w:rsidRPr="001B1D31">
        <w:rPr>
          <w:b w:val="0"/>
          <w:bCs/>
        </w:rPr>
        <w:t xml:space="preserve">, </w:t>
      </w:r>
      <w:proofErr w:type="spellStart"/>
      <w:r w:rsidRPr="001B1D31">
        <w:rPr>
          <w:b w:val="0"/>
          <w:bCs/>
        </w:rPr>
        <w:t>multimedia</w:t>
      </w:r>
      <w:proofErr w:type="spellEnd"/>
      <w:r w:rsidRPr="001B1D31">
        <w:rPr>
          <w:b w:val="0"/>
          <w:bCs/>
        </w:rPr>
        <w:t xml:space="preserve"> </w:t>
      </w:r>
      <w:proofErr w:type="spellStart"/>
      <w:r w:rsidRPr="001B1D31">
        <w:rPr>
          <w:b w:val="0"/>
          <w:bCs/>
        </w:rPr>
        <w:t>editorial</w:t>
      </w:r>
      <w:proofErr w:type="spellEnd"/>
      <w:r w:rsidRPr="001B1D31">
        <w:rPr>
          <w:b w:val="0"/>
          <w:bCs/>
        </w:rPr>
        <w:t xml:space="preserve"> </w:t>
      </w:r>
      <w:proofErr w:type="spellStart"/>
      <w:r w:rsidRPr="001B1D31">
        <w:rPr>
          <w:b w:val="0"/>
          <w:bCs/>
        </w:rPr>
        <w:t>staff</w:t>
      </w:r>
      <w:proofErr w:type="spellEnd"/>
      <w:r w:rsidRPr="001B1D31">
        <w:rPr>
          <w:b w:val="0"/>
          <w:bCs/>
        </w:rPr>
        <w:t xml:space="preserve">; </w:t>
      </w:r>
      <w:proofErr w:type="spellStart"/>
      <w:r w:rsidRPr="001B1D31">
        <w:rPr>
          <w:b w:val="0"/>
          <w:bCs/>
        </w:rPr>
        <w:t>cross-media</w:t>
      </w:r>
      <w:proofErr w:type="spellEnd"/>
      <w:r w:rsidRPr="001B1D31">
        <w:rPr>
          <w:b w:val="0"/>
          <w:bCs/>
        </w:rPr>
        <w:t xml:space="preserve"> </w:t>
      </w:r>
      <w:proofErr w:type="spellStart"/>
      <w:r w:rsidRPr="001B1D31">
        <w:rPr>
          <w:b w:val="0"/>
          <w:bCs/>
        </w:rPr>
        <w:t>editorial</w:t>
      </w:r>
      <w:proofErr w:type="spellEnd"/>
      <w:r w:rsidRPr="001B1D31">
        <w:rPr>
          <w:b w:val="0"/>
          <w:bCs/>
        </w:rPr>
        <w:t xml:space="preserve"> </w:t>
      </w:r>
      <w:proofErr w:type="spellStart"/>
      <w:r w:rsidRPr="001B1D31">
        <w:rPr>
          <w:b w:val="0"/>
          <w:bCs/>
        </w:rPr>
        <w:t>staff</w:t>
      </w:r>
      <w:proofErr w:type="spellEnd"/>
      <w:r w:rsidRPr="001B1D31">
        <w:rPr>
          <w:b w:val="0"/>
          <w:bCs/>
        </w:rPr>
        <w:t>; convergent practices; social networks.</w:t>
      </w:r>
      <w:bookmarkStart w:id="0" w:name="_GoBack"/>
      <w:bookmarkEnd w:id="0"/>
    </w:p>
    <w:sectPr w:rsidR="004D5F49" w:rsidRPr="00484149" w:rsidSect="00CF1C00">
      <w:headerReference w:type="default" r:id="rId11"/>
      <w:footerReference w:type="default" r:id="rId12"/>
      <w:footnotePr>
        <w:numRestart w:val="eachPage"/>
      </w:footnotePr>
      <w:type w:val="continuous"/>
      <w:pgSz w:w="11906" w:h="16838"/>
      <w:pgMar w:top="1637" w:right="851" w:bottom="851" w:left="851" w:header="794" w:footer="851" w:gutter="0"/>
      <w:cols w:space="567"/>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4F09F" w14:textId="77777777" w:rsidR="00A87BF1" w:rsidRDefault="00A87BF1" w:rsidP="00664A48"/>
  </w:endnote>
  <w:endnote w:type="continuationSeparator" w:id="0">
    <w:p w14:paraId="6B1EC0D5" w14:textId="77777777" w:rsidR="00A87BF1" w:rsidRDefault="00A87BF1" w:rsidP="0066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ont436">
    <w:altName w:val="Calibri"/>
    <w:charset w:val="01"/>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7647066"/>
      <w:docPartObj>
        <w:docPartGallery w:val="Page Numbers (Bottom of Page)"/>
        <w:docPartUnique/>
      </w:docPartObj>
    </w:sdtPr>
    <w:sdtEndPr>
      <w:rPr>
        <w:sz w:val="24"/>
        <w:szCs w:val="24"/>
      </w:rPr>
    </w:sdtEndPr>
    <w:sdtContent>
      <w:p w14:paraId="6A6343DC" w14:textId="77777777" w:rsidR="00DE0C13" w:rsidRPr="00D87C29" w:rsidRDefault="00DE0C13" w:rsidP="00D87C29">
        <w:pPr>
          <w:pStyle w:val="a5"/>
          <w:rPr>
            <w:sz w:val="24"/>
            <w:szCs w:val="24"/>
          </w:rPr>
        </w:pPr>
        <w:r w:rsidRPr="00CE639F">
          <w:rPr>
            <w:sz w:val="24"/>
            <w:szCs w:val="24"/>
          </w:rPr>
          <w:fldChar w:fldCharType="begin"/>
        </w:r>
        <w:r w:rsidRPr="00CE639F">
          <w:rPr>
            <w:sz w:val="24"/>
            <w:szCs w:val="24"/>
          </w:rPr>
          <w:instrText>PAGE   \* MERGEFORMAT</w:instrText>
        </w:r>
        <w:r w:rsidRPr="00CE639F">
          <w:rPr>
            <w:sz w:val="24"/>
            <w:szCs w:val="24"/>
          </w:rPr>
          <w:fldChar w:fldCharType="separate"/>
        </w:r>
        <w:r w:rsidRPr="00F370A0">
          <w:rPr>
            <w:noProof/>
            <w:sz w:val="24"/>
            <w:szCs w:val="24"/>
            <w:lang w:val="ru-RU"/>
          </w:rPr>
          <w:t>22</w:t>
        </w:r>
        <w:r w:rsidRPr="00CE639F">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D39" w14:textId="77777777" w:rsidR="00A87BF1" w:rsidRDefault="00A87BF1" w:rsidP="00664A48"/>
  </w:footnote>
  <w:footnote w:type="continuationSeparator" w:id="0">
    <w:p w14:paraId="47197D5D" w14:textId="77777777" w:rsidR="00A87BF1" w:rsidRDefault="00A87BF1" w:rsidP="00664A48"/>
  </w:footnote>
  <w:footnote w:id="1">
    <w:tbl>
      <w:tblPr>
        <w:tblW w:w="10201" w:type="dxa"/>
        <w:tblLook w:val="00A0" w:firstRow="1" w:lastRow="0" w:firstColumn="1" w:lastColumn="0" w:noHBand="0" w:noVBand="0"/>
      </w:tblPr>
      <w:tblGrid>
        <w:gridCol w:w="4673"/>
        <w:gridCol w:w="5528"/>
      </w:tblGrid>
      <w:tr w:rsidR="008075CC" w:rsidRPr="008075CC" w14:paraId="6FFDCFF4" w14:textId="77777777" w:rsidTr="008075CC">
        <w:tc>
          <w:tcPr>
            <w:tcW w:w="4673" w:type="dxa"/>
          </w:tcPr>
          <w:p w14:paraId="24409039" w14:textId="36145CA3" w:rsidR="008075CC" w:rsidRPr="008075CC" w:rsidRDefault="008075CC" w:rsidP="008075CC">
            <w:pPr>
              <w:pStyle w:val="af0"/>
              <w:jc w:val="left"/>
              <w:rPr>
                <w:i/>
                <w:iCs/>
              </w:rPr>
            </w:pPr>
            <w:r w:rsidRPr="008075CC">
              <w:rPr>
                <w:b/>
                <w:bCs/>
                <w:i/>
                <w:iCs/>
              </w:rPr>
              <w:t>Bakhmetieva A.</w:t>
            </w:r>
            <w:r w:rsidRPr="008075CC">
              <w:rPr>
                <w:b/>
                <w:bCs/>
                <w:i/>
                <w:iCs/>
              </w:rPr>
              <w:t>,</w:t>
            </w:r>
            <w:r w:rsidRPr="008075CC">
              <w:rPr>
                <w:b/>
                <w:bCs/>
                <w:i/>
                <w:iCs/>
              </w:rPr>
              <w:t xml:space="preserve"> </w:t>
            </w:r>
            <w:proofErr w:type="spellStart"/>
            <w:r w:rsidRPr="008075CC">
              <w:rPr>
                <w:i/>
                <w:iCs/>
              </w:rPr>
              <w:t>Candidate</w:t>
            </w:r>
            <w:proofErr w:type="spellEnd"/>
            <w:r w:rsidRPr="008075CC">
              <w:rPr>
                <w:i/>
                <w:iCs/>
              </w:rPr>
              <w:t xml:space="preserve"> </w:t>
            </w:r>
            <w:proofErr w:type="spellStart"/>
            <w:r w:rsidRPr="008075CC">
              <w:rPr>
                <w:i/>
                <w:iCs/>
              </w:rPr>
              <w:t>of</w:t>
            </w:r>
            <w:proofErr w:type="spellEnd"/>
            <w:r w:rsidRPr="008075CC">
              <w:rPr>
                <w:i/>
                <w:iCs/>
              </w:rPr>
              <w:t xml:space="preserve"> </w:t>
            </w:r>
            <w:proofErr w:type="spellStart"/>
            <w:r w:rsidRPr="008075CC">
              <w:rPr>
                <w:i/>
                <w:iCs/>
              </w:rPr>
              <w:t>Sciences</w:t>
            </w:r>
            <w:proofErr w:type="spellEnd"/>
            <w:r w:rsidRPr="008075CC">
              <w:rPr>
                <w:i/>
                <w:iCs/>
              </w:rPr>
              <w:t xml:space="preserve"> </w:t>
            </w:r>
            <w:proofErr w:type="spellStart"/>
            <w:r w:rsidRPr="008075CC">
              <w:rPr>
                <w:i/>
                <w:iCs/>
              </w:rPr>
              <w:t>in</w:t>
            </w:r>
            <w:proofErr w:type="spellEnd"/>
            <w:r w:rsidRPr="008075CC">
              <w:rPr>
                <w:i/>
                <w:iCs/>
              </w:rPr>
              <w:t xml:space="preserve"> </w:t>
            </w:r>
            <w:proofErr w:type="spellStart"/>
            <w:r w:rsidRPr="008075CC">
              <w:rPr>
                <w:i/>
                <w:iCs/>
              </w:rPr>
              <w:t>Social</w:t>
            </w:r>
            <w:proofErr w:type="spellEnd"/>
            <w:r w:rsidRPr="008075CC">
              <w:rPr>
                <w:i/>
                <w:iCs/>
              </w:rPr>
              <w:t xml:space="preserve"> </w:t>
            </w:r>
            <w:proofErr w:type="spellStart"/>
            <w:r w:rsidRPr="008075CC">
              <w:rPr>
                <w:i/>
                <w:iCs/>
              </w:rPr>
              <w:t>Communications</w:t>
            </w:r>
            <w:proofErr w:type="spellEnd"/>
            <w:r w:rsidRPr="008075CC">
              <w:rPr>
                <w:i/>
                <w:iCs/>
              </w:rPr>
              <w:t>, (</w:t>
            </w:r>
            <w:proofErr w:type="spellStart"/>
            <w:r w:rsidRPr="008075CC">
              <w:rPr>
                <w:i/>
                <w:iCs/>
              </w:rPr>
              <w:t>Ph</w:t>
            </w:r>
            <w:proofErr w:type="spellEnd"/>
            <w:r w:rsidRPr="008075CC">
              <w:rPr>
                <w:i/>
                <w:iCs/>
              </w:rPr>
              <w:t xml:space="preserve">. D.), </w:t>
            </w:r>
            <w:proofErr w:type="spellStart"/>
            <w:r w:rsidRPr="008075CC">
              <w:rPr>
                <w:i/>
                <w:iCs/>
              </w:rPr>
              <w:t>Associate</w:t>
            </w:r>
            <w:proofErr w:type="spellEnd"/>
            <w:r w:rsidRPr="008075CC">
              <w:rPr>
                <w:i/>
                <w:iCs/>
              </w:rPr>
              <w:t xml:space="preserve"> </w:t>
            </w:r>
            <w:proofErr w:type="spellStart"/>
            <w:r w:rsidRPr="008075CC">
              <w:rPr>
                <w:i/>
                <w:iCs/>
              </w:rPr>
              <w:t>Professor</w:t>
            </w:r>
            <w:proofErr w:type="spellEnd"/>
            <w:r w:rsidRPr="008075CC">
              <w:rPr>
                <w:i/>
                <w:iCs/>
              </w:rPr>
              <w:t xml:space="preserve">, </w:t>
            </w:r>
          </w:p>
          <w:p w14:paraId="2F23B319" w14:textId="77777777" w:rsidR="008075CC" w:rsidRDefault="008075CC" w:rsidP="008075CC">
            <w:pPr>
              <w:pStyle w:val="af0"/>
              <w:jc w:val="left"/>
              <w:rPr>
                <w:i/>
                <w:iCs/>
              </w:rPr>
            </w:pPr>
            <w:r w:rsidRPr="008075CC">
              <w:rPr>
                <w:i/>
                <w:iCs/>
              </w:rPr>
              <w:t>e-</w:t>
            </w:r>
            <w:proofErr w:type="spellStart"/>
            <w:r w:rsidRPr="008075CC">
              <w:rPr>
                <w:i/>
                <w:iCs/>
              </w:rPr>
              <w:t>mail</w:t>
            </w:r>
            <w:proofErr w:type="spellEnd"/>
            <w:r w:rsidRPr="008075CC">
              <w:rPr>
                <w:i/>
                <w:iCs/>
              </w:rPr>
              <w:t xml:space="preserve"> </w:t>
            </w:r>
            <w:proofErr w:type="spellStart"/>
            <w:r w:rsidRPr="008075CC">
              <w:rPr>
                <w:i/>
                <w:iCs/>
              </w:rPr>
              <w:t>address</w:t>
            </w:r>
            <w:proofErr w:type="spellEnd"/>
            <w:r w:rsidRPr="008075CC">
              <w:rPr>
                <w:i/>
                <w:iCs/>
              </w:rPr>
              <w:t xml:space="preserve">: </w:t>
            </w:r>
            <w:hyperlink r:id="rId1" w:history="1">
              <w:r w:rsidRPr="008075CC">
                <w:rPr>
                  <w:rStyle w:val="af8"/>
                  <w:i/>
                  <w:iCs/>
                </w:rPr>
                <w:t>bakhmetieva_a@fszmk.dnulive.dp.ua</w:t>
              </w:r>
            </w:hyperlink>
            <w:r>
              <w:rPr>
                <w:i/>
                <w:iCs/>
              </w:rPr>
              <w:t>.</w:t>
            </w:r>
          </w:p>
          <w:p w14:paraId="206A8446" w14:textId="77777777" w:rsidR="008075CC" w:rsidRPr="008075CC" w:rsidRDefault="008075CC" w:rsidP="008075CC">
            <w:pPr>
              <w:pStyle w:val="af0"/>
              <w:jc w:val="left"/>
              <w:rPr>
                <w:i/>
                <w:iCs/>
              </w:rPr>
            </w:pPr>
            <w:proofErr w:type="spellStart"/>
            <w:r w:rsidRPr="008075CC">
              <w:rPr>
                <w:b/>
                <w:bCs/>
                <w:i/>
                <w:iCs/>
              </w:rPr>
              <w:t>Мorar</w:t>
            </w:r>
            <w:proofErr w:type="spellEnd"/>
            <w:r w:rsidRPr="008075CC">
              <w:rPr>
                <w:b/>
                <w:bCs/>
                <w:i/>
                <w:iCs/>
              </w:rPr>
              <w:t xml:space="preserve"> D.</w:t>
            </w:r>
            <w:r w:rsidRPr="008075CC">
              <w:rPr>
                <w:i/>
                <w:iCs/>
              </w:rPr>
              <w:t xml:space="preserve">, </w:t>
            </w:r>
            <w:proofErr w:type="spellStart"/>
            <w:r w:rsidRPr="008075CC">
              <w:rPr>
                <w:i/>
                <w:iCs/>
              </w:rPr>
              <w:t>Graduate</w:t>
            </w:r>
            <w:proofErr w:type="spellEnd"/>
            <w:r w:rsidRPr="008075CC">
              <w:rPr>
                <w:i/>
                <w:iCs/>
              </w:rPr>
              <w:t xml:space="preserve"> </w:t>
            </w:r>
            <w:proofErr w:type="spellStart"/>
            <w:r w:rsidRPr="008075CC">
              <w:rPr>
                <w:i/>
                <w:iCs/>
              </w:rPr>
              <w:t>Student</w:t>
            </w:r>
            <w:proofErr w:type="spellEnd"/>
            <w:r w:rsidRPr="008075CC">
              <w:rPr>
                <w:i/>
                <w:iCs/>
              </w:rPr>
              <w:t>,</w:t>
            </w:r>
          </w:p>
          <w:p w14:paraId="316123EF" w14:textId="77777777" w:rsidR="008075CC" w:rsidRPr="008075CC" w:rsidRDefault="008075CC" w:rsidP="008075CC">
            <w:pPr>
              <w:pStyle w:val="af0"/>
              <w:jc w:val="left"/>
              <w:rPr>
                <w:i/>
                <w:iCs/>
              </w:rPr>
            </w:pPr>
            <w:r w:rsidRPr="008075CC">
              <w:rPr>
                <w:i/>
                <w:iCs/>
              </w:rPr>
              <w:t>e-</w:t>
            </w:r>
            <w:proofErr w:type="spellStart"/>
            <w:r w:rsidRPr="008075CC">
              <w:rPr>
                <w:i/>
                <w:iCs/>
              </w:rPr>
              <w:t>mail</w:t>
            </w:r>
            <w:proofErr w:type="spellEnd"/>
            <w:r w:rsidRPr="008075CC">
              <w:rPr>
                <w:i/>
                <w:iCs/>
              </w:rPr>
              <w:t xml:space="preserve"> </w:t>
            </w:r>
            <w:proofErr w:type="spellStart"/>
            <w:r w:rsidRPr="008075CC">
              <w:rPr>
                <w:i/>
                <w:iCs/>
              </w:rPr>
              <w:t>address</w:t>
            </w:r>
            <w:proofErr w:type="spellEnd"/>
            <w:r w:rsidRPr="008075CC">
              <w:rPr>
                <w:i/>
                <w:iCs/>
              </w:rPr>
              <w:t xml:space="preserve">: </w:t>
            </w:r>
            <w:hyperlink r:id="rId2" w:history="1">
              <w:r w:rsidRPr="008075CC">
                <w:rPr>
                  <w:rStyle w:val="af8"/>
                  <w:i/>
                  <w:iCs/>
                </w:rPr>
                <w:t>rozhkova19711971@gmail.com,</w:t>
              </w:r>
            </w:hyperlink>
          </w:p>
          <w:p w14:paraId="76AC4BA2" w14:textId="77777777" w:rsidR="008075CC" w:rsidRPr="008075CC" w:rsidRDefault="008075CC" w:rsidP="008075CC">
            <w:pPr>
              <w:pStyle w:val="af0"/>
              <w:jc w:val="left"/>
              <w:rPr>
                <w:i/>
                <w:iCs/>
              </w:rPr>
            </w:pPr>
            <w:proofErr w:type="spellStart"/>
            <w:r w:rsidRPr="008075CC">
              <w:rPr>
                <w:i/>
                <w:iCs/>
              </w:rPr>
              <w:t>tel</w:t>
            </w:r>
            <w:proofErr w:type="spellEnd"/>
            <w:r w:rsidRPr="008075CC">
              <w:rPr>
                <w:i/>
                <w:iCs/>
              </w:rPr>
              <w:t>.: +380980654477</w:t>
            </w:r>
          </w:p>
          <w:p w14:paraId="4ADE6E73" w14:textId="77777777" w:rsidR="008075CC" w:rsidRPr="008075CC" w:rsidRDefault="008075CC" w:rsidP="008075CC">
            <w:pPr>
              <w:pStyle w:val="af0"/>
              <w:jc w:val="left"/>
              <w:rPr>
                <w:i/>
                <w:iCs/>
              </w:rPr>
            </w:pPr>
            <w:proofErr w:type="spellStart"/>
            <w:r w:rsidRPr="008075CC">
              <w:rPr>
                <w:i/>
                <w:iCs/>
              </w:rPr>
              <w:t>Oles</w:t>
            </w:r>
            <w:proofErr w:type="spellEnd"/>
            <w:r w:rsidRPr="008075CC">
              <w:rPr>
                <w:i/>
                <w:iCs/>
              </w:rPr>
              <w:t xml:space="preserve"> </w:t>
            </w:r>
            <w:proofErr w:type="spellStart"/>
            <w:r w:rsidRPr="008075CC">
              <w:rPr>
                <w:i/>
                <w:iCs/>
              </w:rPr>
              <w:t>Honchar</w:t>
            </w:r>
            <w:proofErr w:type="spellEnd"/>
            <w:r w:rsidRPr="008075CC">
              <w:rPr>
                <w:i/>
                <w:iCs/>
              </w:rPr>
              <w:t xml:space="preserve"> </w:t>
            </w:r>
            <w:proofErr w:type="spellStart"/>
            <w:r w:rsidRPr="008075CC">
              <w:rPr>
                <w:i/>
                <w:iCs/>
              </w:rPr>
              <w:t>Dnipro</w:t>
            </w:r>
            <w:proofErr w:type="spellEnd"/>
            <w:r w:rsidRPr="008075CC">
              <w:rPr>
                <w:i/>
                <w:iCs/>
              </w:rPr>
              <w:t xml:space="preserve"> </w:t>
            </w:r>
            <w:proofErr w:type="spellStart"/>
            <w:r w:rsidRPr="008075CC">
              <w:rPr>
                <w:i/>
                <w:iCs/>
              </w:rPr>
              <w:t>National</w:t>
            </w:r>
            <w:proofErr w:type="spellEnd"/>
            <w:r w:rsidRPr="008075CC">
              <w:rPr>
                <w:i/>
                <w:iCs/>
              </w:rPr>
              <w:t xml:space="preserve"> </w:t>
            </w:r>
            <w:proofErr w:type="spellStart"/>
            <w:r w:rsidRPr="008075CC">
              <w:rPr>
                <w:i/>
                <w:iCs/>
              </w:rPr>
              <w:t>University</w:t>
            </w:r>
            <w:proofErr w:type="spellEnd"/>
            <w:r w:rsidRPr="008075CC">
              <w:rPr>
                <w:i/>
                <w:iCs/>
              </w:rPr>
              <w:t>,</w:t>
            </w:r>
          </w:p>
          <w:p w14:paraId="5240217F" w14:textId="77777777" w:rsidR="008075CC" w:rsidRPr="008075CC" w:rsidRDefault="008075CC" w:rsidP="008075CC">
            <w:pPr>
              <w:pStyle w:val="af0"/>
              <w:jc w:val="left"/>
              <w:rPr>
                <w:i/>
                <w:iCs/>
              </w:rPr>
            </w:pPr>
            <w:r w:rsidRPr="008075CC">
              <w:rPr>
                <w:i/>
                <w:iCs/>
              </w:rPr>
              <w:t xml:space="preserve">13, </w:t>
            </w:r>
            <w:proofErr w:type="spellStart"/>
            <w:r w:rsidRPr="008075CC">
              <w:rPr>
                <w:i/>
                <w:iCs/>
              </w:rPr>
              <w:t>Naykova</w:t>
            </w:r>
            <w:proofErr w:type="spellEnd"/>
            <w:r w:rsidRPr="008075CC">
              <w:rPr>
                <w:i/>
                <w:iCs/>
              </w:rPr>
              <w:t xml:space="preserve"> </w:t>
            </w:r>
            <w:proofErr w:type="spellStart"/>
            <w:r w:rsidRPr="008075CC">
              <w:rPr>
                <w:i/>
                <w:iCs/>
              </w:rPr>
              <w:t>Str</w:t>
            </w:r>
            <w:proofErr w:type="spellEnd"/>
            <w:r w:rsidRPr="008075CC">
              <w:rPr>
                <w:i/>
                <w:iCs/>
              </w:rPr>
              <w:t xml:space="preserve">., </w:t>
            </w:r>
            <w:proofErr w:type="spellStart"/>
            <w:r w:rsidRPr="008075CC">
              <w:rPr>
                <w:i/>
                <w:iCs/>
              </w:rPr>
              <w:t>Dnipro</w:t>
            </w:r>
            <w:proofErr w:type="spellEnd"/>
            <w:r w:rsidRPr="008075CC">
              <w:rPr>
                <w:i/>
                <w:iCs/>
              </w:rPr>
              <w:t xml:space="preserve">, 49050, </w:t>
            </w:r>
            <w:proofErr w:type="spellStart"/>
            <w:r w:rsidRPr="008075CC">
              <w:rPr>
                <w:i/>
                <w:iCs/>
              </w:rPr>
              <w:t>Ukraine</w:t>
            </w:r>
            <w:proofErr w:type="spellEnd"/>
          </w:p>
        </w:tc>
        <w:tc>
          <w:tcPr>
            <w:tcW w:w="5528" w:type="dxa"/>
            <w:vAlign w:val="center"/>
          </w:tcPr>
          <w:p w14:paraId="3E29462A" w14:textId="77777777" w:rsidR="008075CC" w:rsidRDefault="008075CC" w:rsidP="008075CC">
            <w:pPr>
              <w:pStyle w:val="af0"/>
              <w:jc w:val="right"/>
              <w:rPr>
                <w:i/>
                <w:iCs/>
              </w:rPr>
            </w:pPr>
            <w:r w:rsidRPr="008075CC">
              <w:rPr>
                <w:b/>
                <w:bCs/>
                <w:i/>
                <w:iCs/>
              </w:rPr>
              <w:t>Бахметьєва А. М.</w:t>
            </w:r>
            <w:r>
              <w:rPr>
                <w:i/>
                <w:iCs/>
                <w:lang w:val="ru-RU"/>
              </w:rPr>
              <w:t>,</w:t>
            </w:r>
            <w:r w:rsidRPr="008075CC">
              <w:rPr>
                <w:i/>
                <w:iCs/>
              </w:rPr>
              <w:t xml:space="preserve"> кандидат наук із </w:t>
            </w:r>
          </w:p>
          <w:p w14:paraId="0151D850" w14:textId="76FF6096" w:rsidR="008075CC" w:rsidRPr="008075CC" w:rsidRDefault="008075CC" w:rsidP="008075CC">
            <w:pPr>
              <w:pStyle w:val="af0"/>
              <w:jc w:val="right"/>
              <w:rPr>
                <w:i/>
                <w:iCs/>
              </w:rPr>
            </w:pPr>
            <w:r w:rsidRPr="008075CC">
              <w:rPr>
                <w:i/>
                <w:iCs/>
              </w:rPr>
              <w:t xml:space="preserve">соціальних комунікацій, доцент, </w:t>
            </w:r>
          </w:p>
          <w:p w14:paraId="3BE41A01" w14:textId="730E6161" w:rsidR="008075CC" w:rsidRPr="008075CC" w:rsidRDefault="008075CC" w:rsidP="008075CC">
            <w:pPr>
              <w:pStyle w:val="af0"/>
              <w:jc w:val="right"/>
              <w:rPr>
                <w:i/>
                <w:iCs/>
              </w:rPr>
            </w:pPr>
            <w:r w:rsidRPr="008075CC">
              <w:rPr>
                <w:i/>
                <w:iCs/>
              </w:rPr>
              <w:t xml:space="preserve">електронна адреса: </w:t>
            </w:r>
            <w:hyperlink r:id="rId3" w:history="1">
              <w:r w:rsidRPr="008075CC">
                <w:rPr>
                  <w:rStyle w:val="af8"/>
                  <w:i/>
                  <w:iCs/>
                </w:rPr>
                <w:t>bakhmetieva_a@fszmk.dnulive.dp.ua</w:t>
              </w:r>
            </w:hyperlink>
            <w:r>
              <w:rPr>
                <w:i/>
                <w:iCs/>
                <w:lang w:val="ru-RU"/>
              </w:rPr>
              <w:t>.</w:t>
            </w:r>
            <w:r w:rsidRPr="008075CC">
              <w:rPr>
                <w:i/>
                <w:iCs/>
              </w:rPr>
              <w:t xml:space="preserve"> </w:t>
            </w:r>
          </w:p>
          <w:p w14:paraId="24EEDB2D" w14:textId="77777777" w:rsidR="008075CC" w:rsidRPr="008075CC" w:rsidRDefault="008075CC" w:rsidP="008075CC">
            <w:pPr>
              <w:pStyle w:val="af0"/>
              <w:jc w:val="right"/>
              <w:rPr>
                <w:i/>
                <w:iCs/>
              </w:rPr>
            </w:pPr>
            <w:proofErr w:type="spellStart"/>
            <w:r w:rsidRPr="008075CC">
              <w:rPr>
                <w:b/>
                <w:bCs/>
                <w:i/>
                <w:iCs/>
              </w:rPr>
              <w:t>Морар</w:t>
            </w:r>
            <w:proofErr w:type="spellEnd"/>
            <w:r w:rsidRPr="008075CC">
              <w:rPr>
                <w:b/>
                <w:bCs/>
                <w:i/>
                <w:iCs/>
              </w:rPr>
              <w:t xml:space="preserve"> Д. В., </w:t>
            </w:r>
            <w:r w:rsidRPr="008075CC">
              <w:rPr>
                <w:i/>
                <w:iCs/>
              </w:rPr>
              <w:t>магістр,</w:t>
            </w:r>
          </w:p>
          <w:p w14:paraId="7A5B010C" w14:textId="77777777" w:rsidR="008075CC" w:rsidRPr="008075CC" w:rsidRDefault="008075CC" w:rsidP="008075CC">
            <w:pPr>
              <w:pStyle w:val="af0"/>
              <w:jc w:val="right"/>
              <w:rPr>
                <w:i/>
                <w:iCs/>
              </w:rPr>
            </w:pPr>
            <w:r w:rsidRPr="008075CC">
              <w:rPr>
                <w:i/>
                <w:iCs/>
              </w:rPr>
              <w:t xml:space="preserve">електронна адреса: </w:t>
            </w:r>
            <w:hyperlink r:id="rId4" w:history="1">
              <w:r w:rsidRPr="008075CC">
                <w:rPr>
                  <w:rStyle w:val="af8"/>
                  <w:i/>
                  <w:iCs/>
                </w:rPr>
                <w:t>rozhkova19711971@gmail.com,</w:t>
              </w:r>
            </w:hyperlink>
          </w:p>
          <w:p w14:paraId="10440FF0" w14:textId="77777777" w:rsidR="008075CC" w:rsidRPr="008075CC" w:rsidRDefault="008075CC" w:rsidP="008075CC">
            <w:pPr>
              <w:pStyle w:val="af0"/>
              <w:jc w:val="right"/>
              <w:rPr>
                <w:i/>
                <w:iCs/>
              </w:rPr>
            </w:pPr>
            <w:proofErr w:type="spellStart"/>
            <w:r w:rsidRPr="008075CC">
              <w:rPr>
                <w:i/>
                <w:iCs/>
              </w:rPr>
              <w:t>тел</w:t>
            </w:r>
            <w:proofErr w:type="spellEnd"/>
            <w:r w:rsidRPr="008075CC">
              <w:rPr>
                <w:i/>
                <w:iCs/>
              </w:rPr>
              <w:t>.: +380980654477</w:t>
            </w:r>
          </w:p>
          <w:p w14:paraId="7290E541" w14:textId="77777777" w:rsidR="008075CC" w:rsidRDefault="008075CC" w:rsidP="008075CC">
            <w:pPr>
              <w:pStyle w:val="af0"/>
              <w:jc w:val="right"/>
              <w:rPr>
                <w:i/>
                <w:iCs/>
              </w:rPr>
            </w:pPr>
            <w:r w:rsidRPr="008075CC">
              <w:rPr>
                <w:i/>
                <w:iCs/>
              </w:rPr>
              <w:t>Дніпровський національний</w:t>
            </w:r>
            <w:r>
              <w:rPr>
                <w:i/>
                <w:iCs/>
                <w:lang w:val="ru-RU"/>
              </w:rPr>
              <w:t xml:space="preserve"> </w:t>
            </w:r>
            <w:r w:rsidRPr="008075CC">
              <w:rPr>
                <w:i/>
                <w:iCs/>
              </w:rPr>
              <w:t xml:space="preserve">університет </w:t>
            </w:r>
          </w:p>
          <w:p w14:paraId="1E24374B" w14:textId="685DD3BD" w:rsidR="008075CC" w:rsidRPr="008075CC" w:rsidRDefault="008075CC" w:rsidP="008075CC">
            <w:pPr>
              <w:pStyle w:val="af0"/>
              <w:jc w:val="right"/>
              <w:rPr>
                <w:i/>
                <w:iCs/>
              </w:rPr>
            </w:pPr>
            <w:r w:rsidRPr="008075CC">
              <w:rPr>
                <w:i/>
                <w:iCs/>
              </w:rPr>
              <w:t xml:space="preserve">імені Олеся Гончара, </w:t>
            </w:r>
          </w:p>
          <w:p w14:paraId="6E69E833" w14:textId="77777777" w:rsidR="008075CC" w:rsidRPr="008075CC" w:rsidRDefault="008075CC" w:rsidP="008075CC">
            <w:pPr>
              <w:pStyle w:val="af0"/>
              <w:jc w:val="right"/>
              <w:rPr>
                <w:i/>
                <w:iCs/>
              </w:rPr>
            </w:pPr>
            <w:r w:rsidRPr="008075CC">
              <w:rPr>
                <w:i/>
                <w:iCs/>
              </w:rPr>
              <w:t xml:space="preserve">вул. Наукова 13, Дніпро, 49050, Україна </w:t>
            </w:r>
          </w:p>
        </w:tc>
      </w:tr>
    </w:tbl>
    <w:p w14:paraId="699152C1" w14:textId="1BDA6425" w:rsidR="008075CC" w:rsidRPr="008075CC" w:rsidRDefault="008075CC">
      <w:pPr>
        <w:pStyle w:val="af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0528" w14:textId="4211D27B" w:rsidR="00DE0C13" w:rsidRPr="0001544B" w:rsidRDefault="00DE0C13" w:rsidP="00CE639F">
    <w:pPr>
      <w:ind w:firstLine="0"/>
      <w:jc w:val="center"/>
      <w:rPr>
        <w:b/>
        <w:lang w:val="ru-RU"/>
      </w:rPr>
    </w:pPr>
    <w:r w:rsidRPr="00510028">
      <w:rPr>
        <w:b/>
      </w:rPr>
      <w:t>Масова</w:t>
    </w:r>
    <w:r w:rsidR="00114C66">
      <w:rPr>
        <w:b/>
      </w:rPr>
      <w:t xml:space="preserve"> </w:t>
    </w:r>
    <w:r w:rsidRPr="00510028">
      <w:rPr>
        <w:b/>
      </w:rPr>
      <w:t>комунікація</w:t>
    </w:r>
    <w:r w:rsidR="00114C66">
      <w:rPr>
        <w:b/>
      </w:rPr>
      <w:t xml:space="preserve"> </w:t>
    </w:r>
    <w:r w:rsidRPr="00510028">
      <w:rPr>
        <w:b/>
      </w:rPr>
      <w:t>у</w:t>
    </w:r>
    <w:r w:rsidR="00114C66">
      <w:rPr>
        <w:b/>
      </w:rPr>
      <w:t xml:space="preserve"> </w:t>
    </w:r>
    <w:r w:rsidRPr="00510028">
      <w:rPr>
        <w:b/>
      </w:rPr>
      <w:t>глобальному</w:t>
    </w:r>
    <w:r w:rsidR="00114C66">
      <w:rPr>
        <w:b/>
      </w:rPr>
      <w:t xml:space="preserve"> </w:t>
    </w:r>
    <w:r w:rsidRPr="00510028">
      <w:rPr>
        <w:b/>
      </w:rPr>
      <w:t>та</w:t>
    </w:r>
    <w:r w:rsidR="00114C66">
      <w:rPr>
        <w:b/>
      </w:rPr>
      <w:t xml:space="preserve"> </w:t>
    </w:r>
    <w:r w:rsidRPr="00510028">
      <w:rPr>
        <w:b/>
      </w:rPr>
      <w:t>національному</w:t>
    </w:r>
    <w:r w:rsidR="00114C66">
      <w:rPr>
        <w:b/>
      </w:rPr>
      <w:t xml:space="preserve"> </w:t>
    </w:r>
    <w:r w:rsidRPr="00510028">
      <w:rPr>
        <w:b/>
      </w:rPr>
      <w:t>вимірах</w:t>
    </w:r>
    <w:r w:rsidR="00176BA6">
      <w:rPr>
        <w:b/>
      </w:rPr>
      <w:t xml:space="preserve">. </w:t>
    </w:r>
    <w:r w:rsidRPr="00510028">
      <w:rPr>
        <w:b/>
      </w:rPr>
      <w:t>201</w:t>
    </w:r>
    <w:r>
      <w:rPr>
        <w:b/>
        <w:lang w:val="en-US"/>
      </w:rPr>
      <w:t>9</w:t>
    </w:r>
    <w:r w:rsidR="00176BA6">
      <w:rPr>
        <w:b/>
      </w:rPr>
      <w:t xml:space="preserve">. </w:t>
    </w:r>
    <w:proofErr w:type="spellStart"/>
    <w:r w:rsidRPr="00510028">
      <w:rPr>
        <w:b/>
      </w:rPr>
      <w:t>Вип</w:t>
    </w:r>
    <w:proofErr w:type="spellEnd"/>
    <w:r w:rsidR="00176BA6">
      <w:rPr>
        <w:b/>
      </w:rPr>
      <w:t xml:space="preserve">. </w:t>
    </w:r>
    <w:r>
      <w:rPr>
        <w:b/>
        <w:lang w:val="ru-RU"/>
      </w:rPr>
      <w:t>1</w:t>
    </w:r>
    <w:r w:rsidR="0001544B">
      <w:rPr>
        <w:b/>
        <w:lang w:val="ru-RU"/>
      </w:rPr>
      <w:t>2</w:t>
    </w:r>
  </w:p>
  <w:p w14:paraId="2BADB56F" w14:textId="77777777" w:rsidR="00DE0C13" w:rsidRPr="002D1C1A" w:rsidRDefault="00DE0C13" w:rsidP="00CE639F">
    <w:pPr>
      <w:pStyle w:val="a3"/>
      <w:ind w:firstLine="0"/>
      <w:rPr>
        <w:lang w:val="ru-RU"/>
      </w:rPr>
    </w:pPr>
    <w:r>
      <w:rPr>
        <w:lang w:val="ru-RU"/>
      </w:rPr>
      <w:t>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Num2"/>
    <w:lvl w:ilvl="0">
      <w:start w:val="1"/>
      <w:numFmt w:val="decimal"/>
      <w:suff w:val="nothing"/>
      <w:lvlText w:val="%1."/>
      <w:lvlJc w:val="left"/>
      <w:pPr>
        <w:tabs>
          <w:tab w:val="num" w:pos="-1775"/>
        </w:tabs>
        <w:ind w:left="-893" w:hanging="315"/>
      </w:pPr>
      <w:rPr>
        <w:b/>
        <w:bCs/>
        <w:caps w:val="0"/>
        <w:smallCaps w:val="0"/>
        <w:strike w:val="0"/>
        <w:dstrike w:val="0"/>
        <w:outline w:val="0"/>
        <w:emboss w:val="0"/>
        <w:imprint w:val="0"/>
        <w:spacing w:val="0"/>
        <w:w w:val="100"/>
        <w:kern w:val="0"/>
        <w:position w:val="0"/>
        <w:sz w:val="32"/>
        <w:vertAlign w:val="baseline"/>
      </w:rPr>
    </w:lvl>
    <w:lvl w:ilvl="1">
      <w:start w:val="1"/>
      <w:numFmt w:val="lowerLetter"/>
      <w:lvlText w:val="%2."/>
      <w:lvlJc w:val="left"/>
      <w:pPr>
        <w:tabs>
          <w:tab w:val="num" w:pos="-173"/>
        </w:tabs>
        <w:ind w:left="-45" w:hanging="443"/>
      </w:pPr>
      <w:rPr>
        <w:b/>
        <w:bCs/>
        <w:caps w:val="0"/>
        <w:smallCaps w:val="0"/>
        <w:strike w:val="0"/>
        <w:dstrike w:val="0"/>
        <w:outline w:val="0"/>
        <w:emboss w:val="0"/>
        <w:imprint w:val="0"/>
        <w:spacing w:val="0"/>
        <w:w w:val="100"/>
        <w:kern w:val="0"/>
        <w:position w:val="0"/>
        <w:sz w:val="28"/>
        <w:szCs w:val="28"/>
        <w:vertAlign w:val="baseline"/>
      </w:rPr>
    </w:lvl>
    <w:lvl w:ilvl="2">
      <w:start w:val="1"/>
      <w:numFmt w:val="lowerRoman"/>
      <w:lvlText w:val="%3."/>
      <w:lvlJc w:val="left"/>
      <w:pPr>
        <w:tabs>
          <w:tab w:val="num" w:pos="549"/>
        </w:tabs>
        <w:ind w:left="677" w:hanging="428"/>
      </w:pPr>
      <w:rPr>
        <w:b/>
        <w:bCs/>
        <w:caps w:val="0"/>
        <w:smallCaps w:val="0"/>
        <w:strike w:val="0"/>
        <w:dstrike w:val="0"/>
        <w:outline w:val="0"/>
        <w:emboss w:val="0"/>
        <w:imprint w:val="0"/>
        <w:spacing w:val="0"/>
        <w:w w:val="100"/>
        <w:kern w:val="0"/>
        <w:position w:val="0"/>
        <w:sz w:val="28"/>
        <w:szCs w:val="28"/>
        <w:vertAlign w:val="baseline"/>
      </w:rPr>
    </w:lvl>
    <w:lvl w:ilvl="3">
      <w:start w:val="1"/>
      <w:numFmt w:val="decimal"/>
      <w:lvlText w:val="%4."/>
      <w:lvlJc w:val="left"/>
      <w:pPr>
        <w:tabs>
          <w:tab w:val="num" w:pos="1267"/>
        </w:tabs>
        <w:ind w:left="1395" w:hanging="443"/>
      </w:pPr>
      <w:rPr>
        <w:b/>
        <w:bCs/>
        <w:caps w:val="0"/>
        <w:smallCaps w:val="0"/>
        <w:strike w:val="0"/>
        <w:dstrike w:val="0"/>
        <w:outline w:val="0"/>
        <w:emboss w:val="0"/>
        <w:imprint w:val="0"/>
        <w:spacing w:val="0"/>
        <w:w w:val="100"/>
        <w:kern w:val="0"/>
        <w:position w:val="0"/>
        <w:sz w:val="28"/>
        <w:szCs w:val="28"/>
        <w:vertAlign w:val="baseline"/>
      </w:rPr>
    </w:lvl>
    <w:lvl w:ilvl="4">
      <w:start w:val="1"/>
      <w:numFmt w:val="lowerLetter"/>
      <w:lvlText w:val="%5."/>
      <w:lvlJc w:val="left"/>
      <w:pPr>
        <w:tabs>
          <w:tab w:val="num" w:pos="1987"/>
        </w:tabs>
        <w:ind w:left="2115" w:hanging="443"/>
      </w:pPr>
      <w:rPr>
        <w:b/>
        <w:bCs/>
        <w:caps w:val="0"/>
        <w:smallCaps w:val="0"/>
        <w:strike w:val="0"/>
        <w:dstrike w:val="0"/>
        <w:outline w:val="0"/>
        <w:emboss w:val="0"/>
        <w:imprint w:val="0"/>
        <w:spacing w:val="0"/>
        <w:w w:val="100"/>
        <w:kern w:val="0"/>
        <w:position w:val="0"/>
        <w:sz w:val="28"/>
        <w:szCs w:val="28"/>
        <w:vertAlign w:val="baseline"/>
      </w:rPr>
    </w:lvl>
    <w:lvl w:ilvl="5">
      <w:start w:val="1"/>
      <w:numFmt w:val="lowerRoman"/>
      <w:lvlText w:val="%6."/>
      <w:lvlJc w:val="left"/>
      <w:pPr>
        <w:tabs>
          <w:tab w:val="num" w:pos="2709"/>
        </w:tabs>
        <w:ind w:left="2837" w:hanging="429"/>
      </w:pPr>
      <w:rPr>
        <w:b/>
        <w:bCs/>
        <w:caps w:val="0"/>
        <w:smallCaps w:val="0"/>
        <w:strike w:val="0"/>
        <w:dstrike w:val="0"/>
        <w:outline w:val="0"/>
        <w:emboss w:val="0"/>
        <w:imprint w:val="0"/>
        <w:spacing w:val="0"/>
        <w:w w:val="100"/>
        <w:kern w:val="0"/>
        <w:position w:val="0"/>
        <w:sz w:val="28"/>
        <w:szCs w:val="28"/>
        <w:vertAlign w:val="baseline"/>
      </w:rPr>
    </w:lvl>
    <w:lvl w:ilvl="6">
      <w:start w:val="1"/>
      <w:numFmt w:val="decimal"/>
      <w:lvlText w:val="%7."/>
      <w:lvlJc w:val="left"/>
      <w:pPr>
        <w:tabs>
          <w:tab w:val="num" w:pos="3427"/>
        </w:tabs>
        <w:ind w:left="3555" w:hanging="443"/>
      </w:pPr>
      <w:rPr>
        <w:b/>
        <w:bCs/>
        <w:caps w:val="0"/>
        <w:smallCaps w:val="0"/>
        <w:strike w:val="0"/>
        <w:dstrike w:val="0"/>
        <w:outline w:val="0"/>
        <w:emboss w:val="0"/>
        <w:imprint w:val="0"/>
        <w:spacing w:val="0"/>
        <w:w w:val="100"/>
        <w:kern w:val="0"/>
        <w:position w:val="0"/>
        <w:sz w:val="28"/>
        <w:szCs w:val="28"/>
        <w:vertAlign w:val="baseline"/>
      </w:rPr>
    </w:lvl>
    <w:lvl w:ilvl="7">
      <w:start w:val="1"/>
      <w:numFmt w:val="lowerLetter"/>
      <w:lvlText w:val="%8."/>
      <w:lvlJc w:val="left"/>
      <w:pPr>
        <w:tabs>
          <w:tab w:val="num" w:pos="4147"/>
        </w:tabs>
        <w:ind w:left="4275" w:hanging="443"/>
      </w:pPr>
      <w:rPr>
        <w:b/>
        <w:bCs/>
        <w:caps w:val="0"/>
        <w:smallCaps w:val="0"/>
        <w:strike w:val="0"/>
        <w:dstrike w:val="0"/>
        <w:outline w:val="0"/>
        <w:emboss w:val="0"/>
        <w:imprint w:val="0"/>
        <w:spacing w:val="0"/>
        <w:w w:val="100"/>
        <w:kern w:val="0"/>
        <w:position w:val="0"/>
        <w:sz w:val="28"/>
        <w:szCs w:val="28"/>
        <w:vertAlign w:val="baseline"/>
      </w:rPr>
    </w:lvl>
    <w:lvl w:ilvl="8">
      <w:start w:val="1"/>
      <w:numFmt w:val="lowerRoman"/>
      <w:lvlText w:val="%9."/>
      <w:lvlJc w:val="left"/>
      <w:pPr>
        <w:tabs>
          <w:tab w:val="num" w:pos="4869"/>
        </w:tabs>
        <w:ind w:left="4997" w:hanging="429"/>
      </w:pPr>
      <w:rPr>
        <w:b/>
        <w:bCs/>
        <w:caps w:val="0"/>
        <w:smallCaps w:val="0"/>
        <w:strike w:val="0"/>
        <w:dstrike w:val="0"/>
        <w:outline w:val="0"/>
        <w:emboss w:val="0"/>
        <w:imprint w:val="0"/>
        <w:spacing w:val="0"/>
        <w:w w:val="100"/>
        <w:kern w:val="0"/>
        <w:position w:val="0"/>
        <w:sz w:val="28"/>
        <w:szCs w:val="28"/>
        <w:vertAlign w:val="baseline"/>
      </w:rPr>
    </w:lvl>
  </w:abstractNum>
  <w:abstractNum w:abstractNumId="1" w15:restartNumberingAfterBreak="0">
    <w:nsid w:val="00000002"/>
    <w:multiLevelType w:val="multilevel"/>
    <w:tmpl w:val="00000002"/>
    <w:name w:val="WWNum6"/>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D816F6"/>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1651DDF"/>
    <w:multiLevelType w:val="hybridMultilevel"/>
    <w:tmpl w:val="7408E5D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03632CAF"/>
    <w:multiLevelType w:val="hybridMultilevel"/>
    <w:tmpl w:val="05E2F316"/>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506761A"/>
    <w:multiLevelType w:val="hybridMultilevel"/>
    <w:tmpl w:val="3806935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F13268"/>
    <w:multiLevelType w:val="hybridMultilevel"/>
    <w:tmpl w:val="EBA80B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6A32235"/>
    <w:multiLevelType w:val="hybridMultilevel"/>
    <w:tmpl w:val="E4A2D95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8A51ED5"/>
    <w:multiLevelType w:val="hybridMultilevel"/>
    <w:tmpl w:val="994A19C6"/>
    <w:lvl w:ilvl="0" w:tplc="5E02006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20ED4C79"/>
    <w:multiLevelType w:val="hybridMultilevel"/>
    <w:tmpl w:val="EA1CEB8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1FE4883"/>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32203FCD"/>
    <w:multiLevelType w:val="hybridMultilevel"/>
    <w:tmpl w:val="9BE2CEBA"/>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12" w15:restartNumberingAfterBreak="0">
    <w:nsid w:val="33057EB6"/>
    <w:multiLevelType w:val="hybridMultilevel"/>
    <w:tmpl w:val="C7408AB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9D96828"/>
    <w:multiLevelType w:val="hybridMultilevel"/>
    <w:tmpl w:val="E66EBB0A"/>
    <w:lvl w:ilvl="0" w:tplc="3E88739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AF166EB"/>
    <w:multiLevelType w:val="hybridMultilevel"/>
    <w:tmpl w:val="FECEE52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2F5CD3"/>
    <w:multiLevelType w:val="hybridMultilevel"/>
    <w:tmpl w:val="A4A038C2"/>
    <w:lvl w:ilvl="0" w:tplc="036C9E40">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6" w15:restartNumberingAfterBreak="0">
    <w:nsid w:val="407E716C"/>
    <w:multiLevelType w:val="hybridMultilevel"/>
    <w:tmpl w:val="2E76AAF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417D235F"/>
    <w:multiLevelType w:val="hybridMultilevel"/>
    <w:tmpl w:val="51CED68A"/>
    <w:lvl w:ilvl="0" w:tplc="1A5C7A10">
      <w:start w:val="1"/>
      <w:numFmt w:val="bullet"/>
      <w:lvlText w:val="–"/>
      <w:lvlJc w:val="left"/>
      <w:pPr>
        <w:ind w:left="927" w:hanging="360"/>
      </w:pPr>
      <w:rPr>
        <w:rFonts w:ascii="Calibri" w:eastAsia="Calibri"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4536795E"/>
    <w:multiLevelType w:val="hybridMultilevel"/>
    <w:tmpl w:val="D7485CEC"/>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7705BD0"/>
    <w:multiLevelType w:val="hybridMultilevel"/>
    <w:tmpl w:val="ECBA4E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B4D17A9"/>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B7206AB"/>
    <w:multiLevelType w:val="hybridMultilevel"/>
    <w:tmpl w:val="712629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EE856A7"/>
    <w:multiLevelType w:val="hybridMultilevel"/>
    <w:tmpl w:val="1EB67E4E"/>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3D66FCE"/>
    <w:multiLevelType w:val="hybridMultilevel"/>
    <w:tmpl w:val="0316A3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B60371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C26429"/>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1C20F00"/>
    <w:multiLevelType w:val="hybridMultilevel"/>
    <w:tmpl w:val="01C42F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ED7F88"/>
    <w:multiLevelType w:val="multilevel"/>
    <w:tmpl w:val="C73600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2D978C7"/>
    <w:multiLevelType w:val="hybridMultilevel"/>
    <w:tmpl w:val="2BF0E1BE"/>
    <w:lvl w:ilvl="0" w:tplc="009CDF1C">
      <w:start w:val="1"/>
      <w:numFmt w:val="decimal"/>
      <w:lvlText w:val="%1."/>
      <w:lvlJc w:val="left"/>
      <w:pPr>
        <w:ind w:left="1854"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634B019C"/>
    <w:multiLevelType w:val="hybridMultilevel"/>
    <w:tmpl w:val="F67238A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3A75185"/>
    <w:multiLevelType w:val="hybridMultilevel"/>
    <w:tmpl w:val="E93ADB1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8467FE"/>
    <w:multiLevelType w:val="hybridMultilevel"/>
    <w:tmpl w:val="C9E255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BE9123E"/>
    <w:multiLevelType w:val="hybridMultilevel"/>
    <w:tmpl w:val="8486829E"/>
    <w:lvl w:ilvl="0" w:tplc="5B065E06">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3" w15:restartNumberingAfterBreak="0">
    <w:nsid w:val="6E603446"/>
    <w:multiLevelType w:val="hybridMultilevel"/>
    <w:tmpl w:val="52CA63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E9508B0"/>
    <w:multiLevelType w:val="multilevel"/>
    <w:tmpl w:val="E968F66C"/>
    <w:lvl w:ilvl="0">
      <w:start w:val="1"/>
      <w:numFmt w:val="decimal"/>
      <w:lvlText w:val="%1."/>
      <w:lvlJc w:val="left"/>
      <w:pPr>
        <w:ind w:left="644" w:hanging="360"/>
      </w:pPr>
      <w:rPr>
        <w:rFonts w:cs="Times New Roman"/>
        <w:b w:val="0"/>
        <w:sz w:val="24"/>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360" w:hanging="360"/>
      </w:pPr>
      <w:rPr>
        <w:rFonts w:cs="Times New Roman"/>
        <w:b/>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35" w15:restartNumberingAfterBreak="0">
    <w:nsid w:val="6F734F08"/>
    <w:multiLevelType w:val="hybridMultilevel"/>
    <w:tmpl w:val="42DA2034"/>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0D32DFA"/>
    <w:multiLevelType w:val="hybridMultilevel"/>
    <w:tmpl w:val="1366A1F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72020CA2"/>
    <w:multiLevelType w:val="hybridMultilevel"/>
    <w:tmpl w:val="E7683416"/>
    <w:lvl w:ilvl="0" w:tplc="009CDF1C">
      <w:start w:val="1"/>
      <w:numFmt w:val="decimal"/>
      <w:lvlText w:val="%1."/>
      <w:lvlJc w:val="left"/>
      <w:pPr>
        <w:ind w:left="1287" w:hanging="360"/>
      </w:pPr>
      <w:rPr>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62A031C"/>
    <w:multiLevelType w:val="hybridMultilevel"/>
    <w:tmpl w:val="E73EDC42"/>
    <w:lvl w:ilvl="0" w:tplc="401CC74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62B1CB0"/>
    <w:multiLevelType w:val="hybridMultilevel"/>
    <w:tmpl w:val="554CC250"/>
    <w:lvl w:ilvl="0" w:tplc="01F203C8">
      <w:start w:val="1"/>
      <w:numFmt w:val="decimal"/>
      <w:lvlText w:val="%1."/>
      <w:lvlJc w:val="left"/>
      <w:pPr>
        <w:ind w:left="644" w:hanging="360"/>
      </w:pPr>
      <w:rPr>
        <w:rFonts w:cs="Times New Roman" w:hint="default"/>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79D1E20"/>
    <w:multiLevelType w:val="hybridMultilevel"/>
    <w:tmpl w:val="01CC4944"/>
    <w:lvl w:ilvl="0" w:tplc="0A582B2A">
      <w:start w:val="1"/>
      <w:numFmt w:val="decimal"/>
      <w:lvlText w:val="%1."/>
      <w:lvlJc w:val="left"/>
      <w:pPr>
        <w:ind w:left="644" w:hanging="360"/>
      </w:pPr>
      <w:rPr>
        <w:b/>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1" w15:restartNumberingAfterBreak="0">
    <w:nsid w:val="7CEC4F50"/>
    <w:multiLevelType w:val="multilevel"/>
    <w:tmpl w:val="F67A70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7F1B070B"/>
    <w:multiLevelType w:val="hybridMultilevel"/>
    <w:tmpl w:val="0BD2EB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9"/>
  </w:num>
  <w:num w:numId="2">
    <w:abstractNumId w:val="33"/>
  </w:num>
  <w:num w:numId="3">
    <w:abstractNumId w:val="27"/>
  </w:num>
  <w:num w:numId="4">
    <w:abstractNumId w:val="41"/>
  </w:num>
  <w:num w:numId="5">
    <w:abstractNumId w:val="23"/>
  </w:num>
  <w:num w:numId="6">
    <w:abstractNumId w:val="14"/>
  </w:num>
  <w:num w:numId="7">
    <w:abstractNumId w:val="26"/>
  </w:num>
  <w:num w:numId="8">
    <w:abstractNumId w:val="30"/>
  </w:num>
  <w:num w:numId="9">
    <w:abstractNumId w:val="24"/>
  </w:num>
  <w:num w:numId="10">
    <w:abstractNumId w:val="18"/>
  </w:num>
  <w:num w:numId="11">
    <w:abstractNumId w:val="35"/>
  </w:num>
  <w:num w:numId="12">
    <w:abstractNumId w:val="38"/>
  </w:num>
  <w:num w:numId="13">
    <w:abstractNumId w:val="19"/>
  </w:num>
  <w:num w:numId="14">
    <w:abstractNumId w:val="4"/>
  </w:num>
  <w:num w:numId="15">
    <w:abstractNumId w:val="21"/>
  </w:num>
  <w:num w:numId="16">
    <w:abstractNumId w:val="12"/>
  </w:num>
  <w:num w:numId="17">
    <w:abstractNumId w:val="22"/>
  </w:num>
  <w:num w:numId="18">
    <w:abstractNumId w:val="37"/>
  </w:num>
  <w:num w:numId="19">
    <w:abstractNumId w:val="20"/>
  </w:num>
  <w:num w:numId="20">
    <w:abstractNumId w:val="17"/>
  </w:num>
  <w:num w:numId="21">
    <w:abstractNumId w:val="16"/>
  </w:num>
  <w:num w:numId="22">
    <w:abstractNumId w:val="5"/>
  </w:num>
  <w:num w:numId="23">
    <w:abstractNumId w:val="10"/>
  </w:num>
  <w:num w:numId="24">
    <w:abstractNumId w:val="28"/>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2"/>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
  </w:num>
  <w:num w:numId="35">
    <w:abstractNumId w:val="36"/>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 w:numId="38">
    <w:abstractNumId w:val="9"/>
  </w:num>
  <w:num w:numId="39">
    <w:abstractNumId w:val="7"/>
  </w:num>
  <w:num w:numId="40">
    <w:abstractNumId w:val="29"/>
  </w:num>
  <w:num w:numId="41">
    <w:abstractNumId w:val="3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C13"/>
    <w:rsid w:val="00000733"/>
    <w:rsid w:val="00001F25"/>
    <w:rsid w:val="000028BE"/>
    <w:rsid w:val="00003148"/>
    <w:rsid w:val="0000323B"/>
    <w:rsid w:val="000103E6"/>
    <w:rsid w:val="00010DFE"/>
    <w:rsid w:val="00014805"/>
    <w:rsid w:val="0001544B"/>
    <w:rsid w:val="00020A3F"/>
    <w:rsid w:val="00025BFA"/>
    <w:rsid w:val="00030A6B"/>
    <w:rsid w:val="00030CF5"/>
    <w:rsid w:val="00032504"/>
    <w:rsid w:val="000325A5"/>
    <w:rsid w:val="00032B68"/>
    <w:rsid w:val="000459D4"/>
    <w:rsid w:val="0005205E"/>
    <w:rsid w:val="000520E9"/>
    <w:rsid w:val="000524A6"/>
    <w:rsid w:val="0005267C"/>
    <w:rsid w:val="000547B7"/>
    <w:rsid w:val="000555D4"/>
    <w:rsid w:val="0005568A"/>
    <w:rsid w:val="00056810"/>
    <w:rsid w:val="00062910"/>
    <w:rsid w:val="00062FAB"/>
    <w:rsid w:val="000630B0"/>
    <w:rsid w:val="00075C38"/>
    <w:rsid w:val="00077C3C"/>
    <w:rsid w:val="00082631"/>
    <w:rsid w:val="000851E1"/>
    <w:rsid w:val="000857E9"/>
    <w:rsid w:val="00086490"/>
    <w:rsid w:val="00087ACA"/>
    <w:rsid w:val="00095A95"/>
    <w:rsid w:val="000979FD"/>
    <w:rsid w:val="000A0E3F"/>
    <w:rsid w:val="000A0FA4"/>
    <w:rsid w:val="000A372C"/>
    <w:rsid w:val="000A3ED3"/>
    <w:rsid w:val="000A4E91"/>
    <w:rsid w:val="000A52C5"/>
    <w:rsid w:val="000B52F0"/>
    <w:rsid w:val="000B7855"/>
    <w:rsid w:val="000C0A17"/>
    <w:rsid w:val="000C2653"/>
    <w:rsid w:val="000D2CC1"/>
    <w:rsid w:val="000D5375"/>
    <w:rsid w:val="000D7D3B"/>
    <w:rsid w:val="000D7F61"/>
    <w:rsid w:val="000E127F"/>
    <w:rsid w:val="000E1DF0"/>
    <w:rsid w:val="000E2C04"/>
    <w:rsid w:val="000E3E33"/>
    <w:rsid w:val="000E569F"/>
    <w:rsid w:val="000F1E71"/>
    <w:rsid w:val="000F301E"/>
    <w:rsid w:val="000F3074"/>
    <w:rsid w:val="000F5BE2"/>
    <w:rsid w:val="000F664F"/>
    <w:rsid w:val="000F70BD"/>
    <w:rsid w:val="001010D0"/>
    <w:rsid w:val="00102F15"/>
    <w:rsid w:val="00103644"/>
    <w:rsid w:val="00104104"/>
    <w:rsid w:val="0010585D"/>
    <w:rsid w:val="00105985"/>
    <w:rsid w:val="00107AEA"/>
    <w:rsid w:val="00107C86"/>
    <w:rsid w:val="00110CD9"/>
    <w:rsid w:val="00110E73"/>
    <w:rsid w:val="00112DF6"/>
    <w:rsid w:val="00114C66"/>
    <w:rsid w:val="00120E11"/>
    <w:rsid w:val="001229F6"/>
    <w:rsid w:val="0012346D"/>
    <w:rsid w:val="00123A26"/>
    <w:rsid w:val="00124235"/>
    <w:rsid w:val="001324D7"/>
    <w:rsid w:val="0013258C"/>
    <w:rsid w:val="001420DC"/>
    <w:rsid w:val="00142F55"/>
    <w:rsid w:val="001444E3"/>
    <w:rsid w:val="00147AFC"/>
    <w:rsid w:val="00150E58"/>
    <w:rsid w:val="0015110B"/>
    <w:rsid w:val="00154053"/>
    <w:rsid w:val="00157AFF"/>
    <w:rsid w:val="00161B81"/>
    <w:rsid w:val="00162D28"/>
    <w:rsid w:val="00162EAD"/>
    <w:rsid w:val="001644A0"/>
    <w:rsid w:val="0016761F"/>
    <w:rsid w:val="0017061E"/>
    <w:rsid w:val="00171157"/>
    <w:rsid w:val="001715F1"/>
    <w:rsid w:val="00176BA6"/>
    <w:rsid w:val="00176F05"/>
    <w:rsid w:val="001808F7"/>
    <w:rsid w:val="0019712D"/>
    <w:rsid w:val="001A0E53"/>
    <w:rsid w:val="001A5CB7"/>
    <w:rsid w:val="001A7D1E"/>
    <w:rsid w:val="001B1D31"/>
    <w:rsid w:val="001B2661"/>
    <w:rsid w:val="001B7296"/>
    <w:rsid w:val="001C3E51"/>
    <w:rsid w:val="001C3FAB"/>
    <w:rsid w:val="001D01E3"/>
    <w:rsid w:val="001D1514"/>
    <w:rsid w:val="001D4924"/>
    <w:rsid w:val="001D4D04"/>
    <w:rsid w:val="001D6FF9"/>
    <w:rsid w:val="001D7587"/>
    <w:rsid w:val="001D7AD4"/>
    <w:rsid w:val="001D7F69"/>
    <w:rsid w:val="001E3105"/>
    <w:rsid w:val="001E617D"/>
    <w:rsid w:val="001E7316"/>
    <w:rsid w:val="001F37EB"/>
    <w:rsid w:val="001F38B9"/>
    <w:rsid w:val="001F61E0"/>
    <w:rsid w:val="00201C22"/>
    <w:rsid w:val="002034F7"/>
    <w:rsid w:val="00203C66"/>
    <w:rsid w:val="002046D2"/>
    <w:rsid w:val="00205864"/>
    <w:rsid w:val="00206079"/>
    <w:rsid w:val="00210791"/>
    <w:rsid w:val="0021224B"/>
    <w:rsid w:val="00214457"/>
    <w:rsid w:val="00215D83"/>
    <w:rsid w:val="0022367D"/>
    <w:rsid w:val="0022684F"/>
    <w:rsid w:val="00234BAE"/>
    <w:rsid w:val="00237135"/>
    <w:rsid w:val="00240224"/>
    <w:rsid w:val="00240851"/>
    <w:rsid w:val="00241582"/>
    <w:rsid w:val="0024177F"/>
    <w:rsid w:val="00241DF2"/>
    <w:rsid w:val="00242D96"/>
    <w:rsid w:val="00246C96"/>
    <w:rsid w:val="0025315F"/>
    <w:rsid w:val="00253808"/>
    <w:rsid w:val="00254121"/>
    <w:rsid w:val="00254D55"/>
    <w:rsid w:val="0026159F"/>
    <w:rsid w:val="002667E7"/>
    <w:rsid w:val="0027124C"/>
    <w:rsid w:val="00272C94"/>
    <w:rsid w:val="002806D5"/>
    <w:rsid w:val="002827AD"/>
    <w:rsid w:val="002834BD"/>
    <w:rsid w:val="00283664"/>
    <w:rsid w:val="00283C09"/>
    <w:rsid w:val="00283F16"/>
    <w:rsid w:val="002844F2"/>
    <w:rsid w:val="00284B5D"/>
    <w:rsid w:val="002872A6"/>
    <w:rsid w:val="002903BC"/>
    <w:rsid w:val="002918BD"/>
    <w:rsid w:val="00293DA5"/>
    <w:rsid w:val="0029608F"/>
    <w:rsid w:val="002A2E15"/>
    <w:rsid w:val="002A4E95"/>
    <w:rsid w:val="002A5F24"/>
    <w:rsid w:val="002B4F99"/>
    <w:rsid w:val="002B5555"/>
    <w:rsid w:val="002B7419"/>
    <w:rsid w:val="002B7589"/>
    <w:rsid w:val="002B7C04"/>
    <w:rsid w:val="002C3F2B"/>
    <w:rsid w:val="002C6D39"/>
    <w:rsid w:val="002D1C1A"/>
    <w:rsid w:val="002D56D4"/>
    <w:rsid w:val="002D5CB1"/>
    <w:rsid w:val="002E28EB"/>
    <w:rsid w:val="002E3567"/>
    <w:rsid w:val="002E5CAC"/>
    <w:rsid w:val="002E723E"/>
    <w:rsid w:val="002F14E3"/>
    <w:rsid w:val="002F188B"/>
    <w:rsid w:val="002F23D2"/>
    <w:rsid w:val="002F40E7"/>
    <w:rsid w:val="002F7166"/>
    <w:rsid w:val="00300574"/>
    <w:rsid w:val="00302479"/>
    <w:rsid w:val="0030548E"/>
    <w:rsid w:val="003062C8"/>
    <w:rsid w:val="003102D0"/>
    <w:rsid w:val="00311015"/>
    <w:rsid w:val="0031490B"/>
    <w:rsid w:val="0032039D"/>
    <w:rsid w:val="00322204"/>
    <w:rsid w:val="003232DB"/>
    <w:rsid w:val="00324F1B"/>
    <w:rsid w:val="003302DC"/>
    <w:rsid w:val="00333978"/>
    <w:rsid w:val="00334FBB"/>
    <w:rsid w:val="00336236"/>
    <w:rsid w:val="00337973"/>
    <w:rsid w:val="0034087E"/>
    <w:rsid w:val="00346379"/>
    <w:rsid w:val="00351774"/>
    <w:rsid w:val="003556BB"/>
    <w:rsid w:val="0035691C"/>
    <w:rsid w:val="0035707E"/>
    <w:rsid w:val="003570A6"/>
    <w:rsid w:val="00370CE3"/>
    <w:rsid w:val="003716E2"/>
    <w:rsid w:val="00374505"/>
    <w:rsid w:val="0037708F"/>
    <w:rsid w:val="0037711C"/>
    <w:rsid w:val="003776AA"/>
    <w:rsid w:val="00377A49"/>
    <w:rsid w:val="0038319B"/>
    <w:rsid w:val="00387DDA"/>
    <w:rsid w:val="00387E18"/>
    <w:rsid w:val="00390FA3"/>
    <w:rsid w:val="00394D77"/>
    <w:rsid w:val="00395B75"/>
    <w:rsid w:val="003A2DA5"/>
    <w:rsid w:val="003A4AFE"/>
    <w:rsid w:val="003B1067"/>
    <w:rsid w:val="003B1E7E"/>
    <w:rsid w:val="003B2309"/>
    <w:rsid w:val="003B3821"/>
    <w:rsid w:val="003B5413"/>
    <w:rsid w:val="003B6832"/>
    <w:rsid w:val="003C0D63"/>
    <w:rsid w:val="003C0E20"/>
    <w:rsid w:val="003C3449"/>
    <w:rsid w:val="003C4CEA"/>
    <w:rsid w:val="003D1670"/>
    <w:rsid w:val="003D2615"/>
    <w:rsid w:val="003D37A0"/>
    <w:rsid w:val="003D6BFE"/>
    <w:rsid w:val="003E02D1"/>
    <w:rsid w:val="003E16D0"/>
    <w:rsid w:val="003E3A31"/>
    <w:rsid w:val="003F6721"/>
    <w:rsid w:val="003F6C81"/>
    <w:rsid w:val="00400262"/>
    <w:rsid w:val="004039B9"/>
    <w:rsid w:val="00405395"/>
    <w:rsid w:val="00405A08"/>
    <w:rsid w:val="00416BFD"/>
    <w:rsid w:val="00422193"/>
    <w:rsid w:val="0042308D"/>
    <w:rsid w:val="0042355A"/>
    <w:rsid w:val="004245D8"/>
    <w:rsid w:val="004249C8"/>
    <w:rsid w:val="00425A61"/>
    <w:rsid w:val="00431026"/>
    <w:rsid w:val="00433ACC"/>
    <w:rsid w:val="00436AB4"/>
    <w:rsid w:val="004424D6"/>
    <w:rsid w:val="00443533"/>
    <w:rsid w:val="004460A6"/>
    <w:rsid w:val="0045241E"/>
    <w:rsid w:val="00452AAE"/>
    <w:rsid w:val="00455D95"/>
    <w:rsid w:val="00456F29"/>
    <w:rsid w:val="004578A5"/>
    <w:rsid w:val="00457E2E"/>
    <w:rsid w:val="00461AC7"/>
    <w:rsid w:val="0046359A"/>
    <w:rsid w:val="004639BD"/>
    <w:rsid w:val="004641E2"/>
    <w:rsid w:val="00465084"/>
    <w:rsid w:val="0046551A"/>
    <w:rsid w:val="00467F71"/>
    <w:rsid w:val="00471DF2"/>
    <w:rsid w:val="004744CC"/>
    <w:rsid w:val="00476978"/>
    <w:rsid w:val="00484149"/>
    <w:rsid w:val="004904A7"/>
    <w:rsid w:val="004930E1"/>
    <w:rsid w:val="0049618A"/>
    <w:rsid w:val="00496E08"/>
    <w:rsid w:val="004A017E"/>
    <w:rsid w:val="004A11DD"/>
    <w:rsid w:val="004A13CF"/>
    <w:rsid w:val="004A1DB7"/>
    <w:rsid w:val="004B3C39"/>
    <w:rsid w:val="004C0A76"/>
    <w:rsid w:val="004C17D4"/>
    <w:rsid w:val="004C1B33"/>
    <w:rsid w:val="004C1D13"/>
    <w:rsid w:val="004C2649"/>
    <w:rsid w:val="004C4FEC"/>
    <w:rsid w:val="004C78BE"/>
    <w:rsid w:val="004D0EF9"/>
    <w:rsid w:val="004D167F"/>
    <w:rsid w:val="004D2714"/>
    <w:rsid w:val="004D3CB0"/>
    <w:rsid w:val="004D4D26"/>
    <w:rsid w:val="004D5F49"/>
    <w:rsid w:val="004D7F47"/>
    <w:rsid w:val="004E1BBE"/>
    <w:rsid w:val="004E2C73"/>
    <w:rsid w:val="004E4531"/>
    <w:rsid w:val="004E5C5E"/>
    <w:rsid w:val="004E6F77"/>
    <w:rsid w:val="004F192A"/>
    <w:rsid w:val="004F56B9"/>
    <w:rsid w:val="0050073A"/>
    <w:rsid w:val="00504431"/>
    <w:rsid w:val="00505816"/>
    <w:rsid w:val="00506F5F"/>
    <w:rsid w:val="00507C4D"/>
    <w:rsid w:val="00507F64"/>
    <w:rsid w:val="00510028"/>
    <w:rsid w:val="00511CE7"/>
    <w:rsid w:val="0051575D"/>
    <w:rsid w:val="005176C5"/>
    <w:rsid w:val="00517723"/>
    <w:rsid w:val="00523DC5"/>
    <w:rsid w:val="0052425C"/>
    <w:rsid w:val="005307CA"/>
    <w:rsid w:val="00537529"/>
    <w:rsid w:val="00542805"/>
    <w:rsid w:val="0055351C"/>
    <w:rsid w:val="0055374D"/>
    <w:rsid w:val="005569CE"/>
    <w:rsid w:val="0056260C"/>
    <w:rsid w:val="00564311"/>
    <w:rsid w:val="00564D49"/>
    <w:rsid w:val="00565B5F"/>
    <w:rsid w:val="00566A36"/>
    <w:rsid w:val="00571DA9"/>
    <w:rsid w:val="005731A9"/>
    <w:rsid w:val="00573832"/>
    <w:rsid w:val="00573A6F"/>
    <w:rsid w:val="00574532"/>
    <w:rsid w:val="00575EAD"/>
    <w:rsid w:val="00580ACC"/>
    <w:rsid w:val="00581475"/>
    <w:rsid w:val="00581D0E"/>
    <w:rsid w:val="00586E89"/>
    <w:rsid w:val="00587F19"/>
    <w:rsid w:val="00591AB2"/>
    <w:rsid w:val="00593B18"/>
    <w:rsid w:val="005A14E4"/>
    <w:rsid w:val="005A3D58"/>
    <w:rsid w:val="005A6E21"/>
    <w:rsid w:val="005B4AC5"/>
    <w:rsid w:val="005B4C89"/>
    <w:rsid w:val="005B5709"/>
    <w:rsid w:val="005C1C25"/>
    <w:rsid w:val="005C218E"/>
    <w:rsid w:val="005C7C24"/>
    <w:rsid w:val="005D49A3"/>
    <w:rsid w:val="005D52CA"/>
    <w:rsid w:val="005D5D89"/>
    <w:rsid w:val="005D7E65"/>
    <w:rsid w:val="005E1028"/>
    <w:rsid w:val="005E1450"/>
    <w:rsid w:val="005E4AA5"/>
    <w:rsid w:val="005E6144"/>
    <w:rsid w:val="005F021D"/>
    <w:rsid w:val="005F42DD"/>
    <w:rsid w:val="005F57B5"/>
    <w:rsid w:val="005F6289"/>
    <w:rsid w:val="005F7A08"/>
    <w:rsid w:val="0060033E"/>
    <w:rsid w:val="00601608"/>
    <w:rsid w:val="00614C6E"/>
    <w:rsid w:val="006160C4"/>
    <w:rsid w:val="006167C5"/>
    <w:rsid w:val="00627478"/>
    <w:rsid w:val="00630057"/>
    <w:rsid w:val="00630C42"/>
    <w:rsid w:val="006353CC"/>
    <w:rsid w:val="00636683"/>
    <w:rsid w:val="00636DA6"/>
    <w:rsid w:val="006371B2"/>
    <w:rsid w:val="00641CA2"/>
    <w:rsid w:val="00644B6C"/>
    <w:rsid w:val="0065213C"/>
    <w:rsid w:val="00653644"/>
    <w:rsid w:val="00654365"/>
    <w:rsid w:val="0065573B"/>
    <w:rsid w:val="006558D1"/>
    <w:rsid w:val="00661552"/>
    <w:rsid w:val="00662661"/>
    <w:rsid w:val="00663923"/>
    <w:rsid w:val="00664A48"/>
    <w:rsid w:val="00670569"/>
    <w:rsid w:val="006735F5"/>
    <w:rsid w:val="0067476B"/>
    <w:rsid w:val="0067591E"/>
    <w:rsid w:val="00675B0B"/>
    <w:rsid w:val="00676553"/>
    <w:rsid w:val="00680315"/>
    <w:rsid w:val="00680D6E"/>
    <w:rsid w:val="006815CD"/>
    <w:rsid w:val="00682AC3"/>
    <w:rsid w:val="00686581"/>
    <w:rsid w:val="00687917"/>
    <w:rsid w:val="00687C4D"/>
    <w:rsid w:val="00690768"/>
    <w:rsid w:val="006A2907"/>
    <w:rsid w:val="006A7156"/>
    <w:rsid w:val="006B03C9"/>
    <w:rsid w:val="006B16F1"/>
    <w:rsid w:val="006B3656"/>
    <w:rsid w:val="006B4B8C"/>
    <w:rsid w:val="006B502A"/>
    <w:rsid w:val="006B504A"/>
    <w:rsid w:val="006B55D9"/>
    <w:rsid w:val="006B73B1"/>
    <w:rsid w:val="006C2302"/>
    <w:rsid w:val="006C34B8"/>
    <w:rsid w:val="006C3D77"/>
    <w:rsid w:val="006C3E77"/>
    <w:rsid w:val="006C4D20"/>
    <w:rsid w:val="006C6146"/>
    <w:rsid w:val="006D3D6D"/>
    <w:rsid w:val="006D631D"/>
    <w:rsid w:val="006D763A"/>
    <w:rsid w:val="006E221A"/>
    <w:rsid w:val="006E6F29"/>
    <w:rsid w:val="006E6F8B"/>
    <w:rsid w:val="006F1C1B"/>
    <w:rsid w:val="006F5F8D"/>
    <w:rsid w:val="0070005D"/>
    <w:rsid w:val="00701A12"/>
    <w:rsid w:val="00703415"/>
    <w:rsid w:val="00705AF6"/>
    <w:rsid w:val="007064D6"/>
    <w:rsid w:val="007115B5"/>
    <w:rsid w:val="00715391"/>
    <w:rsid w:val="00715B5C"/>
    <w:rsid w:val="00717820"/>
    <w:rsid w:val="0072005D"/>
    <w:rsid w:val="007206E6"/>
    <w:rsid w:val="00720BF5"/>
    <w:rsid w:val="00726913"/>
    <w:rsid w:val="0073165C"/>
    <w:rsid w:val="00731E01"/>
    <w:rsid w:val="00733179"/>
    <w:rsid w:val="007334AE"/>
    <w:rsid w:val="007347A7"/>
    <w:rsid w:val="00740C2B"/>
    <w:rsid w:val="00740CCB"/>
    <w:rsid w:val="00745F1D"/>
    <w:rsid w:val="007506B2"/>
    <w:rsid w:val="00753BEA"/>
    <w:rsid w:val="00755BFD"/>
    <w:rsid w:val="0075742C"/>
    <w:rsid w:val="007576A4"/>
    <w:rsid w:val="00763E41"/>
    <w:rsid w:val="00765FF7"/>
    <w:rsid w:val="0076786C"/>
    <w:rsid w:val="007712AC"/>
    <w:rsid w:val="007726AF"/>
    <w:rsid w:val="00776647"/>
    <w:rsid w:val="0077671A"/>
    <w:rsid w:val="0077674F"/>
    <w:rsid w:val="00776914"/>
    <w:rsid w:val="007770DC"/>
    <w:rsid w:val="00780449"/>
    <w:rsid w:val="00781C7F"/>
    <w:rsid w:val="00784638"/>
    <w:rsid w:val="00785EB4"/>
    <w:rsid w:val="00786E67"/>
    <w:rsid w:val="007905B7"/>
    <w:rsid w:val="00796CF8"/>
    <w:rsid w:val="007A0B0F"/>
    <w:rsid w:val="007A1AD1"/>
    <w:rsid w:val="007A3993"/>
    <w:rsid w:val="007A714A"/>
    <w:rsid w:val="007B7D36"/>
    <w:rsid w:val="007B7F73"/>
    <w:rsid w:val="007C1411"/>
    <w:rsid w:val="007C4522"/>
    <w:rsid w:val="007C70FF"/>
    <w:rsid w:val="007C72FF"/>
    <w:rsid w:val="007C78EE"/>
    <w:rsid w:val="007D0BD5"/>
    <w:rsid w:val="007D2A70"/>
    <w:rsid w:val="007E3B34"/>
    <w:rsid w:val="007E4970"/>
    <w:rsid w:val="007E5843"/>
    <w:rsid w:val="007E72AD"/>
    <w:rsid w:val="007F070E"/>
    <w:rsid w:val="0080040B"/>
    <w:rsid w:val="00802E07"/>
    <w:rsid w:val="00803D32"/>
    <w:rsid w:val="0080426D"/>
    <w:rsid w:val="0080448A"/>
    <w:rsid w:val="008075CC"/>
    <w:rsid w:val="008111B8"/>
    <w:rsid w:val="0081137B"/>
    <w:rsid w:val="00812E2C"/>
    <w:rsid w:val="008149D2"/>
    <w:rsid w:val="00816AD4"/>
    <w:rsid w:val="0081795E"/>
    <w:rsid w:val="00817CEE"/>
    <w:rsid w:val="00822463"/>
    <w:rsid w:val="00822854"/>
    <w:rsid w:val="00822BF6"/>
    <w:rsid w:val="00825434"/>
    <w:rsid w:val="0083106D"/>
    <w:rsid w:val="00831577"/>
    <w:rsid w:val="008328DA"/>
    <w:rsid w:val="00841135"/>
    <w:rsid w:val="008411B1"/>
    <w:rsid w:val="00841B26"/>
    <w:rsid w:val="0084306D"/>
    <w:rsid w:val="008433F5"/>
    <w:rsid w:val="00843C39"/>
    <w:rsid w:val="00843D80"/>
    <w:rsid w:val="0084457C"/>
    <w:rsid w:val="00851BCC"/>
    <w:rsid w:val="008522E6"/>
    <w:rsid w:val="00855180"/>
    <w:rsid w:val="00860178"/>
    <w:rsid w:val="00862AA6"/>
    <w:rsid w:val="008643D9"/>
    <w:rsid w:val="00865683"/>
    <w:rsid w:val="0086659A"/>
    <w:rsid w:val="00866963"/>
    <w:rsid w:val="00873A79"/>
    <w:rsid w:val="00874C42"/>
    <w:rsid w:val="0087524D"/>
    <w:rsid w:val="008776C4"/>
    <w:rsid w:val="0088222A"/>
    <w:rsid w:val="0088268B"/>
    <w:rsid w:val="008852BB"/>
    <w:rsid w:val="008862E3"/>
    <w:rsid w:val="00887227"/>
    <w:rsid w:val="008916BE"/>
    <w:rsid w:val="00893344"/>
    <w:rsid w:val="008940C2"/>
    <w:rsid w:val="00894855"/>
    <w:rsid w:val="00896C94"/>
    <w:rsid w:val="008B3215"/>
    <w:rsid w:val="008B374F"/>
    <w:rsid w:val="008B4AA9"/>
    <w:rsid w:val="008B5834"/>
    <w:rsid w:val="008C11BE"/>
    <w:rsid w:val="008C2112"/>
    <w:rsid w:val="008D1EB6"/>
    <w:rsid w:val="008D23AD"/>
    <w:rsid w:val="008E1A99"/>
    <w:rsid w:val="008F19A2"/>
    <w:rsid w:val="008F2C7E"/>
    <w:rsid w:val="008F5216"/>
    <w:rsid w:val="008F736D"/>
    <w:rsid w:val="00903CA1"/>
    <w:rsid w:val="00906D3F"/>
    <w:rsid w:val="00906E51"/>
    <w:rsid w:val="00907E2E"/>
    <w:rsid w:val="00910581"/>
    <w:rsid w:val="00910F9A"/>
    <w:rsid w:val="009233F1"/>
    <w:rsid w:val="009238B2"/>
    <w:rsid w:val="009248FB"/>
    <w:rsid w:val="00926CCC"/>
    <w:rsid w:val="00927DF8"/>
    <w:rsid w:val="00932F42"/>
    <w:rsid w:val="009371C0"/>
    <w:rsid w:val="009431D0"/>
    <w:rsid w:val="0094495C"/>
    <w:rsid w:val="00944B59"/>
    <w:rsid w:val="0094510F"/>
    <w:rsid w:val="00945B3E"/>
    <w:rsid w:val="00952567"/>
    <w:rsid w:val="0095445D"/>
    <w:rsid w:val="00956F30"/>
    <w:rsid w:val="00960D99"/>
    <w:rsid w:val="00965B84"/>
    <w:rsid w:val="00970B9D"/>
    <w:rsid w:val="00976072"/>
    <w:rsid w:val="009767AD"/>
    <w:rsid w:val="00976A61"/>
    <w:rsid w:val="009770F2"/>
    <w:rsid w:val="00983051"/>
    <w:rsid w:val="00983F38"/>
    <w:rsid w:val="00985550"/>
    <w:rsid w:val="00990C04"/>
    <w:rsid w:val="0099477F"/>
    <w:rsid w:val="0099592A"/>
    <w:rsid w:val="009A2501"/>
    <w:rsid w:val="009A3755"/>
    <w:rsid w:val="009A5425"/>
    <w:rsid w:val="009B0E51"/>
    <w:rsid w:val="009B1A83"/>
    <w:rsid w:val="009B2315"/>
    <w:rsid w:val="009B51CF"/>
    <w:rsid w:val="009B7C84"/>
    <w:rsid w:val="009C2363"/>
    <w:rsid w:val="009D1788"/>
    <w:rsid w:val="009D6498"/>
    <w:rsid w:val="009D7A03"/>
    <w:rsid w:val="009E2C44"/>
    <w:rsid w:val="009E36A8"/>
    <w:rsid w:val="009F06DB"/>
    <w:rsid w:val="009F744E"/>
    <w:rsid w:val="00A007D7"/>
    <w:rsid w:val="00A014D8"/>
    <w:rsid w:val="00A01F6F"/>
    <w:rsid w:val="00A0503B"/>
    <w:rsid w:val="00A05538"/>
    <w:rsid w:val="00A105BD"/>
    <w:rsid w:val="00A12B27"/>
    <w:rsid w:val="00A16597"/>
    <w:rsid w:val="00A255CE"/>
    <w:rsid w:val="00A25B06"/>
    <w:rsid w:val="00A274D1"/>
    <w:rsid w:val="00A31C13"/>
    <w:rsid w:val="00A341EF"/>
    <w:rsid w:val="00A349D7"/>
    <w:rsid w:val="00A3598E"/>
    <w:rsid w:val="00A35BFF"/>
    <w:rsid w:val="00A36CD1"/>
    <w:rsid w:val="00A41DE8"/>
    <w:rsid w:val="00A4625E"/>
    <w:rsid w:val="00A5431A"/>
    <w:rsid w:val="00A54CAE"/>
    <w:rsid w:val="00A559CB"/>
    <w:rsid w:val="00A64BA0"/>
    <w:rsid w:val="00A6620D"/>
    <w:rsid w:val="00A70B19"/>
    <w:rsid w:val="00A72FDE"/>
    <w:rsid w:val="00A74A64"/>
    <w:rsid w:val="00A81595"/>
    <w:rsid w:val="00A82309"/>
    <w:rsid w:val="00A8365C"/>
    <w:rsid w:val="00A85B58"/>
    <w:rsid w:val="00A876EC"/>
    <w:rsid w:val="00A87BF1"/>
    <w:rsid w:val="00A904B2"/>
    <w:rsid w:val="00A92BD5"/>
    <w:rsid w:val="00A945C9"/>
    <w:rsid w:val="00A94E3F"/>
    <w:rsid w:val="00A97028"/>
    <w:rsid w:val="00AA12BB"/>
    <w:rsid w:val="00AA14D7"/>
    <w:rsid w:val="00AA18AB"/>
    <w:rsid w:val="00AA34BC"/>
    <w:rsid w:val="00AA5314"/>
    <w:rsid w:val="00AA63AB"/>
    <w:rsid w:val="00AA74E1"/>
    <w:rsid w:val="00AA7ED8"/>
    <w:rsid w:val="00AB0A73"/>
    <w:rsid w:val="00AB186F"/>
    <w:rsid w:val="00AB2898"/>
    <w:rsid w:val="00AB2A3E"/>
    <w:rsid w:val="00AB664D"/>
    <w:rsid w:val="00AB72A5"/>
    <w:rsid w:val="00AC00A5"/>
    <w:rsid w:val="00AC1CF1"/>
    <w:rsid w:val="00AC3DC4"/>
    <w:rsid w:val="00AC48AC"/>
    <w:rsid w:val="00AC5394"/>
    <w:rsid w:val="00AC7239"/>
    <w:rsid w:val="00AD053B"/>
    <w:rsid w:val="00AD11FD"/>
    <w:rsid w:val="00AD54DB"/>
    <w:rsid w:val="00AD61FC"/>
    <w:rsid w:val="00AE084B"/>
    <w:rsid w:val="00AE3039"/>
    <w:rsid w:val="00AF2F7B"/>
    <w:rsid w:val="00AF668D"/>
    <w:rsid w:val="00AF74AA"/>
    <w:rsid w:val="00B000B9"/>
    <w:rsid w:val="00B02302"/>
    <w:rsid w:val="00B04692"/>
    <w:rsid w:val="00B04AB1"/>
    <w:rsid w:val="00B06C37"/>
    <w:rsid w:val="00B114A8"/>
    <w:rsid w:val="00B1392A"/>
    <w:rsid w:val="00B15273"/>
    <w:rsid w:val="00B21939"/>
    <w:rsid w:val="00B21B1A"/>
    <w:rsid w:val="00B253C1"/>
    <w:rsid w:val="00B31069"/>
    <w:rsid w:val="00B315E5"/>
    <w:rsid w:val="00B32321"/>
    <w:rsid w:val="00B33071"/>
    <w:rsid w:val="00B369FA"/>
    <w:rsid w:val="00B41988"/>
    <w:rsid w:val="00B43F28"/>
    <w:rsid w:val="00B4575E"/>
    <w:rsid w:val="00B50054"/>
    <w:rsid w:val="00B50640"/>
    <w:rsid w:val="00B53A2B"/>
    <w:rsid w:val="00B56813"/>
    <w:rsid w:val="00B60B0B"/>
    <w:rsid w:val="00B64C7B"/>
    <w:rsid w:val="00B64D58"/>
    <w:rsid w:val="00B65CB6"/>
    <w:rsid w:val="00B705F7"/>
    <w:rsid w:val="00B810F0"/>
    <w:rsid w:val="00B82FE8"/>
    <w:rsid w:val="00B85BE4"/>
    <w:rsid w:val="00B8629D"/>
    <w:rsid w:val="00B86DC6"/>
    <w:rsid w:val="00B91835"/>
    <w:rsid w:val="00B91883"/>
    <w:rsid w:val="00B92381"/>
    <w:rsid w:val="00B94332"/>
    <w:rsid w:val="00B97C96"/>
    <w:rsid w:val="00BA302F"/>
    <w:rsid w:val="00BA3792"/>
    <w:rsid w:val="00BA7FE8"/>
    <w:rsid w:val="00BB1B51"/>
    <w:rsid w:val="00BB27EB"/>
    <w:rsid w:val="00BB3777"/>
    <w:rsid w:val="00BB3FE8"/>
    <w:rsid w:val="00BB4824"/>
    <w:rsid w:val="00BC3A9A"/>
    <w:rsid w:val="00BC6E7F"/>
    <w:rsid w:val="00BD0798"/>
    <w:rsid w:val="00BD1716"/>
    <w:rsid w:val="00BD1E54"/>
    <w:rsid w:val="00BE0222"/>
    <w:rsid w:val="00BE06B1"/>
    <w:rsid w:val="00BE25A9"/>
    <w:rsid w:val="00BF139E"/>
    <w:rsid w:val="00BF3F0D"/>
    <w:rsid w:val="00BF5048"/>
    <w:rsid w:val="00BF70E9"/>
    <w:rsid w:val="00C0055D"/>
    <w:rsid w:val="00C00770"/>
    <w:rsid w:val="00C01D58"/>
    <w:rsid w:val="00C0209E"/>
    <w:rsid w:val="00C07470"/>
    <w:rsid w:val="00C07C78"/>
    <w:rsid w:val="00C11960"/>
    <w:rsid w:val="00C15008"/>
    <w:rsid w:val="00C20597"/>
    <w:rsid w:val="00C20970"/>
    <w:rsid w:val="00C2202E"/>
    <w:rsid w:val="00C22B38"/>
    <w:rsid w:val="00C248A2"/>
    <w:rsid w:val="00C25B15"/>
    <w:rsid w:val="00C26CF3"/>
    <w:rsid w:val="00C32A71"/>
    <w:rsid w:val="00C34940"/>
    <w:rsid w:val="00C34E15"/>
    <w:rsid w:val="00C37E49"/>
    <w:rsid w:val="00C40715"/>
    <w:rsid w:val="00C42E2A"/>
    <w:rsid w:val="00C43230"/>
    <w:rsid w:val="00C4333C"/>
    <w:rsid w:val="00C43FC6"/>
    <w:rsid w:val="00C509FE"/>
    <w:rsid w:val="00C548EB"/>
    <w:rsid w:val="00C562E3"/>
    <w:rsid w:val="00C57D44"/>
    <w:rsid w:val="00C61B68"/>
    <w:rsid w:val="00C61C39"/>
    <w:rsid w:val="00C634BD"/>
    <w:rsid w:val="00C64C96"/>
    <w:rsid w:val="00C658F0"/>
    <w:rsid w:val="00C66342"/>
    <w:rsid w:val="00C703B5"/>
    <w:rsid w:val="00C81EFB"/>
    <w:rsid w:val="00C84E5E"/>
    <w:rsid w:val="00C86879"/>
    <w:rsid w:val="00C926A5"/>
    <w:rsid w:val="00C92B3C"/>
    <w:rsid w:val="00C9339D"/>
    <w:rsid w:val="00C94E31"/>
    <w:rsid w:val="00C96BB7"/>
    <w:rsid w:val="00CA56D0"/>
    <w:rsid w:val="00CB0DC1"/>
    <w:rsid w:val="00CB25D4"/>
    <w:rsid w:val="00CB2ED9"/>
    <w:rsid w:val="00CB4745"/>
    <w:rsid w:val="00CB7097"/>
    <w:rsid w:val="00CC22E5"/>
    <w:rsid w:val="00CC31EA"/>
    <w:rsid w:val="00CC38F8"/>
    <w:rsid w:val="00CD0654"/>
    <w:rsid w:val="00CE1ADD"/>
    <w:rsid w:val="00CE31A8"/>
    <w:rsid w:val="00CE42F2"/>
    <w:rsid w:val="00CE4C60"/>
    <w:rsid w:val="00CE639F"/>
    <w:rsid w:val="00CE6969"/>
    <w:rsid w:val="00CF0FF5"/>
    <w:rsid w:val="00CF1C00"/>
    <w:rsid w:val="00CF2527"/>
    <w:rsid w:val="00CF4D18"/>
    <w:rsid w:val="00CF6E9A"/>
    <w:rsid w:val="00CF7425"/>
    <w:rsid w:val="00D00DB5"/>
    <w:rsid w:val="00D11D38"/>
    <w:rsid w:val="00D1275E"/>
    <w:rsid w:val="00D16315"/>
    <w:rsid w:val="00D17607"/>
    <w:rsid w:val="00D2040B"/>
    <w:rsid w:val="00D214DF"/>
    <w:rsid w:val="00D238F9"/>
    <w:rsid w:val="00D2596E"/>
    <w:rsid w:val="00D260E6"/>
    <w:rsid w:val="00D30D6A"/>
    <w:rsid w:val="00D32627"/>
    <w:rsid w:val="00D34DDF"/>
    <w:rsid w:val="00D369F6"/>
    <w:rsid w:val="00D41249"/>
    <w:rsid w:val="00D42B26"/>
    <w:rsid w:val="00D44A37"/>
    <w:rsid w:val="00D46189"/>
    <w:rsid w:val="00D55C75"/>
    <w:rsid w:val="00D57F0B"/>
    <w:rsid w:val="00D67398"/>
    <w:rsid w:val="00D6786B"/>
    <w:rsid w:val="00D679FD"/>
    <w:rsid w:val="00D700AF"/>
    <w:rsid w:val="00D749C0"/>
    <w:rsid w:val="00D77912"/>
    <w:rsid w:val="00D85B24"/>
    <w:rsid w:val="00D87C29"/>
    <w:rsid w:val="00D92314"/>
    <w:rsid w:val="00D92417"/>
    <w:rsid w:val="00D929A4"/>
    <w:rsid w:val="00D94372"/>
    <w:rsid w:val="00D971A6"/>
    <w:rsid w:val="00DA0B7C"/>
    <w:rsid w:val="00DA2869"/>
    <w:rsid w:val="00DA3883"/>
    <w:rsid w:val="00DA58CE"/>
    <w:rsid w:val="00DA729E"/>
    <w:rsid w:val="00DB3E2B"/>
    <w:rsid w:val="00DB3FBA"/>
    <w:rsid w:val="00DB64AB"/>
    <w:rsid w:val="00DC041D"/>
    <w:rsid w:val="00DC091C"/>
    <w:rsid w:val="00DC17B1"/>
    <w:rsid w:val="00DC3495"/>
    <w:rsid w:val="00DC628B"/>
    <w:rsid w:val="00DD0664"/>
    <w:rsid w:val="00DD0E71"/>
    <w:rsid w:val="00DD2254"/>
    <w:rsid w:val="00DD64E1"/>
    <w:rsid w:val="00DE0C13"/>
    <w:rsid w:val="00DE6DD6"/>
    <w:rsid w:val="00DE7B56"/>
    <w:rsid w:val="00DF2D72"/>
    <w:rsid w:val="00DF3F89"/>
    <w:rsid w:val="00DF5015"/>
    <w:rsid w:val="00DF6235"/>
    <w:rsid w:val="00DF6A5F"/>
    <w:rsid w:val="00DF6CEF"/>
    <w:rsid w:val="00E00EA1"/>
    <w:rsid w:val="00E011AE"/>
    <w:rsid w:val="00E0121B"/>
    <w:rsid w:val="00E032D3"/>
    <w:rsid w:val="00E068D0"/>
    <w:rsid w:val="00E103F4"/>
    <w:rsid w:val="00E13B63"/>
    <w:rsid w:val="00E13D32"/>
    <w:rsid w:val="00E20FEB"/>
    <w:rsid w:val="00E23C9A"/>
    <w:rsid w:val="00E24D24"/>
    <w:rsid w:val="00E3169B"/>
    <w:rsid w:val="00E3512E"/>
    <w:rsid w:val="00E35816"/>
    <w:rsid w:val="00E36343"/>
    <w:rsid w:val="00E41E47"/>
    <w:rsid w:val="00E44864"/>
    <w:rsid w:val="00E44A31"/>
    <w:rsid w:val="00E45031"/>
    <w:rsid w:val="00E459F1"/>
    <w:rsid w:val="00E5155C"/>
    <w:rsid w:val="00E534A8"/>
    <w:rsid w:val="00E53880"/>
    <w:rsid w:val="00E55516"/>
    <w:rsid w:val="00E55705"/>
    <w:rsid w:val="00E55E44"/>
    <w:rsid w:val="00E561A3"/>
    <w:rsid w:val="00E5669E"/>
    <w:rsid w:val="00E60225"/>
    <w:rsid w:val="00E638E1"/>
    <w:rsid w:val="00E6413D"/>
    <w:rsid w:val="00E64143"/>
    <w:rsid w:val="00E64D4F"/>
    <w:rsid w:val="00E65FB5"/>
    <w:rsid w:val="00E71A19"/>
    <w:rsid w:val="00E71FE4"/>
    <w:rsid w:val="00E73BEC"/>
    <w:rsid w:val="00E7463E"/>
    <w:rsid w:val="00E74FD6"/>
    <w:rsid w:val="00E75472"/>
    <w:rsid w:val="00E75EE5"/>
    <w:rsid w:val="00E81D90"/>
    <w:rsid w:val="00E84D2F"/>
    <w:rsid w:val="00E86418"/>
    <w:rsid w:val="00E875AB"/>
    <w:rsid w:val="00EA2264"/>
    <w:rsid w:val="00EA2578"/>
    <w:rsid w:val="00EA49B3"/>
    <w:rsid w:val="00EA68D7"/>
    <w:rsid w:val="00EB2F7E"/>
    <w:rsid w:val="00EC0B97"/>
    <w:rsid w:val="00EC3986"/>
    <w:rsid w:val="00EC3CAD"/>
    <w:rsid w:val="00EC74BC"/>
    <w:rsid w:val="00ED0F3D"/>
    <w:rsid w:val="00ED1266"/>
    <w:rsid w:val="00ED16E6"/>
    <w:rsid w:val="00ED1A78"/>
    <w:rsid w:val="00ED4FC5"/>
    <w:rsid w:val="00ED6585"/>
    <w:rsid w:val="00EF086A"/>
    <w:rsid w:val="00EF0E33"/>
    <w:rsid w:val="00EF5131"/>
    <w:rsid w:val="00EF70A1"/>
    <w:rsid w:val="00F001EF"/>
    <w:rsid w:val="00F00491"/>
    <w:rsid w:val="00F0074C"/>
    <w:rsid w:val="00F02011"/>
    <w:rsid w:val="00F025E5"/>
    <w:rsid w:val="00F0374F"/>
    <w:rsid w:val="00F13FC4"/>
    <w:rsid w:val="00F1616C"/>
    <w:rsid w:val="00F23791"/>
    <w:rsid w:val="00F24657"/>
    <w:rsid w:val="00F24AA2"/>
    <w:rsid w:val="00F26754"/>
    <w:rsid w:val="00F32FA2"/>
    <w:rsid w:val="00F34CCF"/>
    <w:rsid w:val="00F357E5"/>
    <w:rsid w:val="00F36266"/>
    <w:rsid w:val="00F364C8"/>
    <w:rsid w:val="00F370A0"/>
    <w:rsid w:val="00F37EEA"/>
    <w:rsid w:val="00F40FC0"/>
    <w:rsid w:val="00F4187E"/>
    <w:rsid w:val="00F42C56"/>
    <w:rsid w:val="00F52950"/>
    <w:rsid w:val="00F53003"/>
    <w:rsid w:val="00F53238"/>
    <w:rsid w:val="00F53383"/>
    <w:rsid w:val="00F53845"/>
    <w:rsid w:val="00F53868"/>
    <w:rsid w:val="00F53B30"/>
    <w:rsid w:val="00F54634"/>
    <w:rsid w:val="00F54743"/>
    <w:rsid w:val="00F601E6"/>
    <w:rsid w:val="00F61AE4"/>
    <w:rsid w:val="00F62689"/>
    <w:rsid w:val="00F65E5D"/>
    <w:rsid w:val="00F66CFA"/>
    <w:rsid w:val="00F7310C"/>
    <w:rsid w:val="00F75A5A"/>
    <w:rsid w:val="00F83009"/>
    <w:rsid w:val="00F83AF0"/>
    <w:rsid w:val="00F85D99"/>
    <w:rsid w:val="00F90EF0"/>
    <w:rsid w:val="00F9494B"/>
    <w:rsid w:val="00F96BDF"/>
    <w:rsid w:val="00FA6EC3"/>
    <w:rsid w:val="00FA726A"/>
    <w:rsid w:val="00FA769D"/>
    <w:rsid w:val="00FB0539"/>
    <w:rsid w:val="00FB2F09"/>
    <w:rsid w:val="00FB5A49"/>
    <w:rsid w:val="00FB7C2E"/>
    <w:rsid w:val="00FB7E90"/>
    <w:rsid w:val="00FC1709"/>
    <w:rsid w:val="00FC1B23"/>
    <w:rsid w:val="00FC23CA"/>
    <w:rsid w:val="00FC2714"/>
    <w:rsid w:val="00FC741B"/>
    <w:rsid w:val="00FD0D72"/>
    <w:rsid w:val="00FD2AE0"/>
    <w:rsid w:val="00FD649E"/>
    <w:rsid w:val="00FE1816"/>
    <w:rsid w:val="00FE3714"/>
    <w:rsid w:val="00FE6851"/>
    <w:rsid w:val="00FF09DD"/>
    <w:rsid w:val="00FF1D83"/>
    <w:rsid w:val="00FF4EC3"/>
    <w:rsid w:val="00FF6C8C"/>
    <w:rsid w:val="00FF6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70FDE"/>
  <w15:chartTrackingRefBased/>
  <w15:docId w15:val="{7E015922-780A-46B6-B057-D3732B001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3ED3"/>
    <w:pPr>
      <w:ind w:firstLine="567"/>
      <w:jc w:val="both"/>
    </w:pPr>
    <w:rPr>
      <w:color w:val="000000" w:themeColor="text1"/>
      <w:sz w:val="26"/>
      <w:szCs w:val="28"/>
      <w:lang w:val="uk-UA"/>
    </w:rPr>
  </w:style>
  <w:style w:type="paragraph" w:styleId="1">
    <w:name w:val="heading 1"/>
    <w:basedOn w:val="a"/>
    <w:next w:val="a"/>
    <w:link w:val="10"/>
    <w:uiPriority w:val="9"/>
    <w:qFormat/>
    <w:rsid w:val="00661552"/>
    <w:pPr>
      <w:keepNext/>
      <w:keepLines/>
      <w:ind w:firstLine="0"/>
      <w:jc w:val="center"/>
      <w:outlineLvl w:val="0"/>
    </w:pPr>
    <w:rPr>
      <w:rFonts w:eastAsiaTheme="majorEastAsia" w:cstheme="majorBidi"/>
      <w:b/>
      <w:sz w:val="32"/>
      <w:szCs w:val="32"/>
    </w:rPr>
  </w:style>
  <w:style w:type="paragraph" w:styleId="2">
    <w:name w:val="heading 2"/>
    <w:basedOn w:val="a"/>
    <w:link w:val="20"/>
    <w:uiPriority w:val="9"/>
    <w:qFormat/>
    <w:rsid w:val="002B5555"/>
    <w:pPr>
      <w:spacing w:before="100" w:beforeAutospacing="1" w:after="100" w:afterAutospacing="1"/>
      <w:ind w:firstLine="0"/>
      <w:jc w:val="left"/>
      <w:outlineLvl w:val="1"/>
    </w:pPr>
    <w:rPr>
      <w:rFonts w:eastAsia="Times New Roman" w:cs="Times New Roman"/>
      <w:b/>
      <w:bCs/>
      <w:szCs w:val="36"/>
      <w:lang w:eastAsia="ru-RU"/>
    </w:rPr>
  </w:style>
  <w:style w:type="paragraph" w:styleId="3">
    <w:name w:val="heading 3"/>
    <w:basedOn w:val="a"/>
    <w:next w:val="a"/>
    <w:link w:val="30"/>
    <w:uiPriority w:val="9"/>
    <w:unhideWhenUsed/>
    <w:qFormat/>
    <w:rsid w:val="000A3ED3"/>
    <w:pPr>
      <w:keepNext/>
      <w:keepLines/>
      <w:spacing w:before="120" w:after="120"/>
      <w:ind w:firstLine="0"/>
      <w:jc w:val="left"/>
      <w:outlineLvl w:val="2"/>
    </w:pPr>
    <w:rPr>
      <w:rFonts w:eastAsiaTheme="majorEastAsia" w:cstheme="majorBidi"/>
      <w:b/>
      <w:szCs w:val="32"/>
    </w:rPr>
  </w:style>
  <w:style w:type="paragraph" w:styleId="4">
    <w:name w:val="heading 4"/>
    <w:basedOn w:val="a"/>
    <w:next w:val="a"/>
    <w:link w:val="40"/>
    <w:uiPriority w:val="9"/>
    <w:unhideWhenUsed/>
    <w:qFormat/>
    <w:rsid w:val="00EF513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61552"/>
    <w:rPr>
      <w:rFonts w:eastAsiaTheme="majorEastAsia" w:cstheme="majorBidi"/>
      <w:b/>
      <w:color w:val="000000" w:themeColor="text1"/>
      <w:sz w:val="32"/>
      <w:szCs w:val="32"/>
      <w:lang w:val="uk-UA"/>
    </w:rPr>
  </w:style>
  <w:style w:type="character" w:customStyle="1" w:styleId="20">
    <w:name w:val="Заголовок 2 Знак"/>
    <w:basedOn w:val="a0"/>
    <w:link w:val="2"/>
    <w:uiPriority w:val="9"/>
    <w:rsid w:val="002B5555"/>
    <w:rPr>
      <w:rFonts w:eastAsia="Times New Roman" w:cs="Times New Roman"/>
      <w:b/>
      <w:bCs/>
      <w:sz w:val="28"/>
      <w:szCs w:val="36"/>
      <w:lang w:eastAsia="ru-RU"/>
    </w:rPr>
  </w:style>
  <w:style w:type="character" w:customStyle="1" w:styleId="30">
    <w:name w:val="Заголовок 3 Знак"/>
    <w:basedOn w:val="a0"/>
    <w:link w:val="3"/>
    <w:uiPriority w:val="9"/>
    <w:rsid w:val="000A3ED3"/>
    <w:rPr>
      <w:rFonts w:eastAsiaTheme="majorEastAsia" w:cstheme="majorBidi"/>
      <w:b/>
      <w:color w:val="000000" w:themeColor="text1"/>
      <w:sz w:val="28"/>
      <w:szCs w:val="32"/>
      <w:lang w:val="uk-UA"/>
    </w:rPr>
  </w:style>
  <w:style w:type="character" w:customStyle="1" w:styleId="40">
    <w:name w:val="Заголовок 4 Знак"/>
    <w:basedOn w:val="a0"/>
    <w:link w:val="4"/>
    <w:uiPriority w:val="9"/>
    <w:rsid w:val="00EF5131"/>
    <w:rPr>
      <w:rFonts w:asciiTheme="majorHAnsi" w:eastAsiaTheme="majorEastAsia" w:hAnsiTheme="majorHAnsi" w:cstheme="majorBidi"/>
      <w:i/>
      <w:iCs/>
      <w:color w:val="2F5496" w:themeColor="accent1" w:themeShade="BF"/>
      <w:sz w:val="28"/>
      <w:szCs w:val="28"/>
      <w:lang w:val="uk-UA"/>
    </w:rPr>
  </w:style>
  <w:style w:type="paragraph" w:styleId="a3">
    <w:name w:val="header"/>
    <w:basedOn w:val="a"/>
    <w:link w:val="a4"/>
    <w:uiPriority w:val="99"/>
    <w:unhideWhenUsed/>
    <w:rsid w:val="00A31C13"/>
    <w:pPr>
      <w:tabs>
        <w:tab w:val="center" w:pos="4677"/>
        <w:tab w:val="right" w:pos="9355"/>
      </w:tabs>
    </w:pPr>
  </w:style>
  <w:style w:type="character" w:customStyle="1" w:styleId="a4">
    <w:name w:val="Верхний колонтитул Знак"/>
    <w:basedOn w:val="a0"/>
    <w:link w:val="a3"/>
    <w:uiPriority w:val="99"/>
    <w:rsid w:val="00A31C13"/>
  </w:style>
  <w:style w:type="paragraph" w:styleId="a5">
    <w:name w:val="footer"/>
    <w:basedOn w:val="a"/>
    <w:link w:val="a6"/>
    <w:uiPriority w:val="99"/>
    <w:unhideWhenUsed/>
    <w:rsid w:val="002E5CAC"/>
    <w:pPr>
      <w:tabs>
        <w:tab w:val="center" w:pos="4677"/>
        <w:tab w:val="right" w:pos="9355"/>
      </w:tabs>
      <w:ind w:firstLine="0"/>
      <w:jc w:val="center"/>
    </w:pPr>
  </w:style>
  <w:style w:type="character" w:customStyle="1" w:styleId="a6">
    <w:name w:val="Нижний колонтитул Знак"/>
    <w:basedOn w:val="a0"/>
    <w:link w:val="a5"/>
    <w:uiPriority w:val="99"/>
    <w:rsid w:val="002E5CAC"/>
    <w:rPr>
      <w:sz w:val="20"/>
      <w:lang w:val="uk-UA"/>
    </w:rPr>
  </w:style>
  <w:style w:type="paragraph" w:customStyle="1" w:styleId="a7">
    <w:name w:val="УДК"/>
    <w:basedOn w:val="a"/>
    <w:qFormat/>
    <w:rsid w:val="00114C66"/>
    <w:pPr>
      <w:ind w:firstLine="0"/>
      <w:jc w:val="right"/>
    </w:pPr>
  </w:style>
  <w:style w:type="paragraph" w:customStyle="1" w:styleId="a8">
    <w:name w:val="Вуз"/>
    <w:basedOn w:val="a"/>
    <w:qFormat/>
    <w:rsid w:val="000630B0"/>
    <w:pPr>
      <w:spacing w:before="100" w:after="100"/>
      <w:ind w:firstLine="0"/>
      <w:jc w:val="left"/>
    </w:pPr>
    <w:rPr>
      <w:b/>
      <w:i/>
      <w:szCs w:val="16"/>
    </w:rPr>
  </w:style>
  <w:style w:type="paragraph" w:customStyle="1" w:styleId="a9">
    <w:name w:val="Автор"/>
    <w:basedOn w:val="a"/>
    <w:qFormat/>
    <w:rsid w:val="00661552"/>
    <w:pPr>
      <w:spacing w:after="150"/>
      <w:ind w:firstLine="0"/>
      <w:jc w:val="left"/>
    </w:pPr>
    <w:rPr>
      <w:b/>
      <w:szCs w:val="24"/>
    </w:rPr>
  </w:style>
  <w:style w:type="paragraph" w:customStyle="1" w:styleId="aa">
    <w:name w:val="Библиография"/>
    <w:basedOn w:val="ab"/>
    <w:qFormat/>
    <w:rsid w:val="000A3ED3"/>
    <w:pPr>
      <w:tabs>
        <w:tab w:val="left" w:pos="567"/>
      </w:tabs>
      <w:ind w:firstLine="567"/>
    </w:pPr>
    <w:rPr>
      <w:sz w:val="22"/>
      <w:szCs w:val="18"/>
      <w:lang w:val="en-US"/>
    </w:rPr>
  </w:style>
  <w:style w:type="paragraph" w:styleId="ab">
    <w:name w:val="List Paragraph"/>
    <w:basedOn w:val="a"/>
    <w:link w:val="ac"/>
    <w:uiPriority w:val="34"/>
    <w:qFormat/>
    <w:rsid w:val="002B5555"/>
    <w:pPr>
      <w:ind w:firstLine="340"/>
      <w:contextualSpacing/>
    </w:pPr>
  </w:style>
  <w:style w:type="character" w:customStyle="1" w:styleId="ac">
    <w:name w:val="Абзац списка Знак"/>
    <w:link w:val="ab"/>
    <w:uiPriority w:val="34"/>
    <w:locked/>
    <w:rsid w:val="00C11960"/>
    <w:rPr>
      <w:color w:val="000000" w:themeColor="text1"/>
      <w:sz w:val="26"/>
      <w:szCs w:val="28"/>
      <w:lang w:val="uk-UA"/>
    </w:rPr>
  </w:style>
  <w:style w:type="paragraph" w:styleId="ad">
    <w:name w:val="endnote text"/>
    <w:basedOn w:val="a"/>
    <w:link w:val="ae"/>
    <w:uiPriority w:val="99"/>
    <w:semiHidden/>
    <w:unhideWhenUsed/>
    <w:rsid w:val="00E73BEC"/>
    <w:rPr>
      <w:szCs w:val="20"/>
    </w:rPr>
  </w:style>
  <w:style w:type="character" w:customStyle="1" w:styleId="ae">
    <w:name w:val="Текст концевой сноски Знак"/>
    <w:basedOn w:val="a0"/>
    <w:link w:val="ad"/>
    <w:uiPriority w:val="99"/>
    <w:semiHidden/>
    <w:rsid w:val="00E73BEC"/>
    <w:rPr>
      <w:sz w:val="20"/>
      <w:szCs w:val="20"/>
    </w:rPr>
  </w:style>
  <w:style w:type="character" w:styleId="af">
    <w:name w:val="endnote reference"/>
    <w:basedOn w:val="a0"/>
    <w:uiPriority w:val="99"/>
    <w:semiHidden/>
    <w:unhideWhenUsed/>
    <w:rsid w:val="00E73BEC"/>
    <w:rPr>
      <w:vertAlign w:val="superscript"/>
    </w:rPr>
  </w:style>
  <w:style w:type="paragraph" w:styleId="af0">
    <w:name w:val="footnote text"/>
    <w:basedOn w:val="a"/>
    <w:link w:val="af1"/>
    <w:uiPriority w:val="99"/>
    <w:unhideWhenUsed/>
    <w:qFormat/>
    <w:rsid w:val="00CF1C00"/>
    <w:pPr>
      <w:ind w:firstLine="0"/>
    </w:pPr>
    <w:rPr>
      <w:sz w:val="20"/>
      <w:szCs w:val="20"/>
    </w:rPr>
  </w:style>
  <w:style w:type="character" w:customStyle="1" w:styleId="af1">
    <w:name w:val="Текст сноски Знак"/>
    <w:basedOn w:val="a0"/>
    <w:link w:val="af0"/>
    <w:uiPriority w:val="99"/>
    <w:rsid w:val="00CF1C00"/>
    <w:rPr>
      <w:color w:val="000000" w:themeColor="text1"/>
      <w:sz w:val="20"/>
      <w:szCs w:val="20"/>
      <w:lang w:val="uk-UA"/>
    </w:rPr>
  </w:style>
  <w:style w:type="character" w:styleId="af2">
    <w:name w:val="footnote reference"/>
    <w:basedOn w:val="a0"/>
    <w:uiPriority w:val="99"/>
    <w:unhideWhenUsed/>
    <w:rsid w:val="00E73BEC"/>
    <w:rPr>
      <w:vertAlign w:val="superscript"/>
    </w:rPr>
  </w:style>
  <w:style w:type="paragraph" w:customStyle="1" w:styleId="af3">
    <w:name w:val="Исход"/>
    <w:basedOn w:val="a"/>
    <w:qFormat/>
    <w:rsid w:val="00AA5314"/>
    <w:pPr>
      <w:jc w:val="right"/>
    </w:pPr>
    <w:rPr>
      <w:b/>
      <w:lang w:val="en-US" w:eastAsia="ru-RU"/>
    </w:rPr>
  </w:style>
  <w:style w:type="paragraph" w:customStyle="1" w:styleId="af4">
    <w:name w:val="Аннотация"/>
    <w:basedOn w:val="a"/>
    <w:uiPriority w:val="99"/>
    <w:qFormat/>
    <w:rsid w:val="00661552"/>
    <w:pPr>
      <w:ind w:firstLine="0"/>
    </w:pPr>
    <w:rPr>
      <w:rFonts w:eastAsia="Times New Roman" w:cstheme="minorHAnsi"/>
      <w:sz w:val="22"/>
      <w:szCs w:val="24"/>
      <w:lang w:val="en-US" w:eastAsia="ru-RU"/>
    </w:rPr>
  </w:style>
  <w:style w:type="paragraph" w:customStyle="1" w:styleId="af5">
    <w:name w:val="Ключевые слова"/>
    <w:basedOn w:val="a"/>
    <w:uiPriority w:val="99"/>
    <w:qFormat/>
    <w:rsid w:val="00661552"/>
    <w:pPr>
      <w:spacing w:before="80" w:after="80"/>
      <w:ind w:firstLine="0"/>
    </w:pPr>
    <w:rPr>
      <w:rFonts w:eastAsia="Times New Roman" w:cstheme="minorHAnsi"/>
      <w:b/>
      <w:i/>
      <w:sz w:val="22"/>
      <w:szCs w:val="24"/>
      <w:lang w:val="en-US" w:eastAsia="ru-RU"/>
    </w:rPr>
  </w:style>
  <w:style w:type="paragraph" w:customStyle="1" w:styleId="af6">
    <w:name w:val="Выходные автора"/>
    <w:basedOn w:val="a"/>
    <w:qFormat/>
    <w:rsid w:val="000A3ED3"/>
    <w:pPr>
      <w:ind w:firstLine="0"/>
      <w:jc w:val="right"/>
    </w:pPr>
    <w:rPr>
      <w:rFonts w:ascii="Arial" w:eastAsia="Times New Roman" w:hAnsi="Arial" w:cs="Arial"/>
      <w:i/>
      <w:sz w:val="18"/>
      <w:szCs w:val="20"/>
      <w:lang w:eastAsia="ru-RU"/>
    </w:rPr>
  </w:style>
  <w:style w:type="table" w:styleId="af7">
    <w:name w:val="Table Grid"/>
    <w:basedOn w:val="a1"/>
    <w:uiPriority w:val="39"/>
    <w:rsid w:val="008656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0"/>
    <w:uiPriority w:val="99"/>
    <w:unhideWhenUsed/>
    <w:rsid w:val="00123A26"/>
    <w:rPr>
      <w:color w:val="4472C4" w:themeColor="accent1"/>
      <w:u w:val="single"/>
    </w:rPr>
  </w:style>
  <w:style w:type="character" w:styleId="af9">
    <w:name w:val="Unresolved Mention"/>
    <w:basedOn w:val="a0"/>
    <w:uiPriority w:val="99"/>
    <w:semiHidden/>
    <w:unhideWhenUsed/>
    <w:rsid w:val="007B7F73"/>
    <w:rPr>
      <w:color w:val="808080"/>
      <w:shd w:val="clear" w:color="auto" w:fill="E6E6E6"/>
    </w:rPr>
  </w:style>
  <w:style w:type="character" w:styleId="afa">
    <w:name w:val="FollowedHyperlink"/>
    <w:basedOn w:val="a0"/>
    <w:uiPriority w:val="99"/>
    <w:semiHidden/>
    <w:unhideWhenUsed/>
    <w:rsid w:val="005E4AA5"/>
    <w:rPr>
      <w:color w:val="954F72" w:themeColor="followedHyperlink"/>
      <w:u w:val="single"/>
    </w:rPr>
  </w:style>
  <w:style w:type="character" w:customStyle="1" w:styleId="11">
    <w:name w:val="Неразрешенное упоминание1"/>
    <w:basedOn w:val="a0"/>
    <w:uiPriority w:val="99"/>
    <w:semiHidden/>
    <w:unhideWhenUsed/>
    <w:rsid w:val="00E3512E"/>
    <w:rPr>
      <w:color w:val="808080"/>
      <w:shd w:val="clear" w:color="auto" w:fill="E6E6E6"/>
    </w:rPr>
  </w:style>
  <w:style w:type="paragraph" w:customStyle="1" w:styleId="afb">
    <w:name w:val="Содержание"/>
    <w:basedOn w:val="a8"/>
    <w:qFormat/>
    <w:rsid w:val="00C92B3C"/>
    <w:pPr>
      <w:spacing w:before="20" w:after="20"/>
    </w:pPr>
    <w:rPr>
      <w:i w:val="0"/>
      <w:sz w:val="22"/>
      <w:szCs w:val="22"/>
    </w:rPr>
  </w:style>
  <w:style w:type="paragraph" w:customStyle="1" w:styleId="afc">
    <w:name w:val="Автор содержание"/>
    <w:basedOn w:val="a8"/>
    <w:qFormat/>
    <w:rsid w:val="006C2302"/>
    <w:pPr>
      <w:tabs>
        <w:tab w:val="left" w:leader="dot" w:pos="7484"/>
      </w:tabs>
      <w:spacing w:before="20" w:after="20"/>
      <w:ind w:left="567"/>
    </w:pPr>
    <w:rPr>
      <w:b w:val="0"/>
    </w:rPr>
  </w:style>
  <w:style w:type="character" w:customStyle="1" w:styleId="12">
    <w:name w:val="Слабая ссылка1"/>
    <w:rsid w:val="00A105BD"/>
    <w:rPr>
      <w:rFonts w:ascii="Calibri" w:hAnsi="Calibri" w:cs="Times New Roman"/>
      <w:smallCaps/>
      <w:color w:val="000000"/>
      <w:sz w:val="18"/>
    </w:rPr>
  </w:style>
  <w:style w:type="paragraph" w:customStyle="1" w:styleId="13">
    <w:name w:val="Абзац списка1"/>
    <w:basedOn w:val="a"/>
    <w:rsid w:val="00ED1266"/>
    <w:pPr>
      <w:ind w:left="720" w:firstLine="0"/>
      <w:contextualSpacing/>
    </w:pPr>
    <w:rPr>
      <w:rFonts w:ascii="Times New Roman" w:eastAsia="Times New Roman" w:hAnsi="Times New Roman" w:cs="Times New Roman"/>
      <w:color w:val="auto"/>
      <w:sz w:val="24"/>
      <w:szCs w:val="24"/>
      <w:lang w:val="ru-RU" w:eastAsia="ar-SA"/>
    </w:rPr>
  </w:style>
  <w:style w:type="table" w:customStyle="1" w:styleId="14">
    <w:name w:val="Сетка таблицы1"/>
    <w:basedOn w:val="a1"/>
    <w:next w:val="af7"/>
    <w:uiPriority w:val="39"/>
    <w:rsid w:val="00ED1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Содержимое таблицы"/>
    <w:basedOn w:val="a"/>
    <w:rsid w:val="00ED1266"/>
    <w:pPr>
      <w:suppressAutoHyphens/>
      <w:spacing w:after="160" w:line="256" w:lineRule="auto"/>
      <w:ind w:firstLine="0"/>
      <w:jc w:val="left"/>
    </w:pPr>
    <w:rPr>
      <w:rFonts w:ascii="Calibri" w:eastAsia="Calibri" w:hAnsi="Calibri" w:cs="font436"/>
      <w:color w:val="auto"/>
      <w:kern w:val="1"/>
      <w:sz w:val="22"/>
      <w:szCs w:val="22"/>
      <w:lang w:val="ru-RU" w:eastAsia="zh-CN"/>
    </w:rPr>
  </w:style>
  <w:style w:type="paragraph" w:styleId="afe">
    <w:name w:val="Balloon Text"/>
    <w:basedOn w:val="a"/>
    <w:link w:val="aff"/>
    <w:uiPriority w:val="99"/>
    <w:semiHidden/>
    <w:unhideWhenUsed/>
    <w:rsid w:val="00ED1266"/>
    <w:pPr>
      <w:ind w:firstLine="0"/>
    </w:pPr>
    <w:rPr>
      <w:rFonts w:ascii="Tahoma" w:eastAsia="Times New Roman" w:hAnsi="Tahoma" w:cs="Tahoma"/>
      <w:color w:val="auto"/>
      <w:sz w:val="16"/>
      <w:szCs w:val="16"/>
      <w:lang w:val="ru-RU" w:eastAsia="ar-SA"/>
    </w:rPr>
  </w:style>
  <w:style w:type="character" w:customStyle="1" w:styleId="aff">
    <w:name w:val="Текст выноски Знак"/>
    <w:basedOn w:val="a0"/>
    <w:link w:val="afe"/>
    <w:uiPriority w:val="99"/>
    <w:semiHidden/>
    <w:rsid w:val="00ED1266"/>
    <w:rPr>
      <w:rFonts w:ascii="Tahoma" w:eastAsia="Times New Roman" w:hAnsi="Tahoma" w:cs="Tahoma"/>
      <w:sz w:val="16"/>
      <w:szCs w:val="16"/>
      <w:lang w:eastAsia="ar-SA"/>
    </w:rPr>
  </w:style>
  <w:style w:type="paragraph" w:customStyle="1" w:styleId="15">
    <w:name w:val="Без интервала1"/>
    <w:rsid w:val="00ED1266"/>
    <w:rPr>
      <w:rFonts w:ascii="Calibri" w:eastAsia="Times New Roman" w:hAnsi="Calibri" w:cs="Times New Roman"/>
    </w:rPr>
  </w:style>
  <w:style w:type="character" w:styleId="aff0">
    <w:name w:val="Emphasis"/>
    <w:basedOn w:val="a0"/>
    <w:qFormat/>
    <w:rsid w:val="00CE4C60"/>
    <w:rPr>
      <w:rFonts w:cs="Times New Roman"/>
      <w:i/>
      <w:iCs/>
    </w:rPr>
  </w:style>
  <w:style w:type="character" w:styleId="aff1">
    <w:name w:val="Subtle Reference"/>
    <w:uiPriority w:val="99"/>
    <w:qFormat/>
    <w:rsid w:val="00CE4C60"/>
    <w:rPr>
      <w:rFonts w:ascii="Calibri" w:hAnsi="Calibri" w:cs="Times New Roman"/>
      <w:smallCaps/>
      <w:color w:val="000000"/>
      <w:sz w:val="18"/>
    </w:rPr>
  </w:style>
  <w:style w:type="paragraph" w:styleId="aff2">
    <w:name w:val="Normal (Web)"/>
    <w:basedOn w:val="a"/>
    <w:uiPriority w:val="99"/>
    <w:unhideWhenUsed/>
    <w:rsid w:val="00CE4C60"/>
    <w:pPr>
      <w:spacing w:before="100" w:beforeAutospacing="1" w:after="100" w:afterAutospacing="1"/>
      <w:ind w:firstLine="0"/>
      <w:jc w:val="left"/>
    </w:pPr>
    <w:rPr>
      <w:rFonts w:ascii="Times New Roman" w:eastAsia="Times New Roman" w:hAnsi="Times New Roman" w:cs="Times New Roman"/>
      <w:color w:val="auto"/>
      <w:sz w:val="24"/>
      <w:szCs w:val="24"/>
      <w:lang w:val="ru-RU" w:eastAsia="ru-RU"/>
    </w:rPr>
  </w:style>
  <w:style w:type="paragraph" w:styleId="aff3">
    <w:name w:val="caption"/>
    <w:basedOn w:val="a"/>
    <w:next w:val="a"/>
    <w:uiPriority w:val="35"/>
    <w:unhideWhenUsed/>
    <w:qFormat/>
    <w:rsid w:val="006C6146"/>
    <w:pPr>
      <w:spacing w:after="200"/>
    </w:pPr>
    <w:rPr>
      <w:i/>
      <w:iCs/>
      <w:color w:val="44546A" w:themeColor="text2"/>
      <w:sz w:val="18"/>
      <w:szCs w:val="18"/>
    </w:rPr>
  </w:style>
  <w:style w:type="paragraph" w:styleId="aff4">
    <w:name w:val="No Spacing"/>
    <w:uiPriority w:val="1"/>
    <w:qFormat/>
    <w:rsid w:val="00CE4C60"/>
    <w:rPr>
      <w:rFonts w:ascii="Calibri" w:eastAsia="Times New Roman" w:hAnsi="Calibri" w:cs="Times New Roman"/>
      <w:lang w:val="uk-UA" w:eastAsia="uk-UA"/>
    </w:rPr>
  </w:style>
  <w:style w:type="paragraph" w:styleId="HTML">
    <w:name w:val="HTML Preformatted"/>
    <w:basedOn w:val="a"/>
    <w:link w:val="HTML0"/>
    <w:uiPriority w:val="99"/>
    <w:unhideWhenUsed/>
    <w:rsid w:val="00A165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color w:val="auto"/>
      <w:sz w:val="20"/>
      <w:szCs w:val="20"/>
      <w:lang w:val="ru-RU" w:eastAsia="ru-RU"/>
    </w:rPr>
  </w:style>
  <w:style w:type="character" w:customStyle="1" w:styleId="HTML0">
    <w:name w:val="Стандартный HTML Знак"/>
    <w:basedOn w:val="a0"/>
    <w:link w:val="HTML"/>
    <w:uiPriority w:val="99"/>
    <w:rsid w:val="00A16597"/>
    <w:rPr>
      <w:rFonts w:ascii="Courier New" w:eastAsia="Times New Roman" w:hAnsi="Courier New" w:cs="Courier New"/>
      <w:sz w:val="20"/>
      <w:szCs w:val="20"/>
      <w:lang w:eastAsia="ru-RU"/>
    </w:rPr>
  </w:style>
  <w:style w:type="character" w:customStyle="1" w:styleId="16">
    <w:name w:val="Подзаголовок1"/>
    <w:qFormat/>
    <w:rsid w:val="00C11960"/>
    <w:rPr>
      <w:rFonts w:cs="Times New Roman"/>
    </w:rPr>
  </w:style>
  <w:style w:type="character" w:customStyle="1" w:styleId="17">
    <w:name w:val="Дата1"/>
    <w:uiPriority w:val="99"/>
    <w:rsid w:val="00C11960"/>
    <w:rPr>
      <w:rFonts w:cs="Times New Roman"/>
    </w:rPr>
  </w:style>
  <w:style w:type="character" w:customStyle="1" w:styleId="-">
    <w:name w:val="Интернет-ссылка"/>
    <w:basedOn w:val="a0"/>
    <w:uiPriority w:val="99"/>
    <w:rsid w:val="00DE7B56"/>
    <w:rPr>
      <w:rFonts w:cs="Times New Roman"/>
      <w:color w:val="0563C1"/>
      <w:u w:val="single"/>
    </w:rPr>
  </w:style>
  <w:style w:type="character" w:customStyle="1" w:styleId="aff5">
    <w:name w:val="Привязка сноски"/>
    <w:rsid w:val="00DE7B56"/>
    <w:rPr>
      <w:rFonts w:cs="Times New Roman"/>
      <w:vertAlign w:val="superscript"/>
    </w:rPr>
  </w:style>
  <w:style w:type="character" w:styleId="aff6">
    <w:name w:val="Strong"/>
    <w:basedOn w:val="a0"/>
    <w:uiPriority w:val="22"/>
    <w:qFormat/>
    <w:rsid w:val="00DE7B56"/>
    <w:rPr>
      <w:rFonts w:cs="Times New Roman"/>
      <w:b/>
      <w:bCs/>
    </w:rPr>
  </w:style>
  <w:style w:type="paragraph" w:customStyle="1" w:styleId="21">
    <w:name w:val="Без интервала2"/>
    <w:rsid w:val="003D37A0"/>
    <w:pPr>
      <w:ind w:firstLine="567"/>
      <w:jc w:val="both"/>
    </w:pPr>
    <w:rPr>
      <w:rFonts w:ascii="Calibri" w:eastAsia="Times New Roman" w:hAnsi="Calibri" w:cs="Times New Roman"/>
      <w:color w:val="000000"/>
      <w:sz w:val="26"/>
      <w:szCs w:val="2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622">
      <w:bodyDiv w:val="1"/>
      <w:marLeft w:val="0"/>
      <w:marRight w:val="0"/>
      <w:marTop w:val="0"/>
      <w:marBottom w:val="0"/>
      <w:divBdr>
        <w:top w:val="none" w:sz="0" w:space="0" w:color="auto"/>
        <w:left w:val="none" w:sz="0" w:space="0" w:color="auto"/>
        <w:bottom w:val="none" w:sz="0" w:space="0" w:color="auto"/>
        <w:right w:val="none" w:sz="0" w:space="0" w:color="auto"/>
      </w:divBdr>
    </w:div>
    <w:div w:id="15353183">
      <w:bodyDiv w:val="1"/>
      <w:marLeft w:val="0"/>
      <w:marRight w:val="0"/>
      <w:marTop w:val="0"/>
      <w:marBottom w:val="0"/>
      <w:divBdr>
        <w:top w:val="none" w:sz="0" w:space="0" w:color="auto"/>
        <w:left w:val="none" w:sz="0" w:space="0" w:color="auto"/>
        <w:bottom w:val="none" w:sz="0" w:space="0" w:color="auto"/>
        <w:right w:val="none" w:sz="0" w:space="0" w:color="auto"/>
      </w:divBdr>
    </w:div>
    <w:div w:id="30421887">
      <w:bodyDiv w:val="1"/>
      <w:marLeft w:val="0"/>
      <w:marRight w:val="0"/>
      <w:marTop w:val="0"/>
      <w:marBottom w:val="0"/>
      <w:divBdr>
        <w:top w:val="none" w:sz="0" w:space="0" w:color="auto"/>
        <w:left w:val="none" w:sz="0" w:space="0" w:color="auto"/>
        <w:bottom w:val="none" w:sz="0" w:space="0" w:color="auto"/>
        <w:right w:val="none" w:sz="0" w:space="0" w:color="auto"/>
      </w:divBdr>
    </w:div>
    <w:div w:id="49619173">
      <w:bodyDiv w:val="1"/>
      <w:marLeft w:val="0"/>
      <w:marRight w:val="0"/>
      <w:marTop w:val="0"/>
      <w:marBottom w:val="0"/>
      <w:divBdr>
        <w:top w:val="none" w:sz="0" w:space="0" w:color="auto"/>
        <w:left w:val="none" w:sz="0" w:space="0" w:color="auto"/>
        <w:bottom w:val="none" w:sz="0" w:space="0" w:color="auto"/>
        <w:right w:val="none" w:sz="0" w:space="0" w:color="auto"/>
      </w:divBdr>
    </w:div>
    <w:div w:id="51000766">
      <w:bodyDiv w:val="1"/>
      <w:marLeft w:val="0"/>
      <w:marRight w:val="0"/>
      <w:marTop w:val="0"/>
      <w:marBottom w:val="0"/>
      <w:divBdr>
        <w:top w:val="none" w:sz="0" w:space="0" w:color="auto"/>
        <w:left w:val="none" w:sz="0" w:space="0" w:color="auto"/>
        <w:bottom w:val="none" w:sz="0" w:space="0" w:color="auto"/>
        <w:right w:val="none" w:sz="0" w:space="0" w:color="auto"/>
      </w:divBdr>
    </w:div>
    <w:div w:id="63067851">
      <w:bodyDiv w:val="1"/>
      <w:marLeft w:val="0"/>
      <w:marRight w:val="0"/>
      <w:marTop w:val="0"/>
      <w:marBottom w:val="0"/>
      <w:divBdr>
        <w:top w:val="none" w:sz="0" w:space="0" w:color="auto"/>
        <w:left w:val="none" w:sz="0" w:space="0" w:color="auto"/>
        <w:bottom w:val="none" w:sz="0" w:space="0" w:color="auto"/>
        <w:right w:val="none" w:sz="0" w:space="0" w:color="auto"/>
      </w:divBdr>
    </w:div>
    <w:div w:id="90593528">
      <w:bodyDiv w:val="1"/>
      <w:marLeft w:val="0"/>
      <w:marRight w:val="0"/>
      <w:marTop w:val="0"/>
      <w:marBottom w:val="0"/>
      <w:divBdr>
        <w:top w:val="none" w:sz="0" w:space="0" w:color="auto"/>
        <w:left w:val="none" w:sz="0" w:space="0" w:color="auto"/>
        <w:bottom w:val="none" w:sz="0" w:space="0" w:color="auto"/>
        <w:right w:val="none" w:sz="0" w:space="0" w:color="auto"/>
      </w:divBdr>
    </w:div>
    <w:div w:id="121966024">
      <w:bodyDiv w:val="1"/>
      <w:marLeft w:val="0"/>
      <w:marRight w:val="0"/>
      <w:marTop w:val="0"/>
      <w:marBottom w:val="0"/>
      <w:divBdr>
        <w:top w:val="none" w:sz="0" w:space="0" w:color="auto"/>
        <w:left w:val="none" w:sz="0" w:space="0" w:color="auto"/>
        <w:bottom w:val="none" w:sz="0" w:space="0" w:color="auto"/>
        <w:right w:val="none" w:sz="0" w:space="0" w:color="auto"/>
      </w:divBdr>
    </w:div>
    <w:div w:id="127628421">
      <w:bodyDiv w:val="1"/>
      <w:marLeft w:val="0"/>
      <w:marRight w:val="0"/>
      <w:marTop w:val="0"/>
      <w:marBottom w:val="0"/>
      <w:divBdr>
        <w:top w:val="none" w:sz="0" w:space="0" w:color="auto"/>
        <w:left w:val="none" w:sz="0" w:space="0" w:color="auto"/>
        <w:bottom w:val="none" w:sz="0" w:space="0" w:color="auto"/>
        <w:right w:val="none" w:sz="0" w:space="0" w:color="auto"/>
      </w:divBdr>
    </w:div>
    <w:div w:id="172381231">
      <w:bodyDiv w:val="1"/>
      <w:marLeft w:val="0"/>
      <w:marRight w:val="0"/>
      <w:marTop w:val="0"/>
      <w:marBottom w:val="0"/>
      <w:divBdr>
        <w:top w:val="none" w:sz="0" w:space="0" w:color="auto"/>
        <w:left w:val="none" w:sz="0" w:space="0" w:color="auto"/>
        <w:bottom w:val="none" w:sz="0" w:space="0" w:color="auto"/>
        <w:right w:val="none" w:sz="0" w:space="0" w:color="auto"/>
      </w:divBdr>
    </w:div>
    <w:div w:id="173033001">
      <w:bodyDiv w:val="1"/>
      <w:marLeft w:val="0"/>
      <w:marRight w:val="0"/>
      <w:marTop w:val="0"/>
      <w:marBottom w:val="0"/>
      <w:divBdr>
        <w:top w:val="none" w:sz="0" w:space="0" w:color="auto"/>
        <w:left w:val="none" w:sz="0" w:space="0" w:color="auto"/>
        <w:bottom w:val="none" w:sz="0" w:space="0" w:color="auto"/>
        <w:right w:val="none" w:sz="0" w:space="0" w:color="auto"/>
      </w:divBdr>
    </w:div>
    <w:div w:id="180123510">
      <w:bodyDiv w:val="1"/>
      <w:marLeft w:val="0"/>
      <w:marRight w:val="0"/>
      <w:marTop w:val="0"/>
      <w:marBottom w:val="0"/>
      <w:divBdr>
        <w:top w:val="none" w:sz="0" w:space="0" w:color="auto"/>
        <w:left w:val="none" w:sz="0" w:space="0" w:color="auto"/>
        <w:bottom w:val="none" w:sz="0" w:space="0" w:color="auto"/>
        <w:right w:val="none" w:sz="0" w:space="0" w:color="auto"/>
      </w:divBdr>
    </w:div>
    <w:div w:id="230124042">
      <w:bodyDiv w:val="1"/>
      <w:marLeft w:val="0"/>
      <w:marRight w:val="0"/>
      <w:marTop w:val="0"/>
      <w:marBottom w:val="0"/>
      <w:divBdr>
        <w:top w:val="none" w:sz="0" w:space="0" w:color="auto"/>
        <w:left w:val="none" w:sz="0" w:space="0" w:color="auto"/>
        <w:bottom w:val="none" w:sz="0" w:space="0" w:color="auto"/>
        <w:right w:val="none" w:sz="0" w:space="0" w:color="auto"/>
      </w:divBdr>
    </w:div>
    <w:div w:id="261962999">
      <w:bodyDiv w:val="1"/>
      <w:marLeft w:val="0"/>
      <w:marRight w:val="0"/>
      <w:marTop w:val="0"/>
      <w:marBottom w:val="0"/>
      <w:divBdr>
        <w:top w:val="none" w:sz="0" w:space="0" w:color="auto"/>
        <w:left w:val="none" w:sz="0" w:space="0" w:color="auto"/>
        <w:bottom w:val="none" w:sz="0" w:space="0" w:color="auto"/>
        <w:right w:val="none" w:sz="0" w:space="0" w:color="auto"/>
      </w:divBdr>
    </w:div>
    <w:div w:id="301351270">
      <w:bodyDiv w:val="1"/>
      <w:marLeft w:val="0"/>
      <w:marRight w:val="0"/>
      <w:marTop w:val="0"/>
      <w:marBottom w:val="0"/>
      <w:divBdr>
        <w:top w:val="none" w:sz="0" w:space="0" w:color="auto"/>
        <w:left w:val="none" w:sz="0" w:space="0" w:color="auto"/>
        <w:bottom w:val="none" w:sz="0" w:space="0" w:color="auto"/>
        <w:right w:val="none" w:sz="0" w:space="0" w:color="auto"/>
      </w:divBdr>
    </w:div>
    <w:div w:id="314577348">
      <w:bodyDiv w:val="1"/>
      <w:marLeft w:val="0"/>
      <w:marRight w:val="0"/>
      <w:marTop w:val="0"/>
      <w:marBottom w:val="0"/>
      <w:divBdr>
        <w:top w:val="none" w:sz="0" w:space="0" w:color="auto"/>
        <w:left w:val="none" w:sz="0" w:space="0" w:color="auto"/>
        <w:bottom w:val="none" w:sz="0" w:space="0" w:color="auto"/>
        <w:right w:val="none" w:sz="0" w:space="0" w:color="auto"/>
      </w:divBdr>
      <w:divsChild>
        <w:div w:id="757404927">
          <w:marLeft w:val="0"/>
          <w:marRight w:val="0"/>
          <w:marTop w:val="0"/>
          <w:marBottom w:val="0"/>
          <w:divBdr>
            <w:top w:val="none" w:sz="0" w:space="0" w:color="auto"/>
            <w:left w:val="none" w:sz="0" w:space="0" w:color="auto"/>
            <w:bottom w:val="none" w:sz="0" w:space="0" w:color="auto"/>
            <w:right w:val="none" w:sz="0" w:space="0" w:color="auto"/>
          </w:divBdr>
        </w:div>
      </w:divsChild>
    </w:div>
    <w:div w:id="415513812">
      <w:bodyDiv w:val="1"/>
      <w:marLeft w:val="0"/>
      <w:marRight w:val="0"/>
      <w:marTop w:val="0"/>
      <w:marBottom w:val="0"/>
      <w:divBdr>
        <w:top w:val="none" w:sz="0" w:space="0" w:color="auto"/>
        <w:left w:val="none" w:sz="0" w:space="0" w:color="auto"/>
        <w:bottom w:val="none" w:sz="0" w:space="0" w:color="auto"/>
        <w:right w:val="none" w:sz="0" w:space="0" w:color="auto"/>
      </w:divBdr>
    </w:div>
    <w:div w:id="425469407">
      <w:bodyDiv w:val="1"/>
      <w:marLeft w:val="0"/>
      <w:marRight w:val="0"/>
      <w:marTop w:val="0"/>
      <w:marBottom w:val="0"/>
      <w:divBdr>
        <w:top w:val="none" w:sz="0" w:space="0" w:color="auto"/>
        <w:left w:val="none" w:sz="0" w:space="0" w:color="auto"/>
        <w:bottom w:val="none" w:sz="0" w:space="0" w:color="auto"/>
        <w:right w:val="none" w:sz="0" w:space="0" w:color="auto"/>
      </w:divBdr>
    </w:div>
    <w:div w:id="437063239">
      <w:bodyDiv w:val="1"/>
      <w:marLeft w:val="0"/>
      <w:marRight w:val="0"/>
      <w:marTop w:val="0"/>
      <w:marBottom w:val="0"/>
      <w:divBdr>
        <w:top w:val="none" w:sz="0" w:space="0" w:color="auto"/>
        <w:left w:val="none" w:sz="0" w:space="0" w:color="auto"/>
        <w:bottom w:val="none" w:sz="0" w:space="0" w:color="auto"/>
        <w:right w:val="none" w:sz="0" w:space="0" w:color="auto"/>
      </w:divBdr>
    </w:div>
    <w:div w:id="451825743">
      <w:bodyDiv w:val="1"/>
      <w:marLeft w:val="0"/>
      <w:marRight w:val="0"/>
      <w:marTop w:val="0"/>
      <w:marBottom w:val="0"/>
      <w:divBdr>
        <w:top w:val="none" w:sz="0" w:space="0" w:color="auto"/>
        <w:left w:val="none" w:sz="0" w:space="0" w:color="auto"/>
        <w:bottom w:val="none" w:sz="0" w:space="0" w:color="auto"/>
        <w:right w:val="none" w:sz="0" w:space="0" w:color="auto"/>
      </w:divBdr>
    </w:div>
    <w:div w:id="504789950">
      <w:bodyDiv w:val="1"/>
      <w:marLeft w:val="0"/>
      <w:marRight w:val="0"/>
      <w:marTop w:val="0"/>
      <w:marBottom w:val="0"/>
      <w:divBdr>
        <w:top w:val="none" w:sz="0" w:space="0" w:color="auto"/>
        <w:left w:val="none" w:sz="0" w:space="0" w:color="auto"/>
        <w:bottom w:val="none" w:sz="0" w:space="0" w:color="auto"/>
        <w:right w:val="none" w:sz="0" w:space="0" w:color="auto"/>
      </w:divBdr>
    </w:div>
    <w:div w:id="508569221">
      <w:bodyDiv w:val="1"/>
      <w:marLeft w:val="0"/>
      <w:marRight w:val="0"/>
      <w:marTop w:val="0"/>
      <w:marBottom w:val="0"/>
      <w:divBdr>
        <w:top w:val="none" w:sz="0" w:space="0" w:color="auto"/>
        <w:left w:val="none" w:sz="0" w:space="0" w:color="auto"/>
        <w:bottom w:val="none" w:sz="0" w:space="0" w:color="auto"/>
        <w:right w:val="none" w:sz="0" w:space="0" w:color="auto"/>
      </w:divBdr>
    </w:div>
    <w:div w:id="522985510">
      <w:bodyDiv w:val="1"/>
      <w:marLeft w:val="0"/>
      <w:marRight w:val="0"/>
      <w:marTop w:val="0"/>
      <w:marBottom w:val="0"/>
      <w:divBdr>
        <w:top w:val="none" w:sz="0" w:space="0" w:color="auto"/>
        <w:left w:val="none" w:sz="0" w:space="0" w:color="auto"/>
        <w:bottom w:val="none" w:sz="0" w:space="0" w:color="auto"/>
        <w:right w:val="none" w:sz="0" w:space="0" w:color="auto"/>
      </w:divBdr>
    </w:div>
    <w:div w:id="544408251">
      <w:bodyDiv w:val="1"/>
      <w:marLeft w:val="0"/>
      <w:marRight w:val="0"/>
      <w:marTop w:val="0"/>
      <w:marBottom w:val="0"/>
      <w:divBdr>
        <w:top w:val="none" w:sz="0" w:space="0" w:color="auto"/>
        <w:left w:val="none" w:sz="0" w:space="0" w:color="auto"/>
        <w:bottom w:val="none" w:sz="0" w:space="0" w:color="auto"/>
        <w:right w:val="none" w:sz="0" w:space="0" w:color="auto"/>
      </w:divBdr>
    </w:div>
    <w:div w:id="551884445">
      <w:bodyDiv w:val="1"/>
      <w:marLeft w:val="0"/>
      <w:marRight w:val="0"/>
      <w:marTop w:val="0"/>
      <w:marBottom w:val="0"/>
      <w:divBdr>
        <w:top w:val="none" w:sz="0" w:space="0" w:color="auto"/>
        <w:left w:val="none" w:sz="0" w:space="0" w:color="auto"/>
        <w:bottom w:val="none" w:sz="0" w:space="0" w:color="auto"/>
        <w:right w:val="none" w:sz="0" w:space="0" w:color="auto"/>
      </w:divBdr>
    </w:div>
    <w:div w:id="592320802">
      <w:bodyDiv w:val="1"/>
      <w:marLeft w:val="0"/>
      <w:marRight w:val="0"/>
      <w:marTop w:val="0"/>
      <w:marBottom w:val="0"/>
      <w:divBdr>
        <w:top w:val="none" w:sz="0" w:space="0" w:color="auto"/>
        <w:left w:val="none" w:sz="0" w:space="0" w:color="auto"/>
        <w:bottom w:val="none" w:sz="0" w:space="0" w:color="auto"/>
        <w:right w:val="none" w:sz="0" w:space="0" w:color="auto"/>
      </w:divBdr>
    </w:div>
    <w:div w:id="599068451">
      <w:bodyDiv w:val="1"/>
      <w:marLeft w:val="0"/>
      <w:marRight w:val="0"/>
      <w:marTop w:val="0"/>
      <w:marBottom w:val="0"/>
      <w:divBdr>
        <w:top w:val="none" w:sz="0" w:space="0" w:color="auto"/>
        <w:left w:val="none" w:sz="0" w:space="0" w:color="auto"/>
        <w:bottom w:val="none" w:sz="0" w:space="0" w:color="auto"/>
        <w:right w:val="none" w:sz="0" w:space="0" w:color="auto"/>
      </w:divBdr>
    </w:div>
    <w:div w:id="605892894">
      <w:bodyDiv w:val="1"/>
      <w:marLeft w:val="0"/>
      <w:marRight w:val="0"/>
      <w:marTop w:val="0"/>
      <w:marBottom w:val="0"/>
      <w:divBdr>
        <w:top w:val="none" w:sz="0" w:space="0" w:color="auto"/>
        <w:left w:val="none" w:sz="0" w:space="0" w:color="auto"/>
        <w:bottom w:val="none" w:sz="0" w:space="0" w:color="auto"/>
        <w:right w:val="none" w:sz="0" w:space="0" w:color="auto"/>
      </w:divBdr>
    </w:div>
    <w:div w:id="626208101">
      <w:bodyDiv w:val="1"/>
      <w:marLeft w:val="0"/>
      <w:marRight w:val="0"/>
      <w:marTop w:val="0"/>
      <w:marBottom w:val="0"/>
      <w:divBdr>
        <w:top w:val="none" w:sz="0" w:space="0" w:color="auto"/>
        <w:left w:val="none" w:sz="0" w:space="0" w:color="auto"/>
        <w:bottom w:val="none" w:sz="0" w:space="0" w:color="auto"/>
        <w:right w:val="none" w:sz="0" w:space="0" w:color="auto"/>
      </w:divBdr>
    </w:div>
    <w:div w:id="635797198">
      <w:bodyDiv w:val="1"/>
      <w:marLeft w:val="0"/>
      <w:marRight w:val="0"/>
      <w:marTop w:val="0"/>
      <w:marBottom w:val="0"/>
      <w:divBdr>
        <w:top w:val="none" w:sz="0" w:space="0" w:color="auto"/>
        <w:left w:val="none" w:sz="0" w:space="0" w:color="auto"/>
        <w:bottom w:val="none" w:sz="0" w:space="0" w:color="auto"/>
        <w:right w:val="none" w:sz="0" w:space="0" w:color="auto"/>
      </w:divBdr>
    </w:div>
    <w:div w:id="757940657">
      <w:bodyDiv w:val="1"/>
      <w:marLeft w:val="0"/>
      <w:marRight w:val="0"/>
      <w:marTop w:val="0"/>
      <w:marBottom w:val="0"/>
      <w:divBdr>
        <w:top w:val="none" w:sz="0" w:space="0" w:color="auto"/>
        <w:left w:val="none" w:sz="0" w:space="0" w:color="auto"/>
        <w:bottom w:val="none" w:sz="0" w:space="0" w:color="auto"/>
        <w:right w:val="none" w:sz="0" w:space="0" w:color="auto"/>
      </w:divBdr>
    </w:div>
    <w:div w:id="771558483">
      <w:bodyDiv w:val="1"/>
      <w:marLeft w:val="0"/>
      <w:marRight w:val="0"/>
      <w:marTop w:val="0"/>
      <w:marBottom w:val="0"/>
      <w:divBdr>
        <w:top w:val="none" w:sz="0" w:space="0" w:color="auto"/>
        <w:left w:val="none" w:sz="0" w:space="0" w:color="auto"/>
        <w:bottom w:val="none" w:sz="0" w:space="0" w:color="auto"/>
        <w:right w:val="none" w:sz="0" w:space="0" w:color="auto"/>
      </w:divBdr>
    </w:div>
    <w:div w:id="792019985">
      <w:bodyDiv w:val="1"/>
      <w:marLeft w:val="0"/>
      <w:marRight w:val="0"/>
      <w:marTop w:val="0"/>
      <w:marBottom w:val="0"/>
      <w:divBdr>
        <w:top w:val="none" w:sz="0" w:space="0" w:color="auto"/>
        <w:left w:val="none" w:sz="0" w:space="0" w:color="auto"/>
        <w:bottom w:val="none" w:sz="0" w:space="0" w:color="auto"/>
        <w:right w:val="none" w:sz="0" w:space="0" w:color="auto"/>
      </w:divBdr>
    </w:div>
    <w:div w:id="883754189">
      <w:bodyDiv w:val="1"/>
      <w:marLeft w:val="0"/>
      <w:marRight w:val="0"/>
      <w:marTop w:val="0"/>
      <w:marBottom w:val="0"/>
      <w:divBdr>
        <w:top w:val="none" w:sz="0" w:space="0" w:color="auto"/>
        <w:left w:val="none" w:sz="0" w:space="0" w:color="auto"/>
        <w:bottom w:val="none" w:sz="0" w:space="0" w:color="auto"/>
        <w:right w:val="none" w:sz="0" w:space="0" w:color="auto"/>
      </w:divBdr>
    </w:div>
    <w:div w:id="923992987">
      <w:bodyDiv w:val="1"/>
      <w:marLeft w:val="0"/>
      <w:marRight w:val="0"/>
      <w:marTop w:val="0"/>
      <w:marBottom w:val="0"/>
      <w:divBdr>
        <w:top w:val="none" w:sz="0" w:space="0" w:color="auto"/>
        <w:left w:val="none" w:sz="0" w:space="0" w:color="auto"/>
        <w:bottom w:val="none" w:sz="0" w:space="0" w:color="auto"/>
        <w:right w:val="none" w:sz="0" w:space="0" w:color="auto"/>
      </w:divBdr>
    </w:div>
    <w:div w:id="969826730">
      <w:bodyDiv w:val="1"/>
      <w:marLeft w:val="0"/>
      <w:marRight w:val="0"/>
      <w:marTop w:val="0"/>
      <w:marBottom w:val="0"/>
      <w:divBdr>
        <w:top w:val="none" w:sz="0" w:space="0" w:color="auto"/>
        <w:left w:val="none" w:sz="0" w:space="0" w:color="auto"/>
        <w:bottom w:val="none" w:sz="0" w:space="0" w:color="auto"/>
        <w:right w:val="none" w:sz="0" w:space="0" w:color="auto"/>
      </w:divBdr>
    </w:div>
    <w:div w:id="1037051177">
      <w:bodyDiv w:val="1"/>
      <w:marLeft w:val="0"/>
      <w:marRight w:val="0"/>
      <w:marTop w:val="0"/>
      <w:marBottom w:val="0"/>
      <w:divBdr>
        <w:top w:val="none" w:sz="0" w:space="0" w:color="auto"/>
        <w:left w:val="none" w:sz="0" w:space="0" w:color="auto"/>
        <w:bottom w:val="none" w:sz="0" w:space="0" w:color="auto"/>
        <w:right w:val="none" w:sz="0" w:space="0" w:color="auto"/>
      </w:divBdr>
    </w:div>
    <w:div w:id="1044135395">
      <w:bodyDiv w:val="1"/>
      <w:marLeft w:val="0"/>
      <w:marRight w:val="0"/>
      <w:marTop w:val="0"/>
      <w:marBottom w:val="0"/>
      <w:divBdr>
        <w:top w:val="none" w:sz="0" w:space="0" w:color="auto"/>
        <w:left w:val="none" w:sz="0" w:space="0" w:color="auto"/>
        <w:bottom w:val="none" w:sz="0" w:space="0" w:color="auto"/>
        <w:right w:val="none" w:sz="0" w:space="0" w:color="auto"/>
      </w:divBdr>
    </w:div>
    <w:div w:id="1051878081">
      <w:bodyDiv w:val="1"/>
      <w:marLeft w:val="0"/>
      <w:marRight w:val="0"/>
      <w:marTop w:val="0"/>
      <w:marBottom w:val="0"/>
      <w:divBdr>
        <w:top w:val="none" w:sz="0" w:space="0" w:color="auto"/>
        <w:left w:val="none" w:sz="0" w:space="0" w:color="auto"/>
        <w:bottom w:val="none" w:sz="0" w:space="0" w:color="auto"/>
        <w:right w:val="none" w:sz="0" w:space="0" w:color="auto"/>
      </w:divBdr>
    </w:div>
    <w:div w:id="1052463498">
      <w:bodyDiv w:val="1"/>
      <w:marLeft w:val="0"/>
      <w:marRight w:val="0"/>
      <w:marTop w:val="0"/>
      <w:marBottom w:val="0"/>
      <w:divBdr>
        <w:top w:val="none" w:sz="0" w:space="0" w:color="auto"/>
        <w:left w:val="none" w:sz="0" w:space="0" w:color="auto"/>
        <w:bottom w:val="none" w:sz="0" w:space="0" w:color="auto"/>
        <w:right w:val="none" w:sz="0" w:space="0" w:color="auto"/>
      </w:divBdr>
    </w:div>
    <w:div w:id="1061296036">
      <w:bodyDiv w:val="1"/>
      <w:marLeft w:val="0"/>
      <w:marRight w:val="0"/>
      <w:marTop w:val="0"/>
      <w:marBottom w:val="0"/>
      <w:divBdr>
        <w:top w:val="none" w:sz="0" w:space="0" w:color="auto"/>
        <w:left w:val="none" w:sz="0" w:space="0" w:color="auto"/>
        <w:bottom w:val="none" w:sz="0" w:space="0" w:color="auto"/>
        <w:right w:val="none" w:sz="0" w:space="0" w:color="auto"/>
      </w:divBdr>
    </w:div>
    <w:div w:id="1145393977">
      <w:bodyDiv w:val="1"/>
      <w:marLeft w:val="0"/>
      <w:marRight w:val="0"/>
      <w:marTop w:val="0"/>
      <w:marBottom w:val="0"/>
      <w:divBdr>
        <w:top w:val="none" w:sz="0" w:space="0" w:color="auto"/>
        <w:left w:val="none" w:sz="0" w:space="0" w:color="auto"/>
        <w:bottom w:val="none" w:sz="0" w:space="0" w:color="auto"/>
        <w:right w:val="none" w:sz="0" w:space="0" w:color="auto"/>
      </w:divBdr>
    </w:div>
    <w:div w:id="1145970152">
      <w:bodyDiv w:val="1"/>
      <w:marLeft w:val="0"/>
      <w:marRight w:val="0"/>
      <w:marTop w:val="0"/>
      <w:marBottom w:val="0"/>
      <w:divBdr>
        <w:top w:val="none" w:sz="0" w:space="0" w:color="auto"/>
        <w:left w:val="none" w:sz="0" w:space="0" w:color="auto"/>
        <w:bottom w:val="none" w:sz="0" w:space="0" w:color="auto"/>
        <w:right w:val="none" w:sz="0" w:space="0" w:color="auto"/>
      </w:divBdr>
    </w:div>
    <w:div w:id="1154227226">
      <w:bodyDiv w:val="1"/>
      <w:marLeft w:val="0"/>
      <w:marRight w:val="0"/>
      <w:marTop w:val="0"/>
      <w:marBottom w:val="0"/>
      <w:divBdr>
        <w:top w:val="none" w:sz="0" w:space="0" w:color="auto"/>
        <w:left w:val="none" w:sz="0" w:space="0" w:color="auto"/>
        <w:bottom w:val="none" w:sz="0" w:space="0" w:color="auto"/>
        <w:right w:val="none" w:sz="0" w:space="0" w:color="auto"/>
      </w:divBdr>
    </w:div>
    <w:div w:id="1270159422">
      <w:bodyDiv w:val="1"/>
      <w:marLeft w:val="0"/>
      <w:marRight w:val="0"/>
      <w:marTop w:val="0"/>
      <w:marBottom w:val="0"/>
      <w:divBdr>
        <w:top w:val="none" w:sz="0" w:space="0" w:color="auto"/>
        <w:left w:val="none" w:sz="0" w:space="0" w:color="auto"/>
        <w:bottom w:val="none" w:sz="0" w:space="0" w:color="auto"/>
        <w:right w:val="none" w:sz="0" w:space="0" w:color="auto"/>
      </w:divBdr>
    </w:div>
    <w:div w:id="1272468738">
      <w:bodyDiv w:val="1"/>
      <w:marLeft w:val="0"/>
      <w:marRight w:val="0"/>
      <w:marTop w:val="0"/>
      <w:marBottom w:val="0"/>
      <w:divBdr>
        <w:top w:val="none" w:sz="0" w:space="0" w:color="auto"/>
        <w:left w:val="none" w:sz="0" w:space="0" w:color="auto"/>
        <w:bottom w:val="none" w:sz="0" w:space="0" w:color="auto"/>
        <w:right w:val="none" w:sz="0" w:space="0" w:color="auto"/>
      </w:divBdr>
    </w:div>
    <w:div w:id="1300648230">
      <w:bodyDiv w:val="1"/>
      <w:marLeft w:val="0"/>
      <w:marRight w:val="0"/>
      <w:marTop w:val="0"/>
      <w:marBottom w:val="0"/>
      <w:divBdr>
        <w:top w:val="none" w:sz="0" w:space="0" w:color="auto"/>
        <w:left w:val="none" w:sz="0" w:space="0" w:color="auto"/>
        <w:bottom w:val="none" w:sz="0" w:space="0" w:color="auto"/>
        <w:right w:val="none" w:sz="0" w:space="0" w:color="auto"/>
      </w:divBdr>
    </w:div>
    <w:div w:id="1342008512">
      <w:bodyDiv w:val="1"/>
      <w:marLeft w:val="0"/>
      <w:marRight w:val="0"/>
      <w:marTop w:val="0"/>
      <w:marBottom w:val="0"/>
      <w:divBdr>
        <w:top w:val="none" w:sz="0" w:space="0" w:color="auto"/>
        <w:left w:val="none" w:sz="0" w:space="0" w:color="auto"/>
        <w:bottom w:val="none" w:sz="0" w:space="0" w:color="auto"/>
        <w:right w:val="none" w:sz="0" w:space="0" w:color="auto"/>
      </w:divBdr>
    </w:div>
    <w:div w:id="1367559525">
      <w:bodyDiv w:val="1"/>
      <w:marLeft w:val="0"/>
      <w:marRight w:val="0"/>
      <w:marTop w:val="0"/>
      <w:marBottom w:val="0"/>
      <w:divBdr>
        <w:top w:val="none" w:sz="0" w:space="0" w:color="auto"/>
        <w:left w:val="none" w:sz="0" w:space="0" w:color="auto"/>
        <w:bottom w:val="none" w:sz="0" w:space="0" w:color="auto"/>
        <w:right w:val="none" w:sz="0" w:space="0" w:color="auto"/>
      </w:divBdr>
    </w:div>
    <w:div w:id="1399324764">
      <w:bodyDiv w:val="1"/>
      <w:marLeft w:val="0"/>
      <w:marRight w:val="0"/>
      <w:marTop w:val="0"/>
      <w:marBottom w:val="0"/>
      <w:divBdr>
        <w:top w:val="none" w:sz="0" w:space="0" w:color="auto"/>
        <w:left w:val="none" w:sz="0" w:space="0" w:color="auto"/>
        <w:bottom w:val="none" w:sz="0" w:space="0" w:color="auto"/>
        <w:right w:val="none" w:sz="0" w:space="0" w:color="auto"/>
      </w:divBdr>
    </w:div>
    <w:div w:id="1400597284">
      <w:bodyDiv w:val="1"/>
      <w:marLeft w:val="0"/>
      <w:marRight w:val="0"/>
      <w:marTop w:val="0"/>
      <w:marBottom w:val="0"/>
      <w:divBdr>
        <w:top w:val="none" w:sz="0" w:space="0" w:color="auto"/>
        <w:left w:val="none" w:sz="0" w:space="0" w:color="auto"/>
        <w:bottom w:val="none" w:sz="0" w:space="0" w:color="auto"/>
        <w:right w:val="none" w:sz="0" w:space="0" w:color="auto"/>
      </w:divBdr>
    </w:div>
    <w:div w:id="1510680512">
      <w:bodyDiv w:val="1"/>
      <w:marLeft w:val="0"/>
      <w:marRight w:val="0"/>
      <w:marTop w:val="0"/>
      <w:marBottom w:val="0"/>
      <w:divBdr>
        <w:top w:val="none" w:sz="0" w:space="0" w:color="auto"/>
        <w:left w:val="none" w:sz="0" w:space="0" w:color="auto"/>
        <w:bottom w:val="none" w:sz="0" w:space="0" w:color="auto"/>
        <w:right w:val="none" w:sz="0" w:space="0" w:color="auto"/>
      </w:divBdr>
    </w:div>
    <w:div w:id="1541556050">
      <w:bodyDiv w:val="1"/>
      <w:marLeft w:val="0"/>
      <w:marRight w:val="0"/>
      <w:marTop w:val="0"/>
      <w:marBottom w:val="0"/>
      <w:divBdr>
        <w:top w:val="none" w:sz="0" w:space="0" w:color="auto"/>
        <w:left w:val="none" w:sz="0" w:space="0" w:color="auto"/>
        <w:bottom w:val="none" w:sz="0" w:space="0" w:color="auto"/>
        <w:right w:val="none" w:sz="0" w:space="0" w:color="auto"/>
      </w:divBdr>
    </w:div>
    <w:div w:id="1546477831">
      <w:bodyDiv w:val="1"/>
      <w:marLeft w:val="0"/>
      <w:marRight w:val="0"/>
      <w:marTop w:val="0"/>
      <w:marBottom w:val="0"/>
      <w:divBdr>
        <w:top w:val="none" w:sz="0" w:space="0" w:color="auto"/>
        <w:left w:val="none" w:sz="0" w:space="0" w:color="auto"/>
        <w:bottom w:val="none" w:sz="0" w:space="0" w:color="auto"/>
        <w:right w:val="none" w:sz="0" w:space="0" w:color="auto"/>
      </w:divBdr>
    </w:div>
    <w:div w:id="1554074604">
      <w:bodyDiv w:val="1"/>
      <w:marLeft w:val="0"/>
      <w:marRight w:val="0"/>
      <w:marTop w:val="0"/>
      <w:marBottom w:val="0"/>
      <w:divBdr>
        <w:top w:val="none" w:sz="0" w:space="0" w:color="auto"/>
        <w:left w:val="none" w:sz="0" w:space="0" w:color="auto"/>
        <w:bottom w:val="none" w:sz="0" w:space="0" w:color="auto"/>
        <w:right w:val="none" w:sz="0" w:space="0" w:color="auto"/>
      </w:divBdr>
    </w:div>
    <w:div w:id="1571772691">
      <w:bodyDiv w:val="1"/>
      <w:marLeft w:val="0"/>
      <w:marRight w:val="0"/>
      <w:marTop w:val="0"/>
      <w:marBottom w:val="0"/>
      <w:divBdr>
        <w:top w:val="none" w:sz="0" w:space="0" w:color="auto"/>
        <w:left w:val="none" w:sz="0" w:space="0" w:color="auto"/>
        <w:bottom w:val="none" w:sz="0" w:space="0" w:color="auto"/>
        <w:right w:val="none" w:sz="0" w:space="0" w:color="auto"/>
      </w:divBdr>
    </w:div>
    <w:div w:id="1576891315">
      <w:bodyDiv w:val="1"/>
      <w:marLeft w:val="0"/>
      <w:marRight w:val="0"/>
      <w:marTop w:val="0"/>
      <w:marBottom w:val="0"/>
      <w:divBdr>
        <w:top w:val="none" w:sz="0" w:space="0" w:color="auto"/>
        <w:left w:val="none" w:sz="0" w:space="0" w:color="auto"/>
        <w:bottom w:val="none" w:sz="0" w:space="0" w:color="auto"/>
        <w:right w:val="none" w:sz="0" w:space="0" w:color="auto"/>
      </w:divBdr>
    </w:div>
    <w:div w:id="1589342450">
      <w:bodyDiv w:val="1"/>
      <w:marLeft w:val="0"/>
      <w:marRight w:val="0"/>
      <w:marTop w:val="0"/>
      <w:marBottom w:val="0"/>
      <w:divBdr>
        <w:top w:val="none" w:sz="0" w:space="0" w:color="auto"/>
        <w:left w:val="none" w:sz="0" w:space="0" w:color="auto"/>
        <w:bottom w:val="none" w:sz="0" w:space="0" w:color="auto"/>
        <w:right w:val="none" w:sz="0" w:space="0" w:color="auto"/>
      </w:divBdr>
    </w:div>
    <w:div w:id="1610625615">
      <w:bodyDiv w:val="1"/>
      <w:marLeft w:val="0"/>
      <w:marRight w:val="0"/>
      <w:marTop w:val="0"/>
      <w:marBottom w:val="0"/>
      <w:divBdr>
        <w:top w:val="none" w:sz="0" w:space="0" w:color="auto"/>
        <w:left w:val="none" w:sz="0" w:space="0" w:color="auto"/>
        <w:bottom w:val="none" w:sz="0" w:space="0" w:color="auto"/>
        <w:right w:val="none" w:sz="0" w:space="0" w:color="auto"/>
      </w:divBdr>
    </w:div>
    <w:div w:id="1611938954">
      <w:bodyDiv w:val="1"/>
      <w:marLeft w:val="0"/>
      <w:marRight w:val="0"/>
      <w:marTop w:val="0"/>
      <w:marBottom w:val="0"/>
      <w:divBdr>
        <w:top w:val="none" w:sz="0" w:space="0" w:color="auto"/>
        <w:left w:val="none" w:sz="0" w:space="0" w:color="auto"/>
        <w:bottom w:val="none" w:sz="0" w:space="0" w:color="auto"/>
        <w:right w:val="none" w:sz="0" w:space="0" w:color="auto"/>
      </w:divBdr>
    </w:div>
    <w:div w:id="1651789735">
      <w:bodyDiv w:val="1"/>
      <w:marLeft w:val="0"/>
      <w:marRight w:val="0"/>
      <w:marTop w:val="0"/>
      <w:marBottom w:val="0"/>
      <w:divBdr>
        <w:top w:val="none" w:sz="0" w:space="0" w:color="auto"/>
        <w:left w:val="none" w:sz="0" w:space="0" w:color="auto"/>
        <w:bottom w:val="none" w:sz="0" w:space="0" w:color="auto"/>
        <w:right w:val="none" w:sz="0" w:space="0" w:color="auto"/>
      </w:divBdr>
    </w:div>
    <w:div w:id="1662155873">
      <w:bodyDiv w:val="1"/>
      <w:marLeft w:val="0"/>
      <w:marRight w:val="0"/>
      <w:marTop w:val="0"/>
      <w:marBottom w:val="0"/>
      <w:divBdr>
        <w:top w:val="none" w:sz="0" w:space="0" w:color="auto"/>
        <w:left w:val="none" w:sz="0" w:space="0" w:color="auto"/>
        <w:bottom w:val="none" w:sz="0" w:space="0" w:color="auto"/>
        <w:right w:val="none" w:sz="0" w:space="0" w:color="auto"/>
      </w:divBdr>
    </w:div>
    <w:div w:id="1667826995">
      <w:bodyDiv w:val="1"/>
      <w:marLeft w:val="0"/>
      <w:marRight w:val="0"/>
      <w:marTop w:val="0"/>
      <w:marBottom w:val="0"/>
      <w:divBdr>
        <w:top w:val="none" w:sz="0" w:space="0" w:color="auto"/>
        <w:left w:val="none" w:sz="0" w:space="0" w:color="auto"/>
        <w:bottom w:val="none" w:sz="0" w:space="0" w:color="auto"/>
        <w:right w:val="none" w:sz="0" w:space="0" w:color="auto"/>
      </w:divBdr>
    </w:div>
    <w:div w:id="1683891199">
      <w:bodyDiv w:val="1"/>
      <w:marLeft w:val="0"/>
      <w:marRight w:val="0"/>
      <w:marTop w:val="0"/>
      <w:marBottom w:val="0"/>
      <w:divBdr>
        <w:top w:val="none" w:sz="0" w:space="0" w:color="auto"/>
        <w:left w:val="none" w:sz="0" w:space="0" w:color="auto"/>
        <w:bottom w:val="none" w:sz="0" w:space="0" w:color="auto"/>
        <w:right w:val="none" w:sz="0" w:space="0" w:color="auto"/>
      </w:divBdr>
    </w:div>
    <w:div w:id="1696493413">
      <w:bodyDiv w:val="1"/>
      <w:marLeft w:val="0"/>
      <w:marRight w:val="0"/>
      <w:marTop w:val="0"/>
      <w:marBottom w:val="0"/>
      <w:divBdr>
        <w:top w:val="none" w:sz="0" w:space="0" w:color="auto"/>
        <w:left w:val="none" w:sz="0" w:space="0" w:color="auto"/>
        <w:bottom w:val="none" w:sz="0" w:space="0" w:color="auto"/>
        <w:right w:val="none" w:sz="0" w:space="0" w:color="auto"/>
      </w:divBdr>
    </w:div>
    <w:div w:id="1705784130">
      <w:bodyDiv w:val="1"/>
      <w:marLeft w:val="0"/>
      <w:marRight w:val="0"/>
      <w:marTop w:val="0"/>
      <w:marBottom w:val="0"/>
      <w:divBdr>
        <w:top w:val="none" w:sz="0" w:space="0" w:color="auto"/>
        <w:left w:val="none" w:sz="0" w:space="0" w:color="auto"/>
        <w:bottom w:val="none" w:sz="0" w:space="0" w:color="auto"/>
        <w:right w:val="none" w:sz="0" w:space="0" w:color="auto"/>
      </w:divBdr>
    </w:div>
    <w:div w:id="1719089156">
      <w:bodyDiv w:val="1"/>
      <w:marLeft w:val="0"/>
      <w:marRight w:val="0"/>
      <w:marTop w:val="0"/>
      <w:marBottom w:val="0"/>
      <w:divBdr>
        <w:top w:val="none" w:sz="0" w:space="0" w:color="auto"/>
        <w:left w:val="none" w:sz="0" w:space="0" w:color="auto"/>
        <w:bottom w:val="none" w:sz="0" w:space="0" w:color="auto"/>
        <w:right w:val="none" w:sz="0" w:space="0" w:color="auto"/>
      </w:divBdr>
    </w:div>
    <w:div w:id="1750350932">
      <w:bodyDiv w:val="1"/>
      <w:marLeft w:val="0"/>
      <w:marRight w:val="0"/>
      <w:marTop w:val="0"/>
      <w:marBottom w:val="0"/>
      <w:divBdr>
        <w:top w:val="none" w:sz="0" w:space="0" w:color="auto"/>
        <w:left w:val="none" w:sz="0" w:space="0" w:color="auto"/>
        <w:bottom w:val="none" w:sz="0" w:space="0" w:color="auto"/>
        <w:right w:val="none" w:sz="0" w:space="0" w:color="auto"/>
      </w:divBdr>
    </w:div>
    <w:div w:id="1753158959">
      <w:bodyDiv w:val="1"/>
      <w:marLeft w:val="0"/>
      <w:marRight w:val="0"/>
      <w:marTop w:val="0"/>
      <w:marBottom w:val="0"/>
      <w:divBdr>
        <w:top w:val="none" w:sz="0" w:space="0" w:color="auto"/>
        <w:left w:val="none" w:sz="0" w:space="0" w:color="auto"/>
        <w:bottom w:val="none" w:sz="0" w:space="0" w:color="auto"/>
        <w:right w:val="none" w:sz="0" w:space="0" w:color="auto"/>
      </w:divBdr>
    </w:div>
    <w:div w:id="1762483319">
      <w:bodyDiv w:val="1"/>
      <w:marLeft w:val="0"/>
      <w:marRight w:val="0"/>
      <w:marTop w:val="0"/>
      <w:marBottom w:val="0"/>
      <w:divBdr>
        <w:top w:val="none" w:sz="0" w:space="0" w:color="auto"/>
        <w:left w:val="none" w:sz="0" w:space="0" w:color="auto"/>
        <w:bottom w:val="none" w:sz="0" w:space="0" w:color="auto"/>
        <w:right w:val="none" w:sz="0" w:space="0" w:color="auto"/>
      </w:divBdr>
    </w:div>
    <w:div w:id="1780753775">
      <w:bodyDiv w:val="1"/>
      <w:marLeft w:val="0"/>
      <w:marRight w:val="0"/>
      <w:marTop w:val="0"/>
      <w:marBottom w:val="0"/>
      <w:divBdr>
        <w:top w:val="none" w:sz="0" w:space="0" w:color="auto"/>
        <w:left w:val="none" w:sz="0" w:space="0" w:color="auto"/>
        <w:bottom w:val="none" w:sz="0" w:space="0" w:color="auto"/>
        <w:right w:val="none" w:sz="0" w:space="0" w:color="auto"/>
      </w:divBdr>
    </w:div>
    <w:div w:id="1807089701">
      <w:bodyDiv w:val="1"/>
      <w:marLeft w:val="0"/>
      <w:marRight w:val="0"/>
      <w:marTop w:val="0"/>
      <w:marBottom w:val="0"/>
      <w:divBdr>
        <w:top w:val="none" w:sz="0" w:space="0" w:color="auto"/>
        <w:left w:val="none" w:sz="0" w:space="0" w:color="auto"/>
        <w:bottom w:val="none" w:sz="0" w:space="0" w:color="auto"/>
        <w:right w:val="none" w:sz="0" w:space="0" w:color="auto"/>
      </w:divBdr>
    </w:div>
    <w:div w:id="1861897965">
      <w:bodyDiv w:val="1"/>
      <w:marLeft w:val="0"/>
      <w:marRight w:val="0"/>
      <w:marTop w:val="0"/>
      <w:marBottom w:val="0"/>
      <w:divBdr>
        <w:top w:val="none" w:sz="0" w:space="0" w:color="auto"/>
        <w:left w:val="none" w:sz="0" w:space="0" w:color="auto"/>
        <w:bottom w:val="none" w:sz="0" w:space="0" w:color="auto"/>
        <w:right w:val="none" w:sz="0" w:space="0" w:color="auto"/>
      </w:divBdr>
    </w:div>
    <w:div w:id="1874296577">
      <w:bodyDiv w:val="1"/>
      <w:marLeft w:val="0"/>
      <w:marRight w:val="0"/>
      <w:marTop w:val="0"/>
      <w:marBottom w:val="0"/>
      <w:divBdr>
        <w:top w:val="none" w:sz="0" w:space="0" w:color="auto"/>
        <w:left w:val="none" w:sz="0" w:space="0" w:color="auto"/>
        <w:bottom w:val="none" w:sz="0" w:space="0" w:color="auto"/>
        <w:right w:val="none" w:sz="0" w:space="0" w:color="auto"/>
      </w:divBdr>
    </w:div>
    <w:div w:id="1883519019">
      <w:bodyDiv w:val="1"/>
      <w:marLeft w:val="0"/>
      <w:marRight w:val="0"/>
      <w:marTop w:val="0"/>
      <w:marBottom w:val="0"/>
      <w:divBdr>
        <w:top w:val="none" w:sz="0" w:space="0" w:color="auto"/>
        <w:left w:val="none" w:sz="0" w:space="0" w:color="auto"/>
        <w:bottom w:val="none" w:sz="0" w:space="0" w:color="auto"/>
        <w:right w:val="none" w:sz="0" w:space="0" w:color="auto"/>
      </w:divBdr>
    </w:div>
    <w:div w:id="1887525795">
      <w:bodyDiv w:val="1"/>
      <w:marLeft w:val="0"/>
      <w:marRight w:val="0"/>
      <w:marTop w:val="0"/>
      <w:marBottom w:val="0"/>
      <w:divBdr>
        <w:top w:val="none" w:sz="0" w:space="0" w:color="auto"/>
        <w:left w:val="none" w:sz="0" w:space="0" w:color="auto"/>
        <w:bottom w:val="none" w:sz="0" w:space="0" w:color="auto"/>
        <w:right w:val="none" w:sz="0" w:space="0" w:color="auto"/>
      </w:divBdr>
    </w:div>
    <w:div w:id="1917477654">
      <w:bodyDiv w:val="1"/>
      <w:marLeft w:val="0"/>
      <w:marRight w:val="0"/>
      <w:marTop w:val="0"/>
      <w:marBottom w:val="0"/>
      <w:divBdr>
        <w:top w:val="none" w:sz="0" w:space="0" w:color="auto"/>
        <w:left w:val="none" w:sz="0" w:space="0" w:color="auto"/>
        <w:bottom w:val="none" w:sz="0" w:space="0" w:color="auto"/>
        <w:right w:val="none" w:sz="0" w:space="0" w:color="auto"/>
      </w:divBdr>
    </w:div>
    <w:div w:id="1939677079">
      <w:bodyDiv w:val="1"/>
      <w:marLeft w:val="0"/>
      <w:marRight w:val="0"/>
      <w:marTop w:val="0"/>
      <w:marBottom w:val="0"/>
      <w:divBdr>
        <w:top w:val="none" w:sz="0" w:space="0" w:color="auto"/>
        <w:left w:val="none" w:sz="0" w:space="0" w:color="auto"/>
        <w:bottom w:val="none" w:sz="0" w:space="0" w:color="auto"/>
        <w:right w:val="none" w:sz="0" w:space="0" w:color="auto"/>
      </w:divBdr>
    </w:div>
    <w:div w:id="1998416504">
      <w:bodyDiv w:val="1"/>
      <w:marLeft w:val="0"/>
      <w:marRight w:val="0"/>
      <w:marTop w:val="0"/>
      <w:marBottom w:val="0"/>
      <w:divBdr>
        <w:top w:val="none" w:sz="0" w:space="0" w:color="auto"/>
        <w:left w:val="none" w:sz="0" w:space="0" w:color="auto"/>
        <w:bottom w:val="none" w:sz="0" w:space="0" w:color="auto"/>
        <w:right w:val="none" w:sz="0" w:space="0" w:color="auto"/>
      </w:divBdr>
    </w:div>
    <w:div w:id="1999840683">
      <w:bodyDiv w:val="1"/>
      <w:marLeft w:val="0"/>
      <w:marRight w:val="0"/>
      <w:marTop w:val="0"/>
      <w:marBottom w:val="0"/>
      <w:divBdr>
        <w:top w:val="none" w:sz="0" w:space="0" w:color="auto"/>
        <w:left w:val="none" w:sz="0" w:space="0" w:color="auto"/>
        <w:bottom w:val="none" w:sz="0" w:space="0" w:color="auto"/>
        <w:right w:val="none" w:sz="0" w:space="0" w:color="auto"/>
      </w:divBdr>
    </w:div>
    <w:div w:id="2013680381">
      <w:bodyDiv w:val="1"/>
      <w:marLeft w:val="0"/>
      <w:marRight w:val="0"/>
      <w:marTop w:val="0"/>
      <w:marBottom w:val="0"/>
      <w:divBdr>
        <w:top w:val="none" w:sz="0" w:space="0" w:color="auto"/>
        <w:left w:val="none" w:sz="0" w:space="0" w:color="auto"/>
        <w:bottom w:val="none" w:sz="0" w:space="0" w:color="auto"/>
        <w:right w:val="none" w:sz="0" w:space="0" w:color="auto"/>
      </w:divBdr>
    </w:div>
    <w:div w:id="2030522003">
      <w:bodyDiv w:val="1"/>
      <w:marLeft w:val="0"/>
      <w:marRight w:val="0"/>
      <w:marTop w:val="0"/>
      <w:marBottom w:val="0"/>
      <w:divBdr>
        <w:top w:val="none" w:sz="0" w:space="0" w:color="auto"/>
        <w:left w:val="none" w:sz="0" w:space="0" w:color="auto"/>
        <w:bottom w:val="none" w:sz="0" w:space="0" w:color="auto"/>
        <w:right w:val="none" w:sz="0" w:space="0" w:color="auto"/>
      </w:divBdr>
    </w:div>
    <w:div w:id="2040277523">
      <w:bodyDiv w:val="1"/>
      <w:marLeft w:val="0"/>
      <w:marRight w:val="0"/>
      <w:marTop w:val="0"/>
      <w:marBottom w:val="0"/>
      <w:divBdr>
        <w:top w:val="none" w:sz="0" w:space="0" w:color="auto"/>
        <w:left w:val="none" w:sz="0" w:space="0" w:color="auto"/>
        <w:bottom w:val="none" w:sz="0" w:space="0" w:color="auto"/>
        <w:right w:val="none" w:sz="0" w:space="0" w:color="auto"/>
      </w:divBdr>
    </w:div>
    <w:div w:id="2057509007">
      <w:bodyDiv w:val="1"/>
      <w:marLeft w:val="0"/>
      <w:marRight w:val="0"/>
      <w:marTop w:val="0"/>
      <w:marBottom w:val="0"/>
      <w:divBdr>
        <w:top w:val="none" w:sz="0" w:space="0" w:color="auto"/>
        <w:left w:val="none" w:sz="0" w:space="0" w:color="auto"/>
        <w:bottom w:val="none" w:sz="0" w:space="0" w:color="auto"/>
        <w:right w:val="none" w:sz="0" w:space="0" w:color="auto"/>
      </w:divBdr>
    </w:div>
    <w:div w:id="2064674657">
      <w:bodyDiv w:val="1"/>
      <w:marLeft w:val="0"/>
      <w:marRight w:val="0"/>
      <w:marTop w:val="0"/>
      <w:marBottom w:val="0"/>
      <w:divBdr>
        <w:top w:val="none" w:sz="0" w:space="0" w:color="auto"/>
        <w:left w:val="none" w:sz="0" w:space="0" w:color="auto"/>
        <w:bottom w:val="none" w:sz="0" w:space="0" w:color="auto"/>
        <w:right w:val="none" w:sz="0" w:space="0" w:color="auto"/>
      </w:divBdr>
    </w:div>
    <w:div w:id="2083065688">
      <w:bodyDiv w:val="1"/>
      <w:marLeft w:val="0"/>
      <w:marRight w:val="0"/>
      <w:marTop w:val="0"/>
      <w:marBottom w:val="0"/>
      <w:divBdr>
        <w:top w:val="none" w:sz="0" w:space="0" w:color="auto"/>
        <w:left w:val="none" w:sz="0" w:space="0" w:color="auto"/>
        <w:bottom w:val="none" w:sz="0" w:space="0" w:color="auto"/>
        <w:right w:val="none" w:sz="0" w:space="0" w:color="auto"/>
      </w:divBdr>
    </w:div>
    <w:div w:id="2090302930">
      <w:bodyDiv w:val="1"/>
      <w:marLeft w:val="0"/>
      <w:marRight w:val="0"/>
      <w:marTop w:val="0"/>
      <w:marBottom w:val="0"/>
      <w:divBdr>
        <w:top w:val="none" w:sz="0" w:space="0" w:color="auto"/>
        <w:left w:val="none" w:sz="0" w:space="0" w:color="auto"/>
        <w:bottom w:val="none" w:sz="0" w:space="0" w:color="auto"/>
        <w:right w:val="none" w:sz="0" w:space="0" w:color="auto"/>
      </w:divBdr>
    </w:div>
    <w:div w:id="2100440896">
      <w:bodyDiv w:val="1"/>
      <w:marLeft w:val="0"/>
      <w:marRight w:val="0"/>
      <w:marTop w:val="0"/>
      <w:marBottom w:val="0"/>
      <w:divBdr>
        <w:top w:val="none" w:sz="0" w:space="0" w:color="auto"/>
        <w:left w:val="none" w:sz="0" w:space="0" w:color="auto"/>
        <w:bottom w:val="none" w:sz="0" w:space="0" w:color="auto"/>
        <w:right w:val="none" w:sz="0" w:space="0" w:color="auto"/>
      </w:divBdr>
    </w:div>
    <w:div w:id="210418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europe.org.ua/wp-content/uploads/2017/11/Ukr_Generation_ukr_inet-2.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similarweb.com/website/opentv.media?%20competitors=34.ua" TargetMode="External"/><Relationship Id="rId4" Type="http://schemas.openxmlformats.org/officeDocument/2006/relationships/settings" Target="settings.xml"/><Relationship Id="rId9" Type="http://schemas.openxmlformats.org/officeDocument/2006/relationships/hyperlink" Target="http://piddubny.com/syla-sotsialnyh-media-abo-chomu-ne-mozhna-nehtuvaty-sotsmerezhamy/"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outlook.office.com/owa/?realm=fszmk.dnulive.dp.ua&amp;exsvurl=1&amp;ll-cc=1058&amp;modurl=0&amp;path=/mail/inbox" TargetMode="External"/><Relationship Id="rId2" Type="http://schemas.openxmlformats.org/officeDocument/2006/relationships/hyperlink" Target="file:///D:\Oksana\Vestnik\MCGND_2019_12\rozhkova19711971@gmail.com," TargetMode="External"/><Relationship Id="rId1" Type="http://schemas.openxmlformats.org/officeDocument/2006/relationships/hyperlink" Target="https://outlook.office.com/owa/?realm=fszmk.dnulive.dp.ua&amp;exsvurl=1&amp;ll-cc=1058&amp;modurl=0&amp;path=/mail/inbox" TargetMode="External"/><Relationship Id="rId4" Type="http://schemas.openxmlformats.org/officeDocument/2006/relationships/hyperlink" Target="file:///D:\Oksana\Vestnik\MCGND_2019_12\rozhkova1971197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CEDF0-D615-4811-AB81-561AB8295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2144</Words>
  <Characters>12226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Кирилова Оксана Вікторівна</dc:creator>
  <cp:keywords/>
  <dc:description/>
  <cp:lastModifiedBy>Кирилова Оксана Вікторівна</cp:lastModifiedBy>
  <cp:revision>3</cp:revision>
  <cp:lastPrinted>2019-05-15T12:41:00Z</cp:lastPrinted>
  <dcterms:created xsi:type="dcterms:W3CDTF">2019-11-19T17:22:00Z</dcterms:created>
  <dcterms:modified xsi:type="dcterms:W3CDTF">2019-11-19T17:27:00Z</dcterms:modified>
</cp:coreProperties>
</file>