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BE5B23" w:rsidRDefault="00310BC0" w:rsidP="00310BC0">
      <w:pPr>
        <w:jc w:val="both"/>
        <w:rPr>
          <w:rFonts w:ascii="Arial" w:hAnsi="Arial" w:cs="Arial"/>
        </w:rPr>
      </w:pPr>
      <w:r w:rsidRPr="00BE5B23">
        <w:rPr>
          <w:rFonts w:ascii="Arial" w:hAnsi="Arial" w:cs="Arial"/>
          <w:b/>
          <w:bCs/>
        </w:rPr>
        <w:t xml:space="preserve">Supplementary Fig. </w:t>
      </w:r>
      <w:r w:rsidR="00B265D6">
        <w:rPr>
          <w:rFonts w:ascii="Arial" w:hAnsi="Arial" w:cs="Arial"/>
          <w:b/>
          <w:bCs/>
        </w:rPr>
        <w:t>7</w:t>
      </w:r>
      <w:r w:rsidR="00B265D6"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 xml:space="preserve">Composition, functionality and </w:t>
      </w:r>
      <w:proofErr w:type="spellStart"/>
      <w:r w:rsidRPr="00BE5B23">
        <w:rPr>
          <w:rFonts w:ascii="Arial" w:hAnsi="Arial" w:cs="Arial"/>
          <w:bCs/>
        </w:rPr>
        <w:t>AdoR</w:t>
      </w:r>
      <w:proofErr w:type="spellEnd"/>
      <w:r w:rsidRPr="00BE5B23">
        <w:rPr>
          <w:rFonts w:ascii="Arial" w:hAnsi="Arial" w:cs="Arial"/>
          <w:bCs/>
        </w:rPr>
        <w:t xml:space="preserve"> expression in TILs.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a</w:t>
      </w:r>
      <w:r w:rsidRPr="00BE5B23">
        <w:rPr>
          <w:rFonts w:ascii="Arial" w:hAnsi="Arial" w:cs="Arial"/>
          <w:bCs/>
        </w:rPr>
        <w:t>) Proportion of CD4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and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cells in REP expanded TILs derived from </w:t>
      </w:r>
      <w:r w:rsidR="00B265D6">
        <w:rPr>
          <w:rFonts w:ascii="Arial" w:hAnsi="Arial" w:cs="Arial"/>
          <w:bCs/>
        </w:rPr>
        <w:t>normal/</w:t>
      </w:r>
      <w:r w:rsidRPr="00BE5B23">
        <w:rPr>
          <w:rFonts w:ascii="Arial" w:hAnsi="Arial" w:cs="Arial"/>
          <w:bCs/>
        </w:rPr>
        <w:t>inflamed</w:t>
      </w:r>
      <w:r w:rsidR="00B265D6">
        <w:rPr>
          <w:rFonts w:ascii="Arial" w:hAnsi="Arial" w:cs="Arial"/>
          <w:bCs/>
        </w:rPr>
        <w:t xml:space="preserve"> or </w:t>
      </w:r>
      <w:r w:rsidRPr="00BE5B23">
        <w:rPr>
          <w:rFonts w:ascii="Arial" w:hAnsi="Arial" w:cs="Arial"/>
          <w:bCs/>
        </w:rPr>
        <w:t>tumor prostate tissue and metastasis of colon cancer or of melanoma. (</w:t>
      </w:r>
      <w:r w:rsidRPr="00BE5B23">
        <w:rPr>
          <w:rFonts w:ascii="Arial" w:hAnsi="Arial" w:cs="Arial"/>
          <w:b/>
          <w:bCs/>
        </w:rPr>
        <w:t>b</w:t>
      </w:r>
      <w:r w:rsidRPr="00BE5B23">
        <w:rPr>
          <w:rFonts w:ascii="Arial" w:hAnsi="Arial" w:cs="Arial"/>
          <w:bCs/>
        </w:rPr>
        <w:t xml:space="preserve">) </w:t>
      </w:r>
      <w:r w:rsidRPr="00BE5B23">
        <w:rPr>
          <w:rFonts w:ascii="Arial" w:hAnsi="Arial" w:cs="Arial"/>
        </w:rPr>
        <w:t>Cumulative data of the frequency of cytokine-producing or CD107</w:t>
      </w:r>
      <w:r w:rsidRPr="00BE5B23">
        <w:rPr>
          <w:rFonts w:ascii="Arial" w:hAnsi="Arial" w:cs="Arial"/>
          <w:vertAlign w:val="superscript"/>
        </w:rPr>
        <w:t xml:space="preserve">+ </w:t>
      </w:r>
      <w:r w:rsidRPr="00BE5B23">
        <w:rPr>
          <w:rFonts w:ascii="Arial" w:hAnsi="Arial" w:cs="Arial"/>
        </w:rPr>
        <w:t>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TILs. Each dot represents a patient, lines indicate </w:t>
      </w:r>
      <w:proofErr w:type="spellStart"/>
      <w:r w:rsidRPr="00BE5B23">
        <w:rPr>
          <w:rFonts w:ascii="Arial" w:hAnsi="Arial" w:cs="Arial"/>
        </w:rPr>
        <w:t>Mean±SEM</w:t>
      </w:r>
      <w:proofErr w:type="spellEnd"/>
      <w:r w:rsidRPr="00BE5B23">
        <w:rPr>
          <w:rFonts w:ascii="Arial" w:hAnsi="Arial" w:cs="Arial"/>
        </w:rPr>
        <w:t xml:space="preserve">; </w:t>
      </w:r>
      <w:r w:rsidRPr="00BE5B23">
        <w:rPr>
          <w:rFonts w:ascii="Arial" w:hAnsi="Arial" w:cs="Arial"/>
          <w:i/>
        </w:rPr>
        <w:t xml:space="preserve">n </w:t>
      </w:r>
      <w:r w:rsidRPr="00BE5B23">
        <w:rPr>
          <w:rFonts w:ascii="Arial" w:hAnsi="Arial" w:cs="Arial"/>
        </w:rPr>
        <w:t xml:space="preserve">= </w:t>
      </w:r>
      <w:proofErr w:type="gramStart"/>
      <w:r w:rsidRPr="00BE5B23">
        <w:rPr>
          <w:rFonts w:ascii="Arial" w:hAnsi="Arial" w:cs="Arial"/>
        </w:rPr>
        <w:t>1</w:t>
      </w:r>
      <w:proofErr w:type="gramEnd"/>
      <w:r w:rsidRPr="00BE5B23">
        <w:rPr>
          <w:rFonts w:ascii="Arial" w:hAnsi="Arial" w:cs="Arial"/>
        </w:rPr>
        <w:t>. (</w:t>
      </w:r>
      <w:r w:rsidRPr="00BE5B23">
        <w:rPr>
          <w:rFonts w:ascii="Arial" w:hAnsi="Arial" w:cs="Arial"/>
          <w:b/>
        </w:rPr>
        <w:t>c</w:t>
      </w:r>
      <w:r w:rsidRPr="00BE5B23">
        <w:rPr>
          <w:rFonts w:ascii="Arial" w:hAnsi="Arial" w:cs="Arial"/>
        </w:rPr>
        <w:t xml:space="preserve">) </w:t>
      </w:r>
      <w:r w:rsidRPr="00BE5B23">
        <w:rPr>
          <w:rFonts w:ascii="Arial" w:hAnsi="Arial" w:cs="Arial"/>
          <w:bCs/>
        </w:rPr>
        <w:t xml:space="preserve">Cumulative data of the fold change in </w:t>
      </w:r>
      <w:bookmarkStart w:id="0" w:name="OLE_LINK2"/>
      <w:r w:rsidRPr="00BE5B23">
        <w:rPr>
          <w:rFonts w:ascii="Arial" w:hAnsi="Arial" w:cs="Arial"/>
        </w:rPr>
        <w:t xml:space="preserve">IL-2, TNF-α production and CD107 expression </w:t>
      </w:r>
      <w:bookmarkEnd w:id="0"/>
      <w:r w:rsidRPr="00BE5B23">
        <w:rPr>
          <w:rFonts w:ascii="Arial" w:hAnsi="Arial" w:cs="Arial"/>
        </w:rPr>
        <w:t>by TILs stimulated overnight with autologous tumor cells in presence of Ado or ZM</w:t>
      </w:r>
      <w:r w:rsidRPr="00BE5B23">
        <w:t xml:space="preserve"> </w:t>
      </w:r>
      <w:r w:rsidRPr="00BE5B23">
        <w:rPr>
          <w:rFonts w:ascii="Arial" w:hAnsi="Arial" w:cs="Arial"/>
        </w:rPr>
        <w:t xml:space="preserve">241385+Ado or PSB 1115+Ado. Each dot represents a patient, lines indicate </w:t>
      </w:r>
      <w:proofErr w:type="spellStart"/>
      <w:r w:rsidRPr="00BE5B23">
        <w:rPr>
          <w:rFonts w:ascii="Arial" w:hAnsi="Arial" w:cs="Arial"/>
        </w:rPr>
        <w:t>Mean±SEM</w:t>
      </w:r>
      <w:proofErr w:type="spellEnd"/>
      <w:proofErr w:type="gramStart"/>
      <w:r w:rsidRPr="00BE5B23">
        <w:rPr>
          <w:rFonts w:ascii="Arial" w:hAnsi="Arial" w:cs="Arial"/>
        </w:rPr>
        <w:t>;</w:t>
      </w:r>
      <w:proofErr w:type="gramEnd"/>
      <w:r w:rsidRPr="00BE5B23"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</w:t>
      </w:r>
      <w:r w:rsidR="005C1D93">
        <w:rPr>
          <w:rFonts w:ascii="Arial" w:hAnsi="Arial" w:cs="Arial"/>
        </w:rPr>
        <w:t>4</w:t>
      </w:r>
      <w:r w:rsidRPr="00BE5B23">
        <w:rPr>
          <w:rFonts w:ascii="Arial" w:hAnsi="Arial" w:cs="Arial"/>
        </w:rPr>
        <w:t>. 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0.01, 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0.001,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one-way ANOVA test. (</w:t>
      </w:r>
      <w:r w:rsidRPr="00BE5B23">
        <w:rPr>
          <w:rFonts w:ascii="Arial" w:hAnsi="Arial" w:cs="Arial"/>
          <w:b/>
        </w:rPr>
        <w:t>d</w:t>
      </w:r>
      <w:r w:rsidRPr="00BE5B23">
        <w:rPr>
          <w:rFonts w:ascii="Arial" w:hAnsi="Arial" w:cs="Arial"/>
        </w:rPr>
        <w:t xml:space="preserve">) Cumulative data of the expression of </w:t>
      </w:r>
      <w:proofErr w:type="spellStart"/>
      <w:r w:rsidRPr="00BE5B23">
        <w:rPr>
          <w:rFonts w:ascii="Arial" w:hAnsi="Arial" w:cs="Arial"/>
        </w:rPr>
        <w:t>AdoR</w:t>
      </w:r>
      <w:proofErr w:type="spellEnd"/>
      <w:r w:rsidRPr="00BE5B23">
        <w:rPr>
          <w:rFonts w:ascii="Arial" w:hAnsi="Arial" w:cs="Arial"/>
        </w:rPr>
        <w:t xml:space="preserve"> in peripheral T cells from healthy donors and in TILs derived from the depicted tissue types. The 25th to 75th percentiles, the median and min-max of the values </w:t>
      </w:r>
      <w:proofErr w:type="gramStart"/>
      <w:r w:rsidRPr="00BE5B23">
        <w:rPr>
          <w:rFonts w:ascii="Arial" w:hAnsi="Arial" w:cs="Arial"/>
        </w:rPr>
        <w:t>are represented</w:t>
      </w:r>
      <w:proofErr w:type="gramEnd"/>
      <w:r w:rsidRPr="00BE5B23">
        <w:rPr>
          <w:rFonts w:ascii="Arial" w:hAnsi="Arial" w:cs="Arial"/>
        </w:rPr>
        <w:t xml:space="preserve"> by boxes. Each dot represents a patient. The positivity threshold is determined as </w:t>
      </w:r>
      <w:proofErr w:type="gramStart"/>
      <w:r w:rsidRPr="00BE5B23">
        <w:rPr>
          <w:rFonts w:ascii="Arial" w:hAnsi="Arial" w:cs="Arial"/>
        </w:rPr>
        <w:t>2</w:t>
      </w:r>
      <w:proofErr w:type="gramEnd"/>
      <w:r w:rsidRPr="00BE5B23">
        <w:rPr>
          <w:rFonts w:ascii="Arial" w:hAnsi="Arial" w:cs="Arial"/>
        </w:rPr>
        <w:t xml:space="preserve"> log higher expression than values given by water. (</w:t>
      </w:r>
      <w:r>
        <w:rPr>
          <w:rFonts w:ascii="Arial" w:hAnsi="Arial" w:cs="Arial"/>
          <w:b/>
        </w:rPr>
        <w:t>e</w:t>
      </w:r>
      <w:r w:rsidRPr="00BE5B23">
        <w:rPr>
          <w:rFonts w:ascii="Arial" w:hAnsi="Arial" w:cs="Arial"/>
        </w:rPr>
        <w:t xml:space="preserve">) Cumulative data of the expression of </w:t>
      </w:r>
      <w:proofErr w:type="spellStart"/>
      <w:r w:rsidRPr="00BE5B23">
        <w:rPr>
          <w:rFonts w:ascii="Arial" w:hAnsi="Arial" w:cs="Arial"/>
        </w:rPr>
        <w:t>AdoR</w:t>
      </w:r>
      <w:proofErr w:type="spellEnd"/>
      <w:r w:rsidRPr="00BE5B23">
        <w:rPr>
          <w:rFonts w:ascii="Arial" w:hAnsi="Arial" w:cs="Arial"/>
        </w:rPr>
        <w:t xml:space="preserve"> in peripheral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 cells from healthy donors at day 0 or after 3 and 10 days stimulation with anti-CD3/anti-CD28 coated beads. Each dot represents the mean of </w:t>
      </w:r>
      <w:proofErr w:type="gramStart"/>
      <w:r w:rsidRPr="00BE5B23">
        <w:rPr>
          <w:rFonts w:ascii="Arial" w:hAnsi="Arial" w:cs="Arial"/>
        </w:rPr>
        <w:t>8</w:t>
      </w:r>
      <w:proofErr w:type="gramEnd"/>
      <w:r w:rsidRPr="00BE5B23">
        <w:rPr>
          <w:rFonts w:ascii="Arial" w:hAnsi="Arial" w:cs="Arial"/>
        </w:rPr>
        <w:t xml:space="preserve"> healthy donors analyzed. 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0.05, one-way ANOVA test.</w:t>
      </w:r>
      <w:r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</w:rPr>
        <w:t>(</w:t>
      </w:r>
      <w:r>
        <w:rPr>
          <w:rFonts w:ascii="Arial" w:hAnsi="Arial" w:cs="Arial"/>
          <w:b/>
        </w:rPr>
        <w:t>f</w:t>
      </w:r>
      <w:r w:rsidRPr="00BE5B23">
        <w:rPr>
          <w:rFonts w:ascii="Arial" w:hAnsi="Arial" w:cs="Arial"/>
        </w:rPr>
        <w:t xml:space="preserve">) </w:t>
      </w:r>
      <w:r w:rsidR="00B265D6">
        <w:rPr>
          <w:rFonts w:ascii="Arial" w:hAnsi="Arial" w:cs="Arial"/>
        </w:rPr>
        <w:t xml:space="preserve">Correlation between the A2AR and HIF-1α expression measured by </w:t>
      </w:r>
      <w:proofErr w:type="spellStart"/>
      <w:r w:rsidR="00611DE3">
        <w:rPr>
          <w:rFonts w:ascii="Arial" w:hAnsi="Arial" w:cs="Arial"/>
        </w:rPr>
        <w:t>qRT</w:t>
      </w:r>
      <w:proofErr w:type="spellEnd"/>
      <w:r w:rsidR="00B265D6">
        <w:rPr>
          <w:rFonts w:ascii="Arial" w:hAnsi="Arial" w:cs="Arial"/>
        </w:rPr>
        <w:t xml:space="preserve">-PCR in TILs. Spearman test, </w:t>
      </w:r>
      <w:r w:rsidR="00B265D6" w:rsidRPr="00BA1E20">
        <w:rPr>
          <w:rFonts w:ascii="Arial" w:hAnsi="Arial" w:cs="Arial"/>
          <w:i/>
        </w:rPr>
        <w:t>n</w:t>
      </w:r>
      <w:r w:rsidR="00B265D6">
        <w:rPr>
          <w:rFonts w:ascii="Arial" w:hAnsi="Arial" w:cs="Arial"/>
        </w:rPr>
        <w:t xml:space="preserve"> = 13.  </w:t>
      </w:r>
      <w:bookmarkStart w:id="1" w:name="_GoBack"/>
      <w:bookmarkEnd w:id="1"/>
    </w:p>
    <w:sectPr w:rsidR="00310BC0" w:rsidRPr="00BE5B23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A9E" w:rsidRDefault="00231A9E" w:rsidP="0045030A">
      <w:r>
        <w:separator/>
      </w:r>
    </w:p>
  </w:endnote>
  <w:endnote w:type="continuationSeparator" w:id="0">
    <w:p w:rsidR="00231A9E" w:rsidRDefault="00231A9E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A9E" w:rsidRDefault="00231A9E" w:rsidP="0045030A">
      <w:r>
        <w:separator/>
      </w:r>
    </w:p>
  </w:footnote>
  <w:footnote w:type="continuationSeparator" w:id="0">
    <w:p w:rsidR="00231A9E" w:rsidRDefault="00231A9E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F0D32"/>
    <w:rsid w:val="001E08EE"/>
    <w:rsid w:val="00231A9E"/>
    <w:rsid w:val="00281E53"/>
    <w:rsid w:val="00310BC0"/>
    <w:rsid w:val="0045030A"/>
    <w:rsid w:val="00462BDF"/>
    <w:rsid w:val="005B1024"/>
    <w:rsid w:val="005C1D93"/>
    <w:rsid w:val="00611DE3"/>
    <w:rsid w:val="00664266"/>
    <w:rsid w:val="006A0093"/>
    <w:rsid w:val="0073785C"/>
    <w:rsid w:val="00747486"/>
    <w:rsid w:val="007A76F2"/>
    <w:rsid w:val="0084535D"/>
    <w:rsid w:val="00886C5B"/>
    <w:rsid w:val="00913E81"/>
    <w:rsid w:val="00A902CE"/>
    <w:rsid w:val="00AD7C95"/>
    <w:rsid w:val="00B265D6"/>
    <w:rsid w:val="00B443F8"/>
    <w:rsid w:val="00BA1E20"/>
    <w:rsid w:val="00C136C1"/>
    <w:rsid w:val="00C83283"/>
    <w:rsid w:val="00D60C21"/>
    <w:rsid w:val="00EE045C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2019-09-04T12:08:00Z</dcterms:modified>
</cp:coreProperties>
</file>