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001D" w:rsidRPr="00852C12" w:rsidRDefault="00925481" w:rsidP="005B7FFD">
      <w:pPr>
        <w:spacing w:after="0" w:line="240" w:lineRule="auto"/>
        <w:jc w:val="both"/>
        <w:rPr>
          <w:rFonts w:ascii="Times New Roman" w:hAnsi="Times New Roman" w:cs="Times New Roman"/>
          <w:b/>
          <w:color w:val="000000"/>
          <w:sz w:val="24"/>
          <w:szCs w:val="24"/>
        </w:rPr>
      </w:pPr>
      <w:r w:rsidRPr="00925481">
        <w:rPr>
          <w:rFonts w:ascii="Times New Roman" w:hAnsi="Times New Roman" w:cs="Times New Roman"/>
          <w:b/>
          <w:color w:val="000000"/>
          <w:sz w:val="24"/>
          <w:szCs w:val="24"/>
        </w:rPr>
        <w:t>TITLE RELATIONSHIP BETWEEN PERSONNEL ROTATION AND PRODUCTIVITY IN RE</w:t>
      </w:r>
      <w:bookmarkStart w:id="0" w:name="_GoBack"/>
      <w:bookmarkEnd w:id="0"/>
      <w:r w:rsidRPr="00925481">
        <w:rPr>
          <w:rFonts w:ascii="Times New Roman" w:hAnsi="Times New Roman" w:cs="Times New Roman"/>
          <w:b/>
          <w:color w:val="000000"/>
          <w:sz w:val="24"/>
          <w:szCs w:val="24"/>
        </w:rPr>
        <w:t>STAURANTE EL ESTRAGÓN FROM PUEBLA, MEXICO</w:t>
      </w:r>
    </w:p>
    <w:p w:rsidR="00356643" w:rsidRDefault="00925481" w:rsidP="00F24EB7">
      <w:pPr>
        <w:spacing w:after="0" w:line="240" w:lineRule="auto"/>
        <w:jc w:val="both"/>
        <w:rPr>
          <w:rFonts w:ascii="Times New Roman" w:hAnsi="Times New Roman" w:cs="Times New Roman"/>
          <w:b/>
        </w:rPr>
      </w:pPr>
      <w:r w:rsidRPr="00925481">
        <w:rPr>
          <w:rFonts w:ascii="Times New Roman" w:hAnsi="Times New Roman" w:cs="Times New Roman"/>
          <w:b/>
        </w:rPr>
        <w:t>Nayive Ruiz Ruiz*, Ricardo Torres Gómez, Manuel Gonzalez Pérez</w:t>
      </w:r>
    </w:p>
    <w:p w:rsidR="00925481" w:rsidRPr="00925481" w:rsidRDefault="000914F2" w:rsidP="00925481">
      <w:pPr>
        <w:spacing w:after="0" w:line="240" w:lineRule="auto"/>
        <w:jc w:val="both"/>
        <w:rPr>
          <w:rFonts w:ascii="Times New Roman" w:hAnsi="Times New Roman" w:cs="Times New Roman"/>
        </w:rPr>
      </w:pPr>
      <w:r>
        <w:rPr>
          <w:rFonts w:ascii="Times New Roman" w:hAnsi="Times New Roman" w:cs="Times New Roman"/>
        </w:rPr>
        <w:t>*</w:t>
      </w:r>
      <w:r w:rsidR="00C30647" w:rsidRPr="00C30647">
        <w:t xml:space="preserve"> </w:t>
      </w:r>
      <w:r w:rsidR="00925481" w:rsidRPr="00925481">
        <w:rPr>
          <w:rFonts w:ascii="Times New Roman" w:hAnsi="Times New Roman" w:cs="Times New Roman"/>
        </w:rPr>
        <w:t>Universidad Popular Autónoma del Estado de Puebla (UPAEP). Master's Degree in Dirección de Organizaciones.</w:t>
      </w:r>
    </w:p>
    <w:p w:rsidR="00925481" w:rsidRPr="00925481" w:rsidRDefault="00925481" w:rsidP="00925481">
      <w:pPr>
        <w:spacing w:after="0" w:line="240" w:lineRule="auto"/>
        <w:jc w:val="both"/>
        <w:rPr>
          <w:rFonts w:ascii="Times New Roman" w:hAnsi="Times New Roman" w:cs="Times New Roman"/>
        </w:rPr>
      </w:pPr>
      <w:r w:rsidRPr="00925481">
        <w:rPr>
          <w:rFonts w:ascii="Times New Roman" w:hAnsi="Times New Roman" w:cs="Times New Roman"/>
        </w:rPr>
        <w:t>Master's Degree in Psicología del Trabajo y de las Organizaciones.</w:t>
      </w:r>
    </w:p>
    <w:p w:rsidR="005B7FFD" w:rsidRPr="007F6C28" w:rsidRDefault="00925481" w:rsidP="00925481">
      <w:pPr>
        <w:spacing w:after="0" w:line="240" w:lineRule="auto"/>
        <w:jc w:val="both"/>
        <w:rPr>
          <w:rFonts w:ascii="Times New Roman" w:hAnsi="Times New Roman" w:cs="Times New Roman"/>
        </w:rPr>
      </w:pPr>
      <w:r w:rsidRPr="00925481">
        <w:rPr>
          <w:rFonts w:ascii="Times New Roman" w:hAnsi="Times New Roman" w:cs="Times New Roman"/>
        </w:rPr>
        <w:t>National System of Researchers Level 1.</w:t>
      </w:r>
    </w:p>
    <w:p w:rsidR="00A560F8" w:rsidRDefault="00A560F8" w:rsidP="00A560F8">
      <w:pPr>
        <w:spacing w:after="0" w:line="240" w:lineRule="auto"/>
        <w:jc w:val="both"/>
        <w:rPr>
          <w:rFonts w:ascii="Times New Roman" w:hAnsi="Times New Roman" w:cs="Times New Roman"/>
        </w:rPr>
      </w:pPr>
    </w:p>
    <w:p w:rsidR="00787512" w:rsidRPr="00787512" w:rsidRDefault="00787512" w:rsidP="0050281C">
      <w:pPr>
        <w:pBdr>
          <w:bottom w:val="single" w:sz="4" w:space="1" w:color="auto"/>
        </w:pBdr>
        <w:spacing w:after="0" w:line="240" w:lineRule="auto"/>
        <w:jc w:val="both"/>
        <w:rPr>
          <w:rFonts w:ascii="Times New Roman" w:hAnsi="Times New Roman" w:cs="Times New Roman"/>
          <w:b/>
        </w:rPr>
      </w:pPr>
      <w:r w:rsidRPr="00787512">
        <w:rPr>
          <w:rFonts w:ascii="Times New Roman" w:hAnsi="Times New Roman" w:cs="Times New Roman"/>
          <w:b/>
        </w:rPr>
        <w:t xml:space="preserve">DOI: </w:t>
      </w:r>
    </w:p>
    <w:p w:rsidR="00C8705E" w:rsidRPr="005D2079" w:rsidRDefault="00C84F69" w:rsidP="005D2079">
      <w:pPr>
        <w:spacing w:after="0" w:line="240" w:lineRule="auto"/>
        <w:rPr>
          <w:rFonts w:ascii="Times New Roman" w:hAnsi="Times New Roman" w:cs="Times New Roman"/>
          <w:color w:val="000000" w:themeColor="text1"/>
          <w:sz w:val="20"/>
          <w:szCs w:val="20"/>
        </w:rPr>
      </w:pPr>
      <w:r w:rsidRPr="00EE2465">
        <w:rPr>
          <w:rFonts w:ascii="Times New Roman" w:hAnsi="Times New Roman" w:cs="Times New Roman"/>
          <w:b/>
          <w:color w:val="000000" w:themeColor="text1"/>
          <w:sz w:val="20"/>
          <w:szCs w:val="20"/>
        </w:rPr>
        <w:t>KEYWORDS</w:t>
      </w:r>
      <w:r w:rsidR="001F0892" w:rsidRPr="001F0892">
        <w:rPr>
          <w:rFonts w:ascii="Times New Roman" w:hAnsi="Times New Roman" w:cs="Times New Roman"/>
          <w:b/>
          <w:color w:val="000000" w:themeColor="text1"/>
          <w:sz w:val="24"/>
          <w:szCs w:val="24"/>
        </w:rPr>
        <w:t>:</w:t>
      </w:r>
      <w:r w:rsidR="009C0DB1">
        <w:rPr>
          <w:rFonts w:ascii="Times New Roman" w:hAnsi="Times New Roman" w:cs="Times New Roman"/>
          <w:color w:val="000000" w:themeColor="text1"/>
          <w:sz w:val="20"/>
          <w:szCs w:val="20"/>
        </w:rPr>
        <w:t xml:space="preserve"> </w:t>
      </w:r>
      <w:r w:rsidR="00925481" w:rsidRPr="00925481">
        <w:rPr>
          <w:rFonts w:ascii="Times New Roman" w:hAnsi="Times New Roman" w:cs="Times New Roman"/>
          <w:color w:val="000000" w:themeColor="text1"/>
          <w:sz w:val="20"/>
          <w:szCs w:val="20"/>
        </w:rPr>
        <w:t>Productivity, Restaurant, Rotation of personnel, Labor Stability, Labor Satisfaction</w:t>
      </w:r>
      <w:r w:rsidR="00B475DC" w:rsidRPr="00B475DC">
        <w:rPr>
          <w:rFonts w:ascii="Times New Roman" w:hAnsi="Times New Roman" w:cs="Times New Roman"/>
          <w:color w:val="000000" w:themeColor="text1"/>
          <w:sz w:val="20"/>
          <w:szCs w:val="20"/>
        </w:rPr>
        <w:t>.</w:t>
      </w:r>
    </w:p>
    <w:p w:rsidR="009250AE" w:rsidRPr="009250AE" w:rsidRDefault="009250AE" w:rsidP="009250AE">
      <w:pPr>
        <w:spacing w:after="0" w:line="240" w:lineRule="auto"/>
        <w:rPr>
          <w:rFonts w:ascii="Times New Roman" w:hAnsi="Times New Roman" w:cs="Times New Roman"/>
          <w:sz w:val="20"/>
          <w:szCs w:val="20"/>
        </w:rPr>
      </w:pPr>
    </w:p>
    <w:p w:rsidR="001F0892" w:rsidRPr="001F0892" w:rsidRDefault="00C84F69" w:rsidP="001F0892">
      <w:pPr>
        <w:spacing w:after="0" w:line="240" w:lineRule="auto"/>
        <w:rPr>
          <w:rFonts w:ascii="Times New Roman" w:hAnsi="Times New Roman" w:cs="Times New Roman"/>
          <w:color w:val="000000" w:themeColor="text1"/>
          <w:sz w:val="24"/>
          <w:szCs w:val="24"/>
        </w:rPr>
      </w:pPr>
      <w:r w:rsidRPr="001F0892">
        <w:rPr>
          <w:rFonts w:ascii="Times New Roman" w:hAnsi="Times New Roman" w:cs="Times New Roman"/>
          <w:b/>
          <w:color w:val="000000" w:themeColor="text1"/>
          <w:sz w:val="24"/>
          <w:szCs w:val="24"/>
        </w:rPr>
        <w:t>ABSTRACT</w:t>
      </w:r>
    </w:p>
    <w:p w:rsidR="00C8705E" w:rsidRPr="00C30647" w:rsidRDefault="00925481" w:rsidP="00994488">
      <w:pPr>
        <w:pStyle w:val="ListParagraph1"/>
        <w:spacing w:before="0" w:line="240" w:lineRule="auto"/>
        <w:ind w:leftChars="0" w:left="0" w:right="360" w:firstLineChars="0" w:firstLine="0"/>
        <w:rPr>
          <w:sz w:val="20"/>
          <w:szCs w:val="20"/>
          <w:lang w:val="en-MY"/>
        </w:rPr>
      </w:pPr>
      <w:r w:rsidRPr="00925481">
        <w:rPr>
          <w:sz w:val="20"/>
          <w:szCs w:val="20"/>
        </w:rPr>
        <w:t>In recent years, several authors have studied personnel rotation. Each year, it is increasingly important to study this phenomenon. The objective of this investigation is to relate the rotation of the staff vs. the productivity of the company's employees, "El Estragón ®." This research is of a transversal quantitative type. A questionnaire was applied for the probability of personnel rotation, and compared with productivity indices. Within the qualification of the applied test, the variables are ordinal quantitative; however, for the average of calculated productivity, the variables were nominal quantitative. For the validation of this instrument, the Pearson p test was performed. In this validation, the authors ruled out that the questions were repeated or were misunderstood. The survey was applied to the 19 employees of the company, as mentioned above. In conclusion, a direct relationship was found between the variables Job Stability Feeling and Job Satisfaction; but it was not found that the rotation of personnel directly influences the productivity of the employees of this company.</w:t>
      </w:r>
    </w:p>
    <w:p w:rsidR="00895905" w:rsidRPr="00895905" w:rsidRDefault="004E59FE" w:rsidP="00994488">
      <w:pPr>
        <w:pBdr>
          <w:bottom w:val="single" w:sz="8" w:space="1" w:color="7F7F7F" w:themeColor="text1" w:themeTint="80"/>
        </w:pBdr>
        <w:spacing w:after="0" w:line="240" w:lineRule="auto"/>
        <w:jc w:val="both"/>
        <w:rPr>
          <w:rFonts w:ascii="Times New Roman" w:hAnsi="Times New Roman" w:cs="Times New Roman"/>
          <w:sz w:val="20"/>
          <w:szCs w:val="20"/>
        </w:rPr>
      </w:pPr>
      <w:r w:rsidRPr="004E59FE">
        <w:rPr>
          <w:rFonts w:ascii="Times New Roman" w:hAnsi="Times New Roman" w:cs="Times New Roman"/>
          <w:color w:val="000000" w:themeColor="text1"/>
          <w:sz w:val="20"/>
          <w:szCs w:val="20"/>
        </w:rPr>
        <w:t xml:space="preserve"> </w:t>
      </w:r>
      <w:r w:rsidR="00C22484" w:rsidRPr="00C22484">
        <w:rPr>
          <w:rFonts w:ascii="Times New Roman" w:hAnsi="Times New Roman" w:cs="Times New Roman"/>
          <w:color w:val="000000" w:themeColor="text1"/>
          <w:sz w:val="20"/>
          <w:szCs w:val="20"/>
        </w:rPr>
        <w:t xml:space="preserve"> </w:t>
      </w:r>
      <w:r w:rsidR="0069235D" w:rsidRPr="0069235D">
        <w:rPr>
          <w:rFonts w:ascii="Times New Roman" w:hAnsi="Times New Roman" w:cs="Times New Roman"/>
          <w:sz w:val="20"/>
          <w:szCs w:val="20"/>
        </w:rPr>
        <w:t xml:space="preserve"> </w:t>
      </w:r>
      <w:r w:rsidR="008B2C61" w:rsidRPr="008B2C61">
        <w:rPr>
          <w:rFonts w:ascii="Times New Roman" w:hAnsi="Times New Roman" w:cs="Times New Roman"/>
          <w:sz w:val="20"/>
          <w:szCs w:val="20"/>
        </w:rPr>
        <w:t xml:space="preserve">  </w:t>
      </w:r>
    </w:p>
    <w:p w:rsidR="00895905" w:rsidRPr="00075A39" w:rsidRDefault="00C84F69" w:rsidP="00075A39">
      <w:pPr>
        <w:spacing w:after="0" w:line="240" w:lineRule="auto"/>
        <w:rPr>
          <w:rStyle w:val="notranslate"/>
          <w:rFonts w:ascii="Times New Roman" w:hAnsi="Times New Roman" w:cs="Times New Roman"/>
          <w:b/>
          <w:sz w:val="24"/>
          <w:szCs w:val="24"/>
        </w:rPr>
      </w:pPr>
      <w:r w:rsidRPr="00F836E1">
        <w:rPr>
          <w:rFonts w:ascii="Times New Roman" w:hAnsi="Times New Roman" w:cs="Times New Roman"/>
          <w:b/>
          <w:sz w:val="24"/>
          <w:szCs w:val="24"/>
        </w:rPr>
        <w:t xml:space="preserve">INTRODUCTION </w:t>
      </w:r>
    </w:p>
    <w:p w:rsidR="00925481" w:rsidRPr="00925481" w:rsidRDefault="00925481" w:rsidP="00925481">
      <w:pPr>
        <w:spacing w:after="0" w:line="240" w:lineRule="auto"/>
        <w:jc w:val="both"/>
        <w:rPr>
          <w:rFonts w:ascii="Times New Roman" w:eastAsia="Times New Roman" w:hAnsi="Times New Roman" w:cs="Times New Roman"/>
          <w:color w:val="000000"/>
          <w:sz w:val="24"/>
          <w:szCs w:val="24"/>
        </w:rPr>
      </w:pPr>
      <w:r w:rsidRPr="00925481">
        <w:rPr>
          <w:rFonts w:ascii="Times New Roman" w:hAnsi="Times New Roman" w:cs="Times New Roman"/>
          <w:sz w:val="20"/>
          <w:szCs w:val="20"/>
        </w:rPr>
        <w:t>Restaurants have become very important in today's market (De la Garza, 2016). In these establishments, the basic need for food is satisfied. Simultaneously, these serve as social centers. In this organization, personnel rotation is persistent and affects productivity (González, 2006; Abanto-Cárdenas, 2017). This rotation is multifactorial and very expensive (Mamani-Arucutipa, M., &amp; Mamani-Quispe, 2017). Productivity is the relationship between the produced products and the resources used to achieve it. This productivity maintains a close relationship with the personnel and their performance in the company (Montoya, 2015; Cortez, 2019). The productivity and competitiveness of the staff are essential to grow or increase the profitability and quality of the restaurants (Edwars,1989; Mino, 2014; Roullion-Camino, 2019; Rosales &amp; Porfirio, 2019; Paredes &amp; Cristina, 2019; Palmadera, 2019).</w:t>
      </w:r>
    </w:p>
    <w:p w:rsidR="00925481" w:rsidRPr="00925481" w:rsidRDefault="00925481" w:rsidP="00925481">
      <w:pPr>
        <w:spacing w:after="0" w:line="240" w:lineRule="auto"/>
        <w:jc w:val="both"/>
        <w:rPr>
          <w:rFonts w:ascii="Times New Roman" w:hAnsi="Times New Roman" w:cs="Times New Roman"/>
          <w:sz w:val="20"/>
          <w:szCs w:val="20"/>
        </w:rPr>
      </w:pPr>
    </w:p>
    <w:p w:rsidR="00925481" w:rsidRPr="00925481" w:rsidRDefault="00925481" w:rsidP="00925481">
      <w:pPr>
        <w:spacing w:after="0" w:line="240" w:lineRule="auto"/>
        <w:jc w:val="both"/>
        <w:rPr>
          <w:rFonts w:ascii="Times New Roman" w:hAnsi="Times New Roman" w:cs="Times New Roman"/>
          <w:sz w:val="20"/>
          <w:szCs w:val="20"/>
        </w:rPr>
      </w:pPr>
      <w:r w:rsidRPr="00925481">
        <w:rPr>
          <w:rFonts w:ascii="Times New Roman" w:hAnsi="Times New Roman" w:cs="Times New Roman"/>
          <w:sz w:val="20"/>
          <w:szCs w:val="20"/>
        </w:rPr>
        <w:t>This research had the objective of identifying the relationship between the personnel rotation of the restaurant "El Estragón ®" and the productivity of itself. This restaurant is in the city of Puebla, Mexico, it was founded a year ago, and it has 19 full-time employees. "Personnel turnover directly affects the productivity of this company." This assuption is the starting point hypothesis. This idea was taken with an observational base.</w:t>
      </w:r>
    </w:p>
    <w:p w:rsidR="00925481" w:rsidRPr="00925481" w:rsidRDefault="00925481" w:rsidP="00925481">
      <w:pPr>
        <w:spacing w:after="0" w:line="240" w:lineRule="auto"/>
        <w:jc w:val="both"/>
        <w:rPr>
          <w:rFonts w:ascii="Times New Roman" w:hAnsi="Times New Roman" w:cs="Times New Roman"/>
          <w:sz w:val="20"/>
          <w:szCs w:val="20"/>
        </w:rPr>
      </w:pPr>
      <w:r w:rsidRPr="00925481">
        <w:rPr>
          <w:rFonts w:ascii="Times New Roman" w:hAnsi="Times New Roman" w:cs="Times New Roman"/>
          <w:sz w:val="20"/>
          <w:szCs w:val="20"/>
        </w:rPr>
        <w:t>On the other hand, Flores (2008) mentions in his article "Factores Que originan la rotación de personal en las empresas mexicanas," that personnel rotation is identified as one of the factors that cause the failure of the productivity and efficiency rates of institutions. With this information, the authors were motivated to analyze the rotation rates of the company "El Estragón ®" and compare them with their productivity.</w:t>
      </w:r>
    </w:p>
    <w:p w:rsidR="00925481" w:rsidRPr="00925481" w:rsidRDefault="00925481" w:rsidP="00925481">
      <w:pPr>
        <w:spacing w:after="0" w:line="240" w:lineRule="auto"/>
        <w:jc w:val="both"/>
        <w:rPr>
          <w:rFonts w:ascii="Times New Roman" w:hAnsi="Times New Roman" w:cs="Times New Roman"/>
          <w:sz w:val="20"/>
          <w:szCs w:val="20"/>
        </w:rPr>
      </w:pPr>
    </w:p>
    <w:p w:rsidR="00925481" w:rsidRPr="00925481" w:rsidRDefault="00925481" w:rsidP="00925481">
      <w:pPr>
        <w:spacing w:after="0" w:line="240" w:lineRule="auto"/>
        <w:jc w:val="both"/>
        <w:rPr>
          <w:rFonts w:ascii="Times New Roman" w:hAnsi="Times New Roman" w:cs="Times New Roman"/>
          <w:b/>
          <w:color w:val="000000" w:themeColor="text1"/>
          <w:sz w:val="24"/>
          <w:szCs w:val="24"/>
        </w:rPr>
      </w:pPr>
      <w:r w:rsidRPr="00925481">
        <w:rPr>
          <w:rFonts w:ascii="Times New Roman" w:hAnsi="Times New Roman" w:cs="Times New Roman"/>
          <w:b/>
          <w:color w:val="000000" w:themeColor="text1"/>
          <w:sz w:val="24"/>
          <w:szCs w:val="24"/>
        </w:rPr>
        <w:t>MATERIALS AND METHODS</w:t>
      </w:r>
    </w:p>
    <w:p w:rsidR="00925481" w:rsidRPr="00925481" w:rsidRDefault="00925481" w:rsidP="00925481">
      <w:pPr>
        <w:spacing w:after="0" w:line="240" w:lineRule="auto"/>
        <w:jc w:val="both"/>
        <w:rPr>
          <w:rFonts w:ascii="Times New Roman" w:hAnsi="Times New Roman" w:cs="Times New Roman"/>
          <w:sz w:val="20"/>
          <w:szCs w:val="20"/>
        </w:rPr>
      </w:pPr>
      <w:r w:rsidRPr="00925481">
        <w:rPr>
          <w:rFonts w:ascii="Times New Roman" w:hAnsi="Times New Roman" w:cs="Times New Roman"/>
          <w:sz w:val="20"/>
          <w:szCs w:val="20"/>
        </w:rPr>
        <w:t>This idea is quantitative cross-sectional type research. The variables in the "Personnel Rotation" section are quantitative ordinal. The variables in the "Productivity" section are quantitative nominal.</w:t>
      </w:r>
    </w:p>
    <w:p w:rsidR="00925481" w:rsidRPr="00925481" w:rsidRDefault="00925481" w:rsidP="00925481">
      <w:pPr>
        <w:spacing w:after="0" w:line="240" w:lineRule="auto"/>
        <w:jc w:val="both"/>
        <w:rPr>
          <w:rFonts w:ascii="Times New Roman" w:hAnsi="Times New Roman" w:cs="Times New Roman"/>
          <w:sz w:val="20"/>
          <w:szCs w:val="20"/>
        </w:rPr>
      </w:pPr>
      <w:r w:rsidRPr="00925481">
        <w:rPr>
          <w:rFonts w:ascii="Times New Roman" w:hAnsi="Times New Roman" w:cs="Times New Roman"/>
          <w:sz w:val="20"/>
          <w:szCs w:val="20"/>
        </w:rPr>
        <w:t> </w:t>
      </w:r>
    </w:p>
    <w:p w:rsidR="00925481" w:rsidRPr="00925481" w:rsidRDefault="00925481" w:rsidP="00925481">
      <w:pPr>
        <w:spacing w:after="0" w:line="240" w:lineRule="auto"/>
        <w:jc w:val="both"/>
        <w:rPr>
          <w:rFonts w:ascii="Times New Roman" w:hAnsi="Times New Roman" w:cs="Times New Roman"/>
          <w:sz w:val="20"/>
          <w:szCs w:val="20"/>
        </w:rPr>
      </w:pPr>
      <w:r w:rsidRPr="00925481">
        <w:rPr>
          <w:rFonts w:ascii="Times New Roman" w:hAnsi="Times New Roman" w:cs="Times New Roman"/>
          <w:sz w:val="20"/>
          <w:szCs w:val="20"/>
        </w:rPr>
        <w:t xml:space="preserve">The test used for this investigation was its design; It consists of 12 questions that measure the probability of staff turnover. For the realization of this instrument, the authors relied on several articles that describe staff turnover (González-Ríos, 2006; Estrada, 2016; Oaks, B. and Brigitte, 2017; Collana-Salazar, 2017). For the validation of </w:t>
      </w:r>
      <w:r w:rsidRPr="00925481">
        <w:rPr>
          <w:rFonts w:ascii="Times New Roman" w:hAnsi="Times New Roman" w:cs="Times New Roman"/>
          <w:sz w:val="20"/>
          <w:szCs w:val="20"/>
        </w:rPr>
        <w:lastRenderedPageBreak/>
        <w:t>this instrument, the authors relied on the methodology of Dr. Manuel González Pérez. This validation consists in calculating the Pearson correlation coefficient (PCC) and applying the Pearson multiple correlation method [Ciófalos-Lagos, 2014; Méndez-Peon, 2017; López-Trejo, 2018;]; After obtaining the results of the CCP, the high correlations are reviewed based on four questions: 1) Are the items correlated because they are repeated? 2) Are the items correlated because the interviewee considered them repeated? 3) Are the elements correlated because the designer paraphrased them on purpose to hunt the interviewee in a contradiction? 4) Does their nature correlate the elements? With this application of four questions, those that are considered non-significant (according to experts) are eliminated. Questions that correlate by their very nature (subsection 4) should be taken as a fundamental research hypothesis.</w:t>
      </w:r>
    </w:p>
    <w:p w:rsidR="00925481" w:rsidRPr="00925481" w:rsidRDefault="00925481" w:rsidP="00925481">
      <w:pPr>
        <w:spacing w:after="0" w:line="240" w:lineRule="auto"/>
        <w:jc w:val="both"/>
        <w:rPr>
          <w:rFonts w:ascii="Times New Roman" w:hAnsi="Times New Roman" w:cs="Times New Roman"/>
          <w:sz w:val="20"/>
          <w:szCs w:val="20"/>
        </w:rPr>
      </w:pPr>
    </w:p>
    <w:p w:rsidR="00925481" w:rsidRPr="00925481" w:rsidRDefault="00925481" w:rsidP="00925481">
      <w:pPr>
        <w:spacing w:after="0" w:line="240" w:lineRule="auto"/>
        <w:jc w:val="both"/>
        <w:rPr>
          <w:rFonts w:ascii="Times New Roman" w:hAnsi="Times New Roman" w:cs="Times New Roman"/>
          <w:sz w:val="20"/>
          <w:szCs w:val="20"/>
        </w:rPr>
      </w:pPr>
      <w:r w:rsidRPr="00925481">
        <w:rPr>
          <w:rFonts w:ascii="Times New Roman" w:hAnsi="Times New Roman" w:cs="Times New Roman"/>
          <w:sz w:val="20"/>
          <w:szCs w:val="20"/>
        </w:rPr>
        <w:t>The productivity rates of the restaurant "El Estragón ®" were measured. Productivity index (Arauz, 2019) was calculated using an average score of 1 to 10, covering punctuality, error-free work, and proactivity. As a final step, the criteria for the probability of personnel rotation and productivity were compared.</w:t>
      </w:r>
    </w:p>
    <w:p w:rsidR="00925481" w:rsidRPr="00925481" w:rsidRDefault="00925481" w:rsidP="00925481">
      <w:pPr>
        <w:spacing w:after="0" w:line="240" w:lineRule="auto"/>
        <w:jc w:val="both"/>
        <w:rPr>
          <w:rFonts w:ascii="Times New Roman" w:hAnsi="Times New Roman" w:cs="Times New Roman"/>
          <w:sz w:val="20"/>
          <w:szCs w:val="20"/>
        </w:rPr>
      </w:pPr>
    </w:p>
    <w:p w:rsidR="00925481" w:rsidRPr="00925481" w:rsidRDefault="00925481" w:rsidP="00925481">
      <w:pPr>
        <w:spacing w:after="0" w:line="240" w:lineRule="auto"/>
        <w:jc w:val="both"/>
        <w:rPr>
          <w:rFonts w:ascii="Times New Roman" w:hAnsi="Times New Roman" w:cs="Times New Roman"/>
          <w:color w:val="000000" w:themeColor="text1"/>
          <w:sz w:val="20"/>
          <w:szCs w:val="20"/>
        </w:rPr>
      </w:pPr>
      <w:r w:rsidRPr="00925481">
        <w:rPr>
          <w:rFonts w:ascii="Times New Roman" w:hAnsi="Times New Roman" w:cs="Times New Roman"/>
          <w:sz w:val="20"/>
          <w:szCs w:val="20"/>
        </w:rPr>
        <w:t>We applied 19 tests to the restaurant staff, "El Estragón ®." The application was made during working hours, in face-to-face mode. Besides, this event was carried out with the prior authorization of the company. Respondents were informed thoroughly before. The request was made directly by a superior. The time required to answer the test was approximately eight minutes for each respondent.</w:t>
      </w:r>
    </w:p>
    <w:p w:rsidR="00925481" w:rsidRPr="00925481" w:rsidRDefault="00925481" w:rsidP="00925481">
      <w:pPr>
        <w:widowControl w:val="0"/>
        <w:overflowPunct w:val="0"/>
        <w:autoSpaceDE w:val="0"/>
        <w:autoSpaceDN w:val="0"/>
        <w:adjustRightInd w:val="0"/>
        <w:spacing w:after="0" w:line="240" w:lineRule="auto"/>
        <w:jc w:val="both"/>
        <w:rPr>
          <w:rFonts w:ascii="Times New Roman" w:hAnsi="Times New Roman" w:cs="Times New Roman"/>
          <w:sz w:val="20"/>
          <w:szCs w:val="20"/>
        </w:rPr>
      </w:pPr>
    </w:p>
    <w:p w:rsidR="00925481" w:rsidRPr="00925481" w:rsidRDefault="00925481" w:rsidP="00925481">
      <w:pPr>
        <w:widowControl w:val="0"/>
        <w:overflowPunct w:val="0"/>
        <w:autoSpaceDE w:val="0"/>
        <w:autoSpaceDN w:val="0"/>
        <w:adjustRightInd w:val="0"/>
        <w:spacing w:after="0" w:line="240" w:lineRule="auto"/>
        <w:jc w:val="both"/>
        <w:rPr>
          <w:rFonts w:ascii="Times New Roman" w:hAnsi="Times New Roman" w:cs="Times New Roman"/>
          <w:b/>
          <w:color w:val="000000" w:themeColor="text1"/>
          <w:sz w:val="24"/>
          <w:szCs w:val="24"/>
        </w:rPr>
      </w:pPr>
      <w:r w:rsidRPr="00925481">
        <w:rPr>
          <w:rFonts w:ascii="Times New Roman" w:hAnsi="Times New Roman" w:cs="Times New Roman"/>
          <w:b/>
          <w:color w:val="000000" w:themeColor="text1"/>
          <w:sz w:val="24"/>
          <w:szCs w:val="24"/>
        </w:rPr>
        <w:t>RESULTS AND DISCUSSION</w:t>
      </w:r>
    </w:p>
    <w:p w:rsidR="00925481" w:rsidRPr="00925481" w:rsidRDefault="00925481" w:rsidP="00925481">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7"/>
      </w:tblGrid>
      <w:tr w:rsidR="00925481" w:rsidRPr="00925481" w:rsidTr="00925481">
        <w:trPr>
          <w:jc w:val="center"/>
        </w:trPr>
        <w:tc>
          <w:tcPr>
            <w:tcW w:w="9027" w:type="dxa"/>
          </w:tcPr>
          <w:p w:rsidR="00925481" w:rsidRPr="00925481" w:rsidRDefault="00925481" w:rsidP="00925481">
            <w:pPr>
              <w:pStyle w:val="Body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hAnsi="Times New Roman" w:cs="Times New Roman"/>
                <w:b/>
                <w:i/>
                <w:sz w:val="20"/>
                <w:szCs w:val="20"/>
                <w:lang w:val="en-US"/>
              </w:rPr>
            </w:pPr>
            <w:r w:rsidRPr="00925481">
              <w:rPr>
                <w:rFonts w:ascii="Times New Roman" w:hAnsi="Times New Roman" w:cs="Times New Roman"/>
                <w:b/>
                <w:i/>
                <w:sz w:val="20"/>
                <w:szCs w:val="20"/>
                <w:lang w:val="en"/>
              </w:rPr>
              <w:t xml:space="preserve">Table 1. </w:t>
            </w:r>
            <w:r w:rsidRPr="00925481">
              <w:rPr>
                <w:rFonts w:ascii="Times New Roman" w:hAnsi="Times New Roman" w:cs="Times New Roman"/>
                <w:b/>
                <w:i/>
                <w:iCs/>
                <w:sz w:val="20"/>
                <w:szCs w:val="20"/>
                <w:lang w:val="en"/>
              </w:rPr>
              <w:t>Instrument validation by Pearson multiple correlation method.</w:t>
            </w:r>
          </w:p>
        </w:tc>
      </w:tr>
      <w:tr w:rsidR="00925481" w:rsidRPr="00925481" w:rsidTr="00925481">
        <w:trPr>
          <w:jc w:val="center"/>
        </w:trPr>
        <w:tc>
          <w:tcPr>
            <w:tcW w:w="9027" w:type="dxa"/>
          </w:tcPr>
          <w:p w:rsidR="00925481" w:rsidRPr="00925481" w:rsidRDefault="00925481" w:rsidP="00925481">
            <w:pPr>
              <w:pStyle w:val="Body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hAnsi="Times New Roman" w:cs="Times New Roman"/>
                <w:sz w:val="20"/>
                <w:szCs w:val="20"/>
              </w:rPr>
            </w:pPr>
            <w:r w:rsidRPr="00925481">
              <w:rPr>
                <w:rFonts w:ascii="Times New Roman" w:hAnsi="Times New Roman" w:cs="Times New Roman"/>
                <w:noProof/>
                <w:sz w:val="20"/>
                <w:szCs w:val="20"/>
                <w:lang w:val="en-GB" w:eastAsia="en-GB"/>
              </w:rPr>
              <w:drawing>
                <wp:inline distT="0" distB="0" distL="0" distR="0" wp14:anchorId="636D78A0" wp14:editId="79B98357">
                  <wp:extent cx="5887720" cy="348615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93868" cy="3489790"/>
                          </a:xfrm>
                          <a:prstGeom prst="rect">
                            <a:avLst/>
                          </a:prstGeom>
                          <a:noFill/>
                          <a:ln>
                            <a:noFill/>
                          </a:ln>
                        </pic:spPr>
                      </pic:pic>
                    </a:graphicData>
                  </a:graphic>
                </wp:inline>
              </w:drawing>
            </w:r>
          </w:p>
        </w:tc>
      </w:tr>
    </w:tbl>
    <w:p w:rsidR="00925481" w:rsidRDefault="00925481" w:rsidP="00925481">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p>
    <w:p w:rsidR="00925481" w:rsidRPr="00925481" w:rsidRDefault="00925481" w:rsidP="00925481">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r w:rsidRPr="00925481">
        <w:rPr>
          <w:rFonts w:ascii="Times New Roman" w:hAnsi="Times New Roman" w:cs="Times New Roman"/>
          <w:color w:val="000000" w:themeColor="text1"/>
          <w:sz w:val="20"/>
          <w:szCs w:val="20"/>
        </w:rPr>
        <w:t>In Table 1, we can observe the validation process of the elaborate instrument. Pearson's correlation test is performed on the instrument items. The necessary analysis is performed. It was determinate that items were not repeated. Likewise, these were not confused by the respondents.</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7"/>
      </w:tblGrid>
      <w:tr w:rsidR="00925481" w:rsidRPr="00925481" w:rsidTr="00EE15FA">
        <w:trPr>
          <w:jc w:val="center"/>
        </w:trPr>
        <w:tc>
          <w:tcPr>
            <w:tcW w:w="9017" w:type="dxa"/>
          </w:tcPr>
          <w:p w:rsidR="00925481" w:rsidRPr="00925481" w:rsidRDefault="00925481" w:rsidP="00925481">
            <w:pPr>
              <w:widowControl w:val="0"/>
              <w:overflowPunct w:val="0"/>
              <w:autoSpaceDE w:val="0"/>
              <w:autoSpaceDN w:val="0"/>
              <w:adjustRightInd w:val="0"/>
              <w:jc w:val="center"/>
              <w:rPr>
                <w:rFonts w:ascii="Times New Roman" w:hAnsi="Times New Roman" w:cs="Times New Roman"/>
                <w:b/>
                <w:i/>
                <w:color w:val="000000" w:themeColor="text1"/>
                <w:sz w:val="20"/>
                <w:szCs w:val="20"/>
              </w:rPr>
            </w:pPr>
            <w:r w:rsidRPr="00925481">
              <w:rPr>
                <w:rFonts w:ascii="Times New Roman" w:hAnsi="Times New Roman" w:cs="Times New Roman"/>
                <w:b/>
                <w:i/>
                <w:noProof/>
                <w:sz w:val="20"/>
                <w:szCs w:val="20"/>
                <w:lang w:val="en-GB" w:eastAsia="en-GB"/>
              </w:rPr>
              <w:lastRenderedPageBreak/>
              <w:drawing>
                <wp:inline distT="0" distB="0" distL="0" distR="0" wp14:anchorId="5CF08C0D" wp14:editId="1339BAD9">
                  <wp:extent cx="5654286" cy="3217606"/>
                  <wp:effectExtent l="0" t="0" r="3810" b="1905"/>
                  <wp:docPr id="1" name="Gráfico 1">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67550D6-332E-4DC5-8090-CC58A2F9C09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r w:rsidR="00925481" w:rsidRPr="00925481" w:rsidTr="00EE15FA">
        <w:trPr>
          <w:jc w:val="center"/>
        </w:trPr>
        <w:tc>
          <w:tcPr>
            <w:tcW w:w="9017" w:type="dxa"/>
          </w:tcPr>
          <w:p w:rsidR="00925481" w:rsidRPr="00925481" w:rsidRDefault="00925481" w:rsidP="00925481">
            <w:pPr>
              <w:widowControl w:val="0"/>
              <w:overflowPunct w:val="0"/>
              <w:autoSpaceDE w:val="0"/>
              <w:autoSpaceDN w:val="0"/>
              <w:adjustRightInd w:val="0"/>
              <w:jc w:val="center"/>
              <w:rPr>
                <w:rFonts w:ascii="Times New Roman" w:hAnsi="Times New Roman" w:cs="Times New Roman"/>
                <w:b/>
                <w:i/>
                <w:color w:val="000000" w:themeColor="text1"/>
                <w:sz w:val="20"/>
                <w:szCs w:val="20"/>
                <w:lang w:val="en-US"/>
              </w:rPr>
            </w:pPr>
            <w:r w:rsidRPr="00925481">
              <w:rPr>
                <w:rFonts w:ascii="Times New Roman" w:hAnsi="Times New Roman" w:cs="Times New Roman"/>
                <w:b/>
                <w:i/>
                <w:color w:val="000000" w:themeColor="text1"/>
                <w:sz w:val="20"/>
                <w:szCs w:val="20"/>
                <w:lang w:val="en-US"/>
              </w:rPr>
              <w:t>Figure 1. Relationship between Productivity components with Global Productivity</w:t>
            </w:r>
          </w:p>
        </w:tc>
      </w:tr>
    </w:tbl>
    <w:p w:rsidR="00925481" w:rsidRPr="00925481" w:rsidRDefault="00925481" w:rsidP="00925481">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p>
    <w:p w:rsidR="00925481" w:rsidRPr="00925481" w:rsidRDefault="00925481" w:rsidP="00925481">
      <w:pPr>
        <w:spacing w:after="0" w:line="240" w:lineRule="auto"/>
        <w:jc w:val="both"/>
        <w:rPr>
          <w:rFonts w:ascii="Times New Roman" w:hAnsi="Times New Roman" w:cs="Times New Roman"/>
          <w:color w:val="000000" w:themeColor="text1"/>
          <w:sz w:val="20"/>
          <w:szCs w:val="20"/>
        </w:rPr>
      </w:pPr>
      <w:r w:rsidRPr="00925481">
        <w:rPr>
          <w:rFonts w:ascii="Times New Roman" w:hAnsi="Times New Roman" w:cs="Times New Roman"/>
          <w:color w:val="000000" w:themeColor="text1"/>
          <w:sz w:val="20"/>
          <w:szCs w:val="20"/>
        </w:rPr>
        <w:t>This chart compares the data for the Productivity components. The Global Productivity section is also observed. This section contains the average of the three productivity components. Data dispersion is compared. The averages of each component are compared with the Global Productivity average.</w:t>
      </w:r>
    </w:p>
    <w:p w:rsidR="00925481" w:rsidRPr="00925481" w:rsidRDefault="00925481" w:rsidP="00925481">
      <w:pPr>
        <w:spacing w:after="0" w:line="240" w:lineRule="auto"/>
        <w:jc w:val="both"/>
        <w:rPr>
          <w:rFonts w:ascii="Times New Roman" w:hAnsi="Times New Roman" w:cs="Times New Roman"/>
          <w:color w:val="000000" w:themeColor="text1"/>
          <w:sz w:val="20"/>
          <w:szCs w:val="20"/>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7"/>
      </w:tblGrid>
      <w:tr w:rsidR="00925481" w:rsidRPr="00925481" w:rsidTr="00925481">
        <w:trPr>
          <w:jc w:val="center"/>
        </w:trPr>
        <w:tc>
          <w:tcPr>
            <w:tcW w:w="9027" w:type="dxa"/>
          </w:tcPr>
          <w:p w:rsidR="00925481" w:rsidRPr="00925481" w:rsidRDefault="00925481" w:rsidP="00925481">
            <w:pPr>
              <w:pStyle w:val="Body0"/>
              <w:jc w:val="center"/>
              <w:rPr>
                <w:rFonts w:ascii="Times New Roman" w:hAnsi="Times New Roman" w:cs="Times New Roman"/>
                <w:b/>
                <w:i/>
                <w:sz w:val="20"/>
                <w:szCs w:val="20"/>
                <w:lang w:val="en-US"/>
              </w:rPr>
            </w:pPr>
            <w:r w:rsidRPr="00925481">
              <w:rPr>
                <w:rFonts w:ascii="Times New Roman" w:hAnsi="Times New Roman" w:cs="Times New Roman"/>
                <w:b/>
                <w:i/>
                <w:sz w:val="20"/>
                <w:szCs w:val="20"/>
                <w:lang w:val="en"/>
              </w:rPr>
              <w:t xml:space="preserve">Table 2. </w:t>
            </w:r>
            <w:r w:rsidRPr="00925481">
              <w:rPr>
                <w:rFonts w:ascii="Times New Roman" w:hAnsi="Times New Roman" w:cs="Times New Roman"/>
                <w:b/>
                <w:i/>
                <w:iCs/>
                <w:sz w:val="20"/>
                <w:szCs w:val="20"/>
                <w:lang w:val="en"/>
              </w:rPr>
              <w:t>Chi-Square test between Job Stability Feeling and Job Satisfaction, with 0.05 as confidence interval.</w:t>
            </w:r>
          </w:p>
        </w:tc>
      </w:tr>
      <w:tr w:rsidR="00925481" w:rsidRPr="00925481" w:rsidTr="00925481">
        <w:trPr>
          <w:jc w:val="center"/>
        </w:trPr>
        <w:tc>
          <w:tcPr>
            <w:tcW w:w="9027" w:type="dxa"/>
          </w:tcPr>
          <w:p w:rsidR="00925481" w:rsidRPr="00925481" w:rsidRDefault="00925481" w:rsidP="00925481">
            <w:pPr>
              <w:pStyle w:val="Body0"/>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hAnsi="Times New Roman" w:cs="Times New Roman"/>
                <w:b/>
                <w:sz w:val="20"/>
                <w:szCs w:val="20"/>
              </w:rPr>
            </w:pPr>
            <w:r w:rsidRPr="00925481">
              <w:rPr>
                <w:rFonts w:ascii="Times New Roman" w:hAnsi="Times New Roman" w:cs="Times New Roman"/>
                <w:b/>
                <w:noProof/>
                <w:sz w:val="20"/>
                <w:szCs w:val="20"/>
                <w:lang w:val="en-GB" w:eastAsia="en-GB"/>
              </w:rPr>
              <w:drawing>
                <wp:inline distT="0" distB="0" distL="0" distR="0" wp14:anchorId="28C1CE6E" wp14:editId="2E192342">
                  <wp:extent cx="3749040" cy="2243744"/>
                  <wp:effectExtent l="0" t="0" r="3810" b="444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49040" cy="2243744"/>
                          </a:xfrm>
                          <a:prstGeom prst="rect">
                            <a:avLst/>
                          </a:prstGeom>
                          <a:noFill/>
                          <a:ln>
                            <a:noFill/>
                          </a:ln>
                        </pic:spPr>
                      </pic:pic>
                    </a:graphicData>
                  </a:graphic>
                </wp:inline>
              </w:drawing>
            </w:r>
          </w:p>
          <w:p w:rsidR="00925481" w:rsidRPr="00925481" w:rsidRDefault="00925481" w:rsidP="00925481">
            <w:pPr>
              <w:pStyle w:val="Body0"/>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hAnsi="Times New Roman" w:cs="Times New Roman"/>
                <w:sz w:val="20"/>
                <w:szCs w:val="20"/>
              </w:rPr>
            </w:pPr>
          </w:p>
        </w:tc>
      </w:tr>
    </w:tbl>
    <w:p w:rsidR="00925481" w:rsidRPr="00925481" w:rsidRDefault="00925481" w:rsidP="00925481">
      <w:pPr>
        <w:spacing w:after="0" w:line="240" w:lineRule="auto"/>
        <w:jc w:val="both"/>
        <w:rPr>
          <w:rFonts w:ascii="Times New Roman" w:hAnsi="Times New Roman" w:cs="Times New Roman"/>
          <w:color w:val="000000" w:themeColor="text1"/>
          <w:sz w:val="20"/>
          <w:szCs w:val="20"/>
        </w:rPr>
      </w:pPr>
      <w:r w:rsidRPr="00925481">
        <w:rPr>
          <w:rFonts w:ascii="Times New Roman" w:hAnsi="Times New Roman" w:cs="Times New Roman"/>
          <w:color w:val="000000" w:themeColor="text1"/>
          <w:sz w:val="20"/>
          <w:szCs w:val="20"/>
        </w:rPr>
        <w:t>In table 2, the Chi-Square test is performed by crossing the variables Job Stability Feeling and Job Satisfaction. This test is performed using the confidence interval criterion with a value of 0.05. The result is proof that both variables are dependent. The hypothesis "In the face of a high job stability feeling, there will be greater job satisfaction from employees to the company" is confirmed.</w:t>
      </w:r>
    </w:p>
    <w:p w:rsidR="00925481" w:rsidRDefault="00925481" w:rsidP="00925481">
      <w:pPr>
        <w:spacing w:after="0" w:line="240" w:lineRule="auto"/>
        <w:jc w:val="both"/>
        <w:rPr>
          <w:rFonts w:ascii="Times New Roman" w:hAnsi="Times New Roman" w:cs="Times New Roman"/>
          <w:color w:val="000000" w:themeColor="text1"/>
          <w:sz w:val="20"/>
          <w:szCs w:val="20"/>
        </w:rPr>
      </w:pPr>
    </w:p>
    <w:p w:rsidR="00925481" w:rsidRDefault="00925481" w:rsidP="00925481">
      <w:pPr>
        <w:spacing w:after="0" w:line="240" w:lineRule="auto"/>
        <w:jc w:val="both"/>
        <w:rPr>
          <w:rFonts w:ascii="Times New Roman" w:hAnsi="Times New Roman" w:cs="Times New Roman"/>
          <w:color w:val="000000" w:themeColor="text1"/>
          <w:sz w:val="20"/>
          <w:szCs w:val="20"/>
        </w:rPr>
      </w:pPr>
    </w:p>
    <w:p w:rsidR="00925481" w:rsidRPr="00925481" w:rsidRDefault="00925481" w:rsidP="00925481">
      <w:pPr>
        <w:spacing w:after="0" w:line="240" w:lineRule="auto"/>
        <w:jc w:val="both"/>
        <w:rPr>
          <w:rFonts w:ascii="Times New Roman" w:hAnsi="Times New Roman" w:cs="Times New Roman"/>
          <w:color w:val="000000" w:themeColor="text1"/>
          <w:sz w:val="20"/>
          <w:szCs w:val="20"/>
        </w:rPr>
      </w:pPr>
    </w:p>
    <w:p w:rsidR="00925481" w:rsidRPr="00925481" w:rsidRDefault="00925481" w:rsidP="00925481">
      <w:pPr>
        <w:spacing w:after="0" w:line="240" w:lineRule="auto"/>
        <w:jc w:val="both"/>
        <w:rPr>
          <w:rFonts w:ascii="Times New Roman" w:hAnsi="Times New Roman" w:cs="Times New Roman"/>
          <w:b/>
          <w:color w:val="000000" w:themeColor="text1"/>
          <w:sz w:val="24"/>
          <w:szCs w:val="24"/>
        </w:rPr>
      </w:pPr>
      <w:r w:rsidRPr="00925481">
        <w:rPr>
          <w:rFonts w:ascii="Times New Roman" w:hAnsi="Times New Roman" w:cs="Times New Roman"/>
          <w:b/>
          <w:color w:val="000000" w:themeColor="text1"/>
          <w:sz w:val="24"/>
          <w:szCs w:val="24"/>
        </w:rPr>
        <w:lastRenderedPageBreak/>
        <w:t>DISCUSSION</w:t>
      </w:r>
    </w:p>
    <w:p w:rsidR="00925481" w:rsidRPr="00925481" w:rsidRDefault="00925481" w:rsidP="00925481">
      <w:pPr>
        <w:spacing w:after="0" w:line="240" w:lineRule="auto"/>
        <w:jc w:val="both"/>
        <w:rPr>
          <w:rFonts w:ascii="Times New Roman" w:hAnsi="Times New Roman" w:cs="Times New Roman"/>
          <w:color w:val="000000" w:themeColor="text1"/>
          <w:sz w:val="20"/>
          <w:szCs w:val="20"/>
        </w:rPr>
      </w:pPr>
      <w:r w:rsidRPr="00925481">
        <w:rPr>
          <w:rFonts w:ascii="Times New Roman" w:hAnsi="Times New Roman" w:cs="Times New Roman"/>
          <w:color w:val="000000" w:themeColor="text1"/>
          <w:sz w:val="20"/>
          <w:szCs w:val="20"/>
        </w:rPr>
        <w:t>In this research, comparisons were made between items and productivity indexes. In this analysis it was obtained that the variables Job Stability Feeling and Job Satisfaction are dependent.</w:t>
      </w:r>
    </w:p>
    <w:p w:rsidR="00925481" w:rsidRPr="00925481" w:rsidRDefault="00925481" w:rsidP="00925481">
      <w:pPr>
        <w:spacing w:after="0" w:line="240" w:lineRule="auto"/>
        <w:jc w:val="both"/>
        <w:rPr>
          <w:rFonts w:ascii="Times New Roman" w:hAnsi="Times New Roman" w:cs="Times New Roman"/>
          <w:color w:val="000000" w:themeColor="text1"/>
          <w:sz w:val="20"/>
          <w:szCs w:val="20"/>
        </w:rPr>
      </w:pPr>
    </w:p>
    <w:p w:rsidR="00925481" w:rsidRPr="00925481" w:rsidRDefault="00925481" w:rsidP="00925481">
      <w:pPr>
        <w:spacing w:after="0" w:line="240" w:lineRule="auto"/>
        <w:jc w:val="both"/>
        <w:rPr>
          <w:rFonts w:ascii="Times New Roman" w:hAnsi="Times New Roman" w:cs="Times New Roman"/>
          <w:color w:val="000000" w:themeColor="text1"/>
          <w:sz w:val="20"/>
          <w:szCs w:val="20"/>
        </w:rPr>
      </w:pPr>
      <w:r w:rsidRPr="00925481">
        <w:rPr>
          <w:rFonts w:ascii="Times New Roman" w:hAnsi="Times New Roman" w:cs="Times New Roman"/>
          <w:color w:val="000000" w:themeColor="text1"/>
          <w:sz w:val="20"/>
          <w:szCs w:val="20"/>
        </w:rPr>
        <w:t>The results obtained reflect the intra-organizational characteristics of the company restaurant “El Estragón ®”. Particularly in this company, the personnel rotation has no direct relation to the productivity of itself. One of the particular characteristics of the organization is that the manager of that establishment covers the missing positions when personnel rotation occurs. This characteristic could be a fundamental factor for the results obtained. The management's vigil of the establishment could be a key factor in the Personnel Rotation-Productivity relationship.</w:t>
      </w:r>
    </w:p>
    <w:p w:rsidR="00925481" w:rsidRPr="00925481" w:rsidRDefault="00925481" w:rsidP="00925481">
      <w:pPr>
        <w:spacing w:after="0" w:line="240" w:lineRule="auto"/>
        <w:jc w:val="both"/>
        <w:rPr>
          <w:rFonts w:ascii="Times New Roman" w:hAnsi="Times New Roman" w:cs="Times New Roman"/>
          <w:color w:val="000000" w:themeColor="text1"/>
          <w:sz w:val="20"/>
          <w:szCs w:val="20"/>
        </w:rPr>
      </w:pPr>
      <w:r w:rsidRPr="00925481">
        <w:rPr>
          <w:rFonts w:ascii="Times New Roman" w:hAnsi="Times New Roman" w:cs="Times New Roman"/>
          <w:color w:val="000000" w:themeColor="text1"/>
          <w:sz w:val="20"/>
          <w:szCs w:val="20"/>
        </w:rPr>
        <w:t>It should be noted that the size of the company also could be a key factor to the Personnel Rotation-Productivity relationship, as the company Restaurant “El Estragón ®” is considered a SME (Small to Medium Enterprise).</w:t>
      </w:r>
    </w:p>
    <w:p w:rsidR="00925481" w:rsidRPr="00925481" w:rsidRDefault="00925481" w:rsidP="00925481">
      <w:pPr>
        <w:spacing w:after="0" w:line="240" w:lineRule="auto"/>
        <w:jc w:val="both"/>
        <w:rPr>
          <w:rFonts w:ascii="Times New Roman" w:hAnsi="Times New Roman" w:cs="Times New Roman"/>
          <w:b/>
          <w:bCs/>
          <w:color w:val="000000" w:themeColor="text1"/>
          <w:sz w:val="20"/>
          <w:szCs w:val="20"/>
        </w:rPr>
      </w:pPr>
    </w:p>
    <w:p w:rsidR="00925481" w:rsidRPr="00925481" w:rsidRDefault="00925481" w:rsidP="00925481">
      <w:pPr>
        <w:spacing w:after="0" w:line="240" w:lineRule="auto"/>
        <w:jc w:val="both"/>
        <w:rPr>
          <w:rFonts w:ascii="Times New Roman" w:hAnsi="Times New Roman" w:cs="Times New Roman"/>
          <w:b/>
          <w:bCs/>
          <w:color w:val="000000" w:themeColor="text1"/>
          <w:sz w:val="24"/>
          <w:szCs w:val="24"/>
        </w:rPr>
      </w:pPr>
      <w:r w:rsidRPr="00925481">
        <w:rPr>
          <w:rFonts w:ascii="Times New Roman" w:hAnsi="Times New Roman" w:cs="Times New Roman"/>
          <w:b/>
          <w:bCs/>
          <w:color w:val="000000" w:themeColor="text1"/>
          <w:sz w:val="24"/>
          <w:szCs w:val="24"/>
        </w:rPr>
        <w:t>CONCLUSION</w:t>
      </w:r>
    </w:p>
    <w:p w:rsidR="00925481" w:rsidRPr="00925481" w:rsidRDefault="00925481" w:rsidP="00925481">
      <w:pPr>
        <w:spacing w:after="0" w:line="240" w:lineRule="auto"/>
        <w:jc w:val="both"/>
        <w:rPr>
          <w:rFonts w:ascii="Times New Roman" w:hAnsi="Times New Roman" w:cs="Times New Roman"/>
          <w:color w:val="000000" w:themeColor="text1"/>
          <w:sz w:val="20"/>
          <w:szCs w:val="20"/>
        </w:rPr>
      </w:pPr>
      <w:r w:rsidRPr="00925481">
        <w:rPr>
          <w:rFonts w:ascii="Times New Roman" w:hAnsi="Times New Roman" w:cs="Times New Roman"/>
          <w:color w:val="000000" w:themeColor="text1"/>
          <w:sz w:val="20"/>
          <w:szCs w:val="20"/>
        </w:rPr>
        <w:t>It can be concluded that staff turnover does not affect the productivity index in the restaurant company "El Estragón ®" (in this specific case). Two of the main characteristics of this phenomenon are: 1) the ability of the company manager to fill positions where there is no staff, 2) the size of the company SME.</w:t>
      </w:r>
    </w:p>
    <w:p w:rsidR="00925481" w:rsidRPr="00925481" w:rsidRDefault="00925481" w:rsidP="00925481">
      <w:pPr>
        <w:spacing w:after="0" w:line="240" w:lineRule="auto"/>
        <w:jc w:val="both"/>
        <w:rPr>
          <w:rFonts w:ascii="Times New Roman" w:hAnsi="Times New Roman" w:cs="Times New Roman"/>
          <w:color w:val="000000" w:themeColor="text1"/>
          <w:sz w:val="20"/>
          <w:szCs w:val="20"/>
        </w:rPr>
      </w:pPr>
    </w:p>
    <w:p w:rsidR="00925481" w:rsidRPr="00925481" w:rsidRDefault="00925481" w:rsidP="00925481">
      <w:pPr>
        <w:spacing w:after="0" w:line="240" w:lineRule="auto"/>
        <w:jc w:val="both"/>
        <w:rPr>
          <w:rFonts w:ascii="Times New Roman" w:hAnsi="Times New Roman" w:cs="Times New Roman"/>
          <w:b/>
          <w:color w:val="000000" w:themeColor="text1"/>
          <w:sz w:val="20"/>
          <w:szCs w:val="20"/>
        </w:rPr>
      </w:pPr>
      <w:r w:rsidRPr="00925481">
        <w:rPr>
          <w:rFonts w:ascii="Times New Roman" w:hAnsi="Times New Roman" w:cs="Times New Roman"/>
          <w:color w:val="000000" w:themeColor="text1"/>
          <w:sz w:val="20"/>
          <w:szCs w:val="20"/>
        </w:rPr>
        <w:t>However, a direct relationship was found between the variables Feeling of job stability and job satisfaction. This relationship confirms the hypothesis: "Given a feeling of high job stability, there will be greater job satisfaction of employees to the company." The importance of this discovery allows other authors to carry out future research.</w:t>
      </w:r>
    </w:p>
    <w:p w:rsidR="00925481" w:rsidRPr="00925481" w:rsidRDefault="00925481" w:rsidP="00925481">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p>
    <w:p w:rsidR="00925481" w:rsidRPr="00925481" w:rsidRDefault="00925481" w:rsidP="00925481">
      <w:pPr>
        <w:pStyle w:val="Heading5"/>
        <w:spacing w:before="0" w:after="0"/>
        <w:ind w:left="0" w:firstLine="0"/>
        <w:jc w:val="both"/>
        <w:rPr>
          <w:b/>
          <w:color w:val="000000" w:themeColor="text1"/>
          <w:sz w:val="24"/>
          <w:szCs w:val="24"/>
        </w:rPr>
      </w:pPr>
      <w:r w:rsidRPr="00925481">
        <w:rPr>
          <w:b/>
          <w:color w:val="000000" w:themeColor="text1"/>
          <w:sz w:val="24"/>
          <w:szCs w:val="24"/>
        </w:rPr>
        <w:t>REFERENCES</w:t>
      </w:r>
    </w:p>
    <w:p w:rsidR="00925481" w:rsidRDefault="00925481" w:rsidP="00925481">
      <w:pPr>
        <w:pStyle w:val="ListParagraph"/>
        <w:numPr>
          <w:ilvl w:val="0"/>
          <w:numId w:val="43"/>
        </w:numPr>
        <w:spacing w:after="0" w:line="240" w:lineRule="auto"/>
        <w:jc w:val="both"/>
        <w:rPr>
          <w:rFonts w:ascii="Times New Roman" w:hAnsi="Times New Roman" w:cs="Times New Roman"/>
          <w:sz w:val="20"/>
          <w:szCs w:val="20"/>
          <w:lang w:val="es-MX"/>
        </w:rPr>
      </w:pPr>
      <w:r w:rsidRPr="00925481">
        <w:rPr>
          <w:rFonts w:ascii="Times New Roman" w:hAnsi="Times New Roman" w:cs="Times New Roman"/>
          <w:sz w:val="20"/>
          <w:szCs w:val="20"/>
          <w:lang w:val="es-MX"/>
        </w:rPr>
        <w:t>Abanto Cárdenas, G. G. (2017). La satisfacción laboral y su influencia en la reducción de rotación del personal. Caso: Inversiones JJJ SAC., sector: restaurante de la Región Lima, periodo: enero-octubre 2016.</w:t>
      </w:r>
    </w:p>
    <w:p w:rsidR="00925481" w:rsidRDefault="00925481" w:rsidP="00925481">
      <w:pPr>
        <w:pStyle w:val="ListParagraph"/>
        <w:numPr>
          <w:ilvl w:val="0"/>
          <w:numId w:val="43"/>
        </w:numPr>
        <w:spacing w:after="0" w:line="240" w:lineRule="auto"/>
        <w:jc w:val="both"/>
        <w:rPr>
          <w:rFonts w:ascii="Times New Roman" w:hAnsi="Times New Roman" w:cs="Times New Roman"/>
          <w:sz w:val="20"/>
          <w:szCs w:val="20"/>
          <w:lang w:val="es-MX"/>
        </w:rPr>
      </w:pPr>
      <w:r w:rsidRPr="00925481">
        <w:rPr>
          <w:rFonts w:ascii="Times New Roman" w:hAnsi="Times New Roman" w:cs="Times New Roman"/>
          <w:sz w:val="20"/>
          <w:szCs w:val="20"/>
          <w:lang w:val="es-MX"/>
        </w:rPr>
        <w:t>Araúz, A., González, M., Díaz, M., &amp; Vásquez, Y. (2019). Evaluación y analisis de los indicadores de motivacion laboral aplicado al personal operativo de restaurantes de comida rapida. Gente Clave, 3(1), 16-29.</w:t>
      </w:r>
    </w:p>
    <w:p w:rsidR="00925481" w:rsidRDefault="00925481" w:rsidP="00925481">
      <w:pPr>
        <w:pStyle w:val="ListParagraph"/>
        <w:numPr>
          <w:ilvl w:val="0"/>
          <w:numId w:val="43"/>
        </w:numPr>
        <w:spacing w:after="0" w:line="240" w:lineRule="auto"/>
        <w:jc w:val="both"/>
        <w:rPr>
          <w:rFonts w:ascii="Times New Roman" w:hAnsi="Times New Roman" w:cs="Times New Roman"/>
          <w:sz w:val="20"/>
          <w:szCs w:val="20"/>
          <w:lang w:val="es-MX"/>
        </w:rPr>
      </w:pPr>
      <w:r w:rsidRPr="00925481">
        <w:rPr>
          <w:rFonts w:ascii="Times New Roman" w:hAnsi="Times New Roman" w:cs="Times New Roman"/>
          <w:sz w:val="20"/>
          <w:szCs w:val="20"/>
          <w:lang w:val="es-MX"/>
        </w:rPr>
        <w:t>Ciófalo-Lagos, M. E., &amp; González-Pérez, M. (2014). El enfoque centrado en la persona como herramienta de mejora en la gestión del talento humano. European Scientific Journal, ESJ, 10(31).</w:t>
      </w:r>
    </w:p>
    <w:p w:rsidR="00925481" w:rsidRDefault="00925481" w:rsidP="00925481">
      <w:pPr>
        <w:pStyle w:val="ListParagraph"/>
        <w:numPr>
          <w:ilvl w:val="0"/>
          <w:numId w:val="43"/>
        </w:numPr>
        <w:spacing w:after="0" w:line="240" w:lineRule="auto"/>
        <w:jc w:val="both"/>
        <w:rPr>
          <w:rFonts w:ascii="Times New Roman" w:hAnsi="Times New Roman" w:cs="Times New Roman"/>
          <w:sz w:val="20"/>
          <w:szCs w:val="20"/>
          <w:lang w:val="es-MX"/>
        </w:rPr>
      </w:pPr>
      <w:r w:rsidRPr="00925481">
        <w:rPr>
          <w:rFonts w:ascii="Times New Roman" w:hAnsi="Times New Roman" w:cs="Times New Roman"/>
          <w:sz w:val="20"/>
          <w:szCs w:val="20"/>
          <w:lang w:val="es-MX"/>
        </w:rPr>
        <w:t>Collana-Salazar, Y. (2017). Rotación del personal, absentismo laboral y productividad de los trabajadores. San Martín Emprendedor, 6(2), p. 40-49.</w:t>
      </w:r>
    </w:p>
    <w:p w:rsidR="00925481" w:rsidRDefault="00925481" w:rsidP="00925481">
      <w:pPr>
        <w:pStyle w:val="ListParagraph"/>
        <w:numPr>
          <w:ilvl w:val="0"/>
          <w:numId w:val="43"/>
        </w:numPr>
        <w:spacing w:after="0" w:line="240" w:lineRule="auto"/>
        <w:jc w:val="both"/>
        <w:rPr>
          <w:rFonts w:ascii="Times New Roman" w:hAnsi="Times New Roman" w:cs="Times New Roman"/>
          <w:sz w:val="20"/>
          <w:szCs w:val="20"/>
          <w:lang w:val="es-MX"/>
        </w:rPr>
      </w:pPr>
      <w:r w:rsidRPr="00925481">
        <w:rPr>
          <w:rFonts w:ascii="Times New Roman" w:hAnsi="Times New Roman" w:cs="Times New Roman"/>
          <w:sz w:val="20"/>
          <w:szCs w:val="20"/>
          <w:lang w:val="es-MX"/>
        </w:rPr>
        <w:t>Cortez, E., &amp; Antonella, F. (2019). Plan de mejora de calidad en el área de servicio del restaurante El rincón de mis abuelos ubicado en la ciudad de Quito (Bachelor's thesis, Quito: Universidad de las Américas, 2019).</w:t>
      </w:r>
    </w:p>
    <w:p w:rsidR="00925481" w:rsidRDefault="00925481" w:rsidP="00925481">
      <w:pPr>
        <w:pStyle w:val="ListParagraph"/>
        <w:numPr>
          <w:ilvl w:val="0"/>
          <w:numId w:val="43"/>
        </w:numPr>
        <w:spacing w:after="0" w:line="240" w:lineRule="auto"/>
        <w:jc w:val="both"/>
        <w:rPr>
          <w:rFonts w:ascii="Times New Roman" w:hAnsi="Times New Roman" w:cs="Times New Roman"/>
          <w:sz w:val="20"/>
          <w:szCs w:val="20"/>
          <w:lang w:val="es-MX"/>
        </w:rPr>
      </w:pPr>
      <w:r w:rsidRPr="00925481">
        <w:rPr>
          <w:rFonts w:ascii="Times New Roman" w:hAnsi="Times New Roman" w:cs="Times New Roman"/>
          <w:sz w:val="20"/>
          <w:szCs w:val="20"/>
          <w:lang w:val="es-MX"/>
        </w:rPr>
        <w:t>De la Garza, J. A. U., &amp; Pastrana, E. A. (2016). Competitividad a través de la diferenciación del producto y servicio en las pymes de restaurantes, cafeterías y bares en la región binacional de ciudad juárez, chihuahua, méxico–el paso texas, estados unidos. RITUR-Revista Iberoamericana de Turismo, 6(1), 111-129.</w:t>
      </w:r>
    </w:p>
    <w:p w:rsidR="00925481" w:rsidRDefault="00925481" w:rsidP="00925481">
      <w:pPr>
        <w:pStyle w:val="ListParagraph"/>
        <w:numPr>
          <w:ilvl w:val="0"/>
          <w:numId w:val="43"/>
        </w:numPr>
        <w:spacing w:after="0" w:line="240" w:lineRule="auto"/>
        <w:jc w:val="both"/>
        <w:rPr>
          <w:rFonts w:ascii="Times New Roman" w:hAnsi="Times New Roman" w:cs="Times New Roman"/>
          <w:sz w:val="20"/>
          <w:szCs w:val="20"/>
          <w:lang w:val="es-MX"/>
        </w:rPr>
      </w:pPr>
      <w:r w:rsidRPr="00925481">
        <w:rPr>
          <w:rFonts w:ascii="Times New Roman" w:hAnsi="Times New Roman" w:cs="Times New Roman"/>
          <w:sz w:val="20"/>
          <w:szCs w:val="20"/>
          <w:lang w:val="es-MX"/>
        </w:rPr>
        <w:t>Edwards, D. W. (1989). Calidad, productividad y competitividad: la salida de la crisis. Ediciones Diaz Santos, p. 412.</w:t>
      </w:r>
    </w:p>
    <w:p w:rsidR="00925481" w:rsidRDefault="00925481" w:rsidP="00925481">
      <w:pPr>
        <w:pStyle w:val="ListParagraph"/>
        <w:numPr>
          <w:ilvl w:val="0"/>
          <w:numId w:val="43"/>
        </w:numPr>
        <w:spacing w:after="0" w:line="240" w:lineRule="auto"/>
        <w:jc w:val="both"/>
        <w:rPr>
          <w:rFonts w:ascii="Times New Roman" w:hAnsi="Times New Roman" w:cs="Times New Roman"/>
          <w:sz w:val="20"/>
          <w:szCs w:val="20"/>
          <w:lang w:val="es-MX"/>
        </w:rPr>
      </w:pPr>
      <w:r w:rsidRPr="00925481">
        <w:rPr>
          <w:rFonts w:ascii="Times New Roman" w:hAnsi="Times New Roman" w:cs="Times New Roman"/>
          <w:sz w:val="20"/>
          <w:szCs w:val="20"/>
          <w:lang w:val="es-MX"/>
        </w:rPr>
        <w:t>Estrada, R. (2016). El costo de la rotación del personal. Ecuador: Diálogos.</w:t>
      </w:r>
    </w:p>
    <w:p w:rsidR="00925481" w:rsidRDefault="00925481" w:rsidP="00925481">
      <w:pPr>
        <w:pStyle w:val="ListParagraph"/>
        <w:numPr>
          <w:ilvl w:val="0"/>
          <w:numId w:val="43"/>
        </w:numPr>
        <w:spacing w:after="0" w:line="240" w:lineRule="auto"/>
        <w:jc w:val="both"/>
        <w:rPr>
          <w:rFonts w:ascii="Times New Roman" w:hAnsi="Times New Roman" w:cs="Times New Roman"/>
          <w:sz w:val="20"/>
          <w:szCs w:val="20"/>
          <w:lang w:val="es-MX"/>
        </w:rPr>
      </w:pPr>
      <w:r w:rsidRPr="00925481">
        <w:rPr>
          <w:rFonts w:ascii="Times New Roman" w:hAnsi="Times New Roman" w:cs="Times New Roman"/>
          <w:sz w:val="20"/>
          <w:szCs w:val="20"/>
          <w:lang w:val="es-MX"/>
        </w:rPr>
        <w:t>Flores, R., Abreu, J. L., &amp; Badii, M. H. (2008). Factores que originan la rotación de personal en las empresas mexicanas. México: Revista Daena (International Journal of Good Conscience).</w:t>
      </w:r>
    </w:p>
    <w:p w:rsidR="00925481" w:rsidRDefault="00925481" w:rsidP="00925481">
      <w:pPr>
        <w:pStyle w:val="ListParagraph"/>
        <w:numPr>
          <w:ilvl w:val="0"/>
          <w:numId w:val="43"/>
        </w:numPr>
        <w:spacing w:after="0" w:line="240" w:lineRule="auto"/>
        <w:jc w:val="both"/>
        <w:rPr>
          <w:rFonts w:ascii="Times New Roman" w:hAnsi="Times New Roman" w:cs="Times New Roman"/>
          <w:sz w:val="20"/>
          <w:szCs w:val="20"/>
          <w:lang w:val="es-MX"/>
        </w:rPr>
      </w:pPr>
      <w:r w:rsidRPr="00925481">
        <w:rPr>
          <w:rFonts w:ascii="Times New Roman" w:hAnsi="Times New Roman" w:cs="Times New Roman"/>
          <w:sz w:val="20"/>
          <w:szCs w:val="20"/>
          <w:lang w:val="es-MX"/>
        </w:rPr>
        <w:t>González Ríos, M. (2006). La rotación de personal como un elemento laboral. México: UANL.</w:t>
      </w:r>
    </w:p>
    <w:p w:rsidR="00925481" w:rsidRDefault="00925481" w:rsidP="00925481">
      <w:pPr>
        <w:pStyle w:val="ListParagraph"/>
        <w:numPr>
          <w:ilvl w:val="0"/>
          <w:numId w:val="43"/>
        </w:numPr>
        <w:spacing w:after="0" w:line="240" w:lineRule="auto"/>
        <w:jc w:val="both"/>
        <w:rPr>
          <w:rFonts w:ascii="Times New Roman" w:hAnsi="Times New Roman" w:cs="Times New Roman"/>
          <w:sz w:val="20"/>
          <w:szCs w:val="20"/>
          <w:lang w:val="es-MX"/>
        </w:rPr>
      </w:pPr>
      <w:r w:rsidRPr="00925481">
        <w:rPr>
          <w:rFonts w:ascii="Times New Roman" w:hAnsi="Times New Roman" w:cs="Times New Roman"/>
          <w:sz w:val="20"/>
          <w:szCs w:val="20"/>
          <w:lang w:val="es-MX"/>
        </w:rPr>
        <w:t>López-Trejo, H. J., Carrera-Salazar, C. O., Eurrieta-Ortiz, M. I., del Carmen García-Arroyo, L., Gómez-Márquez, M., LLanillo-Navales, J. G., ... &amp; González-Pérez, M. (2018). Análisis Del Estrés Laboral Y Su Repercusión En La Salud Física Y Mental En Operadores De Tracto Camión. European Scientific Journal, ESJ, 14(11), 10.</w:t>
      </w:r>
    </w:p>
    <w:p w:rsidR="00925481" w:rsidRDefault="00925481" w:rsidP="00925481">
      <w:pPr>
        <w:pStyle w:val="ListParagraph"/>
        <w:numPr>
          <w:ilvl w:val="0"/>
          <w:numId w:val="43"/>
        </w:numPr>
        <w:spacing w:after="0" w:line="240" w:lineRule="auto"/>
        <w:jc w:val="both"/>
        <w:rPr>
          <w:rFonts w:ascii="Times New Roman" w:hAnsi="Times New Roman" w:cs="Times New Roman"/>
          <w:sz w:val="20"/>
          <w:szCs w:val="20"/>
          <w:lang w:val="es-MX"/>
        </w:rPr>
      </w:pPr>
      <w:r w:rsidRPr="00925481">
        <w:rPr>
          <w:rFonts w:ascii="Times New Roman" w:hAnsi="Times New Roman" w:cs="Times New Roman"/>
          <w:sz w:val="20"/>
          <w:szCs w:val="20"/>
          <w:lang w:val="es-MX"/>
        </w:rPr>
        <w:t>Mamani Arucutipa, M., &amp; Mamani Quispe, F. (2017). Propuesta de Mejora para Reducir la Rotación del Personal en el Área de Servicio al Cliente en el Restaurante Pollería Tradición 2016</w:t>
      </w:r>
    </w:p>
    <w:p w:rsidR="00925481" w:rsidRDefault="00925481" w:rsidP="00925481">
      <w:pPr>
        <w:pStyle w:val="ListParagraph"/>
        <w:numPr>
          <w:ilvl w:val="0"/>
          <w:numId w:val="43"/>
        </w:numPr>
        <w:spacing w:after="0" w:line="240" w:lineRule="auto"/>
        <w:jc w:val="both"/>
        <w:rPr>
          <w:rFonts w:ascii="Times New Roman" w:hAnsi="Times New Roman" w:cs="Times New Roman"/>
          <w:sz w:val="20"/>
          <w:szCs w:val="20"/>
          <w:lang w:val="es-MX"/>
        </w:rPr>
      </w:pPr>
      <w:r w:rsidRPr="00925481">
        <w:rPr>
          <w:rFonts w:ascii="Times New Roman" w:hAnsi="Times New Roman" w:cs="Times New Roman"/>
          <w:sz w:val="20"/>
          <w:szCs w:val="20"/>
          <w:lang w:val="es-MX"/>
        </w:rPr>
        <w:lastRenderedPageBreak/>
        <w:t>Méndez-Peón, C. Á., Herrera-Avilés, M., Toriz-Palacios, A., &amp; González-Pérez, M. (2017). Estudio De La Brecha Empresario-Investigador: La Percepción Del Empresario. European Scientific Journal, ESJ, 13(10), 280.</w:t>
      </w:r>
    </w:p>
    <w:p w:rsidR="00925481" w:rsidRDefault="00925481" w:rsidP="00925481">
      <w:pPr>
        <w:pStyle w:val="ListParagraph"/>
        <w:numPr>
          <w:ilvl w:val="0"/>
          <w:numId w:val="43"/>
        </w:numPr>
        <w:spacing w:after="0" w:line="240" w:lineRule="auto"/>
        <w:jc w:val="both"/>
        <w:rPr>
          <w:rFonts w:ascii="Times New Roman" w:hAnsi="Times New Roman" w:cs="Times New Roman"/>
          <w:sz w:val="20"/>
          <w:szCs w:val="20"/>
          <w:lang w:val="es-MX"/>
        </w:rPr>
      </w:pPr>
      <w:r w:rsidRPr="00925481">
        <w:rPr>
          <w:rFonts w:ascii="Times New Roman" w:hAnsi="Times New Roman" w:cs="Times New Roman"/>
          <w:sz w:val="20"/>
          <w:szCs w:val="20"/>
          <w:lang w:val="es-MX"/>
        </w:rPr>
        <w:t>Mino Pérez, E. M. (2014). Correlación entre el clima organizacional y el desempeño en los trabajadores del restaurante de parrillas Marakos 490 del departamento de Lambayeque.</w:t>
      </w:r>
    </w:p>
    <w:p w:rsidR="00925481" w:rsidRDefault="00925481" w:rsidP="00925481">
      <w:pPr>
        <w:pStyle w:val="ListParagraph"/>
        <w:numPr>
          <w:ilvl w:val="0"/>
          <w:numId w:val="43"/>
        </w:numPr>
        <w:spacing w:after="0" w:line="240" w:lineRule="auto"/>
        <w:jc w:val="both"/>
        <w:rPr>
          <w:rFonts w:ascii="Times New Roman" w:hAnsi="Times New Roman" w:cs="Times New Roman"/>
          <w:sz w:val="20"/>
          <w:szCs w:val="20"/>
          <w:lang w:val="es-MX"/>
        </w:rPr>
      </w:pPr>
      <w:r w:rsidRPr="00925481">
        <w:rPr>
          <w:rFonts w:ascii="Times New Roman" w:hAnsi="Times New Roman" w:cs="Times New Roman"/>
          <w:sz w:val="20"/>
          <w:szCs w:val="20"/>
          <w:lang w:val="es-MX"/>
        </w:rPr>
        <w:t>Montoya, M. M. V., Torres, V. G. L., &amp; Moreno, L. R. M. (2015). La planeación estratégica como factor de competitividad en las empresas familiares del sector comercial del valle de Mexicali. European Scientific Journal, ESJ, 11(1).</w:t>
      </w:r>
    </w:p>
    <w:p w:rsidR="00925481" w:rsidRDefault="00925481" w:rsidP="00925481">
      <w:pPr>
        <w:pStyle w:val="ListParagraph"/>
        <w:numPr>
          <w:ilvl w:val="0"/>
          <w:numId w:val="43"/>
        </w:numPr>
        <w:spacing w:after="0" w:line="240" w:lineRule="auto"/>
        <w:jc w:val="both"/>
        <w:rPr>
          <w:rFonts w:ascii="Times New Roman" w:hAnsi="Times New Roman" w:cs="Times New Roman"/>
          <w:sz w:val="20"/>
          <w:szCs w:val="20"/>
          <w:lang w:val="es-MX"/>
        </w:rPr>
      </w:pPr>
      <w:r w:rsidRPr="00925481">
        <w:rPr>
          <w:rFonts w:ascii="Times New Roman" w:hAnsi="Times New Roman" w:cs="Times New Roman"/>
          <w:sz w:val="20"/>
          <w:szCs w:val="20"/>
          <w:lang w:val="es-MX"/>
        </w:rPr>
        <w:t>Palmadera, B., &amp; Francisco, J. (2019). Gestión de calidad en la mejora continua de las micro y pequeñas empresas del sector servicio rubro restaurantes de comida oriental de la avenida Pacifico del distrito de Nuevo Chimbote, 2016.</w:t>
      </w:r>
    </w:p>
    <w:p w:rsidR="00925481" w:rsidRDefault="00925481" w:rsidP="00925481">
      <w:pPr>
        <w:pStyle w:val="ListParagraph"/>
        <w:numPr>
          <w:ilvl w:val="0"/>
          <w:numId w:val="43"/>
        </w:numPr>
        <w:spacing w:after="0" w:line="240" w:lineRule="auto"/>
        <w:jc w:val="both"/>
        <w:rPr>
          <w:rFonts w:ascii="Times New Roman" w:hAnsi="Times New Roman" w:cs="Times New Roman"/>
          <w:sz w:val="20"/>
          <w:szCs w:val="20"/>
          <w:lang w:val="es-MX"/>
        </w:rPr>
      </w:pPr>
      <w:r w:rsidRPr="00925481">
        <w:rPr>
          <w:rFonts w:ascii="Times New Roman" w:hAnsi="Times New Roman" w:cs="Times New Roman"/>
          <w:sz w:val="20"/>
          <w:szCs w:val="20"/>
          <w:lang w:val="es-MX"/>
        </w:rPr>
        <w:t>Paredes, C., &amp; Cristina, M. (2019). Caracterización de la capacitación y calidad de servicio de las micro y pequeñas empresas en el rubro restaurantes en el distrito de Trujillo, año 2016.</w:t>
      </w:r>
    </w:p>
    <w:p w:rsidR="00925481" w:rsidRDefault="00925481" w:rsidP="00925481">
      <w:pPr>
        <w:pStyle w:val="ListParagraph"/>
        <w:numPr>
          <w:ilvl w:val="0"/>
          <w:numId w:val="43"/>
        </w:numPr>
        <w:spacing w:after="0" w:line="240" w:lineRule="auto"/>
        <w:jc w:val="both"/>
        <w:rPr>
          <w:rFonts w:ascii="Times New Roman" w:hAnsi="Times New Roman" w:cs="Times New Roman"/>
          <w:sz w:val="20"/>
          <w:szCs w:val="20"/>
          <w:lang w:val="es-MX"/>
        </w:rPr>
      </w:pPr>
      <w:r w:rsidRPr="00925481">
        <w:rPr>
          <w:rFonts w:ascii="Times New Roman" w:hAnsi="Times New Roman" w:cs="Times New Roman"/>
          <w:sz w:val="20"/>
          <w:szCs w:val="20"/>
          <w:lang w:val="es-MX"/>
        </w:rPr>
        <w:t>Robles, B., &amp; Brigitte, E. (2017). Rotación de personal y el desempeño en el trabajo en la empresa EPLI SAC, Breña, 2017.</w:t>
      </w:r>
    </w:p>
    <w:p w:rsidR="00925481" w:rsidRDefault="00925481" w:rsidP="00925481">
      <w:pPr>
        <w:pStyle w:val="ListParagraph"/>
        <w:numPr>
          <w:ilvl w:val="0"/>
          <w:numId w:val="43"/>
        </w:numPr>
        <w:spacing w:after="0" w:line="240" w:lineRule="auto"/>
        <w:jc w:val="both"/>
        <w:rPr>
          <w:rFonts w:ascii="Times New Roman" w:hAnsi="Times New Roman" w:cs="Times New Roman"/>
          <w:sz w:val="20"/>
          <w:szCs w:val="20"/>
          <w:lang w:val="es-MX"/>
        </w:rPr>
      </w:pPr>
      <w:r w:rsidRPr="00925481">
        <w:rPr>
          <w:rFonts w:ascii="Times New Roman" w:hAnsi="Times New Roman" w:cs="Times New Roman"/>
          <w:sz w:val="20"/>
          <w:szCs w:val="20"/>
          <w:lang w:val="es-MX"/>
        </w:rPr>
        <w:t>Rosales, M., &amp; Porfirio, N. (2019). Caracterización de la gestión de calidad bajo el enfoque de satisfacción laboral en las micro y pequeñas empresas del sector servicio-rubro restaurantes, bares y cantinas (restaurantes</w:t>
      </w:r>
      <w:r>
        <w:rPr>
          <w:rFonts w:ascii="Times New Roman" w:hAnsi="Times New Roman" w:cs="Times New Roman"/>
          <w:sz w:val="20"/>
          <w:szCs w:val="20"/>
          <w:lang w:val="es-MX"/>
        </w:rPr>
        <w:t>), del distrito de Huaraz, 2015</w:t>
      </w:r>
    </w:p>
    <w:p w:rsidR="00036248" w:rsidRDefault="00925481" w:rsidP="00925481">
      <w:pPr>
        <w:pStyle w:val="ListParagraph"/>
        <w:numPr>
          <w:ilvl w:val="0"/>
          <w:numId w:val="43"/>
        </w:numPr>
        <w:spacing w:after="0" w:line="240" w:lineRule="auto"/>
        <w:jc w:val="both"/>
        <w:rPr>
          <w:rFonts w:ascii="Times New Roman" w:hAnsi="Times New Roman" w:cs="Times New Roman"/>
          <w:sz w:val="20"/>
          <w:szCs w:val="20"/>
          <w:lang w:val="es-MX"/>
        </w:rPr>
      </w:pPr>
      <w:r w:rsidRPr="00925481">
        <w:rPr>
          <w:rFonts w:ascii="Times New Roman" w:hAnsi="Times New Roman" w:cs="Times New Roman"/>
          <w:sz w:val="20"/>
          <w:szCs w:val="20"/>
          <w:lang w:val="es-MX"/>
        </w:rPr>
        <w:t>Rouillon Camino, M. L. (2019). Diagnóstico del área de cocina de Pymes del sector gastronómico para la gestión de calidad: el caso del restaurante “Tabla Caliente”.</w:t>
      </w:r>
    </w:p>
    <w:p w:rsidR="00925481" w:rsidRDefault="00925481" w:rsidP="00925481">
      <w:pPr>
        <w:spacing w:after="0" w:line="240" w:lineRule="auto"/>
        <w:jc w:val="both"/>
        <w:rPr>
          <w:rFonts w:ascii="Times New Roman" w:hAnsi="Times New Roman" w:cs="Times New Roman"/>
          <w:sz w:val="20"/>
          <w:szCs w:val="20"/>
          <w:lang w:val="es-MX"/>
        </w:rPr>
      </w:pPr>
    </w:p>
    <w:p w:rsidR="00925481" w:rsidRPr="00925481" w:rsidRDefault="00925481" w:rsidP="00925481">
      <w:pPr>
        <w:spacing w:after="0" w:line="240" w:lineRule="auto"/>
        <w:jc w:val="both"/>
        <w:rPr>
          <w:rFonts w:ascii="Times New Roman" w:hAnsi="Times New Roman" w:cs="Times New Roman"/>
          <w:sz w:val="20"/>
          <w:szCs w:val="20"/>
          <w:lang w:val="es-MX"/>
        </w:rPr>
      </w:pPr>
    </w:p>
    <w:p w:rsidR="00036248" w:rsidRDefault="00036248" w:rsidP="00036248">
      <w:pPr>
        <w:spacing w:after="0" w:line="240" w:lineRule="auto"/>
        <w:jc w:val="both"/>
        <w:rPr>
          <w:rFonts w:ascii="Times New Roman" w:eastAsia="Times New Roman" w:hAnsi="Times New Roman" w:cs="Times New Roman"/>
          <w:sz w:val="20"/>
          <w:szCs w:val="20"/>
        </w:rPr>
      </w:pPr>
    </w:p>
    <w:p w:rsidR="00036248" w:rsidRPr="00036248" w:rsidRDefault="00036248" w:rsidP="00036248">
      <w:pPr>
        <w:spacing w:after="0" w:line="240" w:lineRule="auto"/>
        <w:jc w:val="both"/>
        <w:rPr>
          <w:rFonts w:ascii="Times New Roman" w:eastAsia="Times New Roman" w:hAnsi="Times New Roman" w:cs="Times New Roman"/>
          <w:sz w:val="20"/>
          <w:szCs w:val="20"/>
        </w:rPr>
      </w:pPr>
    </w:p>
    <w:sectPr w:rsidR="00036248" w:rsidRPr="00036248" w:rsidSect="00083DA7">
      <w:headerReference w:type="even" r:id="rId11"/>
      <w:headerReference w:type="default" r:id="rId12"/>
      <w:footerReference w:type="even" r:id="rId13"/>
      <w:footerReference w:type="default" r:id="rId14"/>
      <w:headerReference w:type="first" r:id="rId15"/>
      <w:pgSz w:w="11907" w:h="16839" w:code="9"/>
      <w:pgMar w:top="1440" w:right="1440" w:bottom="1440" w:left="1440" w:header="720" w:footer="720" w:gutter="0"/>
      <w:pgNumType w:start="65"/>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005E" w:rsidRDefault="002C005E" w:rsidP="00EB5A0F">
      <w:pPr>
        <w:spacing w:after="0" w:line="240" w:lineRule="auto"/>
      </w:pPr>
      <w:r>
        <w:separator/>
      </w:r>
    </w:p>
  </w:endnote>
  <w:endnote w:type="continuationSeparator" w:id="0">
    <w:p w:rsidR="002C005E" w:rsidRDefault="002C005E" w:rsidP="00EB5A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Zar">
    <w:charset w:val="B2"/>
    <w:family w:val="auto"/>
    <w:pitch w:val="variable"/>
    <w:sig w:usb0="00002001" w:usb1="00000000" w:usb2="00000000" w:usb3="00000000" w:csb0="0000004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rinda">
    <w:panose1 w:val="00000400000000000000"/>
    <w:charset w:val="01"/>
    <w:family w:val="roman"/>
    <w:notTrueType/>
    <w:pitch w:val="variable"/>
  </w:font>
  <w:font w:name="PMingLiU">
    <w:altName w:val="新細明體"/>
    <w:panose1 w:val="02010601000101010101"/>
    <w:charset w:val="88"/>
    <w:family w:val="auto"/>
    <w:notTrueType/>
    <w:pitch w:val="variable"/>
    <w:sig w:usb0="00000001" w:usb1="08080000" w:usb2="00000010" w:usb3="00000000" w:csb0="00100000"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rebuchet MS">
    <w:panose1 w:val="020B0603020202020204"/>
    <w:charset w:val="CC"/>
    <w:family w:val="swiss"/>
    <w:pitch w:val="variable"/>
    <w:sig w:usb0="00000687" w:usb1="00000000" w:usb2="00000000" w:usb3="00000000" w:csb0="0000009F" w:csb1="00000000"/>
  </w:font>
  <w:font w:name="Times">
    <w:altName w:val="Times New Roman"/>
    <w:panose1 w:val="02020603050405020304"/>
    <w:charset w:val="CC"/>
    <w:family w:val="roman"/>
    <w:pitch w:val="variable"/>
    <w:sig w:usb0="E0002EFF" w:usb1="C000785B" w:usb2="00000009" w:usb3="00000000" w:csb0="000001FF" w:csb1="00000000"/>
  </w:font>
  <w:font w:name="Ebrima">
    <w:panose1 w:val="02000000000000000000"/>
    <w:charset w:val="00"/>
    <w:family w:val="auto"/>
    <w:pitch w:val="variable"/>
    <w:sig w:usb0="A000005F" w:usb1="02000041" w:usb2="00000800" w:usb3="00000000" w:csb0="00000093" w:csb1="00000000"/>
  </w:font>
  <w:font w:name="Liberation Serif">
    <w:altName w:val="Times New Roman"/>
    <w:charset w:val="01"/>
    <w:family w:val="roman"/>
    <w:pitch w:val="variable"/>
  </w:font>
  <w:font w:name="Droid Sans Fallback">
    <w:altName w:val="Times New Roman"/>
    <w:panose1 w:val="00000000000000000000"/>
    <w:charset w:val="00"/>
    <w:family w:val="roman"/>
    <w:notTrueType/>
    <w:pitch w:val="default"/>
  </w:font>
  <w:font w:name="FreeSans">
    <w:altName w:val="Arial"/>
    <w:charset w:val="00"/>
    <w:family w:val="swiss"/>
    <w:pitch w:val="default"/>
  </w:font>
  <w:font w:name="Verdana">
    <w:panose1 w:val="020B0604030504040204"/>
    <w:charset w:val="CC"/>
    <w:family w:val="swiss"/>
    <w:pitch w:val="variable"/>
    <w:sig w:usb0="A00006FF" w:usb1="4000205B" w:usb2="00000010" w:usb3="00000000" w:csb0="0000019F" w:csb1="00000000"/>
  </w:font>
  <w:font w:name="FZMBSQ+Palatino-Roman">
    <w:altName w:val="Book Antiqua"/>
    <w:panose1 w:val="00000000000000000000"/>
    <w:charset w:val="00"/>
    <w:family w:val="roman"/>
    <w:notTrueType/>
    <w:pitch w:val="default"/>
    <w:sig w:usb0="00000003" w:usb1="00000000" w:usb2="00000000" w:usb3="00000000" w:csb0="00000001" w:csb1="00000000"/>
  </w:font>
  <w:font w:name="OTYDOY+HelveticaNeue-LightExt">
    <w:altName w:val="Helvetica Neue"/>
    <w:panose1 w:val="00000000000000000000"/>
    <w:charset w:val="00"/>
    <w:family w:val="swiss"/>
    <w:notTrueType/>
    <w:pitch w:val="default"/>
    <w:sig w:usb0="00000003" w:usb1="00000000" w:usb2="00000000" w:usb3="00000000" w:csb0="00000001" w:csb1="00000000"/>
  </w:font>
  <w:font w:name="BatangChe">
    <w:charset w:val="81"/>
    <w:family w:val="modern"/>
    <w:pitch w:val="fixed"/>
    <w:sig w:usb0="B00002AF" w:usb1="69D77CFB" w:usb2="00000030" w:usb3="00000000" w:csb0="0008009F" w:csb1="00000000"/>
  </w:font>
  <w:font w:name="Century">
    <w:panose1 w:val="02040604050505020304"/>
    <w:charset w:val="CC"/>
    <w:family w:val="roman"/>
    <w:pitch w:val="variable"/>
    <w:sig w:usb0="00000287" w:usb1="00000000" w:usb2="00000000" w:usb3="00000000" w:csb0="0000009F" w:csb1="00000000"/>
  </w:font>
  <w:font w:name="ACDOL G+ Times">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Palatino">
    <w:altName w:val="Book Antiqua"/>
    <w:panose1 w:val="00000000000000000000"/>
    <w:charset w:val="00"/>
    <w:family w:val="roman"/>
    <w:notTrueType/>
    <w:pitch w:val="variable"/>
    <w:sig w:usb0="00000003" w:usb1="00000000" w:usb2="00000000" w:usb3="00000000" w:csb0="00000001" w:csb1="00000000"/>
  </w:font>
  <w:font w:name="Lotus">
    <w:charset w:val="B2"/>
    <w:family w:val="auto"/>
    <w:pitch w:val="variable"/>
    <w:sig w:usb0="00002001" w:usb1="00000000" w:usb2="00000000" w:usb3="00000000" w:csb0="00000040" w:csb1="00000000"/>
  </w:font>
  <w:font w:name="Cambria Math">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援대┝">
    <w:altName w:val="Calibri"/>
    <w:charset w:val="00"/>
    <w:family w:val="auto"/>
    <w:pitch w:val="variable"/>
    <w:sig w:usb0="00000001" w:usb1="4000207B" w:usb2="00000000" w:usb3="00000000" w:csb0="0000009F" w:csb1="00000000"/>
  </w:font>
  <w:font w:name="Traditional Arabic">
    <w:charset w:val="00"/>
    <w:family w:val="roman"/>
    <w:pitch w:val="variable"/>
    <w:sig w:usb0="00002003" w:usb1="80000000" w:usb2="00000008" w:usb3="00000000" w:csb0="00000041" w:csb1="00000000"/>
  </w:font>
  <w:font w:name="NexaLight">
    <w:altName w:val="Times New Roman"/>
    <w:panose1 w:val="00000000000000000000"/>
    <w:charset w:val="00"/>
    <w:family w:val="roman"/>
    <w:notTrueType/>
    <w:pitch w:val="default"/>
  </w:font>
  <w:font w:name="Interstate Light">
    <w:altName w:val="Interstate Light"/>
    <w:panose1 w:val="00000000000000000000"/>
    <w:charset w:val="00"/>
    <w:family w:val="swiss"/>
    <w:notTrueType/>
    <w:pitch w:val="default"/>
    <w:sig w:usb0="00000003" w:usb1="00000000" w:usb2="00000000" w:usb3="00000000" w:csb0="00000001" w:csb1="00000000"/>
  </w:font>
  <w:font w:name="Minion Pro">
    <w:altName w:val="Times New Roman"/>
    <w:charset w:val="00"/>
    <w:family w:val="roman"/>
    <w:pitch w:val="default"/>
    <w:sig w:usb0="00000001" w:usb1="00000001" w:usb2="00000000" w:usb3="00000000" w:csb0="2000019F" w:csb1="00000000"/>
  </w:font>
  <w:font w:name="Malgun Gothic">
    <w:panose1 w:val="020B0503020000020004"/>
    <w:charset w:val="81"/>
    <w:family w:val="swiss"/>
    <w:pitch w:val="variable"/>
    <w:sig w:usb0="9000002F" w:usb1="29D77CFB" w:usb2="00000012" w:usb3="00000000" w:csb0="00080001" w:csb1="00000000"/>
  </w:font>
  <w:font w:name="Baskerville">
    <w:altName w:val="Meiryo"/>
    <w:charset w:val="00"/>
    <w:family w:val="auto"/>
    <w:pitch w:val="default"/>
    <w:sig w:usb0="00000000" w:usb1="00000000" w:usb2="00000000" w:usb3="00000000" w:csb0="0000019F" w:csb1="00000000"/>
  </w:font>
  <w:font w:name="Simplified Arabic">
    <w:charset w:val="00"/>
    <w:family w:val="roman"/>
    <w:pitch w:val="variable"/>
    <w:sig w:usb0="00002003" w:usb1="00000000" w:usb2="00000000" w:usb3="00000000" w:csb0="00000041" w:csb1="00000000"/>
  </w:font>
  <w:font w:name="Motken noqta ii">
    <w:charset w:val="B2"/>
    <w:family w:val="auto"/>
    <w:pitch w:val="variable"/>
    <w:sig w:usb0="00006001" w:usb1="00000000" w:usb2="00000000" w:usb3="00000000" w:csb0="00000040" w:csb1="00000000"/>
  </w:font>
  <w:font w:name="Helvetica Condensed">
    <w:altName w:val="Arial"/>
    <w:panose1 w:val="00000000000000000000"/>
    <w:charset w:val="00"/>
    <w:family w:val="swiss"/>
    <w:notTrueType/>
    <w:pitch w:val="variable"/>
    <w:sig w:usb0="00000003" w:usb1="00000000" w:usb2="00000000" w:usb3="00000000" w:csb0="00000001" w:csb1="00000000"/>
  </w:font>
  <w:font w:name="DejaVu Sans">
    <w:altName w:val="Times New Roman"/>
    <w:panose1 w:val="00000000000000000000"/>
    <w:charset w:val="00"/>
    <w:family w:val="roman"/>
    <w:notTrueType/>
    <w:pitch w:val="default"/>
  </w:font>
  <w:font w:name="Mukti Narrow">
    <w:altName w:val="Times New Roman"/>
    <w:panose1 w:val="00000000000000000000"/>
    <w:charset w:val="00"/>
    <w:family w:val="roman"/>
    <w:notTrueType/>
    <w:pitch w:val="default"/>
  </w:font>
  <w:font w:name="LM Roman 17">
    <w:altName w:val="Courier New"/>
    <w:panose1 w:val="00000000000000000000"/>
    <w:charset w:val="00"/>
    <w:family w:val="modern"/>
    <w:notTrueType/>
    <w:pitch w:val="variable"/>
    <w:sig w:usb0="00000001" w:usb1="00000000" w:usb2="00000000" w:usb3="00000000" w:csb0="00000193" w:csb1="00000000"/>
  </w:font>
  <w:font w:name="Mangal">
    <w:panose1 w:val="00000400000000000000"/>
    <w:charset w:val="01"/>
    <w:family w:val="roman"/>
    <w:notTrueType/>
    <w:pitch w:val="variable"/>
    <w:sig w:usb0="00002000" w:usb1="00000000" w:usb2="00000000" w:usb3="00000000" w:csb0="00000000" w:csb1="00000000"/>
  </w:font>
  <w:font w:name="LM Roman 9">
    <w:altName w:val="Courier New"/>
    <w:panose1 w:val="00000000000000000000"/>
    <w:charset w:val="00"/>
    <w:family w:val="modern"/>
    <w:notTrueType/>
    <w:pitch w:val="variable"/>
    <w:sig w:usb0="00000001" w:usb1="00000000" w:usb2="00000000" w:usb3="00000000" w:csb0="00000193" w:csb1="00000000"/>
  </w:font>
  <w:font w:name="DFKai-SB">
    <w:altName w:val="Microsoft JhengHei Light"/>
    <w:charset w:val="88"/>
    <w:family w:val="script"/>
    <w:pitch w:val="fixed"/>
    <w:sig w:usb0="00000000" w:usb1="080E0000" w:usb2="00000016" w:usb3="00000000" w:csb0="00100001" w:csb1="00000000"/>
  </w:font>
  <w:font w:name="Univers 57 Condensed">
    <w:altName w:val="Univers 57 Condensed"/>
    <w:panose1 w:val="00000000000000000000"/>
    <w:charset w:val="00"/>
    <w:family w:val="swiss"/>
    <w:notTrueType/>
    <w:pitch w:val="default"/>
    <w:sig w:usb0="00000003" w:usb1="00000000" w:usb2="00000000" w:usb3="00000000" w:csb0="00000001" w:csb1="00000000"/>
  </w:font>
  <w:font w:name="General GG 340">
    <w:altName w:val="Segoe Print"/>
    <w:charset w:val="00"/>
    <w:family w:val="auto"/>
    <w:pitch w:val="default"/>
    <w:sig w:usb0="00000003" w:usb1="00000000" w:usb2="00000000" w:usb3="00000000" w:csb0="00000001" w:csb1="00000000"/>
  </w:font>
  <w:font w:name="TimesNewRomanPS-BoldMT">
    <w:altName w:val="Segoe Print"/>
    <w:charset w:val="00"/>
    <w:family w:val="auto"/>
    <w:pitch w:val="default"/>
    <w:sig w:usb0="00000003" w:usb1="00000000" w:usb2="00000000" w:usb3="00000000" w:csb0="00000001" w:csb1="00000000"/>
  </w:font>
  <w:font w:name="WenQuanYi Micro Hei">
    <w:altName w:val="MS Mincho"/>
    <w:charset w:val="80"/>
    <w:family w:val="auto"/>
    <w:pitch w:val="default"/>
    <w:sig w:usb0="00000000" w:usb1="00000000" w:usb2="00000000" w:usb3="00000000" w:csb0="00040001" w:csb1="00000000"/>
  </w:font>
  <w:font w:name="Lohit Hindi">
    <w:altName w:val="MS Mincho"/>
    <w:charset w:val="80"/>
    <w:family w:val="auto"/>
    <w:pitch w:val="default"/>
    <w:sig w:usb0="00000000" w:usb1="00000000" w:usb2="00000000" w:usb3="00000000" w:csb0="00040001" w:csb1="00000000"/>
  </w:font>
  <w:font w:name="Courier">
    <w:panose1 w:val="02070409020205020404"/>
    <w:charset w:val="00"/>
    <w:family w:val="modern"/>
    <w:notTrueType/>
    <w:pitch w:val="fixed"/>
    <w:sig w:usb0="00000003" w:usb1="00000000" w:usb2="00000000" w:usb3="00000000" w:csb0="00000001" w:csb1="00000000"/>
  </w:font>
  <w:font w:name="MS Sans Serif">
    <w:altName w:val="Segoe Print"/>
    <w:charset w:val="CC"/>
    <w:family w:val="auto"/>
    <w:pitch w:val="default"/>
    <w:sig w:usb0="00000201" w:usb1="00000000" w:usb2="00000000" w:usb3="00000000" w:csb0="00000004" w:csb1="00000000"/>
  </w:font>
  <w:font w:name="Antiqua">
    <w:altName w:val="Times New Roman"/>
    <w:charset w:val="00"/>
    <w:family w:val="auto"/>
    <w:pitch w:val="default"/>
    <w:sig w:usb0="00000207" w:usb1="00000000" w:usb2="00000000" w:usb3="00000000" w:csb0="00000017" w:csb1="00000000"/>
  </w:font>
  <w:font w:name="Corisande">
    <w:altName w:val="Segoe Print"/>
    <w:charset w:val="00"/>
    <w:family w:val="auto"/>
    <w:pitch w:val="default"/>
    <w:sig w:usb0="00000003" w:usb1="00000000" w:usb2="00000000" w:usb3="00000000" w:csb0="00000001" w:csb1="00000000"/>
  </w:font>
  <w:font w:name="OpenSymbol;Arial Unicode MS">
    <w:altName w:val="Times New Roman"/>
    <w:panose1 w:val="00000000000000000000"/>
    <w:charset w:val="00"/>
    <w:family w:val="roman"/>
    <w:notTrueType/>
    <w:pitch w:val="default"/>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4488" w:rsidRDefault="00994488">
    <w:pPr>
      <w:pStyle w:val="Footer"/>
    </w:pPr>
  </w:p>
  <w:p w:rsidR="00994488" w:rsidRDefault="00994488"/>
  <w:p w:rsidR="00994488" w:rsidRDefault="00994488"/>
  <w:p w:rsidR="00994488" w:rsidRDefault="00994488"/>
  <w:p w:rsidR="00994488" w:rsidRDefault="00994488"/>
  <w:p w:rsidR="00994488" w:rsidRDefault="00994488"/>
  <w:p w:rsidR="00994488" w:rsidRDefault="00994488"/>
  <w:p w:rsidR="00994488" w:rsidRDefault="00994488"/>
  <w:p w:rsidR="00994488" w:rsidRDefault="00994488"/>
  <w:p w:rsidR="00994488" w:rsidRDefault="00994488"/>
  <w:p w:rsidR="00994488" w:rsidRDefault="00994488"/>
  <w:p w:rsidR="00994488" w:rsidRDefault="0099448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4488" w:rsidRPr="00963524" w:rsidRDefault="00994488" w:rsidP="009A18E7">
    <w:pPr>
      <w:pStyle w:val="Footer"/>
      <w:pBdr>
        <w:top w:val="single" w:sz="4" w:space="1" w:color="auto"/>
      </w:pBdr>
      <w:jc w:val="center"/>
      <w:rPr>
        <w:rFonts w:ascii="Times New Roman" w:hAnsi="Times New Roman" w:cs="Times New Roman"/>
      </w:rPr>
    </w:pPr>
    <w:r w:rsidRPr="00963524">
      <w:rPr>
        <w:rFonts w:ascii="Times New Roman" w:hAnsi="Times New Roman" w:cs="Times New Roman"/>
      </w:rPr>
      <w:t>http: //  www.</w:t>
    </w:r>
    <w:r>
      <w:rPr>
        <w:rFonts w:ascii="Times New Roman" w:hAnsi="Times New Roman" w:cs="Times New Roman"/>
      </w:rPr>
      <w:t>gjesrm.com</w:t>
    </w:r>
    <w:r>
      <w:rPr>
        <w:rFonts w:ascii="Times New Roman" w:hAnsi="Times New Roman" w:cs="Times New Roman"/>
      </w:rPr>
      <w:tab/>
      <w:t xml:space="preserve">        ©</w:t>
    </w:r>
    <w:r w:rsidRPr="00963524">
      <w:rPr>
        <w:rFonts w:ascii="Times New Roman" w:hAnsi="Times New Roman" w:cs="Times New Roman"/>
      </w:rPr>
      <w:t xml:space="preserve"> </w:t>
    </w:r>
    <w:r w:rsidRPr="00E5021C">
      <w:rPr>
        <w:rFonts w:ascii="Times New Roman" w:hAnsi="Times New Roman" w:cs="Times New Roman"/>
      </w:rPr>
      <w:t>Global Journal of Engineering Science and Research Management</w:t>
    </w:r>
  </w:p>
  <w:p w:rsidR="00994488" w:rsidRDefault="00994488" w:rsidP="00675E13">
    <w:pPr>
      <w:pStyle w:val="Footer"/>
      <w:jc w:val="center"/>
    </w:pPr>
    <w:r>
      <w:t xml:space="preserve"> [</w:t>
    </w:r>
    <w:sdt>
      <w:sdtPr>
        <w:id w:val="20139185"/>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157822">
          <w:rPr>
            <w:noProof/>
          </w:rPr>
          <w:t>65</w:t>
        </w:r>
        <w:r>
          <w:rPr>
            <w:noProof/>
          </w:rPr>
          <w:fldChar w:fldCharType="end"/>
        </w:r>
        <w:r>
          <w:rPr>
            <w:noProof/>
          </w:rPr>
          <w: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005E" w:rsidRDefault="002C005E" w:rsidP="00EB5A0F">
      <w:pPr>
        <w:spacing w:after="0" w:line="240" w:lineRule="auto"/>
      </w:pPr>
      <w:r>
        <w:separator/>
      </w:r>
    </w:p>
  </w:footnote>
  <w:footnote w:type="continuationSeparator" w:id="0">
    <w:p w:rsidR="002C005E" w:rsidRDefault="002C005E" w:rsidP="00EB5A0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4488" w:rsidRDefault="002C005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865558" o:spid="_x0000_s2050" type="#_x0000_t136" style="position:absolute;margin-left:0;margin-top:0;width:532.95pt;height:228.4pt;rotation:315;z-index:-251655168;mso-position-horizontal:center;mso-position-horizontal-relative:margin;mso-position-vertical:center;mso-position-vertical-relative:margin" o:allowincell="f" fillcolor="#5b9bd5 [3204]" stroked="f">
          <v:fill opacity=".5"/>
          <v:textpath style="font-family:&quot;Segoe UI Semibold&quot;;font-size:1pt" string="GJESRM"/>
          <w10:wrap anchorx="margin" anchory="margin"/>
        </v:shape>
      </w:pict>
    </w:r>
  </w:p>
  <w:p w:rsidR="00994488" w:rsidRDefault="00994488"/>
  <w:p w:rsidR="00994488" w:rsidRDefault="00994488"/>
  <w:p w:rsidR="00994488" w:rsidRDefault="00994488"/>
  <w:p w:rsidR="00994488" w:rsidRDefault="00994488"/>
  <w:p w:rsidR="00994488" w:rsidRDefault="00994488"/>
  <w:p w:rsidR="00994488" w:rsidRDefault="00994488"/>
  <w:p w:rsidR="00994488" w:rsidRDefault="00994488"/>
  <w:p w:rsidR="00994488" w:rsidRDefault="00994488"/>
  <w:p w:rsidR="00994488" w:rsidRDefault="00994488"/>
  <w:p w:rsidR="00994488" w:rsidRDefault="00994488"/>
  <w:p w:rsidR="00994488" w:rsidRDefault="00994488"/>
  <w:p w:rsidR="00994488" w:rsidRDefault="00994488"/>
  <w:p w:rsidR="00994488" w:rsidRDefault="00994488"/>
  <w:p w:rsidR="00994488" w:rsidRDefault="00994488"/>
  <w:p w:rsidR="00994488" w:rsidRDefault="00994488"/>
  <w:p w:rsidR="00994488" w:rsidRDefault="00994488"/>
  <w:p w:rsidR="00994488" w:rsidRDefault="00994488"/>
  <w:p w:rsidR="00994488" w:rsidRDefault="00994488"/>
  <w:p w:rsidR="00994488" w:rsidRDefault="00994488"/>
  <w:p w:rsidR="00994488" w:rsidRDefault="00994488"/>
  <w:p w:rsidR="00994488" w:rsidRDefault="00994488"/>
  <w:p w:rsidR="00994488" w:rsidRDefault="00994488"/>
  <w:p w:rsidR="00994488" w:rsidRDefault="00994488"/>
  <w:p w:rsidR="00994488" w:rsidRDefault="00994488"/>
  <w:p w:rsidR="00994488" w:rsidRDefault="00994488"/>
  <w:p w:rsidR="00994488" w:rsidRDefault="00994488"/>
  <w:p w:rsidR="00994488" w:rsidRDefault="00994488"/>
  <w:p w:rsidR="00994488" w:rsidRDefault="00994488"/>
  <w:p w:rsidR="00994488" w:rsidRDefault="00994488"/>
  <w:p w:rsidR="00994488" w:rsidRDefault="00994488"/>
  <w:p w:rsidR="00994488" w:rsidRDefault="00994488"/>
  <w:p w:rsidR="00994488" w:rsidRDefault="00994488"/>
  <w:p w:rsidR="00994488" w:rsidRDefault="00994488"/>
  <w:p w:rsidR="00994488" w:rsidRDefault="00994488"/>
  <w:p w:rsidR="00994488" w:rsidRDefault="00994488"/>
  <w:p w:rsidR="00994488" w:rsidRDefault="00994488"/>
  <w:p w:rsidR="00994488" w:rsidRDefault="00994488"/>
  <w:p w:rsidR="00994488" w:rsidRDefault="00994488"/>
  <w:p w:rsidR="00994488" w:rsidRDefault="00994488"/>
  <w:p w:rsidR="00994488" w:rsidRDefault="0099448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4488" w:rsidRDefault="00994488" w:rsidP="00C43EE5">
    <w:pPr>
      <w:pStyle w:val="Header"/>
      <w:rPr>
        <w:sz w:val="24"/>
        <w:szCs w:val="24"/>
      </w:rPr>
    </w:pPr>
    <w:r w:rsidRPr="00301449">
      <w:rPr>
        <w:rFonts w:ascii="Times New Roman" w:hAnsi="Times New Roman" w:cs="Times New Roman"/>
        <w:b/>
        <w:bCs/>
        <w:noProof/>
        <w:color w:val="1F497D"/>
        <w:sz w:val="20"/>
        <w:szCs w:val="20"/>
        <w:lang w:val="en-GB" w:eastAsia="en-GB"/>
      </w:rPr>
      <w:drawing>
        <wp:inline distT="0" distB="0" distL="0" distR="0" wp14:anchorId="708E536F" wp14:editId="1F23ABDB">
          <wp:extent cx="2057400" cy="638175"/>
          <wp:effectExtent l="0" t="0" r="0" b="9525"/>
          <wp:docPr id="8" name="Picture 8" descr="D:\GJESRM_JOURNAL\RID_T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GJESRM_JOURNAL\RID_T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7400" cy="638175"/>
                  </a:xfrm>
                  <a:prstGeom prst="rect">
                    <a:avLst/>
                  </a:prstGeom>
                  <a:noFill/>
                  <a:ln>
                    <a:noFill/>
                  </a:ln>
                </pic:spPr>
              </pic:pic>
            </a:graphicData>
          </a:graphic>
        </wp:inline>
      </w:drawing>
    </w:r>
    <w:r w:rsidRPr="00D40819">
      <w:rPr>
        <w:sz w:val="24"/>
        <w:szCs w:val="24"/>
      </w:rPr>
      <w:t xml:space="preserve"> </w:t>
    </w:r>
  </w:p>
  <w:p w:rsidR="00994488" w:rsidRPr="00C43EE5" w:rsidRDefault="00994488" w:rsidP="00C43EE5">
    <w:pPr>
      <w:pStyle w:val="Header"/>
      <w:rPr>
        <w:sz w:val="24"/>
        <w:szCs w:val="24"/>
      </w:rPr>
    </w:pPr>
    <w:r w:rsidRPr="00D40819">
      <w:rPr>
        <w:sz w:val="24"/>
        <w:szCs w:val="24"/>
      </w:rPr>
      <w:t>[</w:t>
    </w:r>
    <w:r w:rsidR="004F369A">
      <w:rPr>
        <w:sz w:val="24"/>
        <w:szCs w:val="24"/>
      </w:rPr>
      <w:t>Ruiz</w:t>
    </w:r>
    <w:r>
      <w:rPr>
        <w:sz w:val="24"/>
        <w:szCs w:val="24"/>
      </w:rPr>
      <w:t>* 6(8): August, 2019</w:t>
    </w:r>
    <w:r w:rsidRPr="00D40819">
      <w:rPr>
        <w:sz w:val="24"/>
        <w:szCs w:val="24"/>
      </w:rPr>
      <w:t>]</w:t>
    </w:r>
    <w:r>
      <w:rPr>
        <w:sz w:val="24"/>
        <w:szCs w:val="24"/>
      </w:rPr>
      <w:t xml:space="preserve">                                                                                  </w:t>
    </w:r>
    <w:r w:rsidR="00AC17C5">
      <w:rPr>
        <w:sz w:val="24"/>
        <w:szCs w:val="24"/>
      </w:rPr>
      <w:t xml:space="preserve">  </w:t>
    </w:r>
    <w:r w:rsidR="004F369A">
      <w:rPr>
        <w:sz w:val="24"/>
        <w:szCs w:val="24"/>
      </w:rPr>
      <w:t xml:space="preserve">       </w:t>
    </w:r>
    <w:r w:rsidRPr="00C43EE5">
      <w:rPr>
        <w:sz w:val="24"/>
        <w:szCs w:val="24"/>
      </w:rPr>
      <w:t>ISSN 2349-4506</w:t>
    </w:r>
  </w:p>
  <w:p w:rsidR="00994488" w:rsidRDefault="00994488" w:rsidP="00C43EE5">
    <w:pPr>
      <w:pStyle w:val="Header"/>
      <w:rPr>
        <w:sz w:val="24"/>
        <w:szCs w:val="24"/>
      </w:rPr>
    </w:pPr>
    <w:r>
      <w:rPr>
        <w:sz w:val="24"/>
        <w:szCs w:val="24"/>
      </w:rPr>
      <w:tab/>
    </w:r>
    <w:r>
      <w:rPr>
        <w:sz w:val="24"/>
        <w:szCs w:val="24"/>
      </w:rPr>
      <w:tab/>
      <w:t>Impact Factor: 3.799</w:t>
    </w:r>
  </w:p>
  <w:p w:rsidR="00994488" w:rsidRPr="00675E13" w:rsidRDefault="00994488" w:rsidP="00675E13">
    <w:pPr>
      <w:pStyle w:val="Header"/>
      <w:jc w:val="center"/>
      <w:rPr>
        <w:sz w:val="32"/>
        <w:szCs w:val="32"/>
      </w:rPr>
    </w:pPr>
    <w:r w:rsidRPr="00A35BF0">
      <w:rPr>
        <w:noProof/>
        <w:sz w:val="44"/>
        <w:szCs w:val="44"/>
        <w:lang w:val="en-GB" w:eastAsia="en-GB"/>
      </w:rPr>
      <w:drawing>
        <wp:inline distT="0" distB="0" distL="0" distR="0" wp14:anchorId="42B00367" wp14:editId="757F6C2B">
          <wp:extent cx="590550" cy="375285"/>
          <wp:effectExtent l="0" t="0" r="0" b="5715"/>
          <wp:docPr id="9" name="Picture 9" descr="E:\Somil work\website\gjesrm_ashok\image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omil work\website\gjesrm_ashok\images\logo.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09608" cy="387396"/>
                  </a:xfrm>
                  <a:prstGeom prst="rect">
                    <a:avLst/>
                  </a:prstGeom>
                  <a:noFill/>
                  <a:ln>
                    <a:noFill/>
                  </a:ln>
                </pic:spPr>
              </pic:pic>
            </a:graphicData>
          </a:graphic>
        </wp:inline>
      </w:drawing>
    </w:r>
    <w:r w:rsidRPr="00A35BF0">
      <w:rPr>
        <w:sz w:val="44"/>
        <w:szCs w:val="44"/>
      </w:rPr>
      <w:t>G</w:t>
    </w:r>
    <w:r w:rsidRPr="00174EAB">
      <w:rPr>
        <w:sz w:val="28"/>
        <w:szCs w:val="28"/>
      </w:rPr>
      <w:t>lobal</w:t>
    </w:r>
    <w:r w:rsidRPr="00A35BF0">
      <w:rPr>
        <w:sz w:val="44"/>
        <w:szCs w:val="44"/>
      </w:rPr>
      <w:t xml:space="preserve"> J</w:t>
    </w:r>
    <w:r w:rsidRPr="00174EAB">
      <w:rPr>
        <w:sz w:val="28"/>
        <w:szCs w:val="28"/>
      </w:rPr>
      <w:t xml:space="preserve">ournal of </w:t>
    </w:r>
    <w:r w:rsidRPr="00A35BF0">
      <w:rPr>
        <w:sz w:val="44"/>
        <w:szCs w:val="44"/>
      </w:rPr>
      <w:t>E</w:t>
    </w:r>
    <w:r w:rsidRPr="00174EAB">
      <w:rPr>
        <w:sz w:val="28"/>
        <w:szCs w:val="28"/>
      </w:rPr>
      <w:t>ngineering</w:t>
    </w:r>
    <w:r w:rsidRPr="00A35BF0">
      <w:rPr>
        <w:sz w:val="44"/>
        <w:szCs w:val="44"/>
      </w:rPr>
      <w:t xml:space="preserve"> </w:t>
    </w:r>
    <w:r w:rsidRPr="009733C6">
      <w:rPr>
        <w:sz w:val="44"/>
        <w:szCs w:val="44"/>
      </w:rPr>
      <w:t>S</w:t>
    </w:r>
    <w:r w:rsidRPr="00174EAB">
      <w:rPr>
        <w:sz w:val="28"/>
        <w:szCs w:val="28"/>
      </w:rPr>
      <w:t>cience and</w:t>
    </w:r>
    <w:r w:rsidRPr="00A35BF0">
      <w:rPr>
        <w:sz w:val="44"/>
        <w:szCs w:val="44"/>
      </w:rPr>
      <w:t xml:space="preserve"> R</w:t>
    </w:r>
    <w:r w:rsidRPr="00174EAB">
      <w:rPr>
        <w:sz w:val="28"/>
        <w:szCs w:val="28"/>
      </w:rPr>
      <w:t>esearch</w:t>
    </w:r>
    <w:r>
      <w:rPr>
        <w:sz w:val="28"/>
        <w:szCs w:val="28"/>
      </w:rPr>
      <w:t xml:space="preserve"> </w:t>
    </w:r>
    <w:r w:rsidRPr="00A35BF0">
      <w:rPr>
        <w:sz w:val="44"/>
        <w:szCs w:val="44"/>
      </w:rPr>
      <w:t>M</w:t>
    </w:r>
    <w:r w:rsidRPr="00174EAB">
      <w:rPr>
        <w:sz w:val="28"/>
        <w:szCs w:val="28"/>
      </w:rPr>
      <w:t>anagement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4488" w:rsidRDefault="002C005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865557" o:spid="_x0000_s2049" type="#_x0000_t136" style="position:absolute;margin-left:0;margin-top:0;width:532.95pt;height:228.4pt;rotation:315;z-index:-251657216;mso-position-horizontal:center;mso-position-horizontal-relative:margin;mso-position-vertical:center;mso-position-vertical-relative:margin" o:allowincell="f" fillcolor="#5b9bd5 [3204]" stroked="f">
          <v:fill opacity=".5"/>
          <v:textpath style="font-family:&quot;Segoe UI Semibold&quot;;font-size:1pt" string="GJESRM"/>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68D2DFFE"/>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02B071EA"/>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9AF4FAC8"/>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D1AA148E"/>
    <w:lvl w:ilvl="0">
      <w:start w:val="1"/>
      <w:numFmt w:val="decimal"/>
      <w:pStyle w:val="ListNumber2"/>
      <w:lvlText w:val="%1."/>
      <w:lvlJc w:val="left"/>
      <w:pPr>
        <w:tabs>
          <w:tab w:val="num" w:pos="720"/>
        </w:tabs>
        <w:ind w:left="720" w:hanging="360"/>
      </w:pPr>
    </w:lvl>
  </w:abstractNum>
  <w:abstractNum w:abstractNumId="4">
    <w:nsid w:val="FFFFFF80"/>
    <w:multiLevelType w:val="singleLevel"/>
    <w:tmpl w:val="06A8C8F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3328E1F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7F382158"/>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BC245A3E"/>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8F8A3F54"/>
    <w:lvl w:ilvl="0">
      <w:start w:val="1"/>
      <w:numFmt w:val="decimal"/>
      <w:pStyle w:val="ListNumber"/>
      <w:lvlText w:val="%1."/>
      <w:lvlJc w:val="left"/>
      <w:pPr>
        <w:tabs>
          <w:tab w:val="num" w:pos="360"/>
        </w:tabs>
        <w:ind w:left="360" w:hanging="360"/>
      </w:pPr>
    </w:lvl>
  </w:abstractNum>
  <w:abstractNum w:abstractNumId="9">
    <w:nsid w:val="00000004"/>
    <w:multiLevelType w:val="singleLevel"/>
    <w:tmpl w:val="00000004"/>
    <w:name w:val="WW8Num4"/>
    <w:lvl w:ilvl="0">
      <w:start w:val="1"/>
      <w:numFmt w:val="decimal"/>
      <w:lvlText w:val="%1."/>
      <w:lvlJc w:val="left"/>
      <w:pPr>
        <w:tabs>
          <w:tab w:val="num" w:pos="0"/>
        </w:tabs>
        <w:ind w:left="720" w:hanging="360"/>
      </w:pPr>
      <w:rPr>
        <w:rFonts w:ascii="Calibri" w:eastAsia="Times New Roman" w:hAnsi="Calibri" w:cs="Calibri"/>
        <w:sz w:val="20"/>
        <w:szCs w:val="20"/>
        <w:lang w:val="en-IN" w:eastAsia="en-IN"/>
      </w:rPr>
    </w:lvl>
  </w:abstractNum>
  <w:abstractNum w:abstractNumId="10">
    <w:nsid w:val="003F16CB"/>
    <w:multiLevelType w:val="hybridMultilevel"/>
    <w:tmpl w:val="A7F855DE"/>
    <w:lvl w:ilvl="0" w:tplc="B66A7A80">
      <w:start w:val="1"/>
      <w:numFmt w:val="decimal"/>
      <w:pStyle w:val="34-SciencePG-References-content"/>
      <w:lvlText w:val="%1."/>
      <w:lvlJc w:val="left"/>
      <w:pPr>
        <w:tabs>
          <w:tab w:val="num" w:pos="704"/>
        </w:tabs>
        <w:ind w:left="704" w:hanging="420"/>
      </w:pPr>
      <w:rPr>
        <w:rFonts w:ascii="Times New Roman" w:eastAsia="Times New Roman" w:hAnsi="Times New Roman" w:cs="Times New Roman"/>
        <w:b w:val="0"/>
        <w:i w:val="0"/>
        <w:color w:val="auto"/>
        <w:sz w:val="18"/>
        <w:szCs w:val="18"/>
      </w:r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11">
    <w:nsid w:val="023E2E4D"/>
    <w:multiLevelType w:val="multilevel"/>
    <w:tmpl w:val="71BE006A"/>
    <w:lvl w:ilvl="0">
      <w:start w:val="1"/>
      <w:numFmt w:val="upperRoman"/>
      <w:pStyle w:val="IEEEHeading1"/>
      <w:lvlText w:val="%1."/>
      <w:lvlJc w:val="left"/>
      <w:pPr>
        <w:tabs>
          <w:tab w:val="num" w:pos="288"/>
        </w:tabs>
        <w:ind w:left="288" w:hanging="288"/>
      </w:pPr>
      <w:rPr>
        <w:rFonts w:ascii="Times New Roman" w:eastAsia="Arial Unicode MS" w:hAnsi="Times New Roman" w:cs="Times New Roman" w:hint="default"/>
        <w:b/>
        <w:bCs w:val="0"/>
        <w:i w:val="0"/>
        <w:iCs w:val="0"/>
        <w:caps/>
        <w:strike w:val="0"/>
        <w:dstrike w:val="0"/>
        <w:outline w:val="0"/>
        <w:shadow w:val="0"/>
        <w:emboss w:val="0"/>
        <w:imprint w:val="0"/>
        <w:vanish w:val="0"/>
        <w:color w:val="000000"/>
        <w:spacing w:val="0"/>
        <w:kern w:val="0"/>
        <w:position w:val="0"/>
        <w:sz w:val="20"/>
        <w:szCs w:val="20"/>
        <w:u w:val="none"/>
        <w:vertAlign w:val="baseline"/>
        <w:em w:val="none"/>
      </w:rPr>
    </w:lvl>
    <w:lvl w:ilvl="1">
      <w:start w:val="1"/>
      <w:numFmt w:val="upperLetter"/>
      <w:lvlText w:val="%2."/>
      <w:lvlJc w:val="left"/>
      <w:pPr>
        <w:tabs>
          <w:tab w:val="num" w:pos="288"/>
        </w:tabs>
        <w:ind w:left="288" w:hanging="288"/>
      </w:pPr>
      <w:rPr>
        <w:rFonts w:ascii="Times New Roman" w:hAnsi="Times New Roman" w:hint="default"/>
        <w:b w:val="0"/>
        <w:i w:val="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087770B4"/>
    <w:multiLevelType w:val="multilevel"/>
    <w:tmpl w:val="EF08CD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0D967545"/>
    <w:multiLevelType w:val="multilevel"/>
    <w:tmpl w:val="3866EA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00C53BE"/>
    <w:multiLevelType w:val="hybridMultilevel"/>
    <w:tmpl w:val="D152D9A8"/>
    <w:lvl w:ilvl="0" w:tplc="9C98228E">
      <w:start w:val="1"/>
      <w:numFmt w:val="decimal"/>
      <w:pStyle w:val="a"/>
      <w:lvlText w:val="[%1]"/>
      <w:lvlJc w:val="left"/>
      <w:pPr>
        <w:tabs>
          <w:tab w:val="num" w:pos="720"/>
        </w:tabs>
        <w:ind w:left="720" w:hanging="360"/>
      </w:pPr>
      <w:rPr>
        <w:rFonts w:ascii="Times New Roman" w:hAnsi="Times New Roman" w:cs="Zar" w:hint="default"/>
        <w:b w:val="0"/>
        <w:bCs w:val="0"/>
        <w:i w:val="0"/>
        <w:iCs w:val="0"/>
        <w:sz w:val="20"/>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124926DE"/>
    <w:multiLevelType w:val="hybridMultilevel"/>
    <w:tmpl w:val="36968102"/>
    <w:lvl w:ilvl="0" w:tplc="F664E8C2">
      <w:start w:val="2"/>
      <w:numFmt w:val="decimal"/>
      <w:lvlText w:val="%1."/>
      <w:lvlJc w:val="left"/>
      <w:pPr>
        <w:tabs>
          <w:tab w:val="num" w:pos="720"/>
        </w:tabs>
        <w:ind w:left="720" w:hanging="360"/>
      </w:pPr>
    </w:lvl>
    <w:lvl w:ilvl="1" w:tplc="CD220EE4">
      <w:start w:val="1"/>
      <w:numFmt w:val="lowerLetter"/>
      <w:lvlText w:val="%2."/>
      <w:lvlJc w:val="left"/>
      <w:pPr>
        <w:tabs>
          <w:tab w:val="num" w:pos="1440"/>
        </w:tabs>
        <w:ind w:left="1440" w:hanging="360"/>
      </w:pPr>
      <w:rPr>
        <w:rFonts w:ascii="Times New Roman" w:eastAsia="Times New Roman" w:hAnsi="Times New Roman" w:cs="Times New Roman"/>
      </w:rPr>
    </w:lvl>
    <w:lvl w:ilvl="2" w:tplc="F510012E" w:tentative="1">
      <w:start w:val="2"/>
      <w:numFmt w:val="decimal"/>
      <w:lvlText w:val="%3."/>
      <w:lvlJc w:val="left"/>
      <w:pPr>
        <w:tabs>
          <w:tab w:val="num" w:pos="2160"/>
        </w:tabs>
        <w:ind w:left="2160" w:hanging="360"/>
      </w:pPr>
    </w:lvl>
    <w:lvl w:ilvl="3" w:tplc="80F01584" w:tentative="1">
      <w:start w:val="1"/>
      <w:numFmt w:val="decimal"/>
      <w:lvlText w:val="%4."/>
      <w:lvlJc w:val="left"/>
      <w:pPr>
        <w:tabs>
          <w:tab w:val="num" w:pos="2880"/>
        </w:tabs>
        <w:ind w:left="2880" w:hanging="360"/>
      </w:pPr>
    </w:lvl>
    <w:lvl w:ilvl="4" w:tplc="DCDC5E34" w:tentative="1">
      <w:start w:val="1"/>
      <w:numFmt w:val="decimal"/>
      <w:lvlText w:val="%5."/>
      <w:lvlJc w:val="left"/>
      <w:pPr>
        <w:tabs>
          <w:tab w:val="num" w:pos="3600"/>
        </w:tabs>
        <w:ind w:left="3600" w:hanging="360"/>
      </w:pPr>
    </w:lvl>
    <w:lvl w:ilvl="5" w:tplc="6898F55C" w:tentative="1">
      <w:start w:val="1"/>
      <w:numFmt w:val="decimal"/>
      <w:lvlText w:val="%6."/>
      <w:lvlJc w:val="left"/>
      <w:pPr>
        <w:tabs>
          <w:tab w:val="num" w:pos="4320"/>
        </w:tabs>
        <w:ind w:left="4320" w:hanging="360"/>
      </w:pPr>
    </w:lvl>
    <w:lvl w:ilvl="6" w:tplc="54DE4744" w:tentative="1">
      <w:start w:val="1"/>
      <w:numFmt w:val="decimal"/>
      <w:lvlText w:val="%7."/>
      <w:lvlJc w:val="left"/>
      <w:pPr>
        <w:tabs>
          <w:tab w:val="num" w:pos="5040"/>
        </w:tabs>
        <w:ind w:left="5040" w:hanging="360"/>
      </w:pPr>
    </w:lvl>
    <w:lvl w:ilvl="7" w:tplc="62A0099A" w:tentative="1">
      <w:start w:val="1"/>
      <w:numFmt w:val="decimal"/>
      <w:lvlText w:val="%8."/>
      <w:lvlJc w:val="left"/>
      <w:pPr>
        <w:tabs>
          <w:tab w:val="num" w:pos="5760"/>
        </w:tabs>
        <w:ind w:left="5760" w:hanging="360"/>
      </w:pPr>
    </w:lvl>
    <w:lvl w:ilvl="8" w:tplc="9438A90C" w:tentative="1">
      <w:start w:val="1"/>
      <w:numFmt w:val="decimal"/>
      <w:lvlText w:val="%9."/>
      <w:lvlJc w:val="left"/>
      <w:pPr>
        <w:tabs>
          <w:tab w:val="num" w:pos="6480"/>
        </w:tabs>
        <w:ind w:left="6480" w:hanging="360"/>
      </w:pPr>
    </w:lvl>
  </w:abstractNum>
  <w:abstractNum w:abstractNumId="16">
    <w:nsid w:val="16806BB5"/>
    <w:multiLevelType w:val="multilevel"/>
    <w:tmpl w:val="222E8EC8"/>
    <w:lvl w:ilvl="0">
      <w:start w:val="2"/>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start w:val="2"/>
      <w:numFmt w:val="decimal"/>
      <w:lvlText w:val="%3."/>
      <w:lvlJc w:val="left"/>
      <w:pPr>
        <w:tabs>
          <w:tab w:val="num" w:pos="2160"/>
        </w:tabs>
        <w:ind w:left="2160" w:hanging="360"/>
      </w:pPr>
    </w:lvl>
    <w:lvl w:ilvl="3">
      <w:start w:val="1"/>
      <w:numFmt w:val="upperLetter"/>
      <w:lvlText w:val="%4."/>
      <w:lvlJc w:val="left"/>
      <w:pPr>
        <w:ind w:left="2880" w:hanging="360"/>
      </w:pPr>
      <w:rPr>
        <w:rFonts w:hint="default"/>
        <w:color w:val="auto"/>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1A2E0393"/>
    <w:multiLevelType w:val="multilevel"/>
    <w:tmpl w:val="988219DE"/>
    <w:lvl w:ilvl="0">
      <w:start w:val="1"/>
      <w:numFmt w:val="bullet"/>
      <w:pStyle w:val="Els-bulletlist"/>
      <w:lvlText w:val=""/>
      <w:lvlJc w:val="left"/>
      <w:pPr>
        <w:tabs>
          <w:tab w:val="num" w:pos="360"/>
        </w:tabs>
        <w:ind w:left="240" w:hanging="240"/>
      </w:pPr>
      <w:rPr>
        <w:rFonts w:ascii="Symbol" w:hAnsi="Symbol" w:hint="default"/>
      </w:rPr>
    </w:lvl>
    <w:lvl w:ilvl="1">
      <w:start w:val="1"/>
      <w:numFmt w:val="bullet"/>
      <w:lvlText w:val="○"/>
      <w:lvlJc w:val="left"/>
      <w:pPr>
        <w:tabs>
          <w:tab w:val="num" w:pos="600"/>
        </w:tabs>
        <w:ind w:left="480" w:hanging="240"/>
      </w:pPr>
      <w:rPr>
        <w:rFonts w:ascii="Times New Roman" w:hAnsi="Times New Roman" w:hint="default"/>
        <w:sz w:val="28"/>
      </w:rPr>
    </w:lvl>
    <w:lvl w:ilvl="2">
      <w:start w:val="1"/>
      <w:numFmt w:val="bullet"/>
      <w:lvlText w:val="–"/>
      <w:lvlJc w:val="left"/>
      <w:pPr>
        <w:tabs>
          <w:tab w:val="num" w:pos="840"/>
        </w:tabs>
        <w:ind w:left="720" w:hanging="240"/>
      </w:pPr>
      <w:rPr>
        <w:rFonts w:ascii="Times New Roman" w:hAnsi="Times New Roman" w:hint="default"/>
      </w:rPr>
    </w:lvl>
    <w:lvl w:ilvl="3">
      <w:start w:val="1"/>
      <w:numFmt w:val="none"/>
      <w:lvlText w:val="-"/>
      <w:lvlJc w:val="left"/>
      <w:pPr>
        <w:tabs>
          <w:tab w:val="num" w:pos="1080"/>
        </w:tabs>
        <w:ind w:left="960" w:hanging="240"/>
      </w:pPr>
      <w:rPr>
        <w:rFonts w:ascii="Times New Roman" w:hAnsi="Times New Roman" w:hint="default"/>
      </w:rPr>
    </w:lvl>
    <w:lvl w:ilvl="4">
      <w:start w:val="1"/>
      <w:numFmt w:val="none"/>
      <w:lvlText w:val="-"/>
      <w:lvlJc w:val="left"/>
      <w:pPr>
        <w:tabs>
          <w:tab w:val="num" w:pos="1320"/>
        </w:tabs>
        <w:ind w:left="1200" w:hanging="240"/>
      </w:pPr>
      <w:rPr>
        <w:rFonts w:ascii="Times New Roman" w:hAnsi="Times New Roman" w:hint="default"/>
      </w:rPr>
    </w:lvl>
    <w:lvl w:ilvl="5">
      <w:start w:val="1"/>
      <w:numFmt w:val="none"/>
      <w:lvlText w:val="-"/>
      <w:lvlJc w:val="left"/>
      <w:pPr>
        <w:tabs>
          <w:tab w:val="num" w:pos="1560"/>
        </w:tabs>
        <w:ind w:left="1440" w:hanging="240"/>
      </w:pPr>
      <w:rPr>
        <w:rFonts w:ascii="Times New Roman" w:hAnsi="Times New Roman" w:hint="default"/>
      </w:rPr>
    </w:lvl>
    <w:lvl w:ilvl="6">
      <w:start w:val="1"/>
      <w:numFmt w:val="none"/>
      <w:lvlText w:val="-"/>
      <w:lvlJc w:val="left"/>
      <w:pPr>
        <w:tabs>
          <w:tab w:val="num" w:pos="1800"/>
        </w:tabs>
        <w:ind w:left="1680" w:hanging="240"/>
      </w:pPr>
      <w:rPr>
        <w:rFonts w:ascii="Times New Roman" w:hAnsi="Times New Roman" w:hint="default"/>
      </w:rPr>
    </w:lvl>
    <w:lvl w:ilvl="7">
      <w:start w:val="1"/>
      <w:numFmt w:val="none"/>
      <w:lvlText w:val="-"/>
      <w:lvlJc w:val="left"/>
      <w:pPr>
        <w:tabs>
          <w:tab w:val="num" w:pos="2040"/>
        </w:tabs>
        <w:ind w:left="1920" w:hanging="240"/>
      </w:pPr>
      <w:rPr>
        <w:rFonts w:ascii="Times New Roman" w:hAnsi="Times New Roman" w:hint="default"/>
      </w:rPr>
    </w:lvl>
    <w:lvl w:ilvl="8">
      <w:start w:val="1"/>
      <w:numFmt w:val="none"/>
      <w:lvlText w:val="-"/>
      <w:lvlJc w:val="left"/>
      <w:pPr>
        <w:tabs>
          <w:tab w:val="num" w:pos="2280"/>
        </w:tabs>
        <w:ind w:left="2160" w:hanging="240"/>
      </w:pPr>
      <w:rPr>
        <w:rFonts w:ascii="Times New Roman" w:hAnsi="Times New Roman" w:hint="default"/>
      </w:rPr>
    </w:lvl>
  </w:abstractNum>
  <w:abstractNum w:abstractNumId="18">
    <w:nsid w:val="22B36212"/>
    <w:multiLevelType w:val="multilevel"/>
    <w:tmpl w:val="305EEE6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23C31654"/>
    <w:multiLevelType w:val="hybridMultilevel"/>
    <w:tmpl w:val="4BAECF0A"/>
    <w:lvl w:ilvl="0" w:tplc="95D6DF1C">
      <w:start w:val="1"/>
      <w:numFmt w:val="bullet"/>
      <w:pStyle w:val="StyleBodyTextJustifiedLinespacingMultiple095li"/>
      <w:lvlText w:val=""/>
      <w:lvlJc w:val="left"/>
      <w:pPr>
        <w:tabs>
          <w:tab w:val="num" w:pos="646"/>
        </w:tabs>
        <w:ind w:left="646"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268321ED"/>
    <w:multiLevelType w:val="multilevel"/>
    <w:tmpl w:val="65A8357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26C50B59"/>
    <w:multiLevelType w:val="multilevel"/>
    <w:tmpl w:val="EC1EFA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305A3A1D"/>
    <w:multiLevelType w:val="hybridMultilevel"/>
    <w:tmpl w:val="33141262"/>
    <w:lvl w:ilvl="0" w:tplc="9782D9BA">
      <w:start w:val="1"/>
      <w:numFmt w:val="decimal"/>
      <w:pStyle w:val="IATED-References"/>
      <w:lvlText w:val="[%1]"/>
      <w:lvlJc w:val="left"/>
      <w:pPr>
        <w:tabs>
          <w:tab w:val="num" w:pos="360"/>
        </w:tabs>
        <w:ind w:left="360" w:hanging="360"/>
      </w:pPr>
      <w:rPr>
        <w:rFonts w:hint="default"/>
        <w:b w:val="0"/>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3">
    <w:nsid w:val="33906976"/>
    <w:multiLevelType w:val="multilevel"/>
    <w:tmpl w:val="20909E0E"/>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nsid w:val="37660336"/>
    <w:multiLevelType w:val="hybridMultilevel"/>
    <w:tmpl w:val="EA402BE8"/>
    <w:lvl w:ilvl="0" w:tplc="D1FC46B0">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39F10624"/>
    <w:multiLevelType w:val="multilevel"/>
    <w:tmpl w:val="40600006"/>
    <w:lvl w:ilvl="0">
      <w:start w:val="1"/>
      <w:numFmt w:val="upperLetter"/>
      <w:pStyle w:val="AppendixTitle"/>
      <w:lvlText w:val="%1"/>
      <w:lvlJc w:val="left"/>
      <w:pPr>
        <w:ind w:left="432" w:hanging="432"/>
      </w:pPr>
      <w:rPr>
        <w:rFonts w:hint="default"/>
        <w:b/>
        <w:i w:val="0"/>
        <w:color w:val="FFFFFF" w:themeColor="background1"/>
        <w:sz w:val="52"/>
        <w:szCs w:val="52"/>
      </w:rPr>
    </w:lvl>
    <w:lvl w:ilvl="1">
      <w:start w:val="1"/>
      <w:numFmt w:val="decimal"/>
      <w:lvlText w:val="%1.%2"/>
      <w:lvlJc w:val="left"/>
      <w:pPr>
        <w:ind w:left="709" w:hanging="709"/>
      </w:pPr>
      <w:rPr>
        <w:rFonts w:hint="default"/>
        <w:b/>
        <w:i w:val="0"/>
        <w:sz w:val="32"/>
      </w:rPr>
    </w:lvl>
    <w:lvl w:ilvl="2">
      <w:start w:val="1"/>
      <w:numFmt w:val="decimal"/>
      <w:lvlText w:val="%1.%2.%3"/>
      <w:lvlJc w:val="left"/>
      <w:pPr>
        <w:ind w:left="709" w:hanging="709"/>
      </w:pPr>
      <w:rPr>
        <w:rFonts w:hint="default"/>
        <w:b/>
        <w:i w:val="0"/>
        <w:sz w:val="26"/>
      </w:rPr>
    </w:lvl>
    <w:lvl w:ilvl="3">
      <w:start w:val="1"/>
      <w:numFmt w:val="decimal"/>
      <w:lvlText w:val="%1.%2.%3.%4"/>
      <w:lvlJc w:val="left"/>
      <w:pPr>
        <w:ind w:left="1134" w:hanging="1134"/>
      </w:pPr>
      <w:rPr>
        <w:rFonts w:hint="default"/>
        <w:b/>
        <w:bCs/>
        <w:i w:val="0"/>
        <w:sz w:val="26"/>
      </w:rPr>
    </w:lvl>
    <w:lvl w:ilvl="4">
      <w:start w:val="1"/>
      <w:numFmt w:val="decimal"/>
      <w:lvlText w:val="%1.%2.%3.%4.%5"/>
      <w:lvlJc w:val="left"/>
      <w:pPr>
        <w:ind w:left="1134" w:hanging="1134"/>
      </w:pPr>
      <w:rPr>
        <w:rFonts w:ascii="Times New Roman" w:hAnsi="Times New Roman" w:hint="default"/>
        <w:i w:val="0"/>
        <w:iCs w:val="0"/>
        <w: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decimal"/>
      <w:pStyle w:val="Heading81"/>
      <w:lvlText w:val="%1.%2.%3.%4.%5.%6.%7.%8"/>
      <w:lvlJc w:val="left"/>
      <w:pPr>
        <w:ind w:left="1440" w:hanging="1440"/>
      </w:pPr>
      <w:rPr>
        <w:rFonts w:hint="default"/>
      </w:rPr>
    </w:lvl>
    <w:lvl w:ilvl="8">
      <w:start w:val="1"/>
      <w:numFmt w:val="decimal"/>
      <w:pStyle w:val="Heading91"/>
      <w:lvlText w:val="%1.%2.%3.%4.%5.%6.%7.%8.%9"/>
      <w:lvlJc w:val="left"/>
      <w:pPr>
        <w:ind w:left="1584" w:hanging="1584"/>
      </w:pPr>
      <w:rPr>
        <w:rFonts w:hint="default"/>
      </w:rPr>
    </w:lvl>
  </w:abstractNum>
  <w:abstractNum w:abstractNumId="26">
    <w:nsid w:val="50232215"/>
    <w:multiLevelType w:val="multilevel"/>
    <w:tmpl w:val="C9AC4FCC"/>
    <w:lvl w:ilvl="0">
      <w:start w:val="1"/>
      <w:numFmt w:val="upperLetter"/>
      <w:pStyle w:val="IEEEHeading2"/>
      <w:lvlText w:val="%1."/>
      <w:lvlJc w:val="left"/>
      <w:pPr>
        <w:tabs>
          <w:tab w:val="num" w:pos="288"/>
        </w:tabs>
        <w:ind w:left="288" w:hanging="288"/>
      </w:pPr>
      <w:rPr>
        <w:rFonts w:ascii="Times New Roman" w:eastAsia="Arial Unicode MS" w:hAnsi="Times New Roman" w:cs="Times New Roman" w:hint="default"/>
        <w:b/>
        <w:bCs/>
        <w:i/>
        <w:iCs w:val="0"/>
        <w:caps/>
        <w:strike w:val="0"/>
        <w:dstrike w:val="0"/>
        <w:vanish w:val="0"/>
        <w:color w:val="000000"/>
        <w:spacing w:val="0"/>
        <w:kern w:val="0"/>
        <w:position w:val="0"/>
        <w:sz w:val="20"/>
        <w:szCs w:val="24"/>
        <w:u w:val="none"/>
        <w:vertAlign w:val="baseline"/>
        <w:em w:val="none"/>
      </w:rPr>
    </w:lvl>
    <w:lvl w:ilvl="1">
      <w:start w:val="1"/>
      <w:numFmt w:val="upperLetter"/>
      <w:lvlText w:val="%2."/>
      <w:lvlJc w:val="left"/>
      <w:pPr>
        <w:tabs>
          <w:tab w:val="num" w:pos="288"/>
        </w:tabs>
        <w:ind w:left="288" w:hanging="288"/>
      </w:pPr>
      <w:rPr>
        <w:rFonts w:ascii="Times New Roman" w:hAnsi="Times New Roman" w:hint="default"/>
        <w:b w:val="0"/>
        <w:i w:val="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52CA544A"/>
    <w:multiLevelType w:val="singleLevel"/>
    <w:tmpl w:val="3088314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16"/>
        <w:szCs w:val="16"/>
      </w:rPr>
    </w:lvl>
  </w:abstractNum>
  <w:abstractNum w:abstractNumId="28">
    <w:nsid w:val="556A1CA6"/>
    <w:multiLevelType w:val="hybridMultilevel"/>
    <w:tmpl w:val="9CC22F30"/>
    <w:lvl w:ilvl="0" w:tplc="381AB284">
      <w:start w:val="1"/>
      <w:numFmt w:val="decimal"/>
      <w:pStyle w:val="StyleJustifiedBefore12pt"/>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6205803"/>
    <w:multiLevelType w:val="multilevel"/>
    <w:tmpl w:val="1E2855A8"/>
    <w:lvl w:ilvl="0">
      <w:start w:val="1"/>
      <w:numFmt w:val="decimal"/>
      <w:pStyle w:val="Els-1storder-head"/>
      <w:suff w:val="space"/>
      <w:lvlText w:val="%1."/>
      <w:lvlJc w:val="left"/>
      <w:pPr>
        <w:ind w:left="0" w:firstLine="0"/>
      </w:pPr>
    </w:lvl>
    <w:lvl w:ilvl="1">
      <w:start w:val="1"/>
      <w:numFmt w:val="decimal"/>
      <w:pStyle w:val="Els-2ndorder-head"/>
      <w:suff w:val="space"/>
      <w:lvlText w:val="%1.%2."/>
      <w:lvlJc w:val="left"/>
      <w:pPr>
        <w:ind w:left="1560" w:firstLine="0"/>
      </w:pPr>
    </w:lvl>
    <w:lvl w:ilvl="2">
      <w:start w:val="1"/>
      <w:numFmt w:val="decimal"/>
      <w:pStyle w:val="Els-3rdorder-head"/>
      <w:suff w:val="space"/>
      <w:lvlText w:val="%1.%2.%3."/>
      <w:lvlJc w:val="left"/>
      <w:pPr>
        <w:ind w:left="0" w:firstLine="0"/>
      </w:pPr>
    </w:lvl>
    <w:lvl w:ilvl="3">
      <w:start w:val="1"/>
      <w:numFmt w:val="decimal"/>
      <w:pStyle w:val="Els-4thorder-head"/>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3.%4.%5.%6.%7.%8.%9."/>
      <w:lvlJc w:val="left"/>
      <w:pPr>
        <w:ind w:left="0" w:firstLine="0"/>
      </w:pPr>
    </w:lvl>
  </w:abstractNum>
  <w:abstractNum w:abstractNumId="30">
    <w:nsid w:val="5B5B0DD1"/>
    <w:multiLevelType w:val="multilevel"/>
    <w:tmpl w:val="21D0ACD6"/>
    <w:lvl w:ilvl="0">
      <w:start w:val="1"/>
      <w:numFmt w:val="decimal"/>
      <w:pStyle w:val="ChaptersTitle"/>
      <w:lvlText w:val="%1"/>
      <w:lvlJc w:val="left"/>
      <w:pPr>
        <w:ind w:left="432" w:hanging="432"/>
      </w:pPr>
      <w:rPr>
        <w:rFonts w:hint="default"/>
        <w:b/>
        <w:i w:val="0"/>
        <w:color w:val="FFFFFF" w:themeColor="background1"/>
        <w:sz w:val="52"/>
        <w:szCs w:val="52"/>
      </w:rPr>
    </w:lvl>
    <w:lvl w:ilvl="1">
      <w:start w:val="1"/>
      <w:numFmt w:val="decimal"/>
      <w:lvlText w:val="%1.%2"/>
      <w:lvlJc w:val="left"/>
      <w:pPr>
        <w:ind w:left="709" w:hanging="709"/>
      </w:pPr>
      <w:rPr>
        <w:rFonts w:hint="default"/>
        <w:b/>
        <w:i w:val="0"/>
        <w:sz w:val="32"/>
      </w:rPr>
    </w:lvl>
    <w:lvl w:ilvl="2">
      <w:start w:val="1"/>
      <w:numFmt w:val="decimal"/>
      <w:lvlText w:val="%1.%2.%3"/>
      <w:lvlJc w:val="left"/>
      <w:pPr>
        <w:ind w:left="709" w:hanging="709"/>
      </w:pPr>
      <w:rPr>
        <w:rFonts w:hint="default"/>
        <w:b/>
        <w:i w:val="0"/>
        <w:sz w:val="26"/>
      </w:rPr>
    </w:lvl>
    <w:lvl w:ilvl="3">
      <w:start w:val="1"/>
      <w:numFmt w:val="decimal"/>
      <w:lvlText w:val="%1.%2.%3.%4"/>
      <w:lvlJc w:val="left"/>
      <w:pPr>
        <w:ind w:left="1134" w:hanging="1134"/>
      </w:pPr>
      <w:rPr>
        <w:rFonts w:hint="default"/>
        <w:b w:val="0"/>
        <w:bCs w:val="0"/>
        <w:i w:val="0"/>
        <w:sz w:val="22"/>
        <w:szCs w:val="22"/>
      </w:rPr>
    </w:lvl>
    <w:lvl w:ilvl="4">
      <w:start w:val="1"/>
      <w:numFmt w:val="decimal"/>
      <w:lvlText w:val="%1.%2.%3.%4.%5"/>
      <w:lvlJc w:val="left"/>
      <w:pPr>
        <w:ind w:left="1134" w:hanging="1134"/>
      </w:pPr>
      <w:rPr>
        <w:i w:val="0"/>
        <w:iCs w:val="0"/>
        <w:smallCaps w:val="0"/>
        <w:strike w:val="0"/>
        <w:dstrike w:val="0"/>
        <w:outline w:val="0"/>
        <w:shadow w:val="0"/>
        <w:emboss w:val="0"/>
        <w:imprint w:val="0"/>
        <w:noProof w:val="0"/>
        <w:vanish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1"/>
      <w:lvlText w:val="%1.%2.%3.%4.%5.%6"/>
      <w:lvlJc w:val="left"/>
      <w:pPr>
        <w:ind w:left="1152" w:hanging="1152"/>
      </w:pPr>
      <w:rPr>
        <w:rFonts w:hint="default"/>
      </w:rPr>
    </w:lvl>
    <w:lvl w:ilvl="6">
      <w:start w:val="1"/>
      <w:numFmt w:val="decimal"/>
      <w:pStyle w:val="Heading71"/>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nsid w:val="5D2070EE"/>
    <w:multiLevelType w:val="multilevel"/>
    <w:tmpl w:val="3B24483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2">
    <w:nsid w:val="5E622501"/>
    <w:multiLevelType w:val="multilevel"/>
    <w:tmpl w:val="B04000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60AC0101"/>
    <w:multiLevelType w:val="hybridMultilevel"/>
    <w:tmpl w:val="49EC38EA"/>
    <w:lvl w:ilvl="0" w:tplc="DA047C5E">
      <w:start w:val="1"/>
      <w:numFmt w:val="bullet"/>
      <w:pStyle w:val="43-SciencePG-Text-with-Bulleted"/>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3C970DB"/>
    <w:multiLevelType w:val="hybridMultilevel"/>
    <w:tmpl w:val="B17A2134"/>
    <w:lvl w:ilvl="0" w:tplc="42CAC316">
      <w:start w:val="1"/>
      <w:numFmt w:val="bullet"/>
      <w:pStyle w:val="ESR8Lista"/>
      <w:lvlText w:val=""/>
      <w:lvlJc w:val="left"/>
      <w:pPr>
        <w:ind w:left="958" w:hanging="360"/>
      </w:pPr>
      <w:rPr>
        <w:rFonts w:ascii="Wingdings" w:hAnsi="Wingdings" w:hint="default"/>
      </w:rPr>
    </w:lvl>
    <w:lvl w:ilvl="1" w:tplc="08090003">
      <w:start w:val="1"/>
      <w:numFmt w:val="bullet"/>
      <w:lvlText w:val="o"/>
      <w:lvlJc w:val="left"/>
      <w:pPr>
        <w:ind w:left="1678" w:hanging="360"/>
      </w:pPr>
      <w:rPr>
        <w:rFonts w:ascii="Courier New" w:hAnsi="Courier New" w:cs="Courier New" w:hint="default"/>
      </w:rPr>
    </w:lvl>
    <w:lvl w:ilvl="2" w:tplc="08090005">
      <w:start w:val="1"/>
      <w:numFmt w:val="bullet"/>
      <w:lvlText w:val=""/>
      <w:lvlJc w:val="left"/>
      <w:pPr>
        <w:ind w:left="2398" w:hanging="360"/>
      </w:pPr>
      <w:rPr>
        <w:rFonts w:ascii="Wingdings" w:hAnsi="Wingdings" w:hint="default"/>
      </w:rPr>
    </w:lvl>
    <w:lvl w:ilvl="3" w:tplc="08090001">
      <w:start w:val="1"/>
      <w:numFmt w:val="bullet"/>
      <w:lvlText w:val=""/>
      <w:lvlJc w:val="left"/>
      <w:pPr>
        <w:ind w:left="3118" w:hanging="360"/>
      </w:pPr>
      <w:rPr>
        <w:rFonts w:ascii="Symbol" w:hAnsi="Symbol" w:hint="default"/>
      </w:rPr>
    </w:lvl>
    <w:lvl w:ilvl="4" w:tplc="08090003" w:tentative="1">
      <w:start w:val="1"/>
      <w:numFmt w:val="bullet"/>
      <w:lvlText w:val="o"/>
      <w:lvlJc w:val="left"/>
      <w:pPr>
        <w:ind w:left="3838" w:hanging="360"/>
      </w:pPr>
      <w:rPr>
        <w:rFonts w:ascii="Courier New" w:hAnsi="Courier New" w:cs="Courier New" w:hint="default"/>
      </w:rPr>
    </w:lvl>
    <w:lvl w:ilvl="5" w:tplc="08090005" w:tentative="1">
      <w:start w:val="1"/>
      <w:numFmt w:val="bullet"/>
      <w:lvlText w:val=""/>
      <w:lvlJc w:val="left"/>
      <w:pPr>
        <w:ind w:left="4558" w:hanging="360"/>
      </w:pPr>
      <w:rPr>
        <w:rFonts w:ascii="Wingdings" w:hAnsi="Wingdings" w:hint="default"/>
      </w:rPr>
    </w:lvl>
    <w:lvl w:ilvl="6" w:tplc="08090001" w:tentative="1">
      <w:start w:val="1"/>
      <w:numFmt w:val="bullet"/>
      <w:lvlText w:val=""/>
      <w:lvlJc w:val="left"/>
      <w:pPr>
        <w:ind w:left="5278" w:hanging="360"/>
      </w:pPr>
      <w:rPr>
        <w:rFonts w:ascii="Symbol" w:hAnsi="Symbol" w:hint="default"/>
      </w:rPr>
    </w:lvl>
    <w:lvl w:ilvl="7" w:tplc="08090003" w:tentative="1">
      <w:start w:val="1"/>
      <w:numFmt w:val="bullet"/>
      <w:lvlText w:val="o"/>
      <w:lvlJc w:val="left"/>
      <w:pPr>
        <w:ind w:left="5998" w:hanging="360"/>
      </w:pPr>
      <w:rPr>
        <w:rFonts w:ascii="Courier New" w:hAnsi="Courier New" w:cs="Courier New" w:hint="default"/>
      </w:rPr>
    </w:lvl>
    <w:lvl w:ilvl="8" w:tplc="08090005" w:tentative="1">
      <w:start w:val="1"/>
      <w:numFmt w:val="bullet"/>
      <w:lvlText w:val=""/>
      <w:lvlJc w:val="left"/>
      <w:pPr>
        <w:ind w:left="6718" w:hanging="360"/>
      </w:pPr>
      <w:rPr>
        <w:rFonts w:ascii="Wingdings" w:hAnsi="Wingdings" w:hint="default"/>
      </w:rPr>
    </w:lvl>
  </w:abstractNum>
  <w:abstractNum w:abstractNumId="35">
    <w:nsid w:val="63FF09B4"/>
    <w:multiLevelType w:val="multilevel"/>
    <w:tmpl w:val="B1C2D852"/>
    <w:lvl w:ilvl="0">
      <w:start w:val="1"/>
      <w:numFmt w:val="decimal"/>
      <w:pStyle w:val="section"/>
      <w:suff w:val="space"/>
      <w:lvlText w:val="%1."/>
      <w:lvlJc w:val="left"/>
      <w:pPr>
        <w:ind w:left="0" w:firstLine="0"/>
      </w:pPr>
      <w:rPr>
        <w:rFonts w:hint="default"/>
        <w:b/>
        <w:sz w:val="22"/>
      </w:rPr>
    </w:lvl>
    <w:lvl w:ilvl="1">
      <w:start w:val="1"/>
      <w:numFmt w:val="decimal"/>
      <w:pStyle w:val="subsection"/>
      <w:suff w:val="space"/>
      <w:lvlText w:val="%1.%2."/>
      <w:lvlJc w:val="left"/>
      <w:pPr>
        <w:ind w:left="0" w:firstLine="0"/>
      </w:pPr>
      <w:rPr>
        <w:rFonts w:hint="default"/>
        <w:lang w:val="en-GB"/>
      </w:rPr>
    </w:lvl>
    <w:lvl w:ilvl="2">
      <w:start w:val="1"/>
      <w:numFmt w:val="decimal"/>
      <w:pStyle w:val="subsubsection"/>
      <w:suff w:val="space"/>
      <w:lvlText w:val="%1.%2.%3."/>
      <w:lvlJc w:val="left"/>
      <w:pPr>
        <w:ind w:left="993" w:hanging="851"/>
      </w:pPr>
      <w:rPr>
        <w:rFonts w:hint="default"/>
        <w:i/>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nsid w:val="676962B0"/>
    <w:multiLevelType w:val="hybridMultilevel"/>
    <w:tmpl w:val="822E9B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nsid w:val="676C6161"/>
    <w:multiLevelType w:val="hybridMultilevel"/>
    <w:tmpl w:val="FFA8555A"/>
    <w:lvl w:ilvl="0" w:tplc="E9E0FDC4">
      <w:start w:val="1"/>
      <w:numFmt w:val="decimal"/>
      <w:pStyle w:val="ThesisNumbers"/>
      <w:lvlText w:val="%1."/>
      <w:lvlJc w:val="left"/>
      <w:pPr>
        <w:ind w:left="720" w:hanging="360"/>
      </w:pPr>
      <w:rPr>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A4E7625"/>
    <w:multiLevelType w:val="hybridMultilevel"/>
    <w:tmpl w:val="F8DCA896"/>
    <w:lvl w:ilvl="0" w:tplc="D9A2A694">
      <w:start w:val="1"/>
      <w:numFmt w:val="decimal"/>
      <w:pStyle w:val="2011-1"/>
      <w:lvlText w:val="[%1]"/>
      <w:lvlJc w:val="left"/>
      <w:pPr>
        <w:ind w:left="420" w:hanging="420"/>
      </w:pPr>
      <w:rPr>
        <w:b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39">
    <w:nsid w:val="6A7F4B21"/>
    <w:multiLevelType w:val="multilevel"/>
    <w:tmpl w:val="B42815BE"/>
    <w:lvl w:ilvl="0">
      <w:start w:val="1"/>
      <w:numFmt w:val="decimal"/>
      <w:pStyle w:val="IEEEHeading3"/>
      <w:suff w:val="nothing"/>
      <w:lvlText w:val="%1)  "/>
      <w:lvlJc w:val="left"/>
      <w:pPr>
        <w:ind w:left="0" w:firstLine="0"/>
      </w:pPr>
      <w:rPr>
        <w:rFonts w:hint="default"/>
        <w:i/>
      </w:rPr>
    </w:lvl>
    <w:lvl w:ilvl="1">
      <w:start w:val="1"/>
      <w:numFmt w:val="decimal"/>
      <w:lvlText w:val="%1.%2)"/>
      <w:lvlJc w:val="left"/>
      <w:pPr>
        <w:tabs>
          <w:tab w:val="num" w:pos="936"/>
        </w:tabs>
        <w:ind w:left="936" w:hanging="720"/>
      </w:pPr>
      <w:rPr>
        <w:rFonts w:hint="default"/>
      </w:rPr>
    </w:lvl>
    <w:lvl w:ilvl="2">
      <w:start w:val="1"/>
      <w:numFmt w:val="decimal"/>
      <w:lvlText w:val="%1.%2)%3."/>
      <w:lvlJc w:val="left"/>
      <w:pPr>
        <w:tabs>
          <w:tab w:val="num" w:pos="936"/>
        </w:tabs>
        <w:ind w:left="936" w:hanging="720"/>
      </w:pPr>
      <w:rPr>
        <w:rFonts w:hint="default"/>
      </w:rPr>
    </w:lvl>
    <w:lvl w:ilvl="3">
      <w:start w:val="1"/>
      <w:numFmt w:val="decimal"/>
      <w:lvlText w:val="%1.%2)%3.%4."/>
      <w:lvlJc w:val="left"/>
      <w:pPr>
        <w:tabs>
          <w:tab w:val="num" w:pos="1296"/>
        </w:tabs>
        <w:ind w:left="1296" w:hanging="1080"/>
      </w:pPr>
      <w:rPr>
        <w:rFonts w:hint="default"/>
      </w:rPr>
    </w:lvl>
    <w:lvl w:ilvl="4">
      <w:start w:val="1"/>
      <w:numFmt w:val="decimal"/>
      <w:lvlText w:val="%1.%2)%3.%4.%5."/>
      <w:lvlJc w:val="left"/>
      <w:pPr>
        <w:tabs>
          <w:tab w:val="num" w:pos="1296"/>
        </w:tabs>
        <w:ind w:left="1296" w:hanging="1080"/>
      </w:pPr>
      <w:rPr>
        <w:rFonts w:hint="default"/>
      </w:rPr>
    </w:lvl>
    <w:lvl w:ilvl="5">
      <w:start w:val="1"/>
      <w:numFmt w:val="decimal"/>
      <w:lvlText w:val="%1.%2)%3.%4.%5.%6."/>
      <w:lvlJc w:val="left"/>
      <w:pPr>
        <w:tabs>
          <w:tab w:val="num" w:pos="1656"/>
        </w:tabs>
        <w:ind w:left="1656" w:hanging="1440"/>
      </w:pPr>
      <w:rPr>
        <w:rFonts w:hint="default"/>
      </w:rPr>
    </w:lvl>
    <w:lvl w:ilvl="6">
      <w:start w:val="1"/>
      <w:numFmt w:val="decimal"/>
      <w:lvlText w:val="%1.%2)%3.%4.%5.%6.%7."/>
      <w:lvlJc w:val="left"/>
      <w:pPr>
        <w:tabs>
          <w:tab w:val="num" w:pos="1656"/>
        </w:tabs>
        <w:ind w:left="1656" w:hanging="1440"/>
      </w:pPr>
      <w:rPr>
        <w:rFonts w:hint="default"/>
      </w:rPr>
    </w:lvl>
    <w:lvl w:ilvl="7">
      <w:start w:val="1"/>
      <w:numFmt w:val="decimal"/>
      <w:lvlText w:val="%1.%2)%3.%4.%5.%6.%7.%8."/>
      <w:lvlJc w:val="left"/>
      <w:pPr>
        <w:tabs>
          <w:tab w:val="num" w:pos="2016"/>
        </w:tabs>
        <w:ind w:left="2016" w:hanging="1800"/>
      </w:pPr>
      <w:rPr>
        <w:rFonts w:hint="default"/>
      </w:rPr>
    </w:lvl>
    <w:lvl w:ilvl="8">
      <w:start w:val="1"/>
      <w:numFmt w:val="decimal"/>
      <w:lvlText w:val="%1.%2)%3.%4.%5.%6.%7.%8.%9."/>
      <w:lvlJc w:val="left"/>
      <w:pPr>
        <w:tabs>
          <w:tab w:val="num" w:pos="2016"/>
        </w:tabs>
        <w:ind w:left="2016" w:hanging="1800"/>
      </w:pPr>
      <w:rPr>
        <w:rFonts w:hint="default"/>
      </w:rPr>
    </w:lvl>
  </w:abstractNum>
  <w:abstractNum w:abstractNumId="40">
    <w:nsid w:val="6C402C58"/>
    <w:multiLevelType w:val="hybridMultilevel"/>
    <w:tmpl w:val="F1F87D58"/>
    <w:lvl w:ilvl="0" w:tplc="FC5CE4B0">
      <w:start w:val="1"/>
      <w:numFmt w:val="decimal"/>
      <w:pStyle w:val="figurecaption"/>
      <w:lvlText w:val="Figure %1. "/>
      <w:lvlJc w:val="left"/>
      <w:pPr>
        <w:tabs>
          <w:tab w:val="num" w:pos="720"/>
        </w:tabs>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1">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42">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43">
    <w:nsid w:val="7B90047F"/>
    <w:multiLevelType w:val="hybridMultilevel"/>
    <w:tmpl w:val="55C857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2"/>
  </w:num>
  <w:num w:numId="2">
    <w:abstractNumId w:val="11"/>
  </w:num>
  <w:num w:numId="3">
    <w:abstractNumId w:val="24"/>
  </w:num>
  <w:num w:numId="4">
    <w:abstractNumId w:val="41"/>
  </w:num>
  <w:num w:numId="5">
    <w:abstractNumId w:val="27"/>
  </w:num>
  <w:num w:numId="6">
    <w:abstractNumId w:val="19"/>
  </w:num>
  <w:num w:numId="7">
    <w:abstractNumId w:val="28"/>
  </w:num>
  <w:num w:numId="8">
    <w:abstractNumId w:val="40"/>
  </w:num>
  <w:num w:numId="9">
    <w:abstractNumId w:val="14"/>
  </w:num>
  <w:num w:numId="10">
    <w:abstractNumId w:val="30"/>
  </w:num>
  <w:num w:numId="11">
    <w:abstractNumId w:val="37"/>
    <w:lvlOverride w:ilvl="0">
      <w:startOverride w:val="1"/>
    </w:lvlOverride>
  </w:num>
  <w:num w:numId="12">
    <w:abstractNumId w:val="25"/>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33"/>
  </w:num>
  <w:num w:numId="23">
    <w:abstractNumId w:val="10"/>
  </w:num>
  <w:num w:numId="24">
    <w:abstractNumId w:val="22"/>
  </w:num>
  <w:num w:numId="2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num>
  <w:num w:numId="27">
    <w:abstractNumId w:val="17"/>
  </w:num>
  <w:num w:numId="28">
    <w:abstractNumId w:val="29"/>
  </w:num>
  <w:num w:numId="29">
    <w:abstractNumId w:val="26"/>
  </w:num>
  <w:num w:numId="30">
    <w:abstractNumId w:val="39"/>
  </w:num>
  <w:num w:numId="31">
    <w:abstractNumId w:val="35"/>
  </w:num>
  <w:num w:numId="32">
    <w:abstractNumId w:val="12"/>
  </w:num>
  <w:num w:numId="33">
    <w:abstractNumId w:val="21"/>
  </w:num>
  <w:num w:numId="34">
    <w:abstractNumId w:val="20"/>
  </w:num>
  <w:num w:numId="35">
    <w:abstractNumId w:val="13"/>
  </w:num>
  <w:num w:numId="36">
    <w:abstractNumId w:val="18"/>
  </w:num>
  <w:num w:numId="37">
    <w:abstractNumId w:val="16"/>
  </w:num>
  <w:num w:numId="38">
    <w:abstractNumId w:val="15"/>
  </w:num>
  <w:num w:numId="39">
    <w:abstractNumId w:val="31"/>
  </w:num>
  <w:num w:numId="40">
    <w:abstractNumId w:val="32"/>
  </w:num>
  <w:num w:numId="41">
    <w:abstractNumId w:val="23"/>
  </w:num>
  <w:num w:numId="42">
    <w:abstractNumId w:val="36"/>
  </w:num>
  <w:num w:numId="43">
    <w:abstractNumId w:val="43"/>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5A0F"/>
    <w:rsid w:val="00000029"/>
    <w:rsid w:val="00000460"/>
    <w:rsid w:val="0000208F"/>
    <w:rsid w:val="000021F2"/>
    <w:rsid w:val="00003567"/>
    <w:rsid w:val="00004D81"/>
    <w:rsid w:val="00006630"/>
    <w:rsid w:val="000076B0"/>
    <w:rsid w:val="00007847"/>
    <w:rsid w:val="00010101"/>
    <w:rsid w:val="0001029F"/>
    <w:rsid w:val="000144D0"/>
    <w:rsid w:val="00015F49"/>
    <w:rsid w:val="000164D8"/>
    <w:rsid w:val="00020C43"/>
    <w:rsid w:val="00021084"/>
    <w:rsid w:val="00021184"/>
    <w:rsid w:val="00021718"/>
    <w:rsid w:val="0002195D"/>
    <w:rsid w:val="000219C1"/>
    <w:rsid w:val="00021A35"/>
    <w:rsid w:val="00021D78"/>
    <w:rsid w:val="00022DF6"/>
    <w:rsid w:val="000238EE"/>
    <w:rsid w:val="00023A18"/>
    <w:rsid w:val="00023B29"/>
    <w:rsid w:val="000243FE"/>
    <w:rsid w:val="00026DCB"/>
    <w:rsid w:val="00030C08"/>
    <w:rsid w:val="00030CC8"/>
    <w:rsid w:val="00030FA8"/>
    <w:rsid w:val="000313D8"/>
    <w:rsid w:val="0003195C"/>
    <w:rsid w:val="00032DB5"/>
    <w:rsid w:val="000335F9"/>
    <w:rsid w:val="00033D0D"/>
    <w:rsid w:val="00033FD8"/>
    <w:rsid w:val="00034C00"/>
    <w:rsid w:val="00036248"/>
    <w:rsid w:val="00036A20"/>
    <w:rsid w:val="00037F65"/>
    <w:rsid w:val="0004070F"/>
    <w:rsid w:val="00040AAE"/>
    <w:rsid w:val="00041869"/>
    <w:rsid w:val="00041BFD"/>
    <w:rsid w:val="00041E4D"/>
    <w:rsid w:val="00043975"/>
    <w:rsid w:val="00044587"/>
    <w:rsid w:val="00045B6A"/>
    <w:rsid w:val="00046622"/>
    <w:rsid w:val="00046E7F"/>
    <w:rsid w:val="00047278"/>
    <w:rsid w:val="00051CFF"/>
    <w:rsid w:val="00052CE9"/>
    <w:rsid w:val="000537F4"/>
    <w:rsid w:val="000550A4"/>
    <w:rsid w:val="00056489"/>
    <w:rsid w:val="00056750"/>
    <w:rsid w:val="00057282"/>
    <w:rsid w:val="00057E98"/>
    <w:rsid w:val="000601E9"/>
    <w:rsid w:val="000621BD"/>
    <w:rsid w:val="00063323"/>
    <w:rsid w:val="00063820"/>
    <w:rsid w:val="00063FF3"/>
    <w:rsid w:val="00064B2E"/>
    <w:rsid w:val="00064FC0"/>
    <w:rsid w:val="00065423"/>
    <w:rsid w:val="00065DC4"/>
    <w:rsid w:val="0006678B"/>
    <w:rsid w:val="00067005"/>
    <w:rsid w:val="00067A21"/>
    <w:rsid w:val="00067DC1"/>
    <w:rsid w:val="00070210"/>
    <w:rsid w:val="00070C70"/>
    <w:rsid w:val="00072D8F"/>
    <w:rsid w:val="00072F19"/>
    <w:rsid w:val="000736C4"/>
    <w:rsid w:val="00074970"/>
    <w:rsid w:val="00074C34"/>
    <w:rsid w:val="00074D3F"/>
    <w:rsid w:val="0007594D"/>
    <w:rsid w:val="00075A39"/>
    <w:rsid w:val="00075D0A"/>
    <w:rsid w:val="00077755"/>
    <w:rsid w:val="000777A8"/>
    <w:rsid w:val="00077967"/>
    <w:rsid w:val="00077A16"/>
    <w:rsid w:val="000810AD"/>
    <w:rsid w:val="0008256B"/>
    <w:rsid w:val="00083DA7"/>
    <w:rsid w:val="00084003"/>
    <w:rsid w:val="00085BE6"/>
    <w:rsid w:val="00085E9B"/>
    <w:rsid w:val="000861A9"/>
    <w:rsid w:val="00086E0B"/>
    <w:rsid w:val="0008719F"/>
    <w:rsid w:val="0008794D"/>
    <w:rsid w:val="00087FBB"/>
    <w:rsid w:val="000912FC"/>
    <w:rsid w:val="000914F1"/>
    <w:rsid w:val="000914F2"/>
    <w:rsid w:val="00091CAB"/>
    <w:rsid w:val="00092711"/>
    <w:rsid w:val="00094548"/>
    <w:rsid w:val="00095BD7"/>
    <w:rsid w:val="00096123"/>
    <w:rsid w:val="000969C4"/>
    <w:rsid w:val="0009793C"/>
    <w:rsid w:val="000A32D5"/>
    <w:rsid w:val="000A46B6"/>
    <w:rsid w:val="000A4FBB"/>
    <w:rsid w:val="000A4FFF"/>
    <w:rsid w:val="000A53FE"/>
    <w:rsid w:val="000A590D"/>
    <w:rsid w:val="000B0EDA"/>
    <w:rsid w:val="000B1662"/>
    <w:rsid w:val="000B17A1"/>
    <w:rsid w:val="000B2622"/>
    <w:rsid w:val="000B29B3"/>
    <w:rsid w:val="000B2C51"/>
    <w:rsid w:val="000B3430"/>
    <w:rsid w:val="000B34A2"/>
    <w:rsid w:val="000B5355"/>
    <w:rsid w:val="000B5356"/>
    <w:rsid w:val="000B57F1"/>
    <w:rsid w:val="000B6022"/>
    <w:rsid w:val="000B6C2A"/>
    <w:rsid w:val="000B79DF"/>
    <w:rsid w:val="000B7B10"/>
    <w:rsid w:val="000B7E81"/>
    <w:rsid w:val="000C00EB"/>
    <w:rsid w:val="000C0AD1"/>
    <w:rsid w:val="000C1A5B"/>
    <w:rsid w:val="000C1B54"/>
    <w:rsid w:val="000C2B69"/>
    <w:rsid w:val="000C43EF"/>
    <w:rsid w:val="000C4758"/>
    <w:rsid w:val="000C541A"/>
    <w:rsid w:val="000C5842"/>
    <w:rsid w:val="000C63FA"/>
    <w:rsid w:val="000C7303"/>
    <w:rsid w:val="000D0784"/>
    <w:rsid w:val="000D0CF4"/>
    <w:rsid w:val="000D183F"/>
    <w:rsid w:val="000D1D0F"/>
    <w:rsid w:val="000D1E3C"/>
    <w:rsid w:val="000D26A7"/>
    <w:rsid w:val="000D275A"/>
    <w:rsid w:val="000D3435"/>
    <w:rsid w:val="000D3822"/>
    <w:rsid w:val="000D45B2"/>
    <w:rsid w:val="000D48DB"/>
    <w:rsid w:val="000D5B2C"/>
    <w:rsid w:val="000D5D84"/>
    <w:rsid w:val="000D6084"/>
    <w:rsid w:val="000D67EC"/>
    <w:rsid w:val="000D6956"/>
    <w:rsid w:val="000D6E17"/>
    <w:rsid w:val="000D78F8"/>
    <w:rsid w:val="000E0277"/>
    <w:rsid w:val="000E0F34"/>
    <w:rsid w:val="000E158B"/>
    <w:rsid w:val="000E3507"/>
    <w:rsid w:val="000E35C8"/>
    <w:rsid w:val="000E3D16"/>
    <w:rsid w:val="000E4333"/>
    <w:rsid w:val="000E45EA"/>
    <w:rsid w:val="000E4675"/>
    <w:rsid w:val="000E47FE"/>
    <w:rsid w:val="000E4E7B"/>
    <w:rsid w:val="000E5847"/>
    <w:rsid w:val="000E606B"/>
    <w:rsid w:val="000E65B7"/>
    <w:rsid w:val="000E72C0"/>
    <w:rsid w:val="000E77C2"/>
    <w:rsid w:val="000F094C"/>
    <w:rsid w:val="000F0D07"/>
    <w:rsid w:val="000F1A4D"/>
    <w:rsid w:val="000F309F"/>
    <w:rsid w:val="000F348D"/>
    <w:rsid w:val="000F3DF1"/>
    <w:rsid w:val="000F5597"/>
    <w:rsid w:val="000F5738"/>
    <w:rsid w:val="000F5CAE"/>
    <w:rsid w:val="000F72B3"/>
    <w:rsid w:val="000F7530"/>
    <w:rsid w:val="001008BE"/>
    <w:rsid w:val="00100C44"/>
    <w:rsid w:val="00100E36"/>
    <w:rsid w:val="001023DA"/>
    <w:rsid w:val="0010259D"/>
    <w:rsid w:val="00103F00"/>
    <w:rsid w:val="00104570"/>
    <w:rsid w:val="0010482F"/>
    <w:rsid w:val="00104FA0"/>
    <w:rsid w:val="001057AE"/>
    <w:rsid w:val="0010616C"/>
    <w:rsid w:val="00107BEB"/>
    <w:rsid w:val="001108E8"/>
    <w:rsid w:val="001111D0"/>
    <w:rsid w:val="00111B30"/>
    <w:rsid w:val="00111EE3"/>
    <w:rsid w:val="001125FB"/>
    <w:rsid w:val="001129AF"/>
    <w:rsid w:val="00112E3A"/>
    <w:rsid w:val="0011329C"/>
    <w:rsid w:val="001150E2"/>
    <w:rsid w:val="00115833"/>
    <w:rsid w:val="00115BEA"/>
    <w:rsid w:val="00115D47"/>
    <w:rsid w:val="001162A4"/>
    <w:rsid w:val="00116624"/>
    <w:rsid w:val="001166B2"/>
    <w:rsid w:val="00117C54"/>
    <w:rsid w:val="00120A29"/>
    <w:rsid w:val="00120DB9"/>
    <w:rsid w:val="00120FA2"/>
    <w:rsid w:val="0012177A"/>
    <w:rsid w:val="00122356"/>
    <w:rsid w:val="001232FD"/>
    <w:rsid w:val="00124F6C"/>
    <w:rsid w:val="001261D2"/>
    <w:rsid w:val="00130B6E"/>
    <w:rsid w:val="001311D5"/>
    <w:rsid w:val="00133809"/>
    <w:rsid w:val="00133B06"/>
    <w:rsid w:val="00133CE7"/>
    <w:rsid w:val="00133CEE"/>
    <w:rsid w:val="00134A64"/>
    <w:rsid w:val="00135783"/>
    <w:rsid w:val="001401AC"/>
    <w:rsid w:val="0014027B"/>
    <w:rsid w:val="00144330"/>
    <w:rsid w:val="00144BB7"/>
    <w:rsid w:val="00146105"/>
    <w:rsid w:val="00146B24"/>
    <w:rsid w:val="0014725B"/>
    <w:rsid w:val="001477CE"/>
    <w:rsid w:val="001504F7"/>
    <w:rsid w:val="00150669"/>
    <w:rsid w:val="00150A3B"/>
    <w:rsid w:val="00150D02"/>
    <w:rsid w:val="00151657"/>
    <w:rsid w:val="00151663"/>
    <w:rsid w:val="00151C8C"/>
    <w:rsid w:val="001522C8"/>
    <w:rsid w:val="001524E5"/>
    <w:rsid w:val="00153B9E"/>
    <w:rsid w:val="00153EAD"/>
    <w:rsid w:val="00154E72"/>
    <w:rsid w:val="00154ECB"/>
    <w:rsid w:val="0015597D"/>
    <w:rsid w:val="00155F03"/>
    <w:rsid w:val="001572BE"/>
    <w:rsid w:val="00157822"/>
    <w:rsid w:val="00157B90"/>
    <w:rsid w:val="001626E4"/>
    <w:rsid w:val="001629F8"/>
    <w:rsid w:val="00163515"/>
    <w:rsid w:val="001635E0"/>
    <w:rsid w:val="001645E1"/>
    <w:rsid w:val="00164F90"/>
    <w:rsid w:val="00166379"/>
    <w:rsid w:val="0016645D"/>
    <w:rsid w:val="00166657"/>
    <w:rsid w:val="0016678B"/>
    <w:rsid w:val="001675CC"/>
    <w:rsid w:val="00167716"/>
    <w:rsid w:val="00167775"/>
    <w:rsid w:val="00170316"/>
    <w:rsid w:val="00170D16"/>
    <w:rsid w:val="00171363"/>
    <w:rsid w:val="00172247"/>
    <w:rsid w:val="001728DA"/>
    <w:rsid w:val="00173205"/>
    <w:rsid w:val="0017335D"/>
    <w:rsid w:val="00173795"/>
    <w:rsid w:val="00173F62"/>
    <w:rsid w:val="00174C86"/>
    <w:rsid w:val="00174EAB"/>
    <w:rsid w:val="00177E96"/>
    <w:rsid w:val="0018095B"/>
    <w:rsid w:val="0018326A"/>
    <w:rsid w:val="00183D0B"/>
    <w:rsid w:val="0018545E"/>
    <w:rsid w:val="00186F4C"/>
    <w:rsid w:val="00187230"/>
    <w:rsid w:val="001902FE"/>
    <w:rsid w:val="001906CD"/>
    <w:rsid w:val="00191134"/>
    <w:rsid w:val="00191F45"/>
    <w:rsid w:val="0019307B"/>
    <w:rsid w:val="001932DE"/>
    <w:rsid w:val="001937E1"/>
    <w:rsid w:val="00194182"/>
    <w:rsid w:val="00194D0E"/>
    <w:rsid w:val="00196A4E"/>
    <w:rsid w:val="00197437"/>
    <w:rsid w:val="00197C56"/>
    <w:rsid w:val="00197C68"/>
    <w:rsid w:val="001A0108"/>
    <w:rsid w:val="001A1537"/>
    <w:rsid w:val="001A1789"/>
    <w:rsid w:val="001A2360"/>
    <w:rsid w:val="001A3311"/>
    <w:rsid w:val="001A3E45"/>
    <w:rsid w:val="001A43C9"/>
    <w:rsid w:val="001A44AA"/>
    <w:rsid w:val="001A484A"/>
    <w:rsid w:val="001A49F5"/>
    <w:rsid w:val="001A4EE0"/>
    <w:rsid w:val="001A52D4"/>
    <w:rsid w:val="001A7457"/>
    <w:rsid w:val="001B5AD7"/>
    <w:rsid w:val="001B5E7F"/>
    <w:rsid w:val="001B6D25"/>
    <w:rsid w:val="001C0552"/>
    <w:rsid w:val="001C0976"/>
    <w:rsid w:val="001C156C"/>
    <w:rsid w:val="001C2E6B"/>
    <w:rsid w:val="001C3E38"/>
    <w:rsid w:val="001C6264"/>
    <w:rsid w:val="001C7AF7"/>
    <w:rsid w:val="001D09DE"/>
    <w:rsid w:val="001D2005"/>
    <w:rsid w:val="001D26C5"/>
    <w:rsid w:val="001D27A6"/>
    <w:rsid w:val="001D3813"/>
    <w:rsid w:val="001D3C3A"/>
    <w:rsid w:val="001D4654"/>
    <w:rsid w:val="001D4C96"/>
    <w:rsid w:val="001D5F72"/>
    <w:rsid w:val="001D60F1"/>
    <w:rsid w:val="001D71B7"/>
    <w:rsid w:val="001E095D"/>
    <w:rsid w:val="001E1183"/>
    <w:rsid w:val="001E1C21"/>
    <w:rsid w:val="001E1C61"/>
    <w:rsid w:val="001E2F26"/>
    <w:rsid w:val="001E3373"/>
    <w:rsid w:val="001E4320"/>
    <w:rsid w:val="001E4A24"/>
    <w:rsid w:val="001E4B09"/>
    <w:rsid w:val="001E5386"/>
    <w:rsid w:val="001E73C6"/>
    <w:rsid w:val="001E7663"/>
    <w:rsid w:val="001F0892"/>
    <w:rsid w:val="001F0D89"/>
    <w:rsid w:val="001F0EED"/>
    <w:rsid w:val="001F124F"/>
    <w:rsid w:val="001F1EBC"/>
    <w:rsid w:val="001F2280"/>
    <w:rsid w:val="001F2C1E"/>
    <w:rsid w:val="001F2CCD"/>
    <w:rsid w:val="001F2D54"/>
    <w:rsid w:val="001F2D73"/>
    <w:rsid w:val="001F3033"/>
    <w:rsid w:val="001F3445"/>
    <w:rsid w:val="001F348D"/>
    <w:rsid w:val="001F3AAB"/>
    <w:rsid w:val="001F3E3C"/>
    <w:rsid w:val="001F401E"/>
    <w:rsid w:val="001F4B10"/>
    <w:rsid w:val="001F5EA4"/>
    <w:rsid w:val="001F643C"/>
    <w:rsid w:val="001F65C9"/>
    <w:rsid w:val="001F6FCD"/>
    <w:rsid w:val="001F772C"/>
    <w:rsid w:val="00200FCF"/>
    <w:rsid w:val="00201D18"/>
    <w:rsid w:val="00202BCD"/>
    <w:rsid w:val="002064C1"/>
    <w:rsid w:val="00206A0F"/>
    <w:rsid w:val="00207573"/>
    <w:rsid w:val="00207C22"/>
    <w:rsid w:val="002114D4"/>
    <w:rsid w:val="00211606"/>
    <w:rsid w:val="002124F5"/>
    <w:rsid w:val="00212A23"/>
    <w:rsid w:val="00212A37"/>
    <w:rsid w:val="00212DBA"/>
    <w:rsid w:val="002134E8"/>
    <w:rsid w:val="00213C6F"/>
    <w:rsid w:val="002143F1"/>
    <w:rsid w:val="00214742"/>
    <w:rsid w:val="00215A72"/>
    <w:rsid w:val="00215B5B"/>
    <w:rsid w:val="00215C67"/>
    <w:rsid w:val="00215F64"/>
    <w:rsid w:val="00217061"/>
    <w:rsid w:val="002177BE"/>
    <w:rsid w:val="00221714"/>
    <w:rsid w:val="00221A91"/>
    <w:rsid w:val="002226AE"/>
    <w:rsid w:val="002234E4"/>
    <w:rsid w:val="00223B52"/>
    <w:rsid w:val="002247DF"/>
    <w:rsid w:val="00226780"/>
    <w:rsid w:val="00226B6F"/>
    <w:rsid w:val="00227313"/>
    <w:rsid w:val="00227777"/>
    <w:rsid w:val="00227EB4"/>
    <w:rsid w:val="00231584"/>
    <w:rsid w:val="0023411A"/>
    <w:rsid w:val="0023423D"/>
    <w:rsid w:val="00234E1D"/>
    <w:rsid w:val="00234E7F"/>
    <w:rsid w:val="00237445"/>
    <w:rsid w:val="0024120C"/>
    <w:rsid w:val="0024181F"/>
    <w:rsid w:val="00242F01"/>
    <w:rsid w:val="0024367E"/>
    <w:rsid w:val="0024536B"/>
    <w:rsid w:val="0024560B"/>
    <w:rsid w:val="00245D2F"/>
    <w:rsid w:val="002465F8"/>
    <w:rsid w:val="00250482"/>
    <w:rsid w:val="00250963"/>
    <w:rsid w:val="0025223F"/>
    <w:rsid w:val="002527A7"/>
    <w:rsid w:val="00252B0C"/>
    <w:rsid w:val="002575DB"/>
    <w:rsid w:val="00257A1C"/>
    <w:rsid w:val="00257FB2"/>
    <w:rsid w:val="00260412"/>
    <w:rsid w:val="0026094A"/>
    <w:rsid w:val="00260C8D"/>
    <w:rsid w:val="0026104B"/>
    <w:rsid w:val="00262786"/>
    <w:rsid w:val="00264B96"/>
    <w:rsid w:val="00265142"/>
    <w:rsid w:val="002660D0"/>
    <w:rsid w:val="00266554"/>
    <w:rsid w:val="002667DA"/>
    <w:rsid w:val="00266DAA"/>
    <w:rsid w:val="002671DD"/>
    <w:rsid w:val="002678C2"/>
    <w:rsid w:val="0027176E"/>
    <w:rsid w:val="00272F6F"/>
    <w:rsid w:val="00273038"/>
    <w:rsid w:val="002766C3"/>
    <w:rsid w:val="00276C70"/>
    <w:rsid w:val="00277753"/>
    <w:rsid w:val="00281164"/>
    <w:rsid w:val="00282183"/>
    <w:rsid w:val="00284C5C"/>
    <w:rsid w:val="00284EBC"/>
    <w:rsid w:val="00284FD3"/>
    <w:rsid w:val="002854C5"/>
    <w:rsid w:val="00285FB9"/>
    <w:rsid w:val="0028652D"/>
    <w:rsid w:val="002879A0"/>
    <w:rsid w:val="002902F5"/>
    <w:rsid w:val="00290FC4"/>
    <w:rsid w:val="00291009"/>
    <w:rsid w:val="00291779"/>
    <w:rsid w:val="00294D2F"/>
    <w:rsid w:val="00297065"/>
    <w:rsid w:val="002A05F5"/>
    <w:rsid w:val="002A1E1F"/>
    <w:rsid w:val="002A32AF"/>
    <w:rsid w:val="002A3AAE"/>
    <w:rsid w:val="002A5390"/>
    <w:rsid w:val="002A5802"/>
    <w:rsid w:val="002A5B03"/>
    <w:rsid w:val="002A5D48"/>
    <w:rsid w:val="002A5F46"/>
    <w:rsid w:val="002A6318"/>
    <w:rsid w:val="002A634B"/>
    <w:rsid w:val="002A6463"/>
    <w:rsid w:val="002A6DE7"/>
    <w:rsid w:val="002B1069"/>
    <w:rsid w:val="002B11A0"/>
    <w:rsid w:val="002B2122"/>
    <w:rsid w:val="002B2265"/>
    <w:rsid w:val="002B2C2B"/>
    <w:rsid w:val="002B2EAE"/>
    <w:rsid w:val="002B335B"/>
    <w:rsid w:val="002B37E3"/>
    <w:rsid w:val="002B4012"/>
    <w:rsid w:val="002B4291"/>
    <w:rsid w:val="002B4913"/>
    <w:rsid w:val="002B4A31"/>
    <w:rsid w:val="002B4F6F"/>
    <w:rsid w:val="002B5C6F"/>
    <w:rsid w:val="002B67BE"/>
    <w:rsid w:val="002B6B90"/>
    <w:rsid w:val="002B7169"/>
    <w:rsid w:val="002B729B"/>
    <w:rsid w:val="002B7FB3"/>
    <w:rsid w:val="002C005E"/>
    <w:rsid w:val="002C0A3F"/>
    <w:rsid w:val="002C1E6B"/>
    <w:rsid w:val="002C235C"/>
    <w:rsid w:val="002C2364"/>
    <w:rsid w:val="002C318F"/>
    <w:rsid w:val="002C320F"/>
    <w:rsid w:val="002C494B"/>
    <w:rsid w:val="002C4FF6"/>
    <w:rsid w:val="002C5256"/>
    <w:rsid w:val="002C569B"/>
    <w:rsid w:val="002C59E1"/>
    <w:rsid w:val="002C5C47"/>
    <w:rsid w:val="002C5DC4"/>
    <w:rsid w:val="002C72CB"/>
    <w:rsid w:val="002C7C0C"/>
    <w:rsid w:val="002D0565"/>
    <w:rsid w:val="002D1ECF"/>
    <w:rsid w:val="002D3261"/>
    <w:rsid w:val="002D35F1"/>
    <w:rsid w:val="002D42A5"/>
    <w:rsid w:val="002D4E00"/>
    <w:rsid w:val="002D4F8D"/>
    <w:rsid w:val="002D5DEC"/>
    <w:rsid w:val="002D6728"/>
    <w:rsid w:val="002D7D76"/>
    <w:rsid w:val="002E0B15"/>
    <w:rsid w:val="002E1D50"/>
    <w:rsid w:val="002E357A"/>
    <w:rsid w:val="002F3936"/>
    <w:rsid w:val="002F42E7"/>
    <w:rsid w:val="002F6076"/>
    <w:rsid w:val="002F6617"/>
    <w:rsid w:val="002F73DD"/>
    <w:rsid w:val="002F754F"/>
    <w:rsid w:val="0030029E"/>
    <w:rsid w:val="00301449"/>
    <w:rsid w:val="00301A39"/>
    <w:rsid w:val="00301D48"/>
    <w:rsid w:val="00301D69"/>
    <w:rsid w:val="00302725"/>
    <w:rsid w:val="00302F48"/>
    <w:rsid w:val="003031D7"/>
    <w:rsid w:val="00303441"/>
    <w:rsid w:val="00304164"/>
    <w:rsid w:val="003041B7"/>
    <w:rsid w:val="003048C6"/>
    <w:rsid w:val="00305614"/>
    <w:rsid w:val="00306529"/>
    <w:rsid w:val="00306EB7"/>
    <w:rsid w:val="003079C8"/>
    <w:rsid w:val="003102B5"/>
    <w:rsid w:val="003116F1"/>
    <w:rsid w:val="0031190D"/>
    <w:rsid w:val="003123DB"/>
    <w:rsid w:val="0031259F"/>
    <w:rsid w:val="003128B3"/>
    <w:rsid w:val="00313800"/>
    <w:rsid w:val="00313951"/>
    <w:rsid w:val="003147D8"/>
    <w:rsid w:val="00314DB4"/>
    <w:rsid w:val="003164DE"/>
    <w:rsid w:val="00316DFC"/>
    <w:rsid w:val="00321367"/>
    <w:rsid w:val="00321C3E"/>
    <w:rsid w:val="00321D28"/>
    <w:rsid w:val="00321DAF"/>
    <w:rsid w:val="00322247"/>
    <w:rsid w:val="00322382"/>
    <w:rsid w:val="00322C16"/>
    <w:rsid w:val="003248D1"/>
    <w:rsid w:val="00324E82"/>
    <w:rsid w:val="003259D3"/>
    <w:rsid w:val="00327287"/>
    <w:rsid w:val="00331109"/>
    <w:rsid w:val="003311A5"/>
    <w:rsid w:val="00331358"/>
    <w:rsid w:val="00332006"/>
    <w:rsid w:val="00332B4C"/>
    <w:rsid w:val="00333CAF"/>
    <w:rsid w:val="00335817"/>
    <w:rsid w:val="00335D07"/>
    <w:rsid w:val="003372CA"/>
    <w:rsid w:val="00340491"/>
    <w:rsid w:val="00340BAA"/>
    <w:rsid w:val="003414DE"/>
    <w:rsid w:val="0034166F"/>
    <w:rsid w:val="00341E61"/>
    <w:rsid w:val="003436DF"/>
    <w:rsid w:val="00344B3B"/>
    <w:rsid w:val="00346E30"/>
    <w:rsid w:val="003505D2"/>
    <w:rsid w:val="00350C57"/>
    <w:rsid w:val="00350C62"/>
    <w:rsid w:val="00351FD9"/>
    <w:rsid w:val="00352554"/>
    <w:rsid w:val="0035262F"/>
    <w:rsid w:val="00352C58"/>
    <w:rsid w:val="0035593E"/>
    <w:rsid w:val="00356643"/>
    <w:rsid w:val="00356FF4"/>
    <w:rsid w:val="00357DF5"/>
    <w:rsid w:val="00360D42"/>
    <w:rsid w:val="0036106A"/>
    <w:rsid w:val="00361657"/>
    <w:rsid w:val="00361C54"/>
    <w:rsid w:val="00362EE2"/>
    <w:rsid w:val="003637DE"/>
    <w:rsid w:val="00364765"/>
    <w:rsid w:val="00365771"/>
    <w:rsid w:val="00365A4D"/>
    <w:rsid w:val="00370074"/>
    <w:rsid w:val="003701F9"/>
    <w:rsid w:val="00370CE2"/>
    <w:rsid w:val="003715F1"/>
    <w:rsid w:val="00372CD8"/>
    <w:rsid w:val="00373699"/>
    <w:rsid w:val="00376277"/>
    <w:rsid w:val="0037682E"/>
    <w:rsid w:val="00377623"/>
    <w:rsid w:val="00377DBC"/>
    <w:rsid w:val="0038077D"/>
    <w:rsid w:val="003815EE"/>
    <w:rsid w:val="003825D1"/>
    <w:rsid w:val="0038281C"/>
    <w:rsid w:val="0038392A"/>
    <w:rsid w:val="00384E3A"/>
    <w:rsid w:val="00386333"/>
    <w:rsid w:val="00386E2D"/>
    <w:rsid w:val="00387215"/>
    <w:rsid w:val="00387709"/>
    <w:rsid w:val="0039001B"/>
    <w:rsid w:val="00390D93"/>
    <w:rsid w:val="00390F5B"/>
    <w:rsid w:val="00391DC6"/>
    <w:rsid w:val="0039263A"/>
    <w:rsid w:val="00392AF6"/>
    <w:rsid w:val="003932ED"/>
    <w:rsid w:val="0039372F"/>
    <w:rsid w:val="00394AFE"/>
    <w:rsid w:val="0039540F"/>
    <w:rsid w:val="00395A03"/>
    <w:rsid w:val="003961B0"/>
    <w:rsid w:val="00396B96"/>
    <w:rsid w:val="003A1EB6"/>
    <w:rsid w:val="003A2053"/>
    <w:rsid w:val="003A2C34"/>
    <w:rsid w:val="003A2D34"/>
    <w:rsid w:val="003A2D51"/>
    <w:rsid w:val="003A371E"/>
    <w:rsid w:val="003A38DF"/>
    <w:rsid w:val="003A416C"/>
    <w:rsid w:val="003A51AC"/>
    <w:rsid w:val="003A5AA2"/>
    <w:rsid w:val="003A606A"/>
    <w:rsid w:val="003A6290"/>
    <w:rsid w:val="003A7206"/>
    <w:rsid w:val="003A73B6"/>
    <w:rsid w:val="003B0E56"/>
    <w:rsid w:val="003B32A6"/>
    <w:rsid w:val="003B5F70"/>
    <w:rsid w:val="003B5FC9"/>
    <w:rsid w:val="003B63D3"/>
    <w:rsid w:val="003B651D"/>
    <w:rsid w:val="003B7AFE"/>
    <w:rsid w:val="003C015E"/>
    <w:rsid w:val="003C1103"/>
    <w:rsid w:val="003C1DC0"/>
    <w:rsid w:val="003C220A"/>
    <w:rsid w:val="003C23E8"/>
    <w:rsid w:val="003C2C3D"/>
    <w:rsid w:val="003C2C9E"/>
    <w:rsid w:val="003C2DAF"/>
    <w:rsid w:val="003C3141"/>
    <w:rsid w:val="003C3EDC"/>
    <w:rsid w:val="003C3FD3"/>
    <w:rsid w:val="003C47D5"/>
    <w:rsid w:val="003C4840"/>
    <w:rsid w:val="003C4C3C"/>
    <w:rsid w:val="003C53B3"/>
    <w:rsid w:val="003C63AF"/>
    <w:rsid w:val="003C6482"/>
    <w:rsid w:val="003C6593"/>
    <w:rsid w:val="003C6FB3"/>
    <w:rsid w:val="003C7193"/>
    <w:rsid w:val="003C73CA"/>
    <w:rsid w:val="003D0044"/>
    <w:rsid w:val="003D004F"/>
    <w:rsid w:val="003D328C"/>
    <w:rsid w:val="003D3950"/>
    <w:rsid w:val="003D4A70"/>
    <w:rsid w:val="003D57D0"/>
    <w:rsid w:val="003D5EE4"/>
    <w:rsid w:val="003D5F64"/>
    <w:rsid w:val="003D669E"/>
    <w:rsid w:val="003D6C82"/>
    <w:rsid w:val="003E047B"/>
    <w:rsid w:val="003E0E48"/>
    <w:rsid w:val="003E1118"/>
    <w:rsid w:val="003E35C3"/>
    <w:rsid w:val="003E3748"/>
    <w:rsid w:val="003E3C14"/>
    <w:rsid w:val="003E3F59"/>
    <w:rsid w:val="003E4E4F"/>
    <w:rsid w:val="003E536B"/>
    <w:rsid w:val="003F0483"/>
    <w:rsid w:val="003F0B8C"/>
    <w:rsid w:val="003F2014"/>
    <w:rsid w:val="003F2184"/>
    <w:rsid w:val="003F2D93"/>
    <w:rsid w:val="003F2E7B"/>
    <w:rsid w:val="003F3C23"/>
    <w:rsid w:val="003F4EC6"/>
    <w:rsid w:val="003F5AE1"/>
    <w:rsid w:val="003F63DE"/>
    <w:rsid w:val="003F6542"/>
    <w:rsid w:val="003F781D"/>
    <w:rsid w:val="003F78A5"/>
    <w:rsid w:val="003F7B0F"/>
    <w:rsid w:val="00400F74"/>
    <w:rsid w:val="0040114F"/>
    <w:rsid w:val="004014FC"/>
    <w:rsid w:val="00401D9E"/>
    <w:rsid w:val="00405037"/>
    <w:rsid w:val="00410BD1"/>
    <w:rsid w:val="00411213"/>
    <w:rsid w:val="00412553"/>
    <w:rsid w:val="00412609"/>
    <w:rsid w:val="00414016"/>
    <w:rsid w:val="0041405E"/>
    <w:rsid w:val="004140CF"/>
    <w:rsid w:val="00415780"/>
    <w:rsid w:val="004208EB"/>
    <w:rsid w:val="004210A6"/>
    <w:rsid w:val="0042150C"/>
    <w:rsid w:val="00421A57"/>
    <w:rsid w:val="00421EF4"/>
    <w:rsid w:val="00422699"/>
    <w:rsid w:val="00422EFA"/>
    <w:rsid w:val="0042333A"/>
    <w:rsid w:val="0042399F"/>
    <w:rsid w:val="004244AD"/>
    <w:rsid w:val="004250AF"/>
    <w:rsid w:val="00425AB0"/>
    <w:rsid w:val="00425BA4"/>
    <w:rsid w:val="0042629A"/>
    <w:rsid w:val="0042657A"/>
    <w:rsid w:val="00426AC0"/>
    <w:rsid w:val="004271AC"/>
    <w:rsid w:val="0043133D"/>
    <w:rsid w:val="00431A39"/>
    <w:rsid w:val="00432941"/>
    <w:rsid w:val="0043475B"/>
    <w:rsid w:val="004354E4"/>
    <w:rsid w:val="00435EF7"/>
    <w:rsid w:val="00436270"/>
    <w:rsid w:val="004362FC"/>
    <w:rsid w:val="004367FA"/>
    <w:rsid w:val="004371EE"/>
    <w:rsid w:val="0043721E"/>
    <w:rsid w:val="00437427"/>
    <w:rsid w:val="004375F2"/>
    <w:rsid w:val="004379D8"/>
    <w:rsid w:val="00437C93"/>
    <w:rsid w:val="00440077"/>
    <w:rsid w:val="00441519"/>
    <w:rsid w:val="00442005"/>
    <w:rsid w:val="00442253"/>
    <w:rsid w:val="004423C0"/>
    <w:rsid w:val="00442568"/>
    <w:rsid w:val="00442792"/>
    <w:rsid w:val="00442DA7"/>
    <w:rsid w:val="0044334F"/>
    <w:rsid w:val="00443A3C"/>
    <w:rsid w:val="004456B1"/>
    <w:rsid w:val="00446802"/>
    <w:rsid w:val="004468EC"/>
    <w:rsid w:val="0044720E"/>
    <w:rsid w:val="0044750A"/>
    <w:rsid w:val="00450067"/>
    <w:rsid w:val="00450929"/>
    <w:rsid w:val="00450B7B"/>
    <w:rsid w:val="00452686"/>
    <w:rsid w:val="00452A58"/>
    <w:rsid w:val="00452CEE"/>
    <w:rsid w:val="004539B7"/>
    <w:rsid w:val="00453B26"/>
    <w:rsid w:val="004541F6"/>
    <w:rsid w:val="004544A4"/>
    <w:rsid w:val="0045666A"/>
    <w:rsid w:val="00456B18"/>
    <w:rsid w:val="00456FE4"/>
    <w:rsid w:val="00460B2D"/>
    <w:rsid w:val="00461888"/>
    <w:rsid w:val="00462A42"/>
    <w:rsid w:val="0046417C"/>
    <w:rsid w:val="00464C7D"/>
    <w:rsid w:val="00464D45"/>
    <w:rsid w:val="00465EB4"/>
    <w:rsid w:val="00470383"/>
    <w:rsid w:val="00471475"/>
    <w:rsid w:val="0047150F"/>
    <w:rsid w:val="0047157E"/>
    <w:rsid w:val="00472976"/>
    <w:rsid w:val="00473B9E"/>
    <w:rsid w:val="004745FC"/>
    <w:rsid w:val="00475E69"/>
    <w:rsid w:val="004776D7"/>
    <w:rsid w:val="00477D48"/>
    <w:rsid w:val="00477E53"/>
    <w:rsid w:val="00481205"/>
    <w:rsid w:val="00482AA9"/>
    <w:rsid w:val="00482F5D"/>
    <w:rsid w:val="00483964"/>
    <w:rsid w:val="004859F7"/>
    <w:rsid w:val="00485C8F"/>
    <w:rsid w:val="00486C32"/>
    <w:rsid w:val="00487E24"/>
    <w:rsid w:val="00490412"/>
    <w:rsid w:val="004909BC"/>
    <w:rsid w:val="00491568"/>
    <w:rsid w:val="004918AF"/>
    <w:rsid w:val="0049273D"/>
    <w:rsid w:val="00492C54"/>
    <w:rsid w:val="00492FE2"/>
    <w:rsid w:val="00493BE0"/>
    <w:rsid w:val="00493FC7"/>
    <w:rsid w:val="00495AF1"/>
    <w:rsid w:val="00497208"/>
    <w:rsid w:val="004A105C"/>
    <w:rsid w:val="004A168D"/>
    <w:rsid w:val="004A3985"/>
    <w:rsid w:val="004A3ADE"/>
    <w:rsid w:val="004A401C"/>
    <w:rsid w:val="004A5A1A"/>
    <w:rsid w:val="004B0437"/>
    <w:rsid w:val="004B112B"/>
    <w:rsid w:val="004B1882"/>
    <w:rsid w:val="004B28B5"/>
    <w:rsid w:val="004B2C30"/>
    <w:rsid w:val="004B2CF2"/>
    <w:rsid w:val="004B4292"/>
    <w:rsid w:val="004B4B6E"/>
    <w:rsid w:val="004B6D11"/>
    <w:rsid w:val="004B7939"/>
    <w:rsid w:val="004C0098"/>
    <w:rsid w:val="004C0D54"/>
    <w:rsid w:val="004C244D"/>
    <w:rsid w:val="004C3187"/>
    <w:rsid w:val="004C400A"/>
    <w:rsid w:val="004C5EE7"/>
    <w:rsid w:val="004C654C"/>
    <w:rsid w:val="004C7F3F"/>
    <w:rsid w:val="004D04F8"/>
    <w:rsid w:val="004D08D7"/>
    <w:rsid w:val="004D1685"/>
    <w:rsid w:val="004D1BB9"/>
    <w:rsid w:val="004D3433"/>
    <w:rsid w:val="004D3BE4"/>
    <w:rsid w:val="004D443B"/>
    <w:rsid w:val="004D63A8"/>
    <w:rsid w:val="004D6D4B"/>
    <w:rsid w:val="004D771F"/>
    <w:rsid w:val="004E0C44"/>
    <w:rsid w:val="004E1240"/>
    <w:rsid w:val="004E20B9"/>
    <w:rsid w:val="004E4434"/>
    <w:rsid w:val="004E4B5D"/>
    <w:rsid w:val="004E59FE"/>
    <w:rsid w:val="004E735E"/>
    <w:rsid w:val="004E7539"/>
    <w:rsid w:val="004E798A"/>
    <w:rsid w:val="004F057D"/>
    <w:rsid w:val="004F18C5"/>
    <w:rsid w:val="004F27D3"/>
    <w:rsid w:val="004F369A"/>
    <w:rsid w:val="004F4706"/>
    <w:rsid w:val="004F4E37"/>
    <w:rsid w:val="004F555F"/>
    <w:rsid w:val="004F581A"/>
    <w:rsid w:val="004F5BCF"/>
    <w:rsid w:val="004F5C94"/>
    <w:rsid w:val="004F654F"/>
    <w:rsid w:val="004F66D5"/>
    <w:rsid w:val="004F6A5D"/>
    <w:rsid w:val="004F6B15"/>
    <w:rsid w:val="004F6B27"/>
    <w:rsid w:val="004F7361"/>
    <w:rsid w:val="004F7923"/>
    <w:rsid w:val="004F7AC4"/>
    <w:rsid w:val="0050087D"/>
    <w:rsid w:val="00501C9E"/>
    <w:rsid w:val="005026A1"/>
    <w:rsid w:val="005027C4"/>
    <w:rsid w:val="0050281C"/>
    <w:rsid w:val="0050432A"/>
    <w:rsid w:val="0050643C"/>
    <w:rsid w:val="00506F09"/>
    <w:rsid w:val="00507827"/>
    <w:rsid w:val="005113C3"/>
    <w:rsid w:val="0051332C"/>
    <w:rsid w:val="00514B6C"/>
    <w:rsid w:val="00514BC8"/>
    <w:rsid w:val="005171B2"/>
    <w:rsid w:val="00520FD8"/>
    <w:rsid w:val="00522415"/>
    <w:rsid w:val="00522CAF"/>
    <w:rsid w:val="0052383E"/>
    <w:rsid w:val="00523B33"/>
    <w:rsid w:val="0052449F"/>
    <w:rsid w:val="00525E15"/>
    <w:rsid w:val="00526F9F"/>
    <w:rsid w:val="005279FD"/>
    <w:rsid w:val="00527D9E"/>
    <w:rsid w:val="00531398"/>
    <w:rsid w:val="005314BB"/>
    <w:rsid w:val="00531B1E"/>
    <w:rsid w:val="00531D4D"/>
    <w:rsid w:val="005328A1"/>
    <w:rsid w:val="005328D9"/>
    <w:rsid w:val="005336EB"/>
    <w:rsid w:val="005359D5"/>
    <w:rsid w:val="00536521"/>
    <w:rsid w:val="00536F56"/>
    <w:rsid w:val="00537A84"/>
    <w:rsid w:val="00537E3F"/>
    <w:rsid w:val="005403DD"/>
    <w:rsid w:val="00540941"/>
    <w:rsid w:val="005409B9"/>
    <w:rsid w:val="00543029"/>
    <w:rsid w:val="00543389"/>
    <w:rsid w:val="00543501"/>
    <w:rsid w:val="005438CD"/>
    <w:rsid w:val="00545105"/>
    <w:rsid w:val="0054569A"/>
    <w:rsid w:val="00546B9D"/>
    <w:rsid w:val="005475D5"/>
    <w:rsid w:val="00547B1A"/>
    <w:rsid w:val="00547F02"/>
    <w:rsid w:val="00547FE9"/>
    <w:rsid w:val="00550912"/>
    <w:rsid w:val="0055094D"/>
    <w:rsid w:val="00550A6B"/>
    <w:rsid w:val="00553035"/>
    <w:rsid w:val="0055426E"/>
    <w:rsid w:val="005548DA"/>
    <w:rsid w:val="00554DB1"/>
    <w:rsid w:val="00554DF4"/>
    <w:rsid w:val="00555113"/>
    <w:rsid w:val="005554CE"/>
    <w:rsid w:val="00556A60"/>
    <w:rsid w:val="00557021"/>
    <w:rsid w:val="005577DF"/>
    <w:rsid w:val="00557A0E"/>
    <w:rsid w:val="00557E7F"/>
    <w:rsid w:val="00557FBB"/>
    <w:rsid w:val="00560F32"/>
    <w:rsid w:val="00561590"/>
    <w:rsid w:val="005618A9"/>
    <w:rsid w:val="00561B81"/>
    <w:rsid w:val="00563DB1"/>
    <w:rsid w:val="00564AFA"/>
    <w:rsid w:val="00564D0C"/>
    <w:rsid w:val="00565CFD"/>
    <w:rsid w:val="00566139"/>
    <w:rsid w:val="00566633"/>
    <w:rsid w:val="00566AF5"/>
    <w:rsid w:val="00566EA9"/>
    <w:rsid w:val="00567A60"/>
    <w:rsid w:val="00567BAC"/>
    <w:rsid w:val="0057125F"/>
    <w:rsid w:val="005727D6"/>
    <w:rsid w:val="0057289C"/>
    <w:rsid w:val="00572A30"/>
    <w:rsid w:val="00572F41"/>
    <w:rsid w:val="005737D1"/>
    <w:rsid w:val="00573F2A"/>
    <w:rsid w:val="00574604"/>
    <w:rsid w:val="00574ACF"/>
    <w:rsid w:val="00575199"/>
    <w:rsid w:val="00575E42"/>
    <w:rsid w:val="00575F6C"/>
    <w:rsid w:val="0057658A"/>
    <w:rsid w:val="005766A7"/>
    <w:rsid w:val="005766D7"/>
    <w:rsid w:val="00576F9B"/>
    <w:rsid w:val="00577F3F"/>
    <w:rsid w:val="005800BA"/>
    <w:rsid w:val="00581282"/>
    <w:rsid w:val="00582C8F"/>
    <w:rsid w:val="00585638"/>
    <w:rsid w:val="005869F8"/>
    <w:rsid w:val="005904A6"/>
    <w:rsid w:val="00590918"/>
    <w:rsid w:val="005913E0"/>
    <w:rsid w:val="00591B6E"/>
    <w:rsid w:val="00591F31"/>
    <w:rsid w:val="005920C9"/>
    <w:rsid w:val="00592362"/>
    <w:rsid w:val="00592D51"/>
    <w:rsid w:val="005934FD"/>
    <w:rsid w:val="00594062"/>
    <w:rsid w:val="005A0424"/>
    <w:rsid w:val="005A24EA"/>
    <w:rsid w:val="005A2590"/>
    <w:rsid w:val="005A26B6"/>
    <w:rsid w:val="005A4D54"/>
    <w:rsid w:val="005B0414"/>
    <w:rsid w:val="005B0F35"/>
    <w:rsid w:val="005B105E"/>
    <w:rsid w:val="005B1E62"/>
    <w:rsid w:val="005B298E"/>
    <w:rsid w:val="005B2F24"/>
    <w:rsid w:val="005B4447"/>
    <w:rsid w:val="005B542D"/>
    <w:rsid w:val="005B611F"/>
    <w:rsid w:val="005B7FFD"/>
    <w:rsid w:val="005C1695"/>
    <w:rsid w:val="005C2EE2"/>
    <w:rsid w:val="005C3FB4"/>
    <w:rsid w:val="005C4722"/>
    <w:rsid w:val="005C48EE"/>
    <w:rsid w:val="005C4BE8"/>
    <w:rsid w:val="005C4CD5"/>
    <w:rsid w:val="005C5358"/>
    <w:rsid w:val="005C6147"/>
    <w:rsid w:val="005D021F"/>
    <w:rsid w:val="005D0470"/>
    <w:rsid w:val="005D14ED"/>
    <w:rsid w:val="005D2079"/>
    <w:rsid w:val="005D2DA1"/>
    <w:rsid w:val="005D3EA1"/>
    <w:rsid w:val="005D4A09"/>
    <w:rsid w:val="005D509F"/>
    <w:rsid w:val="005D5E2C"/>
    <w:rsid w:val="005D6A98"/>
    <w:rsid w:val="005E13A1"/>
    <w:rsid w:val="005E1553"/>
    <w:rsid w:val="005E1C54"/>
    <w:rsid w:val="005E20B4"/>
    <w:rsid w:val="005E2CD0"/>
    <w:rsid w:val="005E3120"/>
    <w:rsid w:val="005E4059"/>
    <w:rsid w:val="005E61F8"/>
    <w:rsid w:val="005E6AA7"/>
    <w:rsid w:val="005E726C"/>
    <w:rsid w:val="005F0483"/>
    <w:rsid w:val="005F04FC"/>
    <w:rsid w:val="005F1FD5"/>
    <w:rsid w:val="005F31B3"/>
    <w:rsid w:val="005F3A93"/>
    <w:rsid w:val="005F3F6C"/>
    <w:rsid w:val="005F4A51"/>
    <w:rsid w:val="005F4DB4"/>
    <w:rsid w:val="005F512D"/>
    <w:rsid w:val="005F528D"/>
    <w:rsid w:val="005F59E2"/>
    <w:rsid w:val="005F6170"/>
    <w:rsid w:val="005F6E11"/>
    <w:rsid w:val="00601E3F"/>
    <w:rsid w:val="00602B8C"/>
    <w:rsid w:val="0060427A"/>
    <w:rsid w:val="00604501"/>
    <w:rsid w:val="00605032"/>
    <w:rsid w:val="006050EB"/>
    <w:rsid w:val="0060536D"/>
    <w:rsid w:val="00605CA7"/>
    <w:rsid w:val="00606CF4"/>
    <w:rsid w:val="00606F1C"/>
    <w:rsid w:val="00610933"/>
    <w:rsid w:val="0061123A"/>
    <w:rsid w:val="00611379"/>
    <w:rsid w:val="00612EC7"/>
    <w:rsid w:val="00613646"/>
    <w:rsid w:val="0061377E"/>
    <w:rsid w:val="0061396B"/>
    <w:rsid w:val="00613F1A"/>
    <w:rsid w:val="006143EF"/>
    <w:rsid w:val="0061442A"/>
    <w:rsid w:val="00614657"/>
    <w:rsid w:val="00615023"/>
    <w:rsid w:val="00617CA3"/>
    <w:rsid w:val="00617E3D"/>
    <w:rsid w:val="0062046F"/>
    <w:rsid w:val="00621F65"/>
    <w:rsid w:val="006227A7"/>
    <w:rsid w:val="00622DCB"/>
    <w:rsid w:val="00623140"/>
    <w:rsid w:val="006235A3"/>
    <w:rsid w:val="00623A31"/>
    <w:rsid w:val="006240FB"/>
    <w:rsid w:val="0062447E"/>
    <w:rsid w:val="00624BB5"/>
    <w:rsid w:val="00625F60"/>
    <w:rsid w:val="006276D2"/>
    <w:rsid w:val="00627B7A"/>
    <w:rsid w:val="006306D5"/>
    <w:rsid w:val="006311AB"/>
    <w:rsid w:val="00631390"/>
    <w:rsid w:val="00631513"/>
    <w:rsid w:val="0063164C"/>
    <w:rsid w:val="00631AAF"/>
    <w:rsid w:val="00631ADA"/>
    <w:rsid w:val="006323A4"/>
    <w:rsid w:val="00632945"/>
    <w:rsid w:val="00633650"/>
    <w:rsid w:val="006344B2"/>
    <w:rsid w:val="006345DF"/>
    <w:rsid w:val="006354F9"/>
    <w:rsid w:val="0063560E"/>
    <w:rsid w:val="006356EB"/>
    <w:rsid w:val="00636529"/>
    <w:rsid w:val="00636ED8"/>
    <w:rsid w:val="00641B2E"/>
    <w:rsid w:val="0064326A"/>
    <w:rsid w:val="00643EC9"/>
    <w:rsid w:val="00644728"/>
    <w:rsid w:val="006447F8"/>
    <w:rsid w:val="006450F3"/>
    <w:rsid w:val="0064589A"/>
    <w:rsid w:val="00645F4F"/>
    <w:rsid w:val="00646628"/>
    <w:rsid w:val="00646C65"/>
    <w:rsid w:val="00646F34"/>
    <w:rsid w:val="0064735D"/>
    <w:rsid w:val="0064788E"/>
    <w:rsid w:val="00650953"/>
    <w:rsid w:val="00650EC5"/>
    <w:rsid w:val="00650EDB"/>
    <w:rsid w:val="00651F67"/>
    <w:rsid w:val="00652294"/>
    <w:rsid w:val="00652647"/>
    <w:rsid w:val="006534D3"/>
    <w:rsid w:val="00653611"/>
    <w:rsid w:val="00653AD1"/>
    <w:rsid w:val="00653D53"/>
    <w:rsid w:val="00654039"/>
    <w:rsid w:val="00654218"/>
    <w:rsid w:val="00655158"/>
    <w:rsid w:val="006570D0"/>
    <w:rsid w:val="0065717B"/>
    <w:rsid w:val="0065720E"/>
    <w:rsid w:val="00660758"/>
    <w:rsid w:val="00660F51"/>
    <w:rsid w:val="006614D4"/>
    <w:rsid w:val="00662B00"/>
    <w:rsid w:val="006675FB"/>
    <w:rsid w:val="00667CF0"/>
    <w:rsid w:val="00670266"/>
    <w:rsid w:val="0067035A"/>
    <w:rsid w:val="00671687"/>
    <w:rsid w:val="006721F8"/>
    <w:rsid w:val="00674502"/>
    <w:rsid w:val="00674C17"/>
    <w:rsid w:val="00674E89"/>
    <w:rsid w:val="006754B9"/>
    <w:rsid w:val="00675E13"/>
    <w:rsid w:val="00677243"/>
    <w:rsid w:val="00677D4E"/>
    <w:rsid w:val="00680187"/>
    <w:rsid w:val="006802F9"/>
    <w:rsid w:val="00680999"/>
    <w:rsid w:val="00680B2C"/>
    <w:rsid w:val="00680E76"/>
    <w:rsid w:val="006813E9"/>
    <w:rsid w:val="0068180B"/>
    <w:rsid w:val="00681B56"/>
    <w:rsid w:val="00681DE4"/>
    <w:rsid w:val="0068282D"/>
    <w:rsid w:val="00683C06"/>
    <w:rsid w:val="00684115"/>
    <w:rsid w:val="00684E18"/>
    <w:rsid w:val="00684F20"/>
    <w:rsid w:val="00684F60"/>
    <w:rsid w:val="00685CFC"/>
    <w:rsid w:val="00687263"/>
    <w:rsid w:val="00687A07"/>
    <w:rsid w:val="00690523"/>
    <w:rsid w:val="00691258"/>
    <w:rsid w:val="00691823"/>
    <w:rsid w:val="0069235D"/>
    <w:rsid w:val="006952AD"/>
    <w:rsid w:val="0069632F"/>
    <w:rsid w:val="00697AF0"/>
    <w:rsid w:val="006A0C1A"/>
    <w:rsid w:val="006A14F5"/>
    <w:rsid w:val="006A15E1"/>
    <w:rsid w:val="006A2507"/>
    <w:rsid w:val="006A25AC"/>
    <w:rsid w:val="006A2ACF"/>
    <w:rsid w:val="006A2CB5"/>
    <w:rsid w:val="006A3532"/>
    <w:rsid w:val="006A46AB"/>
    <w:rsid w:val="006A46F4"/>
    <w:rsid w:val="006A4CF3"/>
    <w:rsid w:val="006A5558"/>
    <w:rsid w:val="006A65E0"/>
    <w:rsid w:val="006A6C23"/>
    <w:rsid w:val="006A735B"/>
    <w:rsid w:val="006A77E3"/>
    <w:rsid w:val="006A7C51"/>
    <w:rsid w:val="006B14A9"/>
    <w:rsid w:val="006B224F"/>
    <w:rsid w:val="006B2AE2"/>
    <w:rsid w:val="006B3BD1"/>
    <w:rsid w:val="006B41C3"/>
    <w:rsid w:val="006B5476"/>
    <w:rsid w:val="006B60E4"/>
    <w:rsid w:val="006B6844"/>
    <w:rsid w:val="006B6C77"/>
    <w:rsid w:val="006C0F38"/>
    <w:rsid w:val="006C1410"/>
    <w:rsid w:val="006C25FE"/>
    <w:rsid w:val="006C2B27"/>
    <w:rsid w:val="006C2FF2"/>
    <w:rsid w:val="006C3845"/>
    <w:rsid w:val="006C3E02"/>
    <w:rsid w:val="006C3F49"/>
    <w:rsid w:val="006C587A"/>
    <w:rsid w:val="006C590B"/>
    <w:rsid w:val="006C77BB"/>
    <w:rsid w:val="006D01C2"/>
    <w:rsid w:val="006D0EF8"/>
    <w:rsid w:val="006D0F3B"/>
    <w:rsid w:val="006D5468"/>
    <w:rsid w:val="006D6652"/>
    <w:rsid w:val="006D6876"/>
    <w:rsid w:val="006D6902"/>
    <w:rsid w:val="006D7018"/>
    <w:rsid w:val="006D754E"/>
    <w:rsid w:val="006E0E9E"/>
    <w:rsid w:val="006E1348"/>
    <w:rsid w:val="006E13CD"/>
    <w:rsid w:val="006E163A"/>
    <w:rsid w:val="006E284B"/>
    <w:rsid w:val="006E2B88"/>
    <w:rsid w:val="006E34C0"/>
    <w:rsid w:val="006E3E33"/>
    <w:rsid w:val="006E4025"/>
    <w:rsid w:val="006E54E3"/>
    <w:rsid w:val="006E7850"/>
    <w:rsid w:val="006F237B"/>
    <w:rsid w:val="006F25DE"/>
    <w:rsid w:val="006F345E"/>
    <w:rsid w:val="006F4996"/>
    <w:rsid w:val="006F5D23"/>
    <w:rsid w:val="006F5E2B"/>
    <w:rsid w:val="006F5E8C"/>
    <w:rsid w:val="006F712B"/>
    <w:rsid w:val="006F7ABF"/>
    <w:rsid w:val="00701DD9"/>
    <w:rsid w:val="00701EA8"/>
    <w:rsid w:val="00703B81"/>
    <w:rsid w:val="00703F1E"/>
    <w:rsid w:val="007040CD"/>
    <w:rsid w:val="007050A3"/>
    <w:rsid w:val="007064FF"/>
    <w:rsid w:val="007069C5"/>
    <w:rsid w:val="00706B13"/>
    <w:rsid w:val="00707D42"/>
    <w:rsid w:val="0071068C"/>
    <w:rsid w:val="007108B0"/>
    <w:rsid w:val="007127E7"/>
    <w:rsid w:val="00713DF9"/>
    <w:rsid w:val="00714C4B"/>
    <w:rsid w:val="00714F1A"/>
    <w:rsid w:val="00716E98"/>
    <w:rsid w:val="00717D2C"/>
    <w:rsid w:val="007207CA"/>
    <w:rsid w:val="00720F1D"/>
    <w:rsid w:val="0072322A"/>
    <w:rsid w:val="00723A0B"/>
    <w:rsid w:val="00724928"/>
    <w:rsid w:val="00725B37"/>
    <w:rsid w:val="00730D08"/>
    <w:rsid w:val="0073276E"/>
    <w:rsid w:val="007347AE"/>
    <w:rsid w:val="00734C56"/>
    <w:rsid w:val="00735D8B"/>
    <w:rsid w:val="00735E47"/>
    <w:rsid w:val="0073692C"/>
    <w:rsid w:val="0073699A"/>
    <w:rsid w:val="00736E58"/>
    <w:rsid w:val="007372C9"/>
    <w:rsid w:val="00737AE5"/>
    <w:rsid w:val="0074081E"/>
    <w:rsid w:val="00740A47"/>
    <w:rsid w:val="00741020"/>
    <w:rsid w:val="0074118E"/>
    <w:rsid w:val="0074230C"/>
    <w:rsid w:val="00743A36"/>
    <w:rsid w:val="007449C6"/>
    <w:rsid w:val="00744E48"/>
    <w:rsid w:val="00744FDB"/>
    <w:rsid w:val="0074575F"/>
    <w:rsid w:val="00745A3D"/>
    <w:rsid w:val="007475B8"/>
    <w:rsid w:val="00747EF2"/>
    <w:rsid w:val="00750443"/>
    <w:rsid w:val="00750982"/>
    <w:rsid w:val="0075183E"/>
    <w:rsid w:val="00751E81"/>
    <w:rsid w:val="00753F50"/>
    <w:rsid w:val="007548A1"/>
    <w:rsid w:val="0075507F"/>
    <w:rsid w:val="00755B1D"/>
    <w:rsid w:val="00760F0B"/>
    <w:rsid w:val="00760F24"/>
    <w:rsid w:val="00762605"/>
    <w:rsid w:val="00763394"/>
    <w:rsid w:val="00763558"/>
    <w:rsid w:val="0076382E"/>
    <w:rsid w:val="00763FB5"/>
    <w:rsid w:val="00764567"/>
    <w:rsid w:val="00764F0F"/>
    <w:rsid w:val="007657DE"/>
    <w:rsid w:val="00765FE8"/>
    <w:rsid w:val="007679DA"/>
    <w:rsid w:val="00772333"/>
    <w:rsid w:val="007731AE"/>
    <w:rsid w:val="00773AC2"/>
    <w:rsid w:val="0077519B"/>
    <w:rsid w:val="00775629"/>
    <w:rsid w:val="00775783"/>
    <w:rsid w:val="0077589D"/>
    <w:rsid w:val="00775EA5"/>
    <w:rsid w:val="00776239"/>
    <w:rsid w:val="00776657"/>
    <w:rsid w:val="00776D41"/>
    <w:rsid w:val="007771FC"/>
    <w:rsid w:val="00780200"/>
    <w:rsid w:val="00780C18"/>
    <w:rsid w:val="00781C6F"/>
    <w:rsid w:val="00781C89"/>
    <w:rsid w:val="00782ABE"/>
    <w:rsid w:val="00785014"/>
    <w:rsid w:val="007864DC"/>
    <w:rsid w:val="0078689C"/>
    <w:rsid w:val="00786A0E"/>
    <w:rsid w:val="00787512"/>
    <w:rsid w:val="007879DA"/>
    <w:rsid w:val="00790A58"/>
    <w:rsid w:val="00790BFD"/>
    <w:rsid w:val="00791606"/>
    <w:rsid w:val="007918F9"/>
    <w:rsid w:val="007921D3"/>
    <w:rsid w:val="00792B3A"/>
    <w:rsid w:val="00793644"/>
    <w:rsid w:val="00793F82"/>
    <w:rsid w:val="00794075"/>
    <w:rsid w:val="00794BA0"/>
    <w:rsid w:val="00794C54"/>
    <w:rsid w:val="00795515"/>
    <w:rsid w:val="0079571B"/>
    <w:rsid w:val="00796071"/>
    <w:rsid w:val="00796485"/>
    <w:rsid w:val="00797684"/>
    <w:rsid w:val="007A11A7"/>
    <w:rsid w:val="007A14ED"/>
    <w:rsid w:val="007A1805"/>
    <w:rsid w:val="007A1A15"/>
    <w:rsid w:val="007A1E26"/>
    <w:rsid w:val="007A2062"/>
    <w:rsid w:val="007A284C"/>
    <w:rsid w:val="007A5F72"/>
    <w:rsid w:val="007A73A6"/>
    <w:rsid w:val="007B06AD"/>
    <w:rsid w:val="007B126F"/>
    <w:rsid w:val="007B1397"/>
    <w:rsid w:val="007B24FA"/>
    <w:rsid w:val="007B3AFF"/>
    <w:rsid w:val="007B4298"/>
    <w:rsid w:val="007B4980"/>
    <w:rsid w:val="007B50BB"/>
    <w:rsid w:val="007B5EF5"/>
    <w:rsid w:val="007B64E9"/>
    <w:rsid w:val="007B6C1A"/>
    <w:rsid w:val="007B7B5C"/>
    <w:rsid w:val="007C1E6A"/>
    <w:rsid w:val="007C2521"/>
    <w:rsid w:val="007C2B46"/>
    <w:rsid w:val="007C3481"/>
    <w:rsid w:val="007C3F69"/>
    <w:rsid w:val="007C45E7"/>
    <w:rsid w:val="007C513A"/>
    <w:rsid w:val="007C5897"/>
    <w:rsid w:val="007C7191"/>
    <w:rsid w:val="007D0ACF"/>
    <w:rsid w:val="007D1121"/>
    <w:rsid w:val="007D24C3"/>
    <w:rsid w:val="007D4B78"/>
    <w:rsid w:val="007D5A63"/>
    <w:rsid w:val="007D6389"/>
    <w:rsid w:val="007D678D"/>
    <w:rsid w:val="007E03C7"/>
    <w:rsid w:val="007E138A"/>
    <w:rsid w:val="007E2AA1"/>
    <w:rsid w:val="007E383F"/>
    <w:rsid w:val="007E3B9E"/>
    <w:rsid w:val="007E4677"/>
    <w:rsid w:val="007E48BA"/>
    <w:rsid w:val="007E4B75"/>
    <w:rsid w:val="007E53EF"/>
    <w:rsid w:val="007E5579"/>
    <w:rsid w:val="007E5669"/>
    <w:rsid w:val="007E5CFD"/>
    <w:rsid w:val="007E6415"/>
    <w:rsid w:val="007E646E"/>
    <w:rsid w:val="007E65D2"/>
    <w:rsid w:val="007E6C17"/>
    <w:rsid w:val="007E7AF2"/>
    <w:rsid w:val="007F01EC"/>
    <w:rsid w:val="007F0E33"/>
    <w:rsid w:val="007F27C2"/>
    <w:rsid w:val="007F3341"/>
    <w:rsid w:val="007F396A"/>
    <w:rsid w:val="007F43FB"/>
    <w:rsid w:val="007F4468"/>
    <w:rsid w:val="007F4498"/>
    <w:rsid w:val="007F4A6B"/>
    <w:rsid w:val="007F6B5A"/>
    <w:rsid w:val="007F6C28"/>
    <w:rsid w:val="007F763E"/>
    <w:rsid w:val="008000C8"/>
    <w:rsid w:val="00801DFC"/>
    <w:rsid w:val="008023CA"/>
    <w:rsid w:val="00802B0B"/>
    <w:rsid w:val="00803B9B"/>
    <w:rsid w:val="00806D3C"/>
    <w:rsid w:val="00807313"/>
    <w:rsid w:val="008075DF"/>
    <w:rsid w:val="00812E00"/>
    <w:rsid w:val="0081300D"/>
    <w:rsid w:val="008133EC"/>
    <w:rsid w:val="00813407"/>
    <w:rsid w:val="008145D6"/>
    <w:rsid w:val="00815DB3"/>
    <w:rsid w:val="008165EE"/>
    <w:rsid w:val="0081680B"/>
    <w:rsid w:val="0081716C"/>
    <w:rsid w:val="00817F05"/>
    <w:rsid w:val="00820B45"/>
    <w:rsid w:val="00822910"/>
    <w:rsid w:val="00822AE2"/>
    <w:rsid w:val="0082394E"/>
    <w:rsid w:val="008258E9"/>
    <w:rsid w:val="00826F48"/>
    <w:rsid w:val="00827CB9"/>
    <w:rsid w:val="00827DA0"/>
    <w:rsid w:val="00830789"/>
    <w:rsid w:val="008312A1"/>
    <w:rsid w:val="0083264F"/>
    <w:rsid w:val="00832D01"/>
    <w:rsid w:val="00832F10"/>
    <w:rsid w:val="008333F8"/>
    <w:rsid w:val="00833F59"/>
    <w:rsid w:val="008341CE"/>
    <w:rsid w:val="00834F45"/>
    <w:rsid w:val="00835026"/>
    <w:rsid w:val="00835563"/>
    <w:rsid w:val="00835B12"/>
    <w:rsid w:val="008360EA"/>
    <w:rsid w:val="00836859"/>
    <w:rsid w:val="00836B04"/>
    <w:rsid w:val="00837A82"/>
    <w:rsid w:val="00840C1B"/>
    <w:rsid w:val="00843AAA"/>
    <w:rsid w:val="0084562C"/>
    <w:rsid w:val="0084636A"/>
    <w:rsid w:val="0084762F"/>
    <w:rsid w:val="0085001D"/>
    <w:rsid w:val="0085011B"/>
    <w:rsid w:val="008506D7"/>
    <w:rsid w:val="00851014"/>
    <w:rsid w:val="008524ED"/>
    <w:rsid w:val="008529A2"/>
    <w:rsid w:val="00852C12"/>
    <w:rsid w:val="00852CAA"/>
    <w:rsid w:val="008555D9"/>
    <w:rsid w:val="00855BA9"/>
    <w:rsid w:val="00855E3C"/>
    <w:rsid w:val="00856C1F"/>
    <w:rsid w:val="00857001"/>
    <w:rsid w:val="00857BD2"/>
    <w:rsid w:val="00857F4A"/>
    <w:rsid w:val="008604C6"/>
    <w:rsid w:val="008606E5"/>
    <w:rsid w:val="008613F8"/>
    <w:rsid w:val="00861679"/>
    <w:rsid w:val="008622A9"/>
    <w:rsid w:val="00864C3A"/>
    <w:rsid w:val="00864E0B"/>
    <w:rsid w:val="00865A15"/>
    <w:rsid w:val="00865F4E"/>
    <w:rsid w:val="00867382"/>
    <w:rsid w:val="008678B5"/>
    <w:rsid w:val="00870DF6"/>
    <w:rsid w:val="0087194C"/>
    <w:rsid w:val="00872BC7"/>
    <w:rsid w:val="00874774"/>
    <w:rsid w:val="0087692F"/>
    <w:rsid w:val="00876A8B"/>
    <w:rsid w:val="00877B5C"/>
    <w:rsid w:val="00877C8E"/>
    <w:rsid w:val="00880E9D"/>
    <w:rsid w:val="00880F63"/>
    <w:rsid w:val="008817C7"/>
    <w:rsid w:val="00881DDC"/>
    <w:rsid w:val="0088389E"/>
    <w:rsid w:val="008838CD"/>
    <w:rsid w:val="0088441D"/>
    <w:rsid w:val="00884A30"/>
    <w:rsid w:val="0088564D"/>
    <w:rsid w:val="00886ADC"/>
    <w:rsid w:val="00886F8A"/>
    <w:rsid w:val="008875BF"/>
    <w:rsid w:val="00887972"/>
    <w:rsid w:val="0089066F"/>
    <w:rsid w:val="00890DBA"/>
    <w:rsid w:val="0089131A"/>
    <w:rsid w:val="00892CB0"/>
    <w:rsid w:val="008933E0"/>
    <w:rsid w:val="00893F5D"/>
    <w:rsid w:val="008940A1"/>
    <w:rsid w:val="00895905"/>
    <w:rsid w:val="008960E9"/>
    <w:rsid w:val="008970B3"/>
    <w:rsid w:val="008A0747"/>
    <w:rsid w:val="008A2696"/>
    <w:rsid w:val="008A2832"/>
    <w:rsid w:val="008A3C9A"/>
    <w:rsid w:val="008A46E4"/>
    <w:rsid w:val="008A5925"/>
    <w:rsid w:val="008A67BC"/>
    <w:rsid w:val="008B0A3D"/>
    <w:rsid w:val="008B2C23"/>
    <w:rsid w:val="008B2C61"/>
    <w:rsid w:val="008B3584"/>
    <w:rsid w:val="008B3C69"/>
    <w:rsid w:val="008B4A02"/>
    <w:rsid w:val="008B51EE"/>
    <w:rsid w:val="008B5270"/>
    <w:rsid w:val="008B5A91"/>
    <w:rsid w:val="008B5C67"/>
    <w:rsid w:val="008B69CF"/>
    <w:rsid w:val="008B7308"/>
    <w:rsid w:val="008B76F5"/>
    <w:rsid w:val="008B7D34"/>
    <w:rsid w:val="008C0314"/>
    <w:rsid w:val="008C05D2"/>
    <w:rsid w:val="008C0CDE"/>
    <w:rsid w:val="008C1833"/>
    <w:rsid w:val="008C280B"/>
    <w:rsid w:val="008C356B"/>
    <w:rsid w:val="008C3B27"/>
    <w:rsid w:val="008C3CF3"/>
    <w:rsid w:val="008C414D"/>
    <w:rsid w:val="008C5B9C"/>
    <w:rsid w:val="008C6394"/>
    <w:rsid w:val="008C6DDB"/>
    <w:rsid w:val="008C6FE3"/>
    <w:rsid w:val="008D2321"/>
    <w:rsid w:val="008D3410"/>
    <w:rsid w:val="008D34C8"/>
    <w:rsid w:val="008D666E"/>
    <w:rsid w:val="008D7591"/>
    <w:rsid w:val="008E20BB"/>
    <w:rsid w:val="008E3A45"/>
    <w:rsid w:val="008E3BFF"/>
    <w:rsid w:val="008E3EF9"/>
    <w:rsid w:val="008E3F72"/>
    <w:rsid w:val="008E59F3"/>
    <w:rsid w:val="008E6B5D"/>
    <w:rsid w:val="008F1481"/>
    <w:rsid w:val="008F1ECC"/>
    <w:rsid w:val="008F3A79"/>
    <w:rsid w:val="008F3B66"/>
    <w:rsid w:val="008F4215"/>
    <w:rsid w:val="008F578E"/>
    <w:rsid w:val="008F5D29"/>
    <w:rsid w:val="008F7319"/>
    <w:rsid w:val="009011BC"/>
    <w:rsid w:val="00901FA3"/>
    <w:rsid w:val="00902A1E"/>
    <w:rsid w:val="00903956"/>
    <w:rsid w:val="00904DD4"/>
    <w:rsid w:val="00906170"/>
    <w:rsid w:val="00906B75"/>
    <w:rsid w:val="00906CC6"/>
    <w:rsid w:val="00906DAB"/>
    <w:rsid w:val="00906DB3"/>
    <w:rsid w:val="00910B05"/>
    <w:rsid w:val="00910E94"/>
    <w:rsid w:val="0091137A"/>
    <w:rsid w:val="00911477"/>
    <w:rsid w:val="00911D46"/>
    <w:rsid w:val="00911E0C"/>
    <w:rsid w:val="00912614"/>
    <w:rsid w:val="009126AE"/>
    <w:rsid w:val="00912807"/>
    <w:rsid w:val="009140B6"/>
    <w:rsid w:val="00914949"/>
    <w:rsid w:val="00914BF3"/>
    <w:rsid w:val="009163CC"/>
    <w:rsid w:val="009163FC"/>
    <w:rsid w:val="0091679C"/>
    <w:rsid w:val="00916999"/>
    <w:rsid w:val="00917C75"/>
    <w:rsid w:val="00920823"/>
    <w:rsid w:val="00920A52"/>
    <w:rsid w:val="0092112A"/>
    <w:rsid w:val="00921604"/>
    <w:rsid w:val="0092207B"/>
    <w:rsid w:val="009223D7"/>
    <w:rsid w:val="00922EF2"/>
    <w:rsid w:val="009238A6"/>
    <w:rsid w:val="00924112"/>
    <w:rsid w:val="009250AE"/>
    <w:rsid w:val="00925481"/>
    <w:rsid w:val="00926739"/>
    <w:rsid w:val="00927063"/>
    <w:rsid w:val="0092735F"/>
    <w:rsid w:val="00927AB5"/>
    <w:rsid w:val="00930452"/>
    <w:rsid w:val="00931D4C"/>
    <w:rsid w:val="0093277E"/>
    <w:rsid w:val="0093294F"/>
    <w:rsid w:val="00932C4B"/>
    <w:rsid w:val="009339F8"/>
    <w:rsid w:val="009340CF"/>
    <w:rsid w:val="00934342"/>
    <w:rsid w:val="009346CF"/>
    <w:rsid w:val="009362CD"/>
    <w:rsid w:val="00936493"/>
    <w:rsid w:val="009373B6"/>
    <w:rsid w:val="009375BC"/>
    <w:rsid w:val="009378A4"/>
    <w:rsid w:val="00940D37"/>
    <w:rsid w:val="009410D9"/>
    <w:rsid w:val="00942071"/>
    <w:rsid w:val="009423A3"/>
    <w:rsid w:val="00942E49"/>
    <w:rsid w:val="00944430"/>
    <w:rsid w:val="00944E00"/>
    <w:rsid w:val="009456E2"/>
    <w:rsid w:val="00945AD1"/>
    <w:rsid w:val="00946F6A"/>
    <w:rsid w:val="00947342"/>
    <w:rsid w:val="0094735C"/>
    <w:rsid w:val="00951793"/>
    <w:rsid w:val="00952010"/>
    <w:rsid w:val="00954733"/>
    <w:rsid w:val="00955A8B"/>
    <w:rsid w:val="00960424"/>
    <w:rsid w:val="00960C64"/>
    <w:rsid w:val="00962414"/>
    <w:rsid w:val="00962CC7"/>
    <w:rsid w:val="00963224"/>
    <w:rsid w:val="00963293"/>
    <w:rsid w:val="009632ED"/>
    <w:rsid w:val="00963524"/>
    <w:rsid w:val="00964D1F"/>
    <w:rsid w:val="00964D9B"/>
    <w:rsid w:val="0096561E"/>
    <w:rsid w:val="00965DD2"/>
    <w:rsid w:val="009662B6"/>
    <w:rsid w:val="009673D2"/>
    <w:rsid w:val="00967B4E"/>
    <w:rsid w:val="00970C3C"/>
    <w:rsid w:val="00970E67"/>
    <w:rsid w:val="0097134F"/>
    <w:rsid w:val="00972C03"/>
    <w:rsid w:val="0097305F"/>
    <w:rsid w:val="009731DE"/>
    <w:rsid w:val="009733C6"/>
    <w:rsid w:val="0097367C"/>
    <w:rsid w:val="00974088"/>
    <w:rsid w:val="00974E68"/>
    <w:rsid w:val="00974F25"/>
    <w:rsid w:val="009753BD"/>
    <w:rsid w:val="00975AE9"/>
    <w:rsid w:val="009764FA"/>
    <w:rsid w:val="00980CD8"/>
    <w:rsid w:val="00983D97"/>
    <w:rsid w:val="00984817"/>
    <w:rsid w:val="009851E9"/>
    <w:rsid w:val="00985837"/>
    <w:rsid w:val="00985B04"/>
    <w:rsid w:val="0098640C"/>
    <w:rsid w:val="0098763B"/>
    <w:rsid w:val="00990E7C"/>
    <w:rsid w:val="00992713"/>
    <w:rsid w:val="00992F81"/>
    <w:rsid w:val="00994488"/>
    <w:rsid w:val="00995EEF"/>
    <w:rsid w:val="00996A72"/>
    <w:rsid w:val="0099796B"/>
    <w:rsid w:val="00997CCD"/>
    <w:rsid w:val="009A0090"/>
    <w:rsid w:val="009A0C2F"/>
    <w:rsid w:val="009A1169"/>
    <w:rsid w:val="009A14AA"/>
    <w:rsid w:val="009A16AB"/>
    <w:rsid w:val="009A18E7"/>
    <w:rsid w:val="009A1BDA"/>
    <w:rsid w:val="009A24B5"/>
    <w:rsid w:val="009A2D54"/>
    <w:rsid w:val="009A2D90"/>
    <w:rsid w:val="009A304A"/>
    <w:rsid w:val="009A36D5"/>
    <w:rsid w:val="009A55E2"/>
    <w:rsid w:val="009A6524"/>
    <w:rsid w:val="009A66AB"/>
    <w:rsid w:val="009A6BE0"/>
    <w:rsid w:val="009B01C4"/>
    <w:rsid w:val="009B102D"/>
    <w:rsid w:val="009B1631"/>
    <w:rsid w:val="009B1ADD"/>
    <w:rsid w:val="009B3BAA"/>
    <w:rsid w:val="009B3FC3"/>
    <w:rsid w:val="009B448E"/>
    <w:rsid w:val="009B4AA8"/>
    <w:rsid w:val="009B50D7"/>
    <w:rsid w:val="009B539E"/>
    <w:rsid w:val="009B7519"/>
    <w:rsid w:val="009B75D2"/>
    <w:rsid w:val="009B781B"/>
    <w:rsid w:val="009B7B26"/>
    <w:rsid w:val="009B7EB6"/>
    <w:rsid w:val="009C04F2"/>
    <w:rsid w:val="009C0DB1"/>
    <w:rsid w:val="009C2C78"/>
    <w:rsid w:val="009C2DCC"/>
    <w:rsid w:val="009C4038"/>
    <w:rsid w:val="009C440A"/>
    <w:rsid w:val="009C453C"/>
    <w:rsid w:val="009C48C3"/>
    <w:rsid w:val="009C58D8"/>
    <w:rsid w:val="009C5B8C"/>
    <w:rsid w:val="009C65B2"/>
    <w:rsid w:val="009C731E"/>
    <w:rsid w:val="009C7361"/>
    <w:rsid w:val="009C7CEF"/>
    <w:rsid w:val="009D098A"/>
    <w:rsid w:val="009D0AB5"/>
    <w:rsid w:val="009D237D"/>
    <w:rsid w:val="009D23B7"/>
    <w:rsid w:val="009D288C"/>
    <w:rsid w:val="009D2FC7"/>
    <w:rsid w:val="009D301C"/>
    <w:rsid w:val="009D4A4B"/>
    <w:rsid w:val="009D5688"/>
    <w:rsid w:val="009D6064"/>
    <w:rsid w:val="009E04F8"/>
    <w:rsid w:val="009E1DFC"/>
    <w:rsid w:val="009E1ED6"/>
    <w:rsid w:val="009E3E74"/>
    <w:rsid w:val="009E4E3D"/>
    <w:rsid w:val="009E6429"/>
    <w:rsid w:val="009E6EFB"/>
    <w:rsid w:val="009E77B1"/>
    <w:rsid w:val="009F03B9"/>
    <w:rsid w:val="009F1E0C"/>
    <w:rsid w:val="009F25E1"/>
    <w:rsid w:val="009F3274"/>
    <w:rsid w:val="009F3962"/>
    <w:rsid w:val="009F3D0F"/>
    <w:rsid w:val="009F50B0"/>
    <w:rsid w:val="009F6441"/>
    <w:rsid w:val="009F7BEB"/>
    <w:rsid w:val="009F7E1B"/>
    <w:rsid w:val="00A00139"/>
    <w:rsid w:val="00A00BCF"/>
    <w:rsid w:val="00A02068"/>
    <w:rsid w:val="00A026F4"/>
    <w:rsid w:val="00A02BA8"/>
    <w:rsid w:val="00A02E8B"/>
    <w:rsid w:val="00A02F1D"/>
    <w:rsid w:val="00A0443F"/>
    <w:rsid w:val="00A062CB"/>
    <w:rsid w:val="00A06750"/>
    <w:rsid w:val="00A06840"/>
    <w:rsid w:val="00A06E61"/>
    <w:rsid w:val="00A07AE8"/>
    <w:rsid w:val="00A104B5"/>
    <w:rsid w:val="00A1180F"/>
    <w:rsid w:val="00A11C24"/>
    <w:rsid w:val="00A11E00"/>
    <w:rsid w:val="00A1207E"/>
    <w:rsid w:val="00A123C8"/>
    <w:rsid w:val="00A1298D"/>
    <w:rsid w:val="00A144F4"/>
    <w:rsid w:val="00A154AE"/>
    <w:rsid w:val="00A16008"/>
    <w:rsid w:val="00A16C2D"/>
    <w:rsid w:val="00A16D13"/>
    <w:rsid w:val="00A17717"/>
    <w:rsid w:val="00A17A8F"/>
    <w:rsid w:val="00A17F51"/>
    <w:rsid w:val="00A20699"/>
    <w:rsid w:val="00A2339F"/>
    <w:rsid w:val="00A2412B"/>
    <w:rsid w:val="00A25708"/>
    <w:rsid w:val="00A2701C"/>
    <w:rsid w:val="00A30117"/>
    <w:rsid w:val="00A304B5"/>
    <w:rsid w:val="00A30A2B"/>
    <w:rsid w:val="00A3128D"/>
    <w:rsid w:val="00A32EDC"/>
    <w:rsid w:val="00A32F33"/>
    <w:rsid w:val="00A33B93"/>
    <w:rsid w:val="00A33CA6"/>
    <w:rsid w:val="00A34356"/>
    <w:rsid w:val="00A3457A"/>
    <w:rsid w:val="00A3461F"/>
    <w:rsid w:val="00A35BF0"/>
    <w:rsid w:val="00A35C51"/>
    <w:rsid w:val="00A36068"/>
    <w:rsid w:val="00A36C77"/>
    <w:rsid w:val="00A36C8D"/>
    <w:rsid w:val="00A37436"/>
    <w:rsid w:val="00A37D02"/>
    <w:rsid w:val="00A41470"/>
    <w:rsid w:val="00A43164"/>
    <w:rsid w:val="00A432EC"/>
    <w:rsid w:val="00A434DA"/>
    <w:rsid w:val="00A4375D"/>
    <w:rsid w:val="00A439EB"/>
    <w:rsid w:val="00A43A49"/>
    <w:rsid w:val="00A44B44"/>
    <w:rsid w:val="00A45473"/>
    <w:rsid w:val="00A460D7"/>
    <w:rsid w:val="00A46598"/>
    <w:rsid w:val="00A46E5E"/>
    <w:rsid w:val="00A4713F"/>
    <w:rsid w:val="00A47C7A"/>
    <w:rsid w:val="00A50055"/>
    <w:rsid w:val="00A500C7"/>
    <w:rsid w:val="00A50DE0"/>
    <w:rsid w:val="00A50E9E"/>
    <w:rsid w:val="00A5112B"/>
    <w:rsid w:val="00A52635"/>
    <w:rsid w:val="00A537DD"/>
    <w:rsid w:val="00A539B1"/>
    <w:rsid w:val="00A543AA"/>
    <w:rsid w:val="00A54599"/>
    <w:rsid w:val="00A54D67"/>
    <w:rsid w:val="00A54DAB"/>
    <w:rsid w:val="00A55022"/>
    <w:rsid w:val="00A55E12"/>
    <w:rsid w:val="00A560F8"/>
    <w:rsid w:val="00A56D84"/>
    <w:rsid w:val="00A60203"/>
    <w:rsid w:val="00A6158C"/>
    <w:rsid w:val="00A616BD"/>
    <w:rsid w:val="00A618E6"/>
    <w:rsid w:val="00A6236E"/>
    <w:rsid w:val="00A62D9A"/>
    <w:rsid w:val="00A634AA"/>
    <w:rsid w:val="00A65748"/>
    <w:rsid w:val="00A66437"/>
    <w:rsid w:val="00A66799"/>
    <w:rsid w:val="00A66C4D"/>
    <w:rsid w:val="00A67A55"/>
    <w:rsid w:val="00A705C6"/>
    <w:rsid w:val="00A70FCA"/>
    <w:rsid w:val="00A71425"/>
    <w:rsid w:val="00A7272E"/>
    <w:rsid w:val="00A74559"/>
    <w:rsid w:val="00A74C64"/>
    <w:rsid w:val="00A75434"/>
    <w:rsid w:val="00A759E0"/>
    <w:rsid w:val="00A76095"/>
    <w:rsid w:val="00A76A4F"/>
    <w:rsid w:val="00A77B76"/>
    <w:rsid w:val="00A80BE9"/>
    <w:rsid w:val="00A80D93"/>
    <w:rsid w:val="00A81246"/>
    <w:rsid w:val="00A81A7B"/>
    <w:rsid w:val="00A81E13"/>
    <w:rsid w:val="00A82AEC"/>
    <w:rsid w:val="00A82B80"/>
    <w:rsid w:val="00A8455F"/>
    <w:rsid w:val="00A84964"/>
    <w:rsid w:val="00A84CFF"/>
    <w:rsid w:val="00A90070"/>
    <w:rsid w:val="00A905C9"/>
    <w:rsid w:val="00A91680"/>
    <w:rsid w:val="00A922C9"/>
    <w:rsid w:val="00A92A4F"/>
    <w:rsid w:val="00A935DC"/>
    <w:rsid w:val="00A96D3F"/>
    <w:rsid w:val="00A97244"/>
    <w:rsid w:val="00A975DC"/>
    <w:rsid w:val="00A97669"/>
    <w:rsid w:val="00AA02E7"/>
    <w:rsid w:val="00AA0BDF"/>
    <w:rsid w:val="00AA11C9"/>
    <w:rsid w:val="00AA1991"/>
    <w:rsid w:val="00AA1C76"/>
    <w:rsid w:val="00AA25C3"/>
    <w:rsid w:val="00AA301C"/>
    <w:rsid w:val="00AA371E"/>
    <w:rsid w:val="00AA3806"/>
    <w:rsid w:val="00AA4144"/>
    <w:rsid w:val="00AA43A3"/>
    <w:rsid w:val="00AA6924"/>
    <w:rsid w:val="00AA6C38"/>
    <w:rsid w:val="00AB06E2"/>
    <w:rsid w:val="00AB09FE"/>
    <w:rsid w:val="00AB168C"/>
    <w:rsid w:val="00AB1B0C"/>
    <w:rsid w:val="00AB2FF3"/>
    <w:rsid w:val="00AB37AB"/>
    <w:rsid w:val="00AB3CD2"/>
    <w:rsid w:val="00AB4F24"/>
    <w:rsid w:val="00AB5C27"/>
    <w:rsid w:val="00AB6093"/>
    <w:rsid w:val="00AB66C3"/>
    <w:rsid w:val="00AB6F32"/>
    <w:rsid w:val="00AC015C"/>
    <w:rsid w:val="00AC0461"/>
    <w:rsid w:val="00AC0F51"/>
    <w:rsid w:val="00AC17C5"/>
    <w:rsid w:val="00AC1B8B"/>
    <w:rsid w:val="00AC3792"/>
    <w:rsid w:val="00AC3C2B"/>
    <w:rsid w:val="00AC4218"/>
    <w:rsid w:val="00AC441E"/>
    <w:rsid w:val="00AC4906"/>
    <w:rsid w:val="00AC5D51"/>
    <w:rsid w:val="00AC5F18"/>
    <w:rsid w:val="00AC6038"/>
    <w:rsid w:val="00AC6F2F"/>
    <w:rsid w:val="00AC73C3"/>
    <w:rsid w:val="00AD0A5C"/>
    <w:rsid w:val="00AD1330"/>
    <w:rsid w:val="00AD26B2"/>
    <w:rsid w:val="00AD2719"/>
    <w:rsid w:val="00AD2D71"/>
    <w:rsid w:val="00AD4A4E"/>
    <w:rsid w:val="00AD56AC"/>
    <w:rsid w:val="00AD595E"/>
    <w:rsid w:val="00AD6752"/>
    <w:rsid w:val="00AE00E2"/>
    <w:rsid w:val="00AE1019"/>
    <w:rsid w:val="00AE16E8"/>
    <w:rsid w:val="00AE19C7"/>
    <w:rsid w:val="00AE25DA"/>
    <w:rsid w:val="00AE4AD0"/>
    <w:rsid w:val="00AE6CC0"/>
    <w:rsid w:val="00AE7734"/>
    <w:rsid w:val="00AF00D7"/>
    <w:rsid w:val="00AF13DD"/>
    <w:rsid w:val="00AF15AB"/>
    <w:rsid w:val="00AF2C27"/>
    <w:rsid w:val="00AF42BF"/>
    <w:rsid w:val="00AF4709"/>
    <w:rsid w:val="00AF49CC"/>
    <w:rsid w:val="00AF4DBA"/>
    <w:rsid w:val="00AF5CA3"/>
    <w:rsid w:val="00AF76CF"/>
    <w:rsid w:val="00B00278"/>
    <w:rsid w:val="00B009FC"/>
    <w:rsid w:val="00B01BBC"/>
    <w:rsid w:val="00B02753"/>
    <w:rsid w:val="00B05387"/>
    <w:rsid w:val="00B05426"/>
    <w:rsid w:val="00B05873"/>
    <w:rsid w:val="00B05F95"/>
    <w:rsid w:val="00B06D66"/>
    <w:rsid w:val="00B10048"/>
    <w:rsid w:val="00B10137"/>
    <w:rsid w:val="00B105A9"/>
    <w:rsid w:val="00B12000"/>
    <w:rsid w:val="00B120DA"/>
    <w:rsid w:val="00B1260A"/>
    <w:rsid w:val="00B12C8C"/>
    <w:rsid w:val="00B130A9"/>
    <w:rsid w:val="00B130CF"/>
    <w:rsid w:val="00B1400A"/>
    <w:rsid w:val="00B14196"/>
    <w:rsid w:val="00B14231"/>
    <w:rsid w:val="00B14547"/>
    <w:rsid w:val="00B14F57"/>
    <w:rsid w:val="00B14F8E"/>
    <w:rsid w:val="00B14FE0"/>
    <w:rsid w:val="00B174E3"/>
    <w:rsid w:val="00B17F2B"/>
    <w:rsid w:val="00B221DE"/>
    <w:rsid w:val="00B22FCC"/>
    <w:rsid w:val="00B24529"/>
    <w:rsid w:val="00B25E89"/>
    <w:rsid w:val="00B264C0"/>
    <w:rsid w:val="00B26B23"/>
    <w:rsid w:val="00B2766F"/>
    <w:rsid w:val="00B27A4A"/>
    <w:rsid w:val="00B27AD1"/>
    <w:rsid w:val="00B27E4F"/>
    <w:rsid w:val="00B30A98"/>
    <w:rsid w:val="00B31178"/>
    <w:rsid w:val="00B3281B"/>
    <w:rsid w:val="00B328EA"/>
    <w:rsid w:val="00B3309A"/>
    <w:rsid w:val="00B338E1"/>
    <w:rsid w:val="00B33FCF"/>
    <w:rsid w:val="00B35123"/>
    <w:rsid w:val="00B354BF"/>
    <w:rsid w:val="00B35A09"/>
    <w:rsid w:val="00B36E74"/>
    <w:rsid w:val="00B37AE3"/>
    <w:rsid w:val="00B37F27"/>
    <w:rsid w:val="00B40923"/>
    <w:rsid w:val="00B40C93"/>
    <w:rsid w:val="00B412E7"/>
    <w:rsid w:val="00B41914"/>
    <w:rsid w:val="00B41FD6"/>
    <w:rsid w:val="00B43EC6"/>
    <w:rsid w:val="00B4440D"/>
    <w:rsid w:val="00B448C0"/>
    <w:rsid w:val="00B4509D"/>
    <w:rsid w:val="00B4547D"/>
    <w:rsid w:val="00B45750"/>
    <w:rsid w:val="00B46CFF"/>
    <w:rsid w:val="00B46DB3"/>
    <w:rsid w:val="00B475DC"/>
    <w:rsid w:val="00B47A4C"/>
    <w:rsid w:val="00B50259"/>
    <w:rsid w:val="00B50951"/>
    <w:rsid w:val="00B53117"/>
    <w:rsid w:val="00B53374"/>
    <w:rsid w:val="00B5343A"/>
    <w:rsid w:val="00B5366B"/>
    <w:rsid w:val="00B53E6D"/>
    <w:rsid w:val="00B5430A"/>
    <w:rsid w:val="00B54B56"/>
    <w:rsid w:val="00B5649C"/>
    <w:rsid w:val="00B56A5B"/>
    <w:rsid w:val="00B603AF"/>
    <w:rsid w:val="00B60463"/>
    <w:rsid w:val="00B60559"/>
    <w:rsid w:val="00B60FCC"/>
    <w:rsid w:val="00B61646"/>
    <w:rsid w:val="00B62B1D"/>
    <w:rsid w:val="00B62EDE"/>
    <w:rsid w:val="00B63E25"/>
    <w:rsid w:val="00B63ECD"/>
    <w:rsid w:val="00B645E3"/>
    <w:rsid w:val="00B645EB"/>
    <w:rsid w:val="00B652AC"/>
    <w:rsid w:val="00B655DA"/>
    <w:rsid w:val="00B65C72"/>
    <w:rsid w:val="00B66AF9"/>
    <w:rsid w:val="00B67786"/>
    <w:rsid w:val="00B67D15"/>
    <w:rsid w:val="00B707A8"/>
    <w:rsid w:val="00B70B6B"/>
    <w:rsid w:val="00B713A8"/>
    <w:rsid w:val="00B715AC"/>
    <w:rsid w:val="00B718DD"/>
    <w:rsid w:val="00B720BE"/>
    <w:rsid w:val="00B7456D"/>
    <w:rsid w:val="00B74DD7"/>
    <w:rsid w:val="00B751AE"/>
    <w:rsid w:val="00B755A4"/>
    <w:rsid w:val="00B756BB"/>
    <w:rsid w:val="00B76361"/>
    <w:rsid w:val="00B8089B"/>
    <w:rsid w:val="00B81171"/>
    <w:rsid w:val="00B813EE"/>
    <w:rsid w:val="00B81836"/>
    <w:rsid w:val="00B81C02"/>
    <w:rsid w:val="00B81F0C"/>
    <w:rsid w:val="00B82336"/>
    <w:rsid w:val="00B827C4"/>
    <w:rsid w:val="00B8339D"/>
    <w:rsid w:val="00B8365A"/>
    <w:rsid w:val="00B838E1"/>
    <w:rsid w:val="00B8534A"/>
    <w:rsid w:val="00B85924"/>
    <w:rsid w:val="00B86CEB"/>
    <w:rsid w:val="00B87608"/>
    <w:rsid w:val="00B90593"/>
    <w:rsid w:val="00B90761"/>
    <w:rsid w:val="00B912CE"/>
    <w:rsid w:val="00B91BB4"/>
    <w:rsid w:val="00B92571"/>
    <w:rsid w:val="00B932A8"/>
    <w:rsid w:val="00B9380C"/>
    <w:rsid w:val="00B93EB8"/>
    <w:rsid w:val="00B942C0"/>
    <w:rsid w:val="00B94376"/>
    <w:rsid w:val="00B94E68"/>
    <w:rsid w:val="00B97074"/>
    <w:rsid w:val="00B977DD"/>
    <w:rsid w:val="00BA0BFF"/>
    <w:rsid w:val="00BA0E0D"/>
    <w:rsid w:val="00BA1B41"/>
    <w:rsid w:val="00BA38B1"/>
    <w:rsid w:val="00BA3EEF"/>
    <w:rsid w:val="00BA68D5"/>
    <w:rsid w:val="00BA6FC8"/>
    <w:rsid w:val="00BA726F"/>
    <w:rsid w:val="00BA75E6"/>
    <w:rsid w:val="00BA7CB0"/>
    <w:rsid w:val="00BB01BE"/>
    <w:rsid w:val="00BB0FD4"/>
    <w:rsid w:val="00BB1858"/>
    <w:rsid w:val="00BB2A99"/>
    <w:rsid w:val="00BB31C8"/>
    <w:rsid w:val="00BB3C85"/>
    <w:rsid w:val="00BB407B"/>
    <w:rsid w:val="00BB497C"/>
    <w:rsid w:val="00BB4C88"/>
    <w:rsid w:val="00BB4CF5"/>
    <w:rsid w:val="00BB4D91"/>
    <w:rsid w:val="00BB5522"/>
    <w:rsid w:val="00BB5DBE"/>
    <w:rsid w:val="00BB606F"/>
    <w:rsid w:val="00BB60E6"/>
    <w:rsid w:val="00BB6934"/>
    <w:rsid w:val="00BB6B55"/>
    <w:rsid w:val="00BB71FC"/>
    <w:rsid w:val="00BB771F"/>
    <w:rsid w:val="00BB7986"/>
    <w:rsid w:val="00BB7AB4"/>
    <w:rsid w:val="00BC07BC"/>
    <w:rsid w:val="00BC0DE7"/>
    <w:rsid w:val="00BC0F62"/>
    <w:rsid w:val="00BC10E8"/>
    <w:rsid w:val="00BC19DA"/>
    <w:rsid w:val="00BC3657"/>
    <w:rsid w:val="00BC5414"/>
    <w:rsid w:val="00BC6C99"/>
    <w:rsid w:val="00BC6DE6"/>
    <w:rsid w:val="00BC752C"/>
    <w:rsid w:val="00BD14E5"/>
    <w:rsid w:val="00BD39AA"/>
    <w:rsid w:val="00BD39B6"/>
    <w:rsid w:val="00BD3D83"/>
    <w:rsid w:val="00BD3E57"/>
    <w:rsid w:val="00BD5ADB"/>
    <w:rsid w:val="00BD66C4"/>
    <w:rsid w:val="00BD6819"/>
    <w:rsid w:val="00BD6F4F"/>
    <w:rsid w:val="00BD7A9C"/>
    <w:rsid w:val="00BE1289"/>
    <w:rsid w:val="00BE13FE"/>
    <w:rsid w:val="00BE1C94"/>
    <w:rsid w:val="00BE270E"/>
    <w:rsid w:val="00BE2D87"/>
    <w:rsid w:val="00BE3101"/>
    <w:rsid w:val="00BE33EA"/>
    <w:rsid w:val="00BE5C3B"/>
    <w:rsid w:val="00BE6470"/>
    <w:rsid w:val="00BE662D"/>
    <w:rsid w:val="00BE715B"/>
    <w:rsid w:val="00BE7E71"/>
    <w:rsid w:val="00BF25DE"/>
    <w:rsid w:val="00BF468B"/>
    <w:rsid w:val="00BF4A33"/>
    <w:rsid w:val="00BF5506"/>
    <w:rsid w:val="00BF626C"/>
    <w:rsid w:val="00BF700C"/>
    <w:rsid w:val="00BF7325"/>
    <w:rsid w:val="00BF74A6"/>
    <w:rsid w:val="00BF760F"/>
    <w:rsid w:val="00C0054B"/>
    <w:rsid w:val="00C01AE1"/>
    <w:rsid w:val="00C0276E"/>
    <w:rsid w:val="00C04C4E"/>
    <w:rsid w:val="00C04F1B"/>
    <w:rsid w:val="00C0598A"/>
    <w:rsid w:val="00C05A59"/>
    <w:rsid w:val="00C076BE"/>
    <w:rsid w:val="00C07B60"/>
    <w:rsid w:val="00C07B77"/>
    <w:rsid w:val="00C102AC"/>
    <w:rsid w:val="00C11E9C"/>
    <w:rsid w:val="00C14B6B"/>
    <w:rsid w:val="00C14D28"/>
    <w:rsid w:val="00C16742"/>
    <w:rsid w:val="00C17FBB"/>
    <w:rsid w:val="00C20C30"/>
    <w:rsid w:val="00C2150A"/>
    <w:rsid w:val="00C21978"/>
    <w:rsid w:val="00C219FE"/>
    <w:rsid w:val="00C21B72"/>
    <w:rsid w:val="00C21B9A"/>
    <w:rsid w:val="00C22484"/>
    <w:rsid w:val="00C227DC"/>
    <w:rsid w:val="00C23CD0"/>
    <w:rsid w:val="00C2468B"/>
    <w:rsid w:val="00C24941"/>
    <w:rsid w:val="00C2539B"/>
    <w:rsid w:val="00C276F8"/>
    <w:rsid w:val="00C27C62"/>
    <w:rsid w:val="00C30647"/>
    <w:rsid w:val="00C306AA"/>
    <w:rsid w:val="00C324B2"/>
    <w:rsid w:val="00C32667"/>
    <w:rsid w:val="00C33346"/>
    <w:rsid w:val="00C33C85"/>
    <w:rsid w:val="00C34CEF"/>
    <w:rsid w:val="00C3548D"/>
    <w:rsid w:val="00C3588B"/>
    <w:rsid w:val="00C36389"/>
    <w:rsid w:val="00C40277"/>
    <w:rsid w:val="00C408DE"/>
    <w:rsid w:val="00C43090"/>
    <w:rsid w:val="00C43EE5"/>
    <w:rsid w:val="00C47B78"/>
    <w:rsid w:val="00C505D2"/>
    <w:rsid w:val="00C5134A"/>
    <w:rsid w:val="00C52215"/>
    <w:rsid w:val="00C52903"/>
    <w:rsid w:val="00C529C2"/>
    <w:rsid w:val="00C55846"/>
    <w:rsid w:val="00C55ADA"/>
    <w:rsid w:val="00C55E42"/>
    <w:rsid w:val="00C55FE3"/>
    <w:rsid w:val="00C5727E"/>
    <w:rsid w:val="00C600F8"/>
    <w:rsid w:val="00C601AB"/>
    <w:rsid w:val="00C606FA"/>
    <w:rsid w:val="00C60AE2"/>
    <w:rsid w:val="00C61273"/>
    <w:rsid w:val="00C614AD"/>
    <w:rsid w:val="00C61A2B"/>
    <w:rsid w:val="00C62103"/>
    <w:rsid w:val="00C6243D"/>
    <w:rsid w:val="00C63080"/>
    <w:rsid w:val="00C6495E"/>
    <w:rsid w:val="00C64F1A"/>
    <w:rsid w:val="00C6697A"/>
    <w:rsid w:val="00C70152"/>
    <w:rsid w:val="00C70CEA"/>
    <w:rsid w:val="00C715BB"/>
    <w:rsid w:val="00C7226B"/>
    <w:rsid w:val="00C729B3"/>
    <w:rsid w:val="00C7343C"/>
    <w:rsid w:val="00C73EB1"/>
    <w:rsid w:val="00C74306"/>
    <w:rsid w:val="00C74BFC"/>
    <w:rsid w:val="00C7536B"/>
    <w:rsid w:val="00C75A5D"/>
    <w:rsid w:val="00C76EB7"/>
    <w:rsid w:val="00C77EF9"/>
    <w:rsid w:val="00C8158F"/>
    <w:rsid w:val="00C82924"/>
    <w:rsid w:val="00C82FF7"/>
    <w:rsid w:val="00C83361"/>
    <w:rsid w:val="00C83DF9"/>
    <w:rsid w:val="00C84F69"/>
    <w:rsid w:val="00C8705E"/>
    <w:rsid w:val="00C876AE"/>
    <w:rsid w:val="00C90D77"/>
    <w:rsid w:val="00C91B2E"/>
    <w:rsid w:val="00C93105"/>
    <w:rsid w:val="00C93BC5"/>
    <w:rsid w:val="00C93CC0"/>
    <w:rsid w:val="00C958CD"/>
    <w:rsid w:val="00C95A17"/>
    <w:rsid w:val="00C95C38"/>
    <w:rsid w:val="00C96580"/>
    <w:rsid w:val="00C96B90"/>
    <w:rsid w:val="00C96C80"/>
    <w:rsid w:val="00CA263A"/>
    <w:rsid w:val="00CA2E04"/>
    <w:rsid w:val="00CA3104"/>
    <w:rsid w:val="00CA4106"/>
    <w:rsid w:val="00CA49FA"/>
    <w:rsid w:val="00CA4C6E"/>
    <w:rsid w:val="00CA4F08"/>
    <w:rsid w:val="00CA5C1E"/>
    <w:rsid w:val="00CA6172"/>
    <w:rsid w:val="00CA620D"/>
    <w:rsid w:val="00CA65B3"/>
    <w:rsid w:val="00CA6FC7"/>
    <w:rsid w:val="00CA77A6"/>
    <w:rsid w:val="00CB000E"/>
    <w:rsid w:val="00CB03A9"/>
    <w:rsid w:val="00CB03E3"/>
    <w:rsid w:val="00CB0E7B"/>
    <w:rsid w:val="00CB35E7"/>
    <w:rsid w:val="00CB39E2"/>
    <w:rsid w:val="00CB3E62"/>
    <w:rsid w:val="00CB41F3"/>
    <w:rsid w:val="00CB4359"/>
    <w:rsid w:val="00CB4B8E"/>
    <w:rsid w:val="00CB4CAF"/>
    <w:rsid w:val="00CB6520"/>
    <w:rsid w:val="00CB6F13"/>
    <w:rsid w:val="00CB7283"/>
    <w:rsid w:val="00CC0642"/>
    <w:rsid w:val="00CC12ED"/>
    <w:rsid w:val="00CC2716"/>
    <w:rsid w:val="00CC2752"/>
    <w:rsid w:val="00CC335A"/>
    <w:rsid w:val="00CC3EEC"/>
    <w:rsid w:val="00CC484A"/>
    <w:rsid w:val="00CC564A"/>
    <w:rsid w:val="00CC6542"/>
    <w:rsid w:val="00CC7D88"/>
    <w:rsid w:val="00CD09F2"/>
    <w:rsid w:val="00CD1447"/>
    <w:rsid w:val="00CD2400"/>
    <w:rsid w:val="00CD28AF"/>
    <w:rsid w:val="00CD3E1C"/>
    <w:rsid w:val="00CD45C0"/>
    <w:rsid w:val="00CD4F4B"/>
    <w:rsid w:val="00CD4F96"/>
    <w:rsid w:val="00CD5693"/>
    <w:rsid w:val="00CD590A"/>
    <w:rsid w:val="00CD5DD8"/>
    <w:rsid w:val="00CD5E3E"/>
    <w:rsid w:val="00CD73B0"/>
    <w:rsid w:val="00CE0FC9"/>
    <w:rsid w:val="00CE148F"/>
    <w:rsid w:val="00CE15F4"/>
    <w:rsid w:val="00CE1628"/>
    <w:rsid w:val="00CE1A30"/>
    <w:rsid w:val="00CE1BB5"/>
    <w:rsid w:val="00CE2718"/>
    <w:rsid w:val="00CE2EBE"/>
    <w:rsid w:val="00CE3366"/>
    <w:rsid w:val="00CE35E4"/>
    <w:rsid w:val="00CE38AC"/>
    <w:rsid w:val="00CE5443"/>
    <w:rsid w:val="00CF0284"/>
    <w:rsid w:val="00CF048B"/>
    <w:rsid w:val="00CF10C7"/>
    <w:rsid w:val="00CF12DC"/>
    <w:rsid w:val="00CF1B69"/>
    <w:rsid w:val="00CF2E41"/>
    <w:rsid w:val="00CF3B2B"/>
    <w:rsid w:val="00CF5664"/>
    <w:rsid w:val="00CF58F8"/>
    <w:rsid w:val="00CF704E"/>
    <w:rsid w:val="00CF7293"/>
    <w:rsid w:val="00CF745E"/>
    <w:rsid w:val="00CF7525"/>
    <w:rsid w:val="00CF7FE5"/>
    <w:rsid w:val="00D00FF1"/>
    <w:rsid w:val="00D0250D"/>
    <w:rsid w:val="00D026A2"/>
    <w:rsid w:val="00D05B84"/>
    <w:rsid w:val="00D05E07"/>
    <w:rsid w:val="00D05EED"/>
    <w:rsid w:val="00D07D20"/>
    <w:rsid w:val="00D106C5"/>
    <w:rsid w:val="00D10724"/>
    <w:rsid w:val="00D10CC0"/>
    <w:rsid w:val="00D117EB"/>
    <w:rsid w:val="00D12155"/>
    <w:rsid w:val="00D13366"/>
    <w:rsid w:val="00D14DB8"/>
    <w:rsid w:val="00D1717D"/>
    <w:rsid w:val="00D176FC"/>
    <w:rsid w:val="00D20D2F"/>
    <w:rsid w:val="00D20E13"/>
    <w:rsid w:val="00D21A6A"/>
    <w:rsid w:val="00D224F4"/>
    <w:rsid w:val="00D22ED6"/>
    <w:rsid w:val="00D236C4"/>
    <w:rsid w:val="00D23F4E"/>
    <w:rsid w:val="00D2473B"/>
    <w:rsid w:val="00D24911"/>
    <w:rsid w:val="00D25F9E"/>
    <w:rsid w:val="00D2606A"/>
    <w:rsid w:val="00D26DEC"/>
    <w:rsid w:val="00D3040C"/>
    <w:rsid w:val="00D3063B"/>
    <w:rsid w:val="00D32921"/>
    <w:rsid w:val="00D3331E"/>
    <w:rsid w:val="00D33C80"/>
    <w:rsid w:val="00D353FA"/>
    <w:rsid w:val="00D35988"/>
    <w:rsid w:val="00D3618C"/>
    <w:rsid w:val="00D36F9B"/>
    <w:rsid w:val="00D3773D"/>
    <w:rsid w:val="00D37D5A"/>
    <w:rsid w:val="00D40819"/>
    <w:rsid w:val="00D413F0"/>
    <w:rsid w:val="00D420DD"/>
    <w:rsid w:val="00D4226F"/>
    <w:rsid w:val="00D42B12"/>
    <w:rsid w:val="00D42E48"/>
    <w:rsid w:val="00D440A3"/>
    <w:rsid w:val="00D44558"/>
    <w:rsid w:val="00D44FFE"/>
    <w:rsid w:val="00D45643"/>
    <w:rsid w:val="00D472D0"/>
    <w:rsid w:val="00D478F2"/>
    <w:rsid w:val="00D47E37"/>
    <w:rsid w:val="00D52079"/>
    <w:rsid w:val="00D52D7F"/>
    <w:rsid w:val="00D53394"/>
    <w:rsid w:val="00D54789"/>
    <w:rsid w:val="00D5492A"/>
    <w:rsid w:val="00D54E5A"/>
    <w:rsid w:val="00D55015"/>
    <w:rsid w:val="00D56167"/>
    <w:rsid w:val="00D568F2"/>
    <w:rsid w:val="00D57462"/>
    <w:rsid w:val="00D57469"/>
    <w:rsid w:val="00D574A8"/>
    <w:rsid w:val="00D60A04"/>
    <w:rsid w:val="00D60A98"/>
    <w:rsid w:val="00D62518"/>
    <w:rsid w:val="00D6286E"/>
    <w:rsid w:val="00D62908"/>
    <w:rsid w:val="00D66AED"/>
    <w:rsid w:val="00D7261D"/>
    <w:rsid w:val="00D731A4"/>
    <w:rsid w:val="00D74C0C"/>
    <w:rsid w:val="00D7561F"/>
    <w:rsid w:val="00D764CA"/>
    <w:rsid w:val="00D80AF6"/>
    <w:rsid w:val="00D81BD8"/>
    <w:rsid w:val="00D81F7B"/>
    <w:rsid w:val="00D8276F"/>
    <w:rsid w:val="00D83276"/>
    <w:rsid w:val="00D83888"/>
    <w:rsid w:val="00D8486B"/>
    <w:rsid w:val="00D84EEF"/>
    <w:rsid w:val="00D855AB"/>
    <w:rsid w:val="00D85663"/>
    <w:rsid w:val="00D85BF9"/>
    <w:rsid w:val="00D863FF"/>
    <w:rsid w:val="00D87021"/>
    <w:rsid w:val="00D877E6"/>
    <w:rsid w:val="00D90B7B"/>
    <w:rsid w:val="00D90BA9"/>
    <w:rsid w:val="00D90DCD"/>
    <w:rsid w:val="00D90E7F"/>
    <w:rsid w:val="00D91FA6"/>
    <w:rsid w:val="00D93582"/>
    <w:rsid w:val="00D94E3F"/>
    <w:rsid w:val="00D94FE2"/>
    <w:rsid w:val="00D9557E"/>
    <w:rsid w:val="00D970CF"/>
    <w:rsid w:val="00DA0111"/>
    <w:rsid w:val="00DA07E8"/>
    <w:rsid w:val="00DA1B27"/>
    <w:rsid w:val="00DA1C74"/>
    <w:rsid w:val="00DA4EBE"/>
    <w:rsid w:val="00DA54F0"/>
    <w:rsid w:val="00DA5CE3"/>
    <w:rsid w:val="00DA73BB"/>
    <w:rsid w:val="00DB0451"/>
    <w:rsid w:val="00DB0A16"/>
    <w:rsid w:val="00DB2FB9"/>
    <w:rsid w:val="00DB3F82"/>
    <w:rsid w:val="00DB5629"/>
    <w:rsid w:val="00DB71A6"/>
    <w:rsid w:val="00DB7838"/>
    <w:rsid w:val="00DC0E0E"/>
    <w:rsid w:val="00DC0EE3"/>
    <w:rsid w:val="00DC1607"/>
    <w:rsid w:val="00DC2359"/>
    <w:rsid w:val="00DC32C6"/>
    <w:rsid w:val="00DC4015"/>
    <w:rsid w:val="00DC54C9"/>
    <w:rsid w:val="00DC56DD"/>
    <w:rsid w:val="00DC6045"/>
    <w:rsid w:val="00DC71F2"/>
    <w:rsid w:val="00DD092F"/>
    <w:rsid w:val="00DD1FA0"/>
    <w:rsid w:val="00DD29F7"/>
    <w:rsid w:val="00DD3D20"/>
    <w:rsid w:val="00DD46A0"/>
    <w:rsid w:val="00DD5B1E"/>
    <w:rsid w:val="00DD7226"/>
    <w:rsid w:val="00DE0498"/>
    <w:rsid w:val="00DE166C"/>
    <w:rsid w:val="00DE1FB5"/>
    <w:rsid w:val="00DE2C1D"/>
    <w:rsid w:val="00DE2F86"/>
    <w:rsid w:val="00DE3746"/>
    <w:rsid w:val="00DE4E68"/>
    <w:rsid w:val="00DE5784"/>
    <w:rsid w:val="00DE587D"/>
    <w:rsid w:val="00DE6B54"/>
    <w:rsid w:val="00DF0330"/>
    <w:rsid w:val="00DF0D30"/>
    <w:rsid w:val="00DF145B"/>
    <w:rsid w:val="00DF1AC8"/>
    <w:rsid w:val="00DF1E17"/>
    <w:rsid w:val="00DF320C"/>
    <w:rsid w:val="00DF328F"/>
    <w:rsid w:val="00DF4394"/>
    <w:rsid w:val="00DF5712"/>
    <w:rsid w:val="00DF6069"/>
    <w:rsid w:val="00DF66D2"/>
    <w:rsid w:val="00E00735"/>
    <w:rsid w:val="00E02A3A"/>
    <w:rsid w:val="00E0308C"/>
    <w:rsid w:val="00E0351A"/>
    <w:rsid w:val="00E03C05"/>
    <w:rsid w:val="00E03FF0"/>
    <w:rsid w:val="00E04865"/>
    <w:rsid w:val="00E04F50"/>
    <w:rsid w:val="00E0756D"/>
    <w:rsid w:val="00E10C04"/>
    <w:rsid w:val="00E112E1"/>
    <w:rsid w:val="00E11360"/>
    <w:rsid w:val="00E11EFD"/>
    <w:rsid w:val="00E12087"/>
    <w:rsid w:val="00E12711"/>
    <w:rsid w:val="00E13251"/>
    <w:rsid w:val="00E136F7"/>
    <w:rsid w:val="00E15CFB"/>
    <w:rsid w:val="00E160E8"/>
    <w:rsid w:val="00E16C7E"/>
    <w:rsid w:val="00E17402"/>
    <w:rsid w:val="00E201DD"/>
    <w:rsid w:val="00E2020A"/>
    <w:rsid w:val="00E2086D"/>
    <w:rsid w:val="00E209A7"/>
    <w:rsid w:val="00E20B64"/>
    <w:rsid w:val="00E20DB0"/>
    <w:rsid w:val="00E21097"/>
    <w:rsid w:val="00E2170A"/>
    <w:rsid w:val="00E22FBD"/>
    <w:rsid w:val="00E251E2"/>
    <w:rsid w:val="00E2557B"/>
    <w:rsid w:val="00E30A5B"/>
    <w:rsid w:val="00E30EBD"/>
    <w:rsid w:val="00E30F0B"/>
    <w:rsid w:val="00E31211"/>
    <w:rsid w:val="00E32DD4"/>
    <w:rsid w:val="00E335E1"/>
    <w:rsid w:val="00E35B0B"/>
    <w:rsid w:val="00E360A9"/>
    <w:rsid w:val="00E36D06"/>
    <w:rsid w:val="00E40B3C"/>
    <w:rsid w:val="00E40D37"/>
    <w:rsid w:val="00E4168C"/>
    <w:rsid w:val="00E41E9A"/>
    <w:rsid w:val="00E42599"/>
    <w:rsid w:val="00E4319D"/>
    <w:rsid w:val="00E43A83"/>
    <w:rsid w:val="00E44440"/>
    <w:rsid w:val="00E44C53"/>
    <w:rsid w:val="00E44F20"/>
    <w:rsid w:val="00E457DE"/>
    <w:rsid w:val="00E4633A"/>
    <w:rsid w:val="00E46B96"/>
    <w:rsid w:val="00E5021C"/>
    <w:rsid w:val="00E50511"/>
    <w:rsid w:val="00E52CF1"/>
    <w:rsid w:val="00E5428D"/>
    <w:rsid w:val="00E553BB"/>
    <w:rsid w:val="00E55C83"/>
    <w:rsid w:val="00E570F8"/>
    <w:rsid w:val="00E6093E"/>
    <w:rsid w:val="00E614CF"/>
    <w:rsid w:val="00E61761"/>
    <w:rsid w:val="00E62D38"/>
    <w:rsid w:val="00E63CA7"/>
    <w:rsid w:val="00E649EC"/>
    <w:rsid w:val="00E64AFC"/>
    <w:rsid w:val="00E6573A"/>
    <w:rsid w:val="00E66D2A"/>
    <w:rsid w:val="00E678C5"/>
    <w:rsid w:val="00E70076"/>
    <w:rsid w:val="00E70777"/>
    <w:rsid w:val="00E734EC"/>
    <w:rsid w:val="00E73CFE"/>
    <w:rsid w:val="00E747E4"/>
    <w:rsid w:val="00E74DA4"/>
    <w:rsid w:val="00E7556F"/>
    <w:rsid w:val="00E76023"/>
    <w:rsid w:val="00E76AE8"/>
    <w:rsid w:val="00E77DE8"/>
    <w:rsid w:val="00E77E23"/>
    <w:rsid w:val="00E81248"/>
    <w:rsid w:val="00E828EE"/>
    <w:rsid w:val="00E8297A"/>
    <w:rsid w:val="00E82B8A"/>
    <w:rsid w:val="00E83405"/>
    <w:rsid w:val="00E83F27"/>
    <w:rsid w:val="00E8446B"/>
    <w:rsid w:val="00E84D07"/>
    <w:rsid w:val="00E855B5"/>
    <w:rsid w:val="00E8658B"/>
    <w:rsid w:val="00E8666E"/>
    <w:rsid w:val="00E86E62"/>
    <w:rsid w:val="00E87699"/>
    <w:rsid w:val="00E879AD"/>
    <w:rsid w:val="00E90092"/>
    <w:rsid w:val="00E910EE"/>
    <w:rsid w:val="00E9171B"/>
    <w:rsid w:val="00E92189"/>
    <w:rsid w:val="00E92DDC"/>
    <w:rsid w:val="00E9361D"/>
    <w:rsid w:val="00E93C01"/>
    <w:rsid w:val="00E944CB"/>
    <w:rsid w:val="00E959BD"/>
    <w:rsid w:val="00E95FA5"/>
    <w:rsid w:val="00E96F2D"/>
    <w:rsid w:val="00EA038D"/>
    <w:rsid w:val="00EA05E3"/>
    <w:rsid w:val="00EA50FC"/>
    <w:rsid w:val="00EA5223"/>
    <w:rsid w:val="00EA64FC"/>
    <w:rsid w:val="00EA6F9D"/>
    <w:rsid w:val="00EA723D"/>
    <w:rsid w:val="00EA770D"/>
    <w:rsid w:val="00EA7AD8"/>
    <w:rsid w:val="00EB0406"/>
    <w:rsid w:val="00EB06A2"/>
    <w:rsid w:val="00EB3F12"/>
    <w:rsid w:val="00EB42AD"/>
    <w:rsid w:val="00EB4D78"/>
    <w:rsid w:val="00EB5399"/>
    <w:rsid w:val="00EB565B"/>
    <w:rsid w:val="00EB5A0F"/>
    <w:rsid w:val="00EB65D7"/>
    <w:rsid w:val="00EB6C74"/>
    <w:rsid w:val="00EB764D"/>
    <w:rsid w:val="00EB7D0F"/>
    <w:rsid w:val="00EC096C"/>
    <w:rsid w:val="00EC100A"/>
    <w:rsid w:val="00EC109A"/>
    <w:rsid w:val="00EC11D9"/>
    <w:rsid w:val="00EC15E6"/>
    <w:rsid w:val="00EC2C95"/>
    <w:rsid w:val="00EC2EC2"/>
    <w:rsid w:val="00EC3385"/>
    <w:rsid w:val="00EC434C"/>
    <w:rsid w:val="00EC46FB"/>
    <w:rsid w:val="00EC562B"/>
    <w:rsid w:val="00EC5D7D"/>
    <w:rsid w:val="00EC62BE"/>
    <w:rsid w:val="00EC6451"/>
    <w:rsid w:val="00EC74F4"/>
    <w:rsid w:val="00EC7EE3"/>
    <w:rsid w:val="00ED09DA"/>
    <w:rsid w:val="00ED0D5B"/>
    <w:rsid w:val="00ED347D"/>
    <w:rsid w:val="00ED456F"/>
    <w:rsid w:val="00ED4B58"/>
    <w:rsid w:val="00ED4C1A"/>
    <w:rsid w:val="00ED5176"/>
    <w:rsid w:val="00ED587B"/>
    <w:rsid w:val="00ED5D10"/>
    <w:rsid w:val="00ED63E8"/>
    <w:rsid w:val="00ED7F58"/>
    <w:rsid w:val="00EE0AFE"/>
    <w:rsid w:val="00EE17D6"/>
    <w:rsid w:val="00EE2465"/>
    <w:rsid w:val="00EE2562"/>
    <w:rsid w:val="00EE275C"/>
    <w:rsid w:val="00EE29CA"/>
    <w:rsid w:val="00EE31D4"/>
    <w:rsid w:val="00EE35A6"/>
    <w:rsid w:val="00EE3E9B"/>
    <w:rsid w:val="00EE4EBE"/>
    <w:rsid w:val="00EE520D"/>
    <w:rsid w:val="00EE5DBE"/>
    <w:rsid w:val="00EE64E2"/>
    <w:rsid w:val="00EE66A1"/>
    <w:rsid w:val="00EE6C2A"/>
    <w:rsid w:val="00EF1ED2"/>
    <w:rsid w:val="00EF2755"/>
    <w:rsid w:val="00EF3606"/>
    <w:rsid w:val="00EF4070"/>
    <w:rsid w:val="00EF4601"/>
    <w:rsid w:val="00EF53C6"/>
    <w:rsid w:val="00EF5571"/>
    <w:rsid w:val="00EF5A2A"/>
    <w:rsid w:val="00EF6A8E"/>
    <w:rsid w:val="00EF7A6A"/>
    <w:rsid w:val="00EF7E42"/>
    <w:rsid w:val="00EF7FF6"/>
    <w:rsid w:val="00F0174D"/>
    <w:rsid w:val="00F02A55"/>
    <w:rsid w:val="00F02F88"/>
    <w:rsid w:val="00F04568"/>
    <w:rsid w:val="00F04AA7"/>
    <w:rsid w:val="00F05388"/>
    <w:rsid w:val="00F057E3"/>
    <w:rsid w:val="00F05D80"/>
    <w:rsid w:val="00F0697B"/>
    <w:rsid w:val="00F07B0B"/>
    <w:rsid w:val="00F122B0"/>
    <w:rsid w:val="00F13CEC"/>
    <w:rsid w:val="00F13EA1"/>
    <w:rsid w:val="00F154B0"/>
    <w:rsid w:val="00F1610F"/>
    <w:rsid w:val="00F16224"/>
    <w:rsid w:val="00F1633E"/>
    <w:rsid w:val="00F166D9"/>
    <w:rsid w:val="00F17463"/>
    <w:rsid w:val="00F17894"/>
    <w:rsid w:val="00F2317A"/>
    <w:rsid w:val="00F23FD3"/>
    <w:rsid w:val="00F24359"/>
    <w:rsid w:val="00F24433"/>
    <w:rsid w:val="00F244FB"/>
    <w:rsid w:val="00F24EB7"/>
    <w:rsid w:val="00F2525B"/>
    <w:rsid w:val="00F2570A"/>
    <w:rsid w:val="00F25E68"/>
    <w:rsid w:val="00F25F47"/>
    <w:rsid w:val="00F2608A"/>
    <w:rsid w:val="00F27CA2"/>
    <w:rsid w:val="00F27D71"/>
    <w:rsid w:val="00F30A5A"/>
    <w:rsid w:val="00F32D60"/>
    <w:rsid w:val="00F333BE"/>
    <w:rsid w:val="00F33FB0"/>
    <w:rsid w:val="00F35175"/>
    <w:rsid w:val="00F354FD"/>
    <w:rsid w:val="00F36606"/>
    <w:rsid w:val="00F36746"/>
    <w:rsid w:val="00F3677F"/>
    <w:rsid w:val="00F36DDE"/>
    <w:rsid w:val="00F36E0E"/>
    <w:rsid w:val="00F37018"/>
    <w:rsid w:val="00F3772D"/>
    <w:rsid w:val="00F40E6F"/>
    <w:rsid w:val="00F418B6"/>
    <w:rsid w:val="00F43A24"/>
    <w:rsid w:val="00F43B17"/>
    <w:rsid w:val="00F43EE3"/>
    <w:rsid w:val="00F45054"/>
    <w:rsid w:val="00F45EC5"/>
    <w:rsid w:val="00F46F58"/>
    <w:rsid w:val="00F476D1"/>
    <w:rsid w:val="00F47894"/>
    <w:rsid w:val="00F47C9E"/>
    <w:rsid w:val="00F5041D"/>
    <w:rsid w:val="00F50B3B"/>
    <w:rsid w:val="00F50BDB"/>
    <w:rsid w:val="00F50C24"/>
    <w:rsid w:val="00F52D31"/>
    <w:rsid w:val="00F54C9B"/>
    <w:rsid w:val="00F574BE"/>
    <w:rsid w:val="00F57DDD"/>
    <w:rsid w:val="00F60097"/>
    <w:rsid w:val="00F601D4"/>
    <w:rsid w:val="00F6112E"/>
    <w:rsid w:val="00F61A13"/>
    <w:rsid w:val="00F63138"/>
    <w:rsid w:val="00F63969"/>
    <w:rsid w:val="00F63FFD"/>
    <w:rsid w:val="00F65FDE"/>
    <w:rsid w:val="00F708E7"/>
    <w:rsid w:val="00F70DF0"/>
    <w:rsid w:val="00F712B3"/>
    <w:rsid w:val="00F71E16"/>
    <w:rsid w:val="00F71EEE"/>
    <w:rsid w:val="00F72183"/>
    <w:rsid w:val="00F72CF1"/>
    <w:rsid w:val="00F730B8"/>
    <w:rsid w:val="00F73309"/>
    <w:rsid w:val="00F74290"/>
    <w:rsid w:val="00F744B7"/>
    <w:rsid w:val="00F74590"/>
    <w:rsid w:val="00F77396"/>
    <w:rsid w:val="00F8033B"/>
    <w:rsid w:val="00F80EF1"/>
    <w:rsid w:val="00F80F1C"/>
    <w:rsid w:val="00F81F29"/>
    <w:rsid w:val="00F83087"/>
    <w:rsid w:val="00F83090"/>
    <w:rsid w:val="00F836E1"/>
    <w:rsid w:val="00F841BB"/>
    <w:rsid w:val="00F841E2"/>
    <w:rsid w:val="00F84A0D"/>
    <w:rsid w:val="00F84D61"/>
    <w:rsid w:val="00F85155"/>
    <w:rsid w:val="00F85775"/>
    <w:rsid w:val="00F85DEB"/>
    <w:rsid w:val="00F8658F"/>
    <w:rsid w:val="00F9273B"/>
    <w:rsid w:val="00F92FFF"/>
    <w:rsid w:val="00F93F2D"/>
    <w:rsid w:val="00F947C9"/>
    <w:rsid w:val="00F95795"/>
    <w:rsid w:val="00F972C8"/>
    <w:rsid w:val="00FA0903"/>
    <w:rsid w:val="00FA170F"/>
    <w:rsid w:val="00FA253B"/>
    <w:rsid w:val="00FA2B7B"/>
    <w:rsid w:val="00FA2FF0"/>
    <w:rsid w:val="00FA3A63"/>
    <w:rsid w:val="00FA4EE2"/>
    <w:rsid w:val="00FA5940"/>
    <w:rsid w:val="00FA5B58"/>
    <w:rsid w:val="00FA6986"/>
    <w:rsid w:val="00FA6A6D"/>
    <w:rsid w:val="00FA6FD0"/>
    <w:rsid w:val="00FA7906"/>
    <w:rsid w:val="00FA7975"/>
    <w:rsid w:val="00FA7CA4"/>
    <w:rsid w:val="00FB0619"/>
    <w:rsid w:val="00FB2635"/>
    <w:rsid w:val="00FB2779"/>
    <w:rsid w:val="00FB2942"/>
    <w:rsid w:val="00FB2D26"/>
    <w:rsid w:val="00FB3558"/>
    <w:rsid w:val="00FB3B0F"/>
    <w:rsid w:val="00FB3F6D"/>
    <w:rsid w:val="00FB4455"/>
    <w:rsid w:val="00FB4858"/>
    <w:rsid w:val="00FB4BB8"/>
    <w:rsid w:val="00FB5866"/>
    <w:rsid w:val="00FB63DB"/>
    <w:rsid w:val="00FB71C2"/>
    <w:rsid w:val="00FB7331"/>
    <w:rsid w:val="00FB78E9"/>
    <w:rsid w:val="00FC0192"/>
    <w:rsid w:val="00FC113A"/>
    <w:rsid w:val="00FC160B"/>
    <w:rsid w:val="00FC1A84"/>
    <w:rsid w:val="00FC1C4B"/>
    <w:rsid w:val="00FC2FCE"/>
    <w:rsid w:val="00FC3716"/>
    <w:rsid w:val="00FC3DEB"/>
    <w:rsid w:val="00FC42A2"/>
    <w:rsid w:val="00FC4440"/>
    <w:rsid w:val="00FC48A8"/>
    <w:rsid w:val="00FC6074"/>
    <w:rsid w:val="00FC6880"/>
    <w:rsid w:val="00FC717B"/>
    <w:rsid w:val="00FC7F3D"/>
    <w:rsid w:val="00FD178D"/>
    <w:rsid w:val="00FD3829"/>
    <w:rsid w:val="00FD5A5F"/>
    <w:rsid w:val="00FD6A80"/>
    <w:rsid w:val="00FD6B17"/>
    <w:rsid w:val="00FD6C11"/>
    <w:rsid w:val="00FD798B"/>
    <w:rsid w:val="00FE19CE"/>
    <w:rsid w:val="00FE236B"/>
    <w:rsid w:val="00FE2BAE"/>
    <w:rsid w:val="00FE3989"/>
    <w:rsid w:val="00FE3C2F"/>
    <w:rsid w:val="00FE3CA2"/>
    <w:rsid w:val="00FE3E0F"/>
    <w:rsid w:val="00FE3E5D"/>
    <w:rsid w:val="00FE4C57"/>
    <w:rsid w:val="00FE4FD7"/>
    <w:rsid w:val="00FE5943"/>
    <w:rsid w:val="00FE638A"/>
    <w:rsid w:val="00FE6592"/>
    <w:rsid w:val="00FE6BB1"/>
    <w:rsid w:val="00FE72F5"/>
    <w:rsid w:val="00FE78A5"/>
    <w:rsid w:val="00FF050B"/>
    <w:rsid w:val="00FF0AB1"/>
    <w:rsid w:val="00FF0D90"/>
    <w:rsid w:val="00FF1536"/>
    <w:rsid w:val="00FF1E49"/>
    <w:rsid w:val="00FF1F18"/>
    <w:rsid w:val="00FF26CC"/>
    <w:rsid w:val="00FF2AE6"/>
    <w:rsid w:val="00FF2D37"/>
    <w:rsid w:val="00FF4371"/>
    <w:rsid w:val="00FF4759"/>
    <w:rsid w:val="00FF4D40"/>
    <w:rsid w:val="00FF50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chartTrackingRefBased/>
  <w15:docId w15:val="{B428B60E-F5CD-480A-B1FD-81628D536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IATED-Section"/>
    <w:basedOn w:val="Normal"/>
    <w:next w:val="Normal"/>
    <w:link w:val="Heading1Char"/>
    <w:uiPriority w:val="9"/>
    <w:qFormat/>
    <w:rsid w:val="0088389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IATED-Subsection"/>
    <w:basedOn w:val="Normal"/>
    <w:next w:val="Normal"/>
    <w:link w:val="Heading2Char"/>
    <w:uiPriority w:val="9"/>
    <w:qFormat/>
    <w:rsid w:val="00C20C30"/>
    <w:pPr>
      <w:keepNext/>
      <w:spacing w:before="240" w:after="60" w:line="240" w:lineRule="auto"/>
      <w:outlineLvl w:val="1"/>
    </w:pPr>
    <w:rPr>
      <w:rFonts w:ascii="Arial" w:eastAsia="Times New Roman" w:hAnsi="Arial" w:cs="Arial"/>
      <w:b/>
      <w:bCs/>
      <w:i/>
      <w:iCs/>
      <w:sz w:val="28"/>
      <w:szCs w:val="28"/>
      <w:lang w:val="tr-TR" w:eastAsia="tr-TR"/>
    </w:rPr>
  </w:style>
  <w:style w:type="paragraph" w:styleId="Heading3">
    <w:name w:val="heading 3"/>
    <w:aliases w:val="IATED-Subsubsection"/>
    <w:basedOn w:val="Normal"/>
    <w:next w:val="Normal"/>
    <w:link w:val="Heading3Char"/>
    <w:uiPriority w:val="9"/>
    <w:unhideWhenUsed/>
    <w:qFormat/>
    <w:rsid w:val="00C20C30"/>
    <w:pPr>
      <w:keepNext/>
      <w:spacing w:before="240" w:after="60" w:line="240" w:lineRule="auto"/>
      <w:outlineLvl w:val="2"/>
    </w:pPr>
    <w:rPr>
      <w:rFonts w:ascii="Cambria" w:eastAsia="Times New Roman" w:hAnsi="Cambria" w:cs="Vrinda"/>
      <w:b/>
      <w:bCs/>
      <w:sz w:val="26"/>
      <w:szCs w:val="26"/>
      <w:lang w:val="tr-TR" w:eastAsia="tr-TR"/>
    </w:rPr>
  </w:style>
  <w:style w:type="paragraph" w:styleId="Heading4">
    <w:name w:val="heading 4"/>
    <w:basedOn w:val="Normal"/>
    <w:next w:val="Normal"/>
    <w:link w:val="Heading4Char"/>
    <w:uiPriority w:val="9"/>
    <w:qFormat/>
    <w:rsid w:val="003D3950"/>
    <w:pPr>
      <w:keepNext/>
      <w:spacing w:before="240" w:after="60" w:line="240" w:lineRule="auto"/>
      <w:ind w:left="2862" w:hanging="720"/>
      <w:outlineLvl w:val="3"/>
    </w:pPr>
    <w:rPr>
      <w:rFonts w:ascii="Times New Roman" w:eastAsia="Times New Roman" w:hAnsi="Times New Roman" w:cs="Times New Roman"/>
      <w:i/>
      <w:iCs/>
      <w:sz w:val="18"/>
      <w:szCs w:val="18"/>
    </w:rPr>
  </w:style>
  <w:style w:type="paragraph" w:styleId="Heading5">
    <w:name w:val="heading 5"/>
    <w:basedOn w:val="Normal"/>
    <w:next w:val="Normal"/>
    <w:link w:val="Heading5Char"/>
    <w:qFormat/>
    <w:rsid w:val="00010101"/>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paragraph" w:styleId="Heading6">
    <w:name w:val="heading 6"/>
    <w:basedOn w:val="Normal"/>
    <w:next w:val="Normal"/>
    <w:link w:val="Heading6Char"/>
    <w:uiPriority w:val="9"/>
    <w:qFormat/>
    <w:rsid w:val="003D3950"/>
    <w:pPr>
      <w:spacing w:before="240" w:after="60" w:line="240" w:lineRule="auto"/>
      <w:ind w:left="4302" w:hanging="720"/>
      <w:outlineLvl w:val="5"/>
    </w:pPr>
    <w:rPr>
      <w:rFonts w:ascii="Times New Roman" w:eastAsia="Times New Roman" w:hAnsi="Times New Roman" w:cs="Times New Roman"/>
      <w:i/>
      <w:iCs/>
      <w:sz w:val="16"/>
      <w:szCs w:val="16"/>
    </w:rPr>
  </w:style>
  <w:style w:type="paragraph" w:styleId="Heading7">
    <w:name w:val="heading 7"/>
    <w:basedOn w:val="Normal"/>
    <w:next w:val="Normal"/>
    <w:link w:val="Heading7Char"/>
    <w:uiPriority w:val="99"/>
    <w:qFormat/>
    <w:rsid w:val="003D3950"/>
    <w:pPr>
      <w:spacing w:before="240" w:after="60" w:line="240" w:lineRule="auto"/>
      <w:ind w:left="5022" w:hanging="720"/>
      <w:outlineLvl w:val="6"/>
    </w:pPr>
    <w:rPr>
      <w:rFonts w:ascii="Times New Roman" w:eastAsia="Times New Roman" w:hAnsi="Times New Roman" w:cs="Times New Roman"/>
      <w:sz w:val="16"/>
      <w:szCs w:val="16"/>
    </w:rPr>
  </w:style>
  <w:style w:type="paragraph" w:styleId="Heading8">
    <w:name w:val="heading 8"/>
    <w:basedOn w:val="Normal"/>
    <w:next w:val="Normal"/>
    <w:link w:val="Heading8Char"/>
    <w:uiPriority w:val="99"/>
    <w:qFormat/>
    <w:rsid w:val="00614657"/>
    <w:pPr>
      <w:keepNext/>
      <w:spacing w:after="0" w:line="360" w:lineRule="auto"/>
      <w:ind w:left="720" w:firstLine="720"/>
      <w:outlineLvl w:val="7"/>
    </w:pPr>
    <w:rPr>
      <w:rFonts w:ascii="Times New Roman" w:eastAsia="Times New Roman" w:hAnsi="Times New Roman" w:cs="Times New Roman"/>
      <w:color w:val="000000"/>
      <w:sz w:val="28"/>
      <w:szCs w:val="24"/>
    </w:rPr>
  </w:style>
  <w:style w:type="paragraph" w:styleId="Heading9">
    <w:name w:val="heading 9"/>
    <w:basedOn w:val="Normal"/>
    <w:next w:val="Normal"/>
    <w:link w:val="Heading9Char"/>
    <w:uiPriority w:val="9"/>
    <w:qFormat/>
    <w:rsid w:val="003D3950"/>
    <w:pPr>
      <w:spacing w:before="240" w:after="60" w:line="240" w:lineRule="auto"/>
      <w:ind w:left="6462" w:hanging="720"/>
      <w:outlineLvl w:val="8"/>
    </w:pPr>
    <w:rPr>
      <w:rFonts w:ascii="Times New Roman" w:eastAsia="Times New Roman" w:hAnsi="Times New Roman" w:cs="Times New Roman"/>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IATED-Section Char"/>
    <w:basedOn w:val="DefaultParagraphFont"/>
    <w:link w:val="Heading1"/>
    <w:uiPriority w:val="9"/>
    <w:rsid w:val="0088389E"/>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IATED-Subsection Char"/>
    <w:basedOn w:val="DefaultParagraphFont"/>
    <w:link w:val="Heading2"/>
    <w:rsid w:val="00C20C30"/>
    <w:rPr>
      <w:rFonts w:ascii="Arial" w:eastAsia="Times New Roman" w:hAnsi="Arial" w:cs="Arial"/>
      <w:b/>
      <w:bCs/>
      <w:i/>
      <w:iCs/>
      <w:sz w:val="28"/>
      <w:szCs w:val="28"/>
      <w:lang w:val="tr-TR" w:eastAsia="tr-TR"/>
    </w:rPr>
  </w:style>
  <w:style w:type="character" w:customStyle="1" w:styleId="Heading3Char">
    <w:name w:val="Heading 3 Char"/>
    <w:aliases w:val="IATED-Subsubsection Char"/>
    <w:basedOn w:val="DefaultParagraphFont"/>
    <w:link w:val="Heading3"/>
    <w:uiPriority w:val="9"/>
    <w:rsid w:val="00C20C30"/>
    <w:rPr>
      <w:rFonts w:ascii="Cambria" w:eastAsia="Times New Roman" w:hAnsi="Cambria" w:cs="Vrinda"/>
      <w:b/>
      <w:bCs/>
      <w:sz w:val="26"/>
      <w:szCs w:val="26"/>
      <w:lang w:val="tr-TR" w:eastAsia="tr-TR"/>
    </w:rPr>
  </w:style>
  <w:style w:type="character" w:customStyle="1" w:styleId="Heading5Char">
    <w:name w:val="Heading 5 Char"/>
    <w:basedOn w:val="DefaultParagraphFont"/>
    <w:link w:val="Heading5"/>
    <w:rsid w:val="00010101"/>
    <w:rPr>
      <w:rFonts w:ascii="Times New Roman" w:eastAsia="PMingLiU" w:hAnsi="Times New Roman" w:cs="Times New Roman"/>
      <w:sz w:val="18"/>
      <w:szCs w:val="18"/>
    </w:rPr>
  </w:style>
  <w:style w:type="paragraph" w:styleId="Header">
    <w:name w:val="header"/>
    <w:basedOn w:val="Normal"/>
    <w:link w:val="HeaderChar"/>
    <w:uiPriority w:val="99"/>
    <w:unhideWhenUsed/>
    <w:rsid w:val="00EB5A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5A0F"/>
  </w:style>
  <w:style w:type="paragraph" w:styleId="Footer">
    <w:name w:val="footer"/>
    <w:basedOn w:val="Normal"/>
    <w:link w:val="FooterChar"/>
    <w:uiPriority w:val="99"/>
    <w:unhideWhenUsed/>
    <w:rsid w:val="00EB5A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5A0F"/>
  </w:style>
  <w:style w:type="character" w:styleId="Hyperlink">
    <w:name w:val="Hyperlink"/>
    <w:basedOn w:val="DefaultParagraphFont"/>
    <w:uiPriority w:val="99"/>
    <w:unhideWhenUsed/>
    <w:rsid w:val="00963524"/>
    <w:rPr>
      <w:color w:val="0563C1" w:themeColor="hyperlink"/>
      <w:u w:val="single"/>
    </w:rPr>
  </w:style>
  <w:style w:type="paragraph" w:styleId="ListParagraph">
    <w:name w:val="List Paragraph"/>
    <w:aliases w:val="Body Text Char1,Char Char2,List Paragraph2"/>
    <w:basedOn w:val="Normal"/>
    <w:link w:val="ListParagraphChar"/>
    <w:uiPriority w:val="34"/>
    <w:qFormat/>
    <w:rsid w:val="00EE2465"/>
    <w:pPr>
      <w:ind w:left="720"/>
      <w:contextualSpacing/>
    </w:pPr>
  </w:style>
  <w:style w:type="paragraph" w:customStyle="1" w:styleId="Default">
    <w:name w:val="Default"/>
    <w:rsid w:val="00064FC0"/>
    <w:pPr>
      <w:autoSpaceDE w:val="0"/>
      <w:autoSpaceDN w:val="0"/>
      <w:adjustRightInd w:val="0"/>
      <w:spacing w:after="0" w:line="240" w:lineRule="auto"/>
    </w:pPr>
    <w:rPr>
      <w:rFonts w:ascii="Times New Roman" w:hAnsi="Times New Roman" w:cs="Times New Roman"/>
      <w:color w:val="000000"/>
      <w:sz w:val="24"/>
      <w:szCs w:val="24"/>
      <w:lang w:val="en-IN"/>
    </w:rPr>
  </w:style>
  <w:style w:type="paragraph" w:styleId="NormalWeb">
    <w:name w:val="Normal (Web)"/>
    <w:basedOn w:val="Normal"/>
    <w:link w:val="NormalWebChar"/>
    <w:uiPriority w:val="99"/>
    <w:unhideWhenUsed/>
    <w:rsid w:val="00E30F0B"/>
    <w:pPr>
      <w:spacing w:before="180" w:after="180" w:line="333" w:lineRule="auto"/>
    </w:pPr>
    <w:rPr>
      <w:rFonts w:ascii="Georgia" w:eastAsia="Times New Roman" w:hAnsi="Georgia" w:cs="Times New Roman"/>
      <w:color w:val="333333"/>
      <w:sz w:val="24"/>
      <w:szCs w:val="24"/>
    </w:rPr>
  </w:style>
  <w:style w:type="character" w:customStyle="1" w:styleId="apple-converted-space">
    <w:name w:val="apple-converted-space"/>
    <w:basedOn w:val="DefaultParagraphFont"/>
    <w:rsid w:val="00E30F0B"/>
  </w:style>
  <w:style w:type="paragraph" w:customStyle="1" w:styleId="IEEEAbtract">
    <w:name w:val="IEEE Abtract"/>
    <w:basedOn w:val="Normal"/>
    <w:next w:val="Normal"/>
    <w:link w:val="IEEEAbtractChar"/>
    <w:rsid w:val="00EE29CA"/>
    <w:pPr>
      <w:adjustRightInd w:val="0"/>
      <w:snapToGrid w:val="0"/>
      <w:spacing w:after="0" w:line="240" w:lineRule="auto"/>
      <w:jc w:val="both"/>
    </w:pPr>
    <w:rPr>
      <w:rFonts w:ascii="Times New Roman" w:eastAsia="SimSun" w:hAnsi="Times New Roman" w:cs="Times New Roman"/>
      <w:b/>
      <w:sz w:val="18"/>
      <w:szCs w:val="24"/>
      <w:lang w:val="en-GB" w:eastAsia="en-GB"/>
    </w:rPr>
  </w:style>
  <w:style w:type="character" w:customStyle="1" w:styleId="IEEEAbtractChar">
    <w:name w:val="IEEE Abtract Char"/>
    <w:link w:val="IEEEAbtract"/>
    <w:rsid w:val="00EE29CA"/>
    <w:rPr>
      <w:rFonts w:ascii="Times New Roman" w:eastAsia="SimSun" w:hAnsi="Times New Roman" w:cs="Times New Roman"/>
      <w:b/>
      <w:sz w:val="18"/>
      <w:szCs w:val="24"/>
      <w:lang w:val="en-GB" w:eastAsia="en-GB"/>
    </w:rPr>
  </w:style>
  <w:style w:type="character" w:customStyle="1" w:styleId="correction">
    <w:name w:val="correction"/>
    <w:basedOn w:val="DefaultParagraphFont"/>
    <w:rsid w:val="00691823"/>
  </w:style>
  <w:style w:type="table" w:styleId="TableGrid">
    <w:name w:val="Table Grid"/>
    <w:aliases w:val="Table Grid (Custom)"/>
    <w:basedOn w:val="TableNormal"/>
    <w:uiPriority w:val="39"/>
    <w:qFormat/>
    <w:rsid w:val="00691823"/>
    <w:pPr>
      <w:spacing w:after="0" w:line="240" w:lineRule="auto"/>
    </w:pPr>
    <w:rPr>
      <w:rFonts w:eastAsiaTheme="minorEastAsia"/>
      <w:lang w:val="en-IN" w:eastAsia="en-I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Emphasis">
    <w:name w:val="Emphasis"/>
    <w:uiPriority w:val="20"/>
    <w:qFormat/>
    <w:rsid w:val="0088389E"/>
    <w:rPr>
      <w:i/>
      <w:iCs/>
    </w:rPr>
  </w:style>
  <w:style w:type="character" w:styleId="Strong">
    <w:name w:val="Strong"/>
    <w:uiPriority w:val="22"/>
    <w:qFormat/>
    <w:rsid w:val="0088389E"/>
    <w:rPr>
      <w:b/>
      <w:bCs/>
    </w:rPr>
  </w:style>
  <w:style w:type="paragraph" w:customStyle="1" w:styleId="TitleoftheJournal">
    <w:name w:val="Title of the Journal"/>
    <w:basedOn w:val="Normal"/>
    <w:link w:val="TitleoftheJournal0"/>
    <w:qFormat/>
    <w:rsid w:val="0088389E"/>
    <w:pPr>
      <w:adjustRightInd w:val="0"/>
      <w:snapToGrid w:val="0"/>
      <w:spacing w:after="290" w:line="460" w:lineRule="exact"/>
    </w:pPr>
    <w:rPr>
      <w:rFonts w:ascii="Arial" w:eastAsia="Arial Unicode MS" w:hAnsi="Arial" w:cs="Times New Roman"/>
      <w:bCs/>
      <w:noProof/>
      <w:kern w:val="32"/>
      <w:sz w:val="36"/>
      <w:szCs w:val="28"/>
      <w:lang w:val="en-GB" w:eastAsia="de-DE"/>
    </w:rPr>
  </w:style>
  <w:style w:type="character" w:customStyle="1" w:styleId="TitleoftheJournal0">
    <w:name w:val="Title of the Journal Знак"/>
    <w:link w:val="TitleoftheJournal"/>
    <w:rsid w:val="0088389E"/>
    <w:rPr>
      <w:rFonts w:ascii="Arial" w:eastAsia="Arial Unicode MS" w:hAnsi="Arial" w:cs="Times New Roman"/>
      <w:bCs/>
      <w:noProof/>
      <w:kern w:val="32"/>
      <w:sz w:val="36"/>
      <w:szCs w:val="28"/>
      <w:lang w:val="en-GB" w:eastAsia="de-DE"/>
    </w:rPr>
  </w:style>
  <w:style w:type="paragraph" w:styleId="Subtitle">
    <w:name w:val="Subtitle"/>
    <w:basedOn w:val="Normal"/>
    <w:next w:val="Normal"/>
    <w:link w:val="SubtitleChar"/>
    <w:uiPriority w:val="11"/>
    <w:qFormat/>
    <w:rsid w:val="0088389E"/>
    <w:pPr>
      <w:numPr>
        <w:ilvl w:val="1"/>
      </w:numPr>
      <w:spacing w:after="200" w:line="276" w:lineRule="auto"/>
    </w:pPr>
    <w:rPr>
      <w:rFonts w:asciiTheme="majorHAnsi" w:eastAsiaTheme="majorEastAsia" w:hAnsiTheme="majorHAnsi" w:cstheme="majorBidi"/>
      <w:i/>
      <w:iCs/>
      <w:color w:val="5B9BD5" w:themeColor="accent1"/>
      <w:spacing w:val="15"/>
      <w:sz w:val="24"/>
      <w:szCs w:val="24"/>
    </w:rPr>
  </w:style>
  <w:style w:type="character" w:customStyle="1" w:styleId="SubtitleChar">
    <w:name w:val="Subtitle Char"/>
    <w:basedOn w:val="DefaultParagraphFont"/>
    <w:link w:val="Subtitle"/>
    <w:uiPriority w:val="11"/>
    <w:rsid w:val="0088389E"/>
    <w:rPr>
      <w:rFonts w:asciiTheme="majorHAnsi" w:eastAsiaTheme="majorEastAsia" w:hAnsiTheme="majorHAnsi" w:cstheme="majorBidi"/>
      <w:i/>
      <w:iCs/>
      <w:color w:val="5B9BD5" w:themeColor="accent1"/>
      <w:spacing w:val="15"/>
      <w:sz w:val="24"/>
      <w:szCs w:val="24"/>
    </w:rPr>
  </w:style>
  <w:style w:type="paragraph" w:styleId="Title">
    <w:name w:val="Title"/>
    <w:aliases w:val="IATED-Title"/>
    <w:basedOn w:val="Normal"/>
    <w:next w:val="Normal"/>
    <w:link w:val="TitleChar"/>
    <w:uiPriority w:val="10"/>
    <w:qFormat/>
    <w:rsid w:val="0088389E"/>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aliases w:val="IATED-Title Char"/>
    <w:basedOn w:val="DefaultParagraphFont"/>
    <w:link w:val="Title"/>
    <w:uiPriority w:val="10"/>
    <w:rsid w:val="0088389E"/>
    <w:rPr>
      <w:rFonts w:asciiTheme="majorHAnsi" w:eastAsiaTheme="majorEastAsia" w:hAnsiTheme="majorHAnsi" w:cstheme="majorBidi"/>
      <w:color w:val="323E4F" w:themeColor="text2" w:themeShade="BF"/>
      <w:spacing w:val="5"/>
      <w:kern w:val="28"/>
      <w:sz w:val="52"/>
      <w:szCs w:val="52"/>
    </w:rPr>
  </w:style>
  <w:style w:type="character" w:customStyle="1" w:styleId="BalloonTextChar">
    <w:name w:val="Balloon Text Char"/>
    <w:basedOn w:val="DefaultParagraphFont"/>
    <w:link w:val="BalloonText"/>
    <w:uiPriority w:val="99"/>
    <w:rsid w:val="0088389E"/>
    <w:rPr>
      <w:rFonts w:ascii="Tahoma" w:hAnsi="Tahoma" w:cs="Tahoma"/>
      <w:sz w:val="16"/>
      <w:szCs w:val="16"/>
    </w:rPr>
  </w:style>
  <w:style w:type="paragraph" w:styleId="BalloonText">
    <w:name w:val="Balloon Text"/>
    <w:basedOn w:val="Normal"/>
    <w:link w:val="BalloonTextChar"/>
    <w:uiPriority w:val="99"/>
    <w:unhideWhenUsed/>
    <w:rsid w:val="0088389E"/>
    <w:pPr>
      <w:spacing w:after="0" w:line="240" w:lineRule="auto"/>
    </w:pPr>
    <w:rPr>
      <w:rFonts w:ascii="Tahoma" w:hAnsi="Tahoma" w:cs="Tahoma"/>
      <w:sz w:val="16"/>
      <w:szCs w:val="16"/>
    </w:rPr>
  </w:style>
  <w:style w:type="character" w:customStyle="1" w:styleId="BalloonTextChar1">
    <w:name w:val="Balloon Text Char1"/>
    <w:basedOn w:val="DefaultParagraphFont"/>
    <w:uiPriority w:val="99"/>
    <w:semiHidden/>
    <w:rsid w:val="0088389E"/>
    <w:rPr>
      <w:rFonts w:ascii="Segoe UI" w:hAnsi="Segoe UI" w:cs="Segoe UI"/>
      <w:sz w:val="18"/>
      <w:szCs w:val="18"/>
    </w:rPr>
  </w:style>
  <w:style w:type="character" w:styleId="SubtleEmphasis">
    <w:name w:val="Subtle Emphasis"/>
    <w:basedOn w:val="DefaultParagraphFont"/>
    <w:uiPriority w:val="19"/>
    <w:qFormat/>
    <w:rsid w:val="0088389E"/>
    <w:rPr>
      <w:i/>
      <w:iCs/>
      <w:color w:val="808080" w:themeColor="text1" w:themeTint="7F"/>
    </w:rPr>
  </w:style>
  <w:style w:type="character" w:customStyle="1" w:styleId="a0">
    <w:name w:val="a"/>
    <w:basedOn w:val="DefaultParagraphFont"/>
    <w:rsid w:val="0088389E"/>
  </w:style>
  <w:style w:type="paragraph" w:styleId="NoSpacing">
    <w:name w:val="No Spacing"/>
    <w:link w:val="NoSpacingChar"/>
    <w:uiPriority w:val="1"/>
    <w:qFormat/>
    <w:rsid w:val="0088389E"/>
    <w:pPr>
      <w:spacing w:after="0" w:line="240" w:lineRule="auto"/>
    </w:pPr>
    <w:rPr>
      <w:rFonts w:ascii="Calibri" w:eastAsia="Calibri" w:hAnsi="Calibri" w:cs="Times New Roman"/>
    </w:rPr>
  </w:style>
  <w:style w:type="character" w:styleId="HTMLCite">
    <w:name w:val="HTML Cite"/>
    <w:basedOn w:val="DefaultParagraphFont"/>
    <w:uiPriority w:val="99"/>
    <w:semiHidden/>
    <w:unhideWhenUsed/>
    <w:rsid w:val="0088389E"/>
    <w:rPr>
      <w:i/>
      <w:iCs/>
    </w:rPr>
  </w:style>
  <w:style w:type="character" w:customStyle="1" w:styleId="yiv1672094397">
    <w:name w:val="yiv1672094397"/>
    <w:basedOn w:val="DefaultParagraphFont"/>
    <w:rsid w:val="0088389E"/>
  </w:style>
  <w:style w:type="paragraph" w:styleId="BodyText">
    <w:name w:val="Body Text"/>
    <w:basedOn w:val="Normal"/>
    <w:link w:val="BodyTextChar"/>
    <w:uiPriority w:val="99"/>
    <w:unhideWhenUsed/>
    <w:qFormat/>
    <w:rsid w:val="00952010"/>
    <w:pPr>
      <w:spacing w:after="120"/>
    </w:pPr>
  </w:style>
  <w:style w:type="character" w:customStyle="1" w:styleId="BodyTextChar">
    <w:name w:val="Body Text Char"/>
    <w:basedOn w:val="DefaultParagraphFont"/>
    <w:link w:val="BodyText"/>
    <w:uiPriority w:val="99"/>
    <w:rsid w:val="00952010"/>
  </w:style>
  <w:style w:type="paragraph" w:customStyle="1" w:styleId="Affiliations">
    <w:name w:val="Affiliations"/>
    <w:basedOn w:val="Normal"/>
    <w:rsid w:val="00C20C30"/>
    <w:pPr>
      <w:spacing w:after="80" w:line="240" w:lineRule="auto"/>
      <w:jc w:val="center"/>
    </w:pPr>
    <w:rPr>
      <w:rFonts w:ascii="Helvetica" w:eastAsia="Times New Roman" w:hAnsi="Helvetica" w:cs="Times New Roman"/>
      <w:sz w:val="20"/>
      <w:szCs w:val="20"/>
    </w:rPr>
  </w:style>
  <w:style w:type="paragraph" w:customStyle="1" w:styleId="Author">
    <w:name w:val="Author"/>
    <w:basedOn w:val="Normal"/>
    <w:link w:val="AuthorChar"/>
    <w:qFormat/>
    <w:rsid w:val="00C20C30"/>
    <w:pPr>
      <w:spacing w:after="80" w:line="240" w:lineRule="auto"/>
      <w:jc w:val="center"/>
    </w:pPr>
    <w:rPr>
      <w:rFonts w:ascii="Helvetica" w:eastAsia="Times New Roman" w:hAnsi="Helvetica" w:cs="Times New Roman"/>
      <w:sz w:val="24"/>
      <w:szCs w:val="20"/>
    </w:rPr>
  </w:style>
  <w:style w:type="paragraph" w:customStyle="1" w:styleId="E-Mail">
    <w:name w:val="E-Mail"/>
    <w:basedOn w:val="Author"/>
    <w:uiPriority w:val="99"/>
    <w:rsid w:val="00C20C30"/>
    <w:pPr>
      <w:spacing w:after="60"/>
    </w:pPr>
  </w:style>
  <w:style w:type="paragraph" w:customStyle="1" w:styleId="Authors">
    <w:name w:val="Authors"/>
    <w:basedOn w:val="Normal"/>
    <w:next w:val="Normal"/>
    <w:rsid w:val="00C20C30"/>
    <w:pPr>
      <w:spacing w:after="0" w:line="240" w:lineRule="auto"/>
      <w:jc w:val="center"/>
    </w:pPr>
    <w:rPr>
      <w:rFonts w:ascii="Times New Roman" w:eastAsia="MS Mincho" w:hAnsi="Times New Roman" w:cs="Times New Roman"/>
      <w:i/>
      <w:iCs/>
    </w:rPr>
  </w:style>
  <w:style w:type="paragraph" w:customStyle="1" w:styleId="References0">
    <w:name w:val="References"/>
    <w:basedOn w:val="Normal"/>
    <w:link w:val="ReferencesChar"/>
    <w:qFormat/>
    <w:rsid w:val="00C20C30"/>
    <w:pPr>
      <w:numPr>
        <w:numId w:val="1"/>
      </w:numPr>
      <w:spacing w:after="80" w:line="240" w:lineRule="auto"/>
    </w:pPr>
    <w:rPr>
      <w:rFonts w:ascii="Times New Roman" w:eastAsia="Times New Roman" w:hAnsi="Times New Roman" w:cs="Times New Roman"/>
      <w:sz w:val="18"/>
      <w:szCs w:val="20"/>
    </w:rPr>
  </w:style>
  <w:style w:type="paragraph" w:styleId="BodyTextIndent">
    <w:name w:val="Body Text Indent"/>
    <w:basedOn w:val="Normal"/>
    <w:link w:val="BodyTextIndentChar"/>
    <w:uiPriority w:val="99"/>
    <w:rsid w:val="00C20C30"/>
    <w:pPr>
      <w:spacing w:after="0" w:line="240" w:lineRule="auto"/>
      <w:ind w:left="1080"/>
    </w:pPr>
    <w:rPr>
      <w:rFonts w:ascii="Times New Roman" w:eastAsia="Times New Roman" w:hAnsi="Times New Roman" w:cs="Times New Roman"/>
      <w:sz w:val="24"/>
      <w:szCs w:val="24"/>
      <w:lang w:val="tr-TR"/>
    </w:rPr>
  </w:style>
  <w:style w:type="character" w:customStyle="1" w:styleId="BodyTextIndentChar">
    <w:name w:val="Body Text Indent Char"/>
    <w:basedOn w:val="DefaultParagraphFont"/>
    <w:link w:val="BodyTextIndent"/>
    <w:uiPriority w:val="99"/>
    <w:rsid w:val="00C20C30"/>
    <w:rPr>
      <w:rFonts w:ascii="Times New Roman" w:eastAsia="Times New Roman" w:hAnsi="Times New Roman" w:cs="Times New Roman"/>
      <w:sz w:val="24"/>
      <w:szCs w:val="24"/>
      <w:lang w:val="tr-TR"/>
    </w:rPr>
  </w:style>
  <w:style w:type="character" w:styleId="PageNumber">
    <w:name w:val="page number"/>
    <w:basedOn w:val="DefaultParagraphFont"/>
    <w:rsid w:val="00C20C30"/>
  </w:style>
  <w:style w:type="character" w:styleId="FollowedHyperlink">
    <w:name w:val="FollowedHyperlink"/>
    <w:uiPriority w:val="99"/>
    <w:rsid w:val="00C20C30"/>
    <w:rPr>
      <w:color w:val="800080"/>
      <w:u w:val="single"/>
    </w:rPr>
  </w:style>
  <w:style w:type="character" w:customStyle="1" w:styleId="translation1">
    <w:name w:val="translation1"/>
    <w:rsid w:val="00C20C30"/>
    <w:rPr>
      <w:rFonts w:ascii="Trebuchet MS" w:hAnsi="Trebuchet MS" w:hint="default"/>
      <w:sz w:val="20"/>
      <w:szCs w:val="20"/>
    </w:rPr>
  </w:style>
  <w:style w:type="character" w:customStyle="1" w:styleId="CommentTextChar">
    <w:name w:val="Comment Text Char"/>
    <w:basedOn w:val="DefaultParagraphFont"/>
    <w:link w:val="CommentText"/>
    <w:uiPriority w:val="99"/>
    <w:rsid w:val="00C20C30"/>
    <w:rPr>
      <w:rFonts w:ascii="Times New Roman" w:eastAsia="Times New Roman" w:hAnsi="Times New Roman" w:cs="Times New Roman"/>
      <w:sz w:val="20"/>
      <w:szCs w:val="20"/>
      <w:lang w:val="tr-TR" w:eastAsia="tr-TR"/>
    </w:rPr>
  </w:style>
  <w:style w:type="paragraph" w:styleId="CommentText">
    <w:name w:val="annotation text"/>
    <w:basedOn w:val="Normal"/>
    <w:link w:val="CommentTextChar"/>
    <w:uiPriority w:val="99"/>
    <w:rsid w:val="00C20C30"/>
    <w:pPr>
      <w:spacing w:after="0" w:line="240" w:lineRule="auto"/>
    </w:pPr>
    <w:rPr>
      <w:rFonts w:ascii="Times New Roman" w:eastAsia="Times New Roman" w:hAnsi="Times New Roman" w:cs="Times New Roman"/>
      <w:sz w:val="20"/>
      <w:szCs w:val="20"/>
      <w:lang w:val="tr-TR" w:eastAsia="tr-TR"/>
    </w:rPr>
  </w:style>
  <w:style w:type="character" w:customStyle="1" w:styleId="CommentSubjectChar">
    <w:name w:val="Comment Subject Char"/>
    <w:basedOn w:val="CommentTextChar"/>
    <w:link w:val="CommentSubject"/>
    <w:uiPriority w:val="99"/>
    <w:rsid w:val="00C20C30"/>
    <w:rPr>
      <w:rFonts w:ascii="Times New Roman" w:eastAsia="Times New Roman" w:hAnsi="Times New Roman" w:cs="Times New Roman"/>
      <w:b/>
      <w:bCs/>
      <w:sz w:val="20"/>
      <w:szCs w:val="20"/>
      <w:lang w:val="tr-TR" w:eastAsia="tr-TR"/>
    </w:rPr>
  </w:style>
  <w:style w:type="paragraph" w:styleId="CommentSubject">
    <w:name w:val="annotation subject"/>
    <w:basedOn w:val="CommentText"/>
    <w:next w:val="CommentText"/>
    <w:link w:val="CommentSubjectChar"/>
    <w:uiPriority w:val="99"/>
    <w:rsid w:val="00C20C30"/>
    <w:rPr>
      <w:b/>
      <w:bCs/>
    </w:rPr>
  </w:style>
  <w:style w:type="character" w:customStyle="1" w:styleId="FootnoteTextChar">
    <w:name w:val="Footnote Text Char"/>
    <w:basedOn w:val="DefaultParagraphFont"/>
    <w:link w:val="FootnoteText"/>
    <w:uiPriority w:val="99"/>
    <w:rsid w:val="00C20C30"/>
    <w:rPr>
      <w:rFonts w:ascii="Times New Roman" w:eastAsia="Times New Roman" w:hAnsi="Times New Roman" w:cs="Times New Roman"/>
      <w:sz w:val="20"/>
      <w:szCs w:val="20"/>
      <w:lang w:val="tr-TR" w:eastAsia="tr-TR"/>
    </w:rPr>
  </w:style>
  <w:style w:type="paragraph" w:styleId="FootnoteText">
    <w:name w:val="footnote text"/>
    <w:basedOn w:val="Normal"/>
    <w:link w:val="FootnoteTextChar"/>
    <w:uiPriority w:val="99"/>
    <w:rsid w:val="00C20C30"/>
    <w:pPr>
      <w:spacing w:after="0" w:line="240" w:lineRule="auto"/>
    </w:pPr>
    <w:rPr>
      <w:rFonts w:ascii="Times New Roman" w:eastAsia="Times New Roman" w:hAnsi="Times New Roman" w:cs="Times New Roman"/>
      <w:sz w:val="20"/>
      <w:szCs w:val="20"/>
      <w:lang w:val="tr-TR" w:eastAsia="tr-TR"/>
    </w:rPr>
  </w:style>
  <w:style w:type="character" w:customStyle="1" w:styleId="Gvdemetni6">
    <w:name w:val="Gövde metni (6)_"/>
    <w:link w:val="Gvdemetni60"/>
    <w:rsid w:val="00C20C30"/>
    <w:rPr>
      <w:sz w:val="19"/>
      <w:szCs w:val="19"/>
      <w:shd w:val="clear" w:color="auto" w:fill="FFFFFF"/>
    </w:rPr>
  </w:style>
  <w:style w:type="paragraph" w:customStyle="1" w:styleId="Gvdemetni60">
    <w:name w:val="Gövde metni (6)"/>
    <w:basedOn w:val="Normal"/>
    <w:link w:val="Gvdemetni6"/>
    <w:rsid w:val="00C20C30"/>
    <w:pPr>
      <w:shd w:val="clear" w:color="auto" w:fill="FFFFFF"/>
      <w:spacing w:after="0" w:line="0" w:lineRule="atLeast"/>
    </w:pPr>
    <w:rPr>
      <w:sz w:val="19"/>
      <w:szCs w:val="19"/>
    </w:rPr>
  </w:style>
  <w:style w:type="character" w:customStyle="1" w:styleId="apple-style-span">
    <w:name w:val="apple-style-span"/>
    <w:uiPriority w:val="99"/>
    <w:rsid w:val="00C20C30"/>
  </w:style>
  <w:style w:type="character" w:customStyle="1" w:styleId="hit">
    <w:name w:val="hit"/>
    <w:rsid w:val="00C20C30"/>
  </w:style>
  <w:style w:type="paragraph" w:styleId="EndnoteText">
    <w:name w:val="endnote text"/>
    <w:basedOn w:val="Normal"/>
    <w:link w:val="EndnoteTextChar"/>
    <w:uiPriority w:val="99"/>
    <w:rsid w:val="00C20C30"/>
    <w:pPr>
      <w:spacing w:after="0" w:line="240" w:lineRule="auto"/>
    </w:pPr>
    <w:rPr>
      <w:rFonts w:ascii="Times New Roman" w:eastAsia="Times New Roman" w:hAnsi="Times New Roman" w:cs="Times New Roman"/>
      <w:sz w:val="20"/>
      <w:szCs w:val="20"/>
      <w:lang w:val="tr-TR" w:eastAsia="tr-TR"/>
    </w:rPr>
  </w:style>
  <w:style w:type="character" w:customStyle="1" w:styleId="EndnoteTextChar">
    <w:name w:val="Endnote Text Char"/>
    <w:basedOn w:val="DefaultParagraphFont"/>
    <w:link w:val="EndnoteText"/>
    <w:uiPriority w:val="99"/>
    <w:rsid w:val="00C20C30"/>
    <w:rPr>
      <w:rFonts w:ascii="Times New Roman" w:eastAsia="Times New Roman" w:hAnsi="Times New Roman" w:cs="Times New Roman"/>
      <w:sz w:val="20"/>
      <w:szCs w:val="20"/>
      <w:lang w:val="tr-TR" w:eastAsia="tr-TR"/>
    </w:rPr>
  </w:style>
  <w:style w:type="character" w:styleId="EndnoteReference">
    <w:name w:val="endnote reference"/>
    <w:uiPriority w:val="99"/>
    <w:rsid w:val="00C20C30"/>
    <w:rPr>
      <w:vertAlign w:val="superscript"/>
    </w:rPr>
  </w:style>
  <w:style w:type="paragraph" w:customStyle="1" w:styleId="p1a">
    <w:name w:val="p1a"/>
    <w:basedOn w:val="Normal"/>
    <w:next w:val="Normal"/>
    <w:link w:val="p1aChar"/>
    <w:rsid w:val="00C20C30"/>
    <w:pPr>
      <w:overflowPunct w:val="0"/>
      <w:autoSpaceDE w:val="0"/>
      <w:autoSpaceDN w:val="0"/>
      <w:adjustRightInd w:val="0"/>
      <w:spacing w:after="0" w:line="240" w:lineRule="auto"/>
      <w:jc w:val="both"/>
      <w:textAlignment w:val="baseline"/>
    </w:pPr>
    <w:rPr>
      <w:rFonts w:ascii="Times" w:eastAsia="Times New Roman" w:hAnsi="Times" w:cs="Times New Roman"/>
      <w:sz w:val="20"/>
      <w:szCs w:val="20"/>
      <w:lang w:eastAsia="tr-TR"/>
    </w:rPr>
  </w:style>
  <w:style w:type="character" w:customStyle="1" w:styleId="p1aChar">
    <w:name w:val="p1a Char"/>
    <w:link w:val="p1a"/>
    <w:rsid w:val="00C20C30"/>
    <w:rPr>
      <w:rFonts w:ascii="Times" w:eastAsia="Times New Roman" w:hAnsi="Times" w:cs="Times New Roman"/>
      <w:sz w:val="20"/>
      <w:szCs w:val="20"/>
      <w:lang w:eastAsia="tr-TR"/>
    </w:rPr>
  </w:style>
  <w:style w:type="paragraph" w:customStyle="1" w:styleId="tabletitle">
    <w:name w:val="table title"/>
    <w:basedOn w:val="Normal"/>
    <w:next w:val="Normal"/>
    <w:rsid w:val="00C20C30"/>
    <w:pPr>
      <w:keepNext/>
      <w:keepLines/>
      <w:overflowPunct w:val="0"/>
      <w:autoSpaceDE w:val="0"/>
      <w:autoSpaceDN w:val="0"/>
      <w:adjustRightInd w:val="0"/>
      <w:spacing w:before="240" w:after="120" w:line="220" w:lineRule="exact"/>
      <w:jc w:val="both"/>
      <w:textAlignment w:val="baseline"/>
    </w:pPr>
    <w:rPr>
      <w:rFonts w:ascii="Times" w:eastAsia="Times New Roman" w:hAnsi="Times" w:cs="Times New Roman"/>
      <w:sz w:val="18"/>
      <w:szCs w:val="20"/>
      <w:lang w:val="de-DE" w:eastAsia="tr-TR"/>
    </w:rPr>
  </w:style>
  <w:style w:type="paragraph" w:customStyle="1" w:styleId="figurelegend">
    <w:name w:val="figure legend"/>
    <w:basedOn w:val="Normal"/>
    <w:next w:val="Normal"/>
    <w:rsid w:val="00C20C30"/>
    <w:pPr>
      <w:keepNext/>
      <w:keepLines/>
      <w:overflowPunct w:val="0"/>
      <w:autoSpaceDE w:val="0"/>
      <w:autoSpaceDN w:val="0"/>
      <w:adjustRightInd w:val="0"/>
      <w:spacing w:before="60" w:after="60" w:line="360" w:lineRule="auto"/>
      <w:jc w:val="both"/>
      <w:textAlignment w:val="baseline"/>
    </w:pPr>
    <w:rPr>
      <w:rFonts w:ascii="Times" w:eastAsia="Times New Roman" w:hAnsi="Times" w:cs="Times New Roman"/>
      <w:sz w:val="18"/>
      <w:szCs w:val="20"/>
      <w:lang w:eastAsia="tr-TR"/>
    </w:rPr>
  </w:style>
  <w:style w:type="paragraph" w:customStyle="1" w:styleId="Sectiontitle">
    <w:name w:val="Section title"/>
    <w:basedOn w:val="Normal"/>
    <w:link w:val="Sectiontitle0"/>
    <w:qFormat/>
    <w:rsid w:val="00C20C30"/>
    <w:pPr>
      <w:spacing w:before="240" w:after="120" w:line="227" w:lineRule="exact"/>
      <w:jc w:val="both"/>
    </w:pPr>
    <w:rPr>
      <w:rFonts w:ascii="Times New Roman" w:eastAsia="Arial Unicode MS" w:hAnsi="Times New Roman" w:cs="Times New Roman"/>
      <w:bCs/>
      <w:kern w:val="32"/>
      <w:sz w:val="20"/>
      <w:szCs w:val="20"/>
      <w:lang w:val="en-GB" w:eastAsia="ja-JP"/>
    </w:rPr>
  </w:style>
  <w:style w:type="character" w:customStyle="1" w:styleId="Sectiontitle0">
    <w:name w:val="Section title Знак"/>
    <w:link w:val="Sectiontitle"/>
    <w:rsid w:val="00C20C30"/>
    <w:rPr>
      <w:rFonts w:ascii="Times New Roman" w:eastAsia="Arial Unicode MS" w:hAnsi="Times New Roman" w:cs="Times New Roman"/>
      <w:bCs/>
      <w:kern w:val="32"/>
      <w:sz w:val="20"/>
      <w:szCs w:val="20"/>
      <w:lang w:val="en-GB" w:eastAsia="ja-JP"/>
    </w:rPr>
  </w:style>
  <w:style w:type="character" w:customStyle="1" w:styleId="11InlineHeading">
    <w:name w:val="11_Inline_Heading"/>
    <w:rsid w:val="00C20C30"/>
    <w:rPr>
      <w:rFonts w:ascii="Arial" w:hAnsi="Arial"/>
      <w:b/>
      <w:lang w:val="en-GB"/>
    </w:rPr>
  </w:style>
  <w:style w:type="paragraph" w:customStyle="1" w:styleId="Sub-sectiontitle">
    <w:name w:val="Sub-section title"/>
    <w:basedOn w:val="Normal"/>
    <w:link w:val="Sub-sectiontitle0"/>
    <w:qFormat/>
    <w:rsid w:val="00C20C30"/>
    <w:pPr>
      <w:spacing w:before="120" w:after="120" w:line="227" w:lineRule="exact"/>
      <w:jc w:val="both"/>
    </w:pPr>
    <w:rPr>
      <w:rFonts w:ascii="Times New Roman" w:eastAsia="Arial Unicode MS" w:hAnsi="Times New Roman" w:cs="Times New Roman"/>
      <w:bCs/>
      <w:kern w:val="32"/>
      <w:sz w:val="20"/>
      <w:szCs w:val="20"/>
      <w:lang w:val="en-GB" w:eastAsia="ja-JP"/>
    </w:rPr>
  </w:style>
  <w:style w:type="character" w:customStyle="1" w:styleId="Sub-sectiontitle0">
    <w:name w:val="Sub-section title Знак"/>
    <w:link w:val="Sub-sectiontitle"/>
    <w:rsid w:val="00C20C30"/>
    <w:rPr>
      <w:rFonts w:ascii="Times New Roman" w:eastAsia="Arial Unicode MS" w:hAnsi="Times New Roman" w:cs="Times New Roman"/>
      <w:bCs/>
      <w:kern w:val="32"/>
      <w:sz w:val="20"/>
      <w:szCs w:val="20"/>
      <w:lang w:val="en-GB" w:eastAsia="ja-JP"/>
    </w:rPr>
  </w:style>
  <w:style w:type="paragraph" w:customStyle="1" w:styleId="18References">
    <w:name w:val="18_References"/>
    <w:rsid w:val="00C20C30"/>
    <w:pPr>
      <w:tabs>
        <w:tab w:val="left" w:pos="391"/>
      </w:tabs>
      <w:spacing w:after="0" w:line="213" w:lineRule="exact"/>
      <w:ind w:left="391" w:hanging="391"/>
      <w:jc w:val="both"/>
    </w:pPr>
    <w:rPr>
      <w:rFonts w:ascii="Times New Roman" w:eastAsia="Arial Unicode MS" w:hAnsi="Times New Roman" w:cs="Times New Roman"/>
      <w:sz w:val="18"/>
      <w:szCs w:val="20"/>
      <w:lang w:val="en-GB" w:eastAsia="ja-JP"/>
    </w:rPr>
  </w:style>
  <w:style w:type="paragraph" w:customStyle="1" w:styleId="Text">
    <w:name w:val="Text"/>
    <w:basedOn w:val="Normal"/>
    <w:link w:val="TextChar"/>
    <w:qFormat/>
    <w:rsid w:val="0050281C"/>
    <w:pPr>
      <w:widowControl w:val="0"/>
      <w:spacing w:after="0" w:line="252" w:lineRule="auto"/>
      <w:ind w:firstLine="202"/>
      <w:jc w:val="both"/>
    </w:pPr>
    <w:rPr>
      <w:rFonts w:ascii="Times New Roman" w:eastAsia="Times New Roman" w:hAnsi="Times New Roman" w:cs="Times New Roman"/>
      <w:sz w:val="20"/>
      <w:szCs w:val="20"/>
    </w:rPr>
  </w:style>
  <w:style w:type="paragraph" w:customStyle="1" w:styleId="ReferenceHead">
    <w:name w:val="Reference Head"/>
    <w:basedOn w:val="Heading1"/>
    <w:link w:val="ReferenceHeadChar"/>
    <w:rsid w:val="0050281C"/>
    <w:pPr>
      <w:keepLines w:val="0"/>
      <w:spacing w:after="80" w:line="240" w:lineRule="auto"/>
      <w:jc w:val="center"/>
    </w:pPr>
    <w:rPr>
      <w:rFonts w:ascii="Times New Roman" w:eastAsia="Times New Roman" w:hAnsi="Times New Roman" w:cs="Times New Roman"/>
      <w:smallCaps/>
      <w:kern w:val="28"/>
      <w:sz w:val="20"/>
      <w:szCs w:val="20"/>
    </w:rPr>
  </w:style>
  <w:style w:type="character" w:customStyle="1" w:styleId="ReferenceHeadChar">
    <w:name w:val="Reference Head Char"/>
    <w:basedOn w:val="Heading1Char"/>
    <w:link w:val="ReferenceHead"/>
    <w:rsid w:val="0050281C"/>
    <w:rPr>
      <w:rFonts w:ascii="Times New Roman" w:eastAsia="Times New Roman" w:hAnsi="Times New Roman" w:cs="Times New Roman"/>
      <w:smallCaps/>
      <w:color w:val="2E74B5" w:themeColor="accent1" w:themeShade="BF"/>
      <w:kern w:val="28"/>
      <w:sz w:val="20"/>
      <w:szCs w:val="20"/>
    </w:rPr>
  </w:style>
  <w:style w:type="paragraph" w:customStyle="1" w:styleId="Pa0">
    <w:name w:val="Pa0"/>
    <w:basedOn w:val="Default"/>
    <w:next w:val="Default"/>
    <w:uiPriority w:val="99"/>
    <w:rsid w:val="00D74C0C"/>
    <w:pPr>
      <w:spacing w:line="241" w:lineRule="atLeast"/>
    </w:pPr>
    <w:rPr>
      <w:rFonts w:ascii="Calibri" w:hAnsi="Calibri"/>
      <w:color w:val="auto"/>
      <w:lang w:val="en-US"/>
    </w:rPr>
  </w:style>
  <w:style w:type="paragraph" w:customStyle="1" w:styleId="Pa9">
    <w:name w:val="Pa9"/>
    <w:basedOn w:val="Default"/>
    <w:next w:val="Default"/>
    <w:uiPriority w:val="99"/>
    <w:rsid w:val="00D74C0C"/>
    <w:pPr>
      <w:spacing w:line="241" w:lineRule="atLeast"/>
    </w:pPr>
    <w:rPr>
      <w:rFonts w:ascii="Calibri" w:hAnsi="Calibri"/>
      <w:color w:val="auto"/>
      <w:lang w:val="en-US"/>
    </w:rPr>
  </w:style>
  <w:style w:type="character" w:customStyle="1" w:styleId="A10">
    <w:name w:val="A10"/>
    <w:uiPriority w:val="99"/>
    <w:rsid w:val="00D74C0C"/>
    <w:rPr>
      <w:rFonts w:ascii="Ebrima" w:hAnsi="Ebrima" w:cs="Ebrima"/>
      <w:color w:val="000000"/>
      <w:sz w:val="26"/>
      <w:szCs w:val="26"/>
    </w:rPr>
  </w:style>
  <w:style w:type="paragraph" w:customStyle="1" w:styleId="Pa8">
    <w:name w:val="Pa8"/>
    <w:basedOn w:val="Default"/>
    <w:next w:val="Default"/>
    <w:uiPriority w:val="99"/>
    <w:rsid w:val="00D74C0C"/>
    <w:pPr>
      <w:spacing w:line="321" w:lineRule="atLeast"/>
    </w:pPr>
    <w:rPr>
      <w:rFonts w:ascii="Calibri" w:hAnsi="Calibri"/>
      <w:color w:val="auto"/>
      <w:lang w:val="en-US"/>
    </w:rPr>
  </w:style>
  <w:style w:type="character" w:styleId="PlaceholderText">
    <w:name w:val="Placeholder Text"/>
    <w:basedOn w:val="DefaultParagraphFont"/>
    <w:uiPriority w:val="99"/>
    <w:semiHidden/>
    <w:rsid w:val="00A67A55"/>
    <w:rPr>
      <w:color w:val="808080"/>
    </w:rPr>
  </w:style>
  <w:style w:type="character" w:styleId="CommentReference">
    <w:name w:val="annotation reference"/>
    <w:rsid w:val="00A67A55"/>
    <w:rPr>
      <w:sz w:val="16"/>
      <w:szCs w:val="16"/>
    </w:rPr>
  </w:style>
  <w:style w:type="character" w:styleId="FootnoteReference">
    <w:name w:val="footnote reference"/>
    <w:uiPriority w:val="99"/>
    <w:rsid w:val="00A67A55"/>
    <w:rPr>
      <w:vertAlign w:val="superscript"/>
    </w:rPr>
  </w:style>
  <w:style w:type="table" w:customStyle="1" w:styleId="klasik1">
    <w:name w:val="klasik1"/>
    <w:basedOn w:val="TableClassic1"/>
    <w:uiPriority w:val="99"/>
    <w:rsid w:val="00A67A55"/>
    <w:rPr>
      <w:rFonts w:ascii="Calibri" w:eastAsia="Calibri" w:hAnsi="Calibri"/>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A67A55"/>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Standard">
    <w:name w:val="Standard"/>
    <w:uiPriority w:val="99"/>
    <w:rsid w:val="002B7169"/>
    <w:pPr>
      <w:widowControl w:val="0"/>
      <w:suppressAutoHyphens/>
      <w:autoSpaceDN w:val="0"/>
      <w:spacing w:after="0" w:line="240" w:lineRule="auto"/>
      <w:textAlignment w:val="baseline"/>
    </w:pPr>
    <w:rPr>
      <w:rFonts w:ascii="Liberation Serif" w:eastAsia="Droid Sans Fallback" w:hAnsi="Liberation Serif" w:cs="FreeSans"/>
      <w:kern w:val="3"/>
      <w:sz w:val="24"/>
      <w:szCs w:val="24"/>
      <w:lang w:eastAsia="zh-CN" w:bidi="hi-IN"/>
    </w:rPr>
  </w:style>
  <w:style w:type="paragraph" w:styleId="BodyText3">
    <w:name w:val="Body Text 3"/>
    <w:basedOn w:val="Normal"/>
    <w:link w:val="BodyText3Char"/>
    <w:uiPriority w:val="99"/>
    <w:unhideWhenUsed/>
    <w:rsid w:val="00614657"/>
    <w:pPr>
      <w:spacing w:after="120"/>
    </w:pPr>
    <w:rPr>
      <w:sz w:val="16"/>
      <w:szCs w:val="16"/>
    </w:rPr>
  </w:style>
  <w:style w:type="character" w:customStyle="1" w:styleId="BodyText3Char">
    <w:name w:val="Body Text 3 Char"/>
    <w:basedOn w:val="DefaultParagraphFont"/>
    <w:link w:val="BodyText3"/>
    <w:uiPriority w:val="99"/>
    <w:rsid w:val="00614657"/>
    <w:rPr>
      <w:sz w:val="16"/>
      <w:szCs w:val="16"/>
    </w:rPr>
  </w:style>
  <w:style w:type="character" w:customStyle="1" w:styleId="Heading8Char">
    <w:name w:val="Heading 8 Char"/>
    <w:basedOn w:val="DefaultParagraphFont"/>
    <w:link w:val="Heading8"/>
    <w:uiPriority w:val="99"/>
    <w:rsid w:val="00614657"/>
    <w:rPr>
      <w:rFonts w:ascii="Times New Roman" w:eastAsia="Times New Roman" w:hAnsi="Times New Roman" w:cs="Times New Roman"/>
      <w:color w:val="000000"/>
      <w:sz w:val="28"/>
      <w:szCs w:val="24"/>
    </w:rPr>
  </w:style>
  <w:style w:type="paragraph" w:customStyle="1" w:styleId="MTDisplayEquation">
    <w:name w:val="MTDisplayEquation"/>
    <w:basedOn w:val="Normal"/>
    <w:next w:val="Normal"/>
    <w:link w:val="MTDisplayEquationChar"/>
    <w:rsid w:val="00614657"/>
    <w:pPr>
      <w:tabs>
        <w:tab w:val="center" w:pos="4680"/>
        <w:tab w:val="right" w:pos="9360"/>
      </w:tabs>
      <w:adjustRightInd w:val="0"/>
      <w:spacing w:line="240" w:lineRule="auto"/>
      <w:jc w:val="both"/>
    </w:pPr>
    <w:rPr>
      <w:rFonts w:ascii="Times New Roman" w:hAnsi="Times New Roman" w:cs="Times New Roman"/>
      <w:sz w:val="20"/>
      <w:szCs w:val="20"/>
    </w:rPr>
  </w:style>
  <w:style w:type="character" w:customStyle="1" w:styleId="MTDisplayEquationChar">
    <w:name w:val="MTDisplayEquation Char"/>
    <w:basedOn w:val="DefaultParagraphFont"/>
    <w:link w:val="MTDisplayEquation"/>
    <w:rsid w:val="00614657"/>
    <w:rPr>
      <w:rFonts w:ascii="Times New Roman" w:hAnsi="Times New Roman" w:cs="Times New Roman"/>
      <w:sz w:val="20"/>
      <w:szCs w:val="20"/>
    </w:rPr>
  </w:style>
  <w:style w:type="character" w:customStyle="1" w:styleId="bodycopyblacklargespaced">
    <w:name w:val="bodycopyblacklargespaced"/>
    <w:basedOn w:val="DefaultParagraphFont"/>
    <w:rsid w:val="00614657"/>
  </w:style>
  <w:style w:type="character" w:customStyle="1" w:styleId="style101">
    <w:name w:val="style101"/>
    <w:basedOn w:val="DefaultParagraphFont"/>
    <w:rsid w:val="00614657"/>
    <w:rPr>
      <w:rFonts w:ascii="Times New Roman" w:hAnsi="Times New Roman" w:cs="Times New Roman" w:hint="default"/>
      <w:sz w:val="24"/>
      <w:szCs w:val="24"/>
    </w:rPr>
  </w:style>
  <w:style w:type="character" w:customStyle="1" w:styleId="spelle">
    <w:name w:val="spelle"/>
    <w:basedOn w:val="DefaultParagraphFont"/>
    <w:rsid w:val="00614657"/>
  </w:style>
  <w:style w:type="paragraph" w:styleId="BodyText2">
    <w:name w:val="Body Text 2"/>
    <w:basedOn w:val="Normal"/>
    <w:link w:val="BodyText2Char"/>
    <w:uiPriority w:val="99"/>
    <w:unhideWhenUsed/>
    <w:rsid w:val="00614657"/>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uiPriority w:val="99"/>
    <w:rsid w:val="00614657"/>
    <w:rPr>
      <w:rFonts w:ascii="Times New Roman" w:eastAsia="Times New Roman" w:hAnsi="Times New Roman" w:cs="Times New Roman"/>
      <w:sz w:val="24"/>
      <w:szCs w:val="24"/>
    </w:rPr>
  </w:style>
  <w:style w:type="character" w:customStyle="1" w:styleId="Heading4Char">
    <w:name w:val="Heading 4 Char"/>
    <w:basedOn w:val="DefaultParagraphFont"/>
    <w:link w:val="Heading4"/>
    <w:rsid w:val="003D3950"/>
    <w:rPr>
      <w:rFonts w:ascii="Times New Roman" w:eastAsia="Times New Roman" w:hAnsi="Times New Roman" w:cs="Times New Roman"/>
      <w:i/>
      <w:iCs/>
      <w:sz w:val="18"/>
      <w:szCs w:val="18"/>
    </w:rPr>
  </w:style>
  <w:style w:type="character" w:customStyle="1" w:styleId="Heading6Char">
    <w:name w:val="Heading 6 Char"/>
    <w:basedOn w:val="DefaultParagraphFont"/>
    <w:link w:val="Heading6"/>
    <w:uiPriority w:val="9"/>
    <w:rsid w:val="003D3950"/>
    <w:rPr>
      <w:rFonts w:ascii="Times New Roman" w:eastAsia="Times New Roman" w:hAnsi="Times New Roman" w:cs="Times New Roman"/>
      <w:i/>
      <w:iCs/>
      <w:sz w:val="16"/>
      <w:szCs w:val="16"/>
    </w:rPr>
  </w:style>
  <w:style w:type="character" w:customStyle="1" w:styleId="Heading7Char">
    <w:name w:val="Heading 7 Char"/>
    <w:basedOn w:val="DefaultParagraphFont"/>
    <w:link w:val="Heading7"/>
    <w:uiPriority w:val="99"/>
    <w:rsid w:val="003D3950"/>
    <w:rPr>
      <w:rFonts w:ascii="Times New Roman" w:eastAsia="Times New Roman" w:hAnsi="Times New Roman" w:cs="Times New Roman"/>
      <w:sz w:val="16"/>
      <w:szCs w:val="16"/>
    </w:rPr>
  </w:style>
  <w:style w:type="character" w:customStyle="1" w:styleId="Heading9Char">
    <w:name w:val="Heading 9 Char"/>
    <w:basedOn w:val="DefaultParagraphFont"/>
    <w:link w:val="Heading9"/>
    <w:uiPriority w:val="9"/>
    <w:rsid w:val="003D3950"/>
    <w:rPr>
      <w:rFonts w:ascii="Times New Roman" w:eastAsia="Times New Roman" w:hAnsi="Times New Roman" w:cs="Times New Roman"/>
      <w:sz w:val="16"/>
      <w:szCs w:val="16"/>
    </w:rPr>
  </w:style>
  <w:style w:type="paragraph" w:customStyle="1" w:styleId="newfigure">
    <w:name w:val="new figure"/>
    <w:basedOn w:val="Normal"/>
    <w:link w:val="newfigureChar"/>
    <w:qFormat/>
    <w:rsid w:val="009D301C"/>
    <w:pPr>
      <w:spacing w:line="300" w:lineRule="auto"/>
      <w:jc w:val="center"/>
    </w:pPr>
    <w:rPr>
      <w:rFonts w:ascii="Times New Roman" w:eastAsiaTheme="minorEastAsia" w:hAnsi="Times New Roman"/>
      <w:sz w:val="24"/>
      <w:szCs w:val="17"/>
      <w:lang w:eastAsia="ja-JP" w:bidi="ar-IQ"/>
    </w:rPr>
  </w:style>
  <w:style w:type="character" w:customStyle="1" w:styleId="newfigureChar">
    <w:name w:val="new figure Char"/>
    <w:basedOn w:val="DefaultParagraphFont"/>
    <w:link w:val="newfigure"/>
    <w:rsid w:val="009D301C"/>
    <w:rPr>
      <w:rFonts w:ascii="Times New Roman" w:eastAsiaTheme="minorEastAsia" w:hAnsi="Times New Roman"/>
      <w:sz w:val="24"/>
      <w:szCs w:val="17"/>
      <w:lang w:eastAsia="ja-JP" w:bidi="ar-IQ"/>
    </w:rPr>
  </w:style>
  <w:style w:type="paragraph" w:customStyle="1" w:styleId="Affiliation">
    <w:name w:val="Affiliation"/>
    <w:basedOn w:val="Normal"/>
    <w:link w:val="AffiliationChar"/>
    <w:qFormat/>
    <w:rsid w:val="00594062"/>
    <w:pPr>
      <w:spacing w:after="240" w:line="280" w:lineRule="exact"/>
      <w:jc w:val="center"/>
    </w:pPr>
    <w:rPr>
      <w:rFonts w:ascii="Times New Roman" w:eastAsia="Times New Roman" w:hAnsi="Times New Roman" w:cs="Times New Roman"/>
      <w:sz w:val="20"/>
      <w:szCs w:val="20"/>
      <w:lang w:val="en-IE"/>
    </w:rPr>
  </w:style>
  <w:style w:type="character" w:customStyle="1" w:styleId="goog-gtc-translatable">
    <w:name w:val="goog-gtc-translatable"/>
    <w:rsid w:val="00594062"/>
    <w:rPr>
      <w:rFonts w:cs="Times New Roman"/>
    </w:rPr>
  </w:style>
  <w:style w:type="paragraph" w:customStyle="1" w:styleId="wh-normal">
    <w:name w:val="wh-normal"/>
    <w:basedOn w:val="Normal"/>
    <w:rsid w:val="00594062"/>
    <w:pPr>
      <w:spacing w:after="0" w:line="240" w:lineRule="auto"/>
    </w:pPr>
    <w:rPr>
      <w:rFonts w:ascii="Verdana" w:eastAsia="Times New Roman" w:hAnsi="Verdana" w:cs="Times New Roman"/>
      <w:color w:val="000000"/>
      <w:sz w:val="20"/>
      <w:szCs w:val="20"/>
      <w:lang w:val="pt-PT" w:eastAsia="pt-PT"/>
    </w:rPr>
  </w:style>
  <w:style w:type="character" w:customStyle="1" w:styleId="googqs-tidbit">
    <w:name w:val="goog_qs-tidbit"/>
    <w:rsid w:val="00594062"/>
  </w:style>
  <w:style w:type="paragraph" w:customStyle="1" w:styleId="inline">
    <w:name w:val="inline"/>
    <w:basedOn w:val="Normal"/>
    <w:rsid w:val="00594062"/>
    <w:pPr>
      <w:spacing w:before="100" w:beforeAutospacing="1" w:after="100" w:afterAutospacing="1" w:line="240" w:lineRule="auto"/>
    </w:pPr>
    <w:rPr>
      <w:rFonts w:ascii="Times New Roman" w:eastAsia="Times New Roman" w:hAnsi="Times New Roman" w:cs="Times New Roman"/>
      <w:sz w:val="24"/>
      <w:szCs w:val="24"/>
      <w:lang w:val="pt-PT" w:eastAsia="pt-PT"/>
    </w:rPr>
  </w:style>
  <w:style w:type="character" w:styleId="HTMLCode">
    <w:name w:val="HTML Code"/>
    <w:uiPriority w:val="99"/>
    <w:semiHidden/>
    <w:unhideWhenUsed/>
    <w:rsid w:val="00594062"/>
    <w:rPr>
      <w:rFonts w:ascii="Courier New" w:eastAsia="Times New Roman" w:hAnsi="Courier New" w:cs="Courier New"/>
      <w:sz w:val="20"/>
      <w:szCs w:val="20"/>
    </w:rPr>
  </w:style>
  <w:style w:type="character" w:customStyle="1" w:styleId="hps">
    <w:name w:val="hps"/>
    <w:basedOn w:val="DefaultParagraphFont"/>
    <w:rsid w:val="00594062"/>
  </w:style>
  <w:style w:type="paragraph" w:styleId="Caption">
    <w:name w:val="caption"/>
    <w:basedOn w:val="Normal"/>
    <w:next w:val="Normal"/>
    <w:link w:val="CaptionChar"/>
    <w:uiPriority w:val="35"/>
    <w:unhideWhenUsed/>
    <w:qFormat/>
    <w:rsid w:val="0004070F"/>
    <w:pPr>
      <w:spacing w:after="200" w:line="240" w:lineRule="auto"/>
    </w:pPr>
    <w:rPr>
      <w:i/>
      <w:iCs/>
      <w:color w:val="44546A" w:themeColor="text2"/>
      <w:sz w:val="18"/>
      <w:szCs w:val="18"/>
      <w:lang w:val="pt-PT"/>
    </w:rPr>
  </w:style>
  <w:style w:type="paragraph" w:customStyle="1" w:styleId="Pa12">
    <w:name w:val="Pa12"/>
    <w:basedOn w:val="Normal"/>
    <w:next w:val="Normal"/>
    <w:uiPriority w:val="99"/>
    <w:rsid w:val="005F04FC"/>
    <w:pPr>
      <w:autoSpaceDE w:val="0"/>
      <w:autoSpaceDN w:val="0"/>
      <w:adjustRightInd w:val="0"/>
      <w:spacing w:after="0" w:line="200" w:lineRule="atLeast"/>
    </w:pPr>
    <w:rPr>
      <w:rFonts w:ascii="FZMBSQ+Palatino-Roman" w:hAnsi="FZMBSQ+Palatino-Roman"/>
      <w:sz w:val="24"/>
      <w:szCs w:val="24"/>
    </w:rPr>
  </w:style>
  <w:style w:type="character" w:customStyle="1" w:styleId="A00">
    <w:name w:val="A0"/>
    <w:uiPriority w:val="99"/>
    <w:rsid w:val="005F04FC"/>
    <w:rPr>
      <w:rFonts w:cs="OTYDOY+HelveticaNeue-LightExt"/>
      <w:color w:val="000000"/>
      <w:sz w:val="28"/>
      <w:szCs w:val="28"/>
    </w:rPr>
  </w:style>
  <w:style w:type="paragraph" w:customStyle="1" w:styleId="Pa13">
    <w:name w:val="Pa13"/>
    <w:basedOn w:val="Default"/>
    <w:next w:val="Default"/>
    <w:uiPriority w:val="99"/>
    <w:rsid w:val="005F04FC"/>
    <w:pPr>
      <w:spacing w:line="200" w:lineRule="atLeast"/>
    </w:pPr>
    <w:rPr>
      <w:rFonts w:ascii="FZMBSQ+Palatino-Roman" w:hAnsi="FZMBSQ+Palatino-Roman" w:cstheme="minorBidi"/>
      <w:color w:val="auto"/>
      <w:lang w:val="en-US"/>
    </w:rPr>
  </w:style>
  <w:style w:type="paragraph" w:customStyle="1" w:styleId="Pa16">
    <w:name w:val="Pa16"/>
    <w:basedOn w:val="Default"/>
    <w:next w:val="Default"/>
    <w:uiPriority w:val="99"/>
    <w:rsid w:val="005F04FC"/>
    <w:pPr>
      <w:spacing w:line="200" w:lineRule="atLeast"/>
    </w:pPr>
    <w:rPr>
      <w:rFonts w:ascii="FZMBSQ+Palatino-Roman" w:hAnsi="FZMBSQ+Palatino-Roman" w:cstheme="minorBidi"/>
      <w:color w:val="auto"/>
      <w:lang w:val="en-US"/>
    </w:rPr>
  </w:style>
  <w:style w:type="character" w:customStyle="1" w:styleId="st">
    <w:name w:val="st"/>
    <w:basedOn w:val="DefaultParagraphFont"/>
    <w:rsid w:val="005F04FC"/>
  </w:style>
  <w:style w:type="paragraph" w:customStyle="1" w:styleId="IEEEHeading1">
    <w:name w:val="IEEE Heading 1"/>
    <w:basedOn w:val="Normal"/>
    <w:next w:val="Normal"/>
    <w:uiPriority w:val="99"/>
    <w:rsid w:val="0036106A"/>
    <w:pPr>
      <w:numPr>
        <w:numId w:val="2"/>
      </w:numPr>
      <w:adjustRightInd w:val="0"/>
      <w:snapToGrid w:val="0"/>
      <w:spacing w:before="180" w:after="60" w:line="240" w:lineRule="auto"/>
      <w:ind w:left="289" w:hanging="289"/>
      <w:jc w:val="center"/>
    </w:pPr>
    <w:rPr>
      <w:rFonts w:ascii="Times New Roman" w:eastAsia="SimSun" w:hAnsi="Times New Roman" w:cs="Times New Roman"/>
      <w:smallCaps/>
      <w:sz w:val="20"/>
      <w:szCs w:val="24"/>
      <w:lang w:val="en-AU" w:eastAsia="zh-CN"/>
    </w:rPr>
  </w:style>
  <w:style w:type="paragraph" w:customStyle="1" w:styleId="IEEEReferenceItem">
    <w:name w:val="IEEE Reference Item"/>
    <w:basedOn w:val="Normal"/>
    <w:uiPriority w:val="99"/>
    <w:rsid w:val="0036106A"/>
    <w:pPr>
      <w:tabs>
        <w:tab w:val="num" w:pos="432"/>
      </w:tabs>
      <w:adjustRightInd w:val="0"/>
      <w:snapToGrid w:val="0"/>
      <w:spacing w:after="0" w:line="240" w:lineRule="auto"/>
      <w:ind w:left="432" w:hanging="432"/>
      <w:jc w:val="both"/>
    </w:pPr>
    <w:rPr>
      <w:rFonts w:ascii="Times New Roman" w:eastAsia="SimSun" w:hAnsi="Times New Roman" w:cs="Times New Roman"/>
      <w:sz w:val="16"/>
      <w:szCs w:val="24"/>
      <w:lang w:eastAsia="zh-CN"/>
    </w:rPr>
  </w:style>
  <w:style w:type="character" w:customStyle="1" w:styleId="ng-scope">
    <w:name w:val="ng-scope"/>
    <w:basedOn w:val="DefaultParagraphFont"/>
    <w:rsid w:val="00C07B77"/>
  </w:style>
  <w:style w:type="character" w:customStyle="1" w:styleId="ng-binding">
    <w:name w:val="ng-binding"/>
    <w:basedOn w:val="DefaultParagraphFont"/>
    <w:rsid w:val="00C07B77"/>
  </w:style>
  <w:style w:type="character" w:customStyle="1" w:styleId="highlight">
    <w:name w:val="highlight"/>
    <w:basedOn w:val="DefaultParagraphFont"/>
    <w:rsid w:val="00C07B77"/>
  </w:style>
  <w:style w:type="paragraph" w:styleId="NormalIndent">
    <w:name w:val="Normal Indent"/>
    <w:basedOn w:val="Normal"/>
    <w:link w:val="NormalIndentChar"/>
    <w:semiHidden/>
    <w:rsid w:val="00AA02E7"/>
    <w:pPr>
      <w:widowControl w:val="0"/>
      <w:wordWrap w:val="0"/>
      <w:spacing w:after="0" w:line="240" w:lineRule="auto"/>
      <w:ind w:left="851"/>
      <w:jc w:val="both"/>
    </w:pPr>
    <w:rPr>
      <w:rFonts w:ascii="Times New Roman" w:eastAsia="BatangChe" w:hAnsi="Times New Roman" w:cs="Times New Roman"/>
      <w:kern w:val="2"/>
      <w:sz w:val="20"/>
      <w:szCs w:val="20"/>
      <w:lang w:eastAsia="ko-KR"/>
    </w:rPr>
  </w:style>
  <w:style w:type="table" w:customStyle="1" w:styleId="TableGrid1">
    <w:name w:val="Table Grid1"/>
    <w:basedOn w:val="TableNormal"/>
    <w:uiPriority w:val="39"/>
    <w:rsid w:val="00D764CA"/>
    <w:pPr>
      <w:spacing w:after="0" w:line="240" w:lineRule="auto"/>
      <w:jc w:val="center"/>
    </w:pPr>
    <w:rPr>
      <w:rFonts w:ascii="Calibri" w:eastAsia="Calibri" w:hAnsi="Calibri" w:cs="Times New Roman"/>
      <w:sz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cPr>
      <w:vAlign w:val="center"/>
    </w:tcPr>
    <w:tblStylePr w:type="firstRow">
      <w:pPr>
        <w:jc w:val="center"/>
      </w:pPr>
      <w:rPr>
        <w:b/>
      </w:rPr>
    </w:tblStylePr>
  </w:style>
  <w:style w:type="character" w:styleId="SubtleReference">
    <w:name w:val="Subtle Reference"/>
    <w:uiPriority w:val="31"/>
    <w:qFormat/>
    <w:rsid w:val="00D764CA"/>
    <w:rPr>
      <w:b w:val="0"/>
      <w:sz w:val="18"/>
    </w:rPr>
  </w:style>
  <w:style w:type="paragraph" w:styleId="BodyTextIndent2">
    <w:name w:val="Body Text Indent 2"/>
    <w:basedOn w:val="Normal"/>
    <w:link w:val="BodyTextIndent2Char"/>
    <w:uiPriority w:val="99"/>
    <w:unhideWhenUsed/>
    <w:rsid w:val="004B28B5"/>
    <w:pPr>
      <w:spacing w:after="120" w:line="480" w:lineRule="auto"/>
      <w:ind w:left="360"/>
    </w:pPr>
  </w:style>
  <w:style w:type="character" w:customStyle="1" w:styleId="BodyTextIndent2Char">
    <w:name w:val="Body Text Indent 2 Char"/>
    <w:basedOn w:val="DefaultParagraphFont"/>
    <w:link w:val="BodyTextIndent2"/>
    <w:uiPriority w:val="99"/>
    <w:rsid w:val="004B28B5"/>
  </w:style>
  <w:style w:type="paragraph" w:customStyle="1" w:styleId="NormalJustified">
    <w:name w:val="Normal+Justified"/>
    <w:basedOn w:val="NormalWeb"/>
    <w:rsid w:val="006240FB"/>
    <w:pPr>
      <w:spacing w:before="100" w:beforeAutospacing="1" w:after="240" w:line="480" w:lineRule="auto"/>
      <w:jc w:val="both"/>
    </w:pPr>
    <w:rPr>
      <w:rFonts w:ascii="Times New Roman" w:hAnsi="Times New Roman"/>
      <w:color w:val="auto"/>
    </w:rPr>
  </w:style>
  <w:style w:type="paragraph" w:customStyle="1" w:styleId="AFFILIATIONS45">
    <w:name w:val="スタイル AFFILIATIONS + 右 :  4.5 字"/>
    <w:basedOn w:val="Normal"/>
    <w:rsid w:val="00AB4F24"/>
    <w:pPr>
      <w:widowControl w:val="0"/>
      <w:adjustRightInd w:val="0"/>
      <w:spacing w:after="0" w:line="240" w:lineRule="exact"/>
      <w:ind w:rightChars="450" w:right="450"/>
      <w:jc w:val="both"/>
    </w:pPr>
    <w:rPr>
      <w:rFonts w:ascii="Century" w:eastAsia="Times New Roman" w:hAnsi="Century" w:cs="MS Mincho"/>
      <w:i/>
      <w:iCs/>
      <w:kern w:val="2"/>
      <w:sz w:val="20"/>
      <w:szCs w:val="20"/>
      <w:lang w:eastAsia="ja-JP"/>
    </w:rPr>
  </w:style>
  <w:style w:type="paragraph" w:customStyle="1" w:styleId="MainText15151">
    <w:name w:val="スタイル スタイル スタイル スタイル MainText + 最初の行 :  1.5 字 + 最初の行 :  1.5 字 + 最初の...1"/>
    <w:basedOn w:val="Normal"/>
    <w:rsid w:val="00AB4F24"/>
    <w:pPr>
      <w:widowControl w:val="0"/>
      <w:spacing w:after="0" w:line="260" w:lineRule="exact"/>
      <w:ind w:firstLineChars="150" w:firstLine="150"/>
      <w:jc w:val="both"/>
    </w:pPr>
    <w:rPr>
      <w:rFonts w:ascii="Times New Roman" w:eastAsia="Times New Roman" w:hAnsi="Times New Roman" w:cs="MS Mincho"/>
      <w:kern w:val="2"/>
      <w:sz w:val="24"/>
      <w:szCs w:val="20"/>
      <w:lang w:eastAsia="ja-JP"/>
    </w:rPr>
  </w:style>
  <w:style w:type="character" w:customStyle="1" w:styleId="shorttext">
    <w:name w:val="short_text"/>
    <w:basedOn w:val="DefaultParagraphFont"/>
    <w:rsid w:val="00B838E1"/>
  </w:style>
  <w:style w:type="character" w:customStyle="1" w:styleId="NoSpacingChar">
    <w:name w:val="No Spacing Char"/>
    <w:basedOn w:val="DefaultParagraphFont"/>
    <w:link w:val="NoSpacing"/>
    <w:locked/>
    <w:rsid w:val="002B2122"/>
    <w:rPr>
      <w:rFonts w:ascii="Calibri" w:eastAsia="Calibri" w:hAnsi="Calibri" w:cs="Times New Roman"/>
    </w:rPr>
  </w:style>
  <w:style w:type="paragraph" w:customStyle="1" w:styleId="para">
    <w:name w:val="para"/>
    <w:basedOn w:val="Normal"/>
    <w:rsid w:val="00CD3E1C"/>
    <w:pPr>
      <w:spacing w:before="100" w:beforeAutospacing="1" w:after="100" w:afterAutospacing="1" w:line="240" w:lineRule="auto"/>
    </w:pPr>
    <w:rPr>
      <w:rFonts w:ascii="Times New Roman" w:eastAsia="Times New Roman" w:hAnsi="Times New Roman" w:cs="Times New Roman"/>
      <w:sz w:val="24"/>
      <w:szCs w:val="24"/>
      <w:lang w:val="fr-FR" w:eastAsia="fr-FR"/>
    </w:rPr>
  </w:style>
  <w:style w:type="character" w:customStyle="1" w:styleId="keyword">
    <w:name w:val="keyword"/>
    <w:basedOn w:val="DefaultParagraphFont"/>
    <w:rsid w:val="00CD3E1C"/>
  </w:style>
  <w:style w:type="character" w:customStyle="1" w:styleId="hlfld-title">
    <w:name w:val="hlfld-title"/>
    <w:rsid w:val="00CD3E1C"/>
  </w:style>
  <w:style w:type="paragraph" w:styleId="HTMLPreformatted">
    <w:name w:val="HTML Preformatted"/>
    <w:basedOn w:val="Normal"/>
    <w:link w:val="HTMLPreformattedChar"/>
    <w:uiPriority w:val="99"/>
    <w:unhideWhenUsed/>
    <w:rsid w:val="00CD3E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fr-FR" w:eastAsia="fr-FR"/>
    </w:rPr>
  </w:style>
  <w:style w:type="character" w:customStyle="1" w:styleId="HTMLPreformattedChar">
    <w:name w:val="HTML Preformatted Char"/>
    <w:basedOn w:val="DefaultParagraphFont"/>
    <w:link w:val="HTMLPreformatted"/>
    <w:uiPriority w:val="99"/>
    <w:rsid w:val="00CD3E1C"/>
    <w:rPr>
      <w:rFonts w:ascii="Courier New" w:eastAsia="Times New Roman" w:hAnsi="Courier New" w:cs="Courier New"/>
      <w:sz w:val="20"/>
      <w:szCs w:val="20"/>
      <w:lang w:val="fr-FR" w:eastAsia="fr-FR"/>
    </w:rPr>
  </w:style>
  <w:style w:type="character" w:customStyle="1" w:styleId="A1">
    <w:name w:val="A1"/>
    <w:uiPriority w:val="99"/>
    <w:rsid w:val="0084562C"/>
    <w:rPr>
      <w:color w:val="211D1E"/>
      <w:sz w:val="14"/>
      <w:szCs w:val="14"/>
    </w:rPr>
  </w:style>
  <w:style w:type="table" w:customStyle="1" w:styleId="GridTable6Colorful-Accent212">
    <w:name w:val="Grid Table 6 Colorful - Accent 212"/>
    <w:basedOn w:val="TableNormal"/>
    <w:uiPriority w:val="51"/>
    <w:rsid w:val="0084562C"/>
    <w:pPr>
      <w:spacing w:after="0" w:line="240" w:lineRule="auto"/>
    </w:pPr>
    <w:rPr>
      <w:color w:val="C45911" w:themeColor="accent2" w:themeShade="BF"/>
    </w:rPr>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6Colorful-Accent213">
    <w:name w:val="Grid Table 6 Colorful - Accent 213"/>
    <w:basedOn w:val="TableNormal"/>
    <w:next w:val="TableNormal"/>
    <w:uiPriority w:val="51"/>
    <w:rsid w:val="0084562C"/>
    <w:pPr>
      <w:spacing w:after="0" w:line="240" w:lineRule="auto"/>
    </w:pPr>
    <w:rPr>
      <w:color w:val="C45911"/>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PlainTable1">
    <w:name w:val="Plain Table 1"/>
    <w:basedOn w:val="TableNormal"/>
    <w:uiPriority w:val="41"/>
    <w:rsid w:val="009A1BDA"/>
    <w:pPr>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Table6Colorful-Accent1">
    <w:name w:val="List Table 6 Colorful Accent 1"/>
    <w:basedOn w:val="TableNormal"/>
    <w:uiPriority w:val="51"/>
    <w:rsid w:val="009A1BDA"/>
    <w:pPr>
      <w:spacing w:after="0" w:line="240" w:lineRule="auto"/>
    </w:pPr>
    <w:rPr>
      <w:color w:val="2E74B5" w:themeColor="accent1" w:themeShade="BF"/>
    </w:rPr>
    <w:tblPr>
      <w:tblStyleRowBandSize w:val="1"/>
      <w:tblStyleColBandSize w:val="1"/>
      <w:tblInd w:w="0" w:type="dxa"/>
      <w:tblBorders>
        <w:top w:val="single" w:sz="4" w:space="0" w:color="5B9BD5" w:themeColor="accent1"/>
        <w:bottom w:val="single" w:sz="4" w:space="0" w:color="5B9BD5" w:themeColor="accent1"/>
      </w:tblBorders>
      <w:tblCellMar>
        <w:top w:w="0" w:type="dxa"/>
        <w:left w:w="108" w:type="dxa"/>
        <w:bottom w:w="0" w:type="dxa"/>
        <w:right w:w="108" w:type="dxa"/>
      </w:tblCellMar>
    </w:tblPr>
    <w:tblStylePr w:type="firstRow">
      <w:rPr>
        <w:b/>
        <w:bCs/>
      </w:rPr>
      <w:tblPr/>
      <w:tcPr>
        <w:tcBorders>
          <w:bottom w:val="single" w:sz="4"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2-Accent5">
    <w:name w:val="Grid Table 2 Accent 5"/>
    <w:basedOn w:val="TableNormal"/>
    <w:uiPriority w:val="47"/>
    <w:rsid w:val="009A1BDA"/>
    <w:pPr>
      <w:spacing w:after="0" w:line="240" w:lineRule="auto"/>
    </w:pPr>
    <w:tblPr>
      <w:tblStyleRowBandSize w:val="1"/>
      <w:tblStyleColBandSize w:val="1"/>
      <w:tblInd w:w="0" w:type="dxa"/>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CellMar>
        <w:top w:w="0" w:type="dxa"/>
        <w:left w:w="108" w:type="dxa"/>
        <w:bottom w:w="0" w:type="dxa"/>
        <w:right w:w="108" w:type="dxa"/>
      </w:tblCellMar>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Table2-Accent5">
    <w:name w:val="List Table 2 Accent 5"/>
    <w:basedOn w:val="TableNormal"/>
    <w:uiPriority w:val="47"/>
    <w:rsid w:val="009A1BDA"/>
    <w:pPr>
      <w:spacing w:after="0" w:line="240" w:lineRule="auto"/>
    </w:pPr>
    <w:tblPr>
      <w:tblStyleRowBandSize w:val="1"/>
      <w:tblStyleColBandSize w:val="1"/>
      <w:tblInd w:w="0" w:type="dxa"/>
      <w:tblBorders>
        <w:top w:val="single" w:sz="4" w:space="0" w:color="8EAADB" w:themeColor="accent5" w:themeTint="99"/>
        <w:bottom w:val="single" w:sz="4" w:space="0" w:color="8EAADB" w:themeColor="accent5" w:themeTint="99"/>
        <w:insideH w:val="single" w:sz="4" w:space="0" w:color="8EAADB" w:themeColor="accent5"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SC2237575">
    <w:name w:val="SC.2.237575"/>
    <w:uiPriority w:val="99"/>
    <w:rsid w:val="00C95A17"/>
    <w:rPr>
      <w:rFonts w:cs="ACDOL G+ Times"/>
      <w:color w:val="000000"/>
      <w:sz w:val="22"/>
      <w:szCs w:val="22"/>
    </w:rPr>
  </w:style>
  <w:style w:type="character" w:customStyle="1" w:styleId="SC2237593">
    <w:name w:val="SC.2.237593"/>
    <w:uiPriority w:val="99"/>
    <w:rsid w:val="00096123"/>
    <w:rPr>
      <w:rFonts w:cs="ACDOL G+ Times"/>
      <w:color w:val="000000"/>
      <w:sz w:val="20"/>
      <w:szCs w:val="20"/>
    </w:rPr>
  </w:style>
  <w:style w:type="paragraph" w:styleId="PlainText">
    <w:name w:val="Plain Text"/>
    <w:basedOn w:val="Normal"/>
    <w:link w:val="PlainTextChar"/>
    <w:uiPriority w:val="99"/>
    <w:rsid w:val="00F52D31"/>
    <w:pPr>
      <w:widowControl w:val="0"/>
      <w:wordWrap w:val="0"/>
      <w:autoSpaceDE w:val="0"/>
      <w:autoSpaceDN w:val="0"/>
      <w:spacing w:after="0" w:line="240" w:lineRule="auto"/>
      <w:jc w:val="both"/>
    </w:pPr>
    <w:rPr>
      <w:rFonts w:ascii="Batang" w:eastAsia="Batang" w:hAnsi="Courier New" w:cs="Times New Roman"/>
      <w:kern w:val="2"/>
      <w:sz w:val="20"/>
      <w:szCs w:val="20"/>
      <w:lang w:eastAsia="ko-KR"/>
    </w:rPr>
  </w:style>
  <w:style w:type="character" w:customStyle="1" w:styleId="PlainTextChar">
    <w:name w:val="Plain Text Char"/>
    <w:basedOn w:val="DefaultParagraphFont"/>
    <w:link w:val="PlainText"/>
    <w:uiPriority w:val="99"/>
    <w:rsid w:val="00F52D31"/>
    <w:rPr>
      <w:rFonts w:ascii="Batang" w:eastAsia="Batang" w:hAnsi="Courier New" w:cs="Times New Roman"/>
      <w:kern w:val="2"/>
      <w:sz w:val="20"/>
      <w:szCs w:val="20"/>
      <w:lang w:eastAsia="ko-KR"/>
    </w:rPr>
  </w:style>
  <w:style w:type="paragraph" w:customStyle="1" w:styleId="TextBody">
    <w:name w:val="Text_Body"/>
    <w:basedOn w:val="Normal"/>
    <w:link w:val="TextBodyChar"/>
    <w:autoRedefine/>
    <w:qFormat/>
    <w:rsid w:val="00352C58"/>
    <w:pPr>
      <w:spacing w:after="0" w:line="240" w:lineRule="auto"/>
      <w:ind w:firstLine="426"/>
      <w:jc w:val="both"/>
    </w:pPr>
    <w:rPr>
      <w:rFonts w:asciiTheme="minorBidi" w:hAnsiTheme="minorBidi"/>
      <w:lang w:val="en-GB"/>
    </w:rPr>
  </w:style>
  <w:style w:type="character" w:customStyle="1" w:styleId="TextBodyChar">
    <w:name w:val="Text_Body Char"/>
    <w:basedOn w:val="DefaultParagraphFont"/>
    <w:link w:val="TextBody"/>
    <w:rsid w:val="00352C58"/>
    <w:rPr>
      <w:rFonts w:asciiTheme="minorBidi" w:hAnsiTheme="minorBidi"/>
      <w:lang w:val="en-GB"/>
    </w:rPr>
  </w:style>
  <w:style w:type="paragraph" w:customStyle="1" w:styleId="FigureCaption0">
    <w:name w:val="Figure Caption"/>
    <w:basedOn w:val="Normal"/>
    <w:link w:val="FigureCaptionChar"/>
    <w:uiPriority w:val="99"/>
    <w:qFormat/>
    <w:rsid w:val="00352C58"/>
    <w:pPr>
      <w:spacing w:after="240" w:line="240" w:lineRule="auto"/>
      <w:ind w:firstLine="426"/>
      <w:jc w:val="center"/>
    </w:pPr>
    <w:rPr>
      <w:rFonts w:asciiTheme="minorBidi" w:hAnsiTheme="minorBidi"/>
      <w:sz w:val="20"/>
      <w:szCs w:val="20"/>
      <w:lang w:val="en-GB"/>
    </w:rPr>
  </w:style>
  <w:style w:type="character" w:customStyle="1" w:styleId="FigureCaptionChar">
    <w:name w:val="Figure Caption Char"/>
    <w:basedOn w:val="DefaultParagraphFont"/>
    <w:link w:val="FigureCaption0"/>
    <w:rsid w:val="00352C58"/>
    <w:rPr>
      <w:rFonts w:asciiTheme="minorBidi" w:hAnsiTheme="minorBidi"/>
      <w:sz w:val="20"/>
      <w:szCs w:val="20"/>
      <w:lang w:val="en-GB"/>
    </w:rPr>
  </w:style>
  <w:style w:type="paragraph" w:customStyle="1" w:styleId="Els-table-text">
    <w:name w:val="Els-table-text"/>
    <w:rsid w:val="00352C58"/>
    <w:pPr>
      <w:spacing w:after="80" w:line="200" w:lineRule="exact"/>
    </w:pPr>
    <w:rPr>
      <w:rFonts w:ascii="Times New Roman" w:eastAsia="SimSun" w:hAnsi="Times New Roman" w:cs="Times New Roman"/>
      <w:sz w:val="16"/>
      <w:szCs w:val="20"/>
    </w:rPr>
  </w:style>
  <w:style w:type="table" w:customStyle="1" w:styleId="PlainTable31">
    <w:name w:val="Plain Table 31"/>
    <w:basedOn w:val="TableNormal"/>
    <w:uiPriority w:val="43"/>
    <w:rsid w:val="00352C58"/>
    <w:pPr>
      <w:spacing w:after="0" w:line="240" w:lineRule="auto"/>
    </w:pPr>
    <w:rPr>
      <w:lang w:val="id-ID"/>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ReferencesChar">
    <w:name w:val="References Char"/>
    <w:basedOn w:val="TextBodyChar"/>
    <w:link w:val="References0"/>
    <w:rsid w:val="00352C58"/>
    <w:rPr>
      <w:rFonts w:ascii="Times New Roman" w:eastAsia="Times New Roman" w:hAnsi="Times New Roman" w:cs="Times New Roman"/>
      <w:sz w:val="18"/>
      <w:szCs w:val="20"/>
      <w:lang w:val="en-GB"/>
    </w:rPr>
  </w:style>
  <w:style w:type="character" w:customStyle="1" w:styleId="atn">
    <w:name w:val="atn"/>
    <w:basedOn w:val="DefaultParagraphFont"/>
    <w:uiPriority w:val="99"/>
    <w:rsid w:val="007B24FA"/>
    <w:rPr>
      <w:rFonts w:cs="Times New Roman"/>
    </w:rPr>
  </w:style>
  <w:style w:type="paragraph" w:customStyle="1" w:styleId="Paragraphedeliste1">
    <w:name w:val="Paragraphe de liste1"/>
    <w:basedOn w:val="Normal"/>
    <w:uiPriority w:val="99"/>
    <w:rsid w:val="007B24FA"/>
    <w:pPr>
      <w:spacing w:after="200" w:line="276" w:lineRule="auto"/>
      <w:ind w:left="720"/>
      <w:contextualSpacing/>
    </w:pPr>
    <w:rPr>
      <w:rFonts w:ascii="Calibri" w:eastAsia="Times New Roman" w:hAnsi="Calibri" w:cs="Arial"/>
      <w:lang w:val="en-GB"/>
    </w:rPr>
  </w:style>
  <w:style w:type="table" w:customStyle="1" w:styleId="Ombrageclair1">
    <w:name w:val="Ombrage clair1"/>
    <w:uiPriority w:val="99"/>
    <w:rsid w:val="007B24FA"/>
    <w:pPr>
      <w:spacing w:after="0" w:line="240" w:lineRule="auto"/>
    </w:pPr>
    <w:rPr>
      <w:rFonts w:ascii="Calibri" w:eastAsia="Calibri" w:hAnsi="Calibri" w:cs="Arial"/>
      <w:color w:val="000000"/>
      <w:sz w:val="20"/>
      <w:szCs w:val="20"/>
      <w:lang w:val="fr-FR" w:eastAsia="fr-FR"/>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character" w:customStyle="1" w:styleId="CarCar2">
    <w:name w:val="Car Car2"/>
    <w:basedOn w:val="DefaultParagraphFont"/>
    <w:uiPriority w:val="99"/>
    <w:rsid w:val="007B24FA"/>
    <w:rPr>
      <w:rFonts w:cs="Times New Roman"/>
    </w:rPr>
  </w:style>
  <w:style w:type="character" w:customStyle="1" w:styleId="CarCar1">
    <w:name w:val="Car Car1"/>
    <w:basedOn w:val="DefaultParagraphFont"/>
    <w:uiPriority w:val="99"/>
    <w:rsid w:val="007B24FA"/>
    <w:rPr>
      <w:rFonts w:cs="Times New Roman"/>
    </w:rPr>
  </w:style>
  <w:style w:type="character" w:customStyle="1" w:styleId="TitleChar1">
    <w:name w:val="Title Char1"/>
    <w:uiPriority w:val="10"/>
    <w:locked/>
    <w:rsid w:val="007B24FA"/>
    <w:rPr>
      <w:rFonts w:ascii="Cambria" w:hAnsi="Cambria"/>
      <w:color w:val="17365D"/>
      <w:spacing w:val="5"/>
      <w:kern w:val="28"/>
      <w:sz w:val="52"/>
    </w:rPr>
  </w:style>
  <w:style w:type="character" w:customStyle="1" w:styleId="Heading1Char1">
    <w:name w:val="Heading 1 Char1"/>
    <w:uiPriority w:val="9"/>
    <w:locked/>
    <w:rsid w:val="007B24FA"/>
    <w:rPr>
      <w:rFonts w:ascii="Cambria" w:hAnsi="Cambria"/>
      <w:b/>
      <w:color w:val="365F91"/>
      <w:sz w:val="28"/>
    </w:rPr>
  </w:style>
  <w:style w:type="character" w:customStyle="1" w:styleId="A2">
    <w:name w:val="A2"/>
    <w:uiPriority w:val="99"/>
    <w:rsid w:val="007B24FA"/>
    <w:rPr>
      <w:color w:val="000000"/>
      <w:sz w:val="18"/>
    </w:rPr>
  </w:style>
  <w:style w:type="character" w:customStyle="1" w:styleId="citationvolume">
    <w:name w:val="citation_volume"/>
    <w:basedOn w:val="DefaultParagraphFont"/>
    <w:rsid w:val="007B24FA"/>
    <w:rPr>
      <w:rFonts w:cs="Times New Roman"/>
    </w:rPr>
  </w:style>
  <w:style w:type="character" w:customStyle="1" w:styleId="fontstyle01">
    <w:name w:val="fontstyle01"/>
    <w:rsid w:val="007B64E9"/>
    <w:rPr>
      <w:rFonts w:ascii="TimesNewRomanPSMT" w:hAnsi="TimesNewRomanPSMT" w:hint="default"/>
      <w:b w:val="0"/>
      <w:bCs w:val="0"/>
      <w:i w:val="0"/>
      <w:iCs w:val="0"/>
      <w:color w:val="000000"/>
      <w:sz w:val="22"/>
      <w:szCs w:val="22"/>
    </w:rPr>
  </w:style>
  <w:style w:type="table" w:styleId="TableGridLight">
    <w:name w:val="Grid Table Light"/>
    <w:basedOn w:val="TableNormal"/>
    <w:uiPriority w:val="40"/>
    <w:rsid w:val="00173795"/>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customStyle="1" w:styleId="systrantokenword">
    <w:name w:val="systran_token_word"/>
    <w:basedOn w:val="DefaultParagraphFont"/>
    <w:rsid w:val="00EE64E2"/>
  </w:style>
  <w:style w:type="paragraph" w:customStyle="1" w:styleId="Firstparagraph">
    <w:name w:val="First paragraph"/>
    <w:basedOn w:val="Normal"/>
    <w:next w:val="Normal"/>
    <w:uiPriority w:val="99"/>
    <w:rsid w:val="00D81F7B"/>
    <w:pPr>
      <w:overflowPunct w:val="0"/>
      <w:autoSpaceDE w:val="0"/>
      <w:autoSpaceDN w:val="0"/>
      <w:adjustRightInd w:val="0"/>
      <w:spacing w:after="0" w:line="260" w:lineRule="exact"/>
      <w:jc w:val="both"/>
      <w:textAlignment w:val="baseline"/>
    </w:pPr>
    <w:rPr>
      <w:rFonts w:ascii="Times New Roman" w:eastAsia="SimSun" w:hAnsi="Times New Roman" w:cs="Times New Roman"/>
      <w:sz w:val="24"/>
      <w:szCs w:val="20"/>
    </w:rPr>
  </w:style>
  <w:style w:type="paragraph" w:customStyle="1" w:styleId="Tablecaption">
    <w:name w:val="Table caption"/>
    <w:basedOn w:val="Normal"/>
    <w:next w:val="Normal"/>
    <w:uiPriority w:val="99"/>
    <w:rsid w:val="008C1833"/>
    <w:pPr>
      <w:overflowPunct w:val="0"/>
      <w:autoSpaceDE w:val="0"/>
      <w:autoSpaceDN w:val="0"/>
      <w:adjustRightInd w:val="0"/>
      <w:spacing w:after="0" w:line="220" w:lineRule="exact"/>
      <w:jc w:val="both"/>
      <w:textAlignment w:val="baseline"/>
    </w:pPr>
    <w:rPr>
      <w:rFonts w:ascii="Times New Roman" w:eastAsia="SimSun" w:hAnsi="Times New Roman" w:cs="Times New Roman"/>
      <w:sz w:val="20"/>
      <w:szCs w:val="20"/>
    </w:rPr>
  </w:style>
  <w:style w:type="paragraph" w:customStyle="1" w:styleId="Tabletext">
    <w:name w:val="Table text"/>
    <w:basedOn w:val="Normal"/>
    <w:qFormat/>
    <w:rsid w:val="008C1833"/>
    <w:pPr>
      <w:overflowPunct w:val="0"/>
      <w:autoSpaceDE w:val="0"/>
      <w:autoSpaceDN w:val="0"/>
      <w:adjustRightInd w:val="0"/>
      <w:spacing w:after="0" w:line="220" w:lineRule="exact"/>
      <w:textAlignment w:val="baseline"/>
    </w:pPr>
    <w:rPr>
      <w:rFonts w:ascii="Times New Roman" w:eastAsia="SimSun" w:hAnsi="Times New Roman" w:cs="Times New Roman"/>
      <w:sz w:val="20"/>
      <w:szCs w:val="20"/>
    </w:rPr>
  </w:style>
  <w:style w:type="paragraph" w:customStyle="1" w:styleId="bulletlist">
    <w:name w:val="bullet list"/>
    <w:basedOn w:val="BodyText"/>
    <w:uiPriority w:val="99"/>
    <w:rsid w:val="007E4677"/>
    <w:pPr>
      <w:numPr>
        <w:numId w:val="3"/>
      </w:numPr>
      <w:spacing w:line="228" w:lineRule="auto"/>
      <w:jc w:val="both"/>
    </w:pPr>
    <w:rPr>
      <w:rFonts w:ascii="Times New Roman" w:eastAsia="SimSun" w:hAnsi="Times New Roman" w:cs="Times New Roman"/>
      <w:spacing w:val="-1"/>
      <w:sz w:val="20"/>
      <w:szCs w:val="20"/>
    </w:rPr>
  </w:style>
  <w:style w:type="paragraph" w:customStyle="1" w:styleId="tablehead">
    <w:name w:val="table head"/>
    <w:uiPriority w:val="99"/>
    <w:rsid w:val="007E4677"/>
    <w:pPr>
      <w:numPr>
        <w:numId w:val="4"/>
      </w:numPr>
      <w:spacing w:before="240" w:after="120" w:line="216" w:lineRule="auto"/>
      <w:jc w:val="center"/>
    </w:pPr>
    <w:rPr>
      <w:rFonts w:ascii="Times New Roman" w:eastAsia="SimSun" w:hAnsi="Times New Roman" w:cs="Times New Roman"/>
      <w:smallCaps/>
      <w:noProof/>
      <w:sz w:val="16"/>
      <w:szCs w:val="16"/>
    </w:rPr>
  </w:style>
  <w:style w:type="paragraph" w:customStyle="1" w:styleId="references">
    <w:name w:val="references"/>
    <w:uiPriority w:val="99"/>
    <w:rsid w:val="007E4677"/>
    <w:pPr>
      <w:numPr>
        <w:numId w:val="5"/>
      </w:numPr>
      <w:spacing w:after="50" w:line="180" w:lineRule="exact"/>
      <w:jc w:val="both"/>
    </w:pPr>
    <w:rPr>
      <w:rFonts w:ascii="Times New Roman" w:eastAsia="MS Mincho" w:hAnsi="Times New Roman" w:cs="Times New Roman"/>
      <w:noProof/>
      <w:sz w:val="16"/>
      <w:szCs w:val="16"/>
    </w:rPr>
  </w:style>
  <w:style w:type="paragraph" w:customStyle="1" w:styleId="PARAGRAPH">
    <w:name w:val="PARAGRAPH"/>
    <w:basedOn w:val="Normal"/>
    <w:uiPriority w:val="99"/>
    <w:rsid w:val="00B46CFF"/>
    <w:pPr>
      <w:widowControl w:val="0"/>
      <w:spacing w:after="0" w:line="230" w:lineRule="exact"/>
      <w:ind w:firstLine="240"/>
      <w:jc w:val="both"/>
    </w:pPr>
    <w:rPr>
      <w:rFonts w:ascii="Palatino" w:eastAsia="Times New Roman" w:hAnsi="Palatino" w:cs="Times New Roman"/>
      <w:kern w:val="16"/>
      <w:sz w:val="19"/>
      <w:szCs w:val="20"/>
    </w:rPr>
  </w:style>
  <w:style w:type="paragraph" w:customStyle="1" w:styleId="sectiontitle1">
    <w:name w:val="sectiontitle"/>
    <w:basedOn w:val="Normal"/>
    <w:rsid w:val="0084762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
    <w:name w:val="table"/>
    <w:basedOn w:val="Normal"/>
    <w:rsid w:val="0084762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ymbol">
    <w:name w:val="symbol"/>
    <w:basedOn w:val="DefaultParagraphFont"/>
    <w:rsid w:val="0084762F"/>
  </w:style>
  <w:style w:type="paragraph" w:customStyle="1" w:styleId="norm2">
    <w:name w:val="norm2"/>
    <w:basedOn w:val="Normal"/>
    <w:rsid w:val="0084762F"/>
    <w:pPr>
      <w:spacing w:before="120" w:after="120" w:line="240" w:lineRule="auto"/>
      <w:jc w:val="lowKashida"/>
    </w:pPr>
    <w:rPr>
      <w:rFonts w:ascii="Times New Roman" w:eastAsia="Times New Roman" w:hAnsi="Times New Roman" w:cs="Times New Roman"/>
      <w:sz w:val="24"/>
      <w:szCs w:val="20"/>
    </w:rPr>
  </w:style>
  <w:style w:type="character" w:customStyle="1" w:styleId="reference-text">
    <w:name w:val="reference-text"/>
    <w:basedOn w:val="DefaultParagraphFont"/>
    <w:rsid w:val="00E0308C"/>
  </w:style>
  <w:style w:type="table" w:customStyle="1" w:styleId="GridTable1Light-Accent31">
    <w:name w:val="Grid Table 1 Light - Accent 31"/>
    <w:basedOn w:val="TableNormal"/>
    <w:uiPriority w:val="46"/>
    <w:rsid w:val="00655158"/>
    <w:pPr>
      <w:spacing w:after="0" w:line="240" w:lineRule="auto"/>
    </w:pPr>
    <w:tblPr>
      <w:tblStyleRowBandSize w:val="1"/>
      <w:tblStyleColBandSize w:val="1"/>
      <w:tblInd w:w="0" w:type="dxa"/>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CellMar>
        <w:top w:w="0" w:type="dxa"/>
        <w:left w:w="108" w:type="dxa"/>
        <w:bottom w:w="0" w:type="dxa"/>
        <w:right w:w="108" w:type="dxa"/>
      </w:tblCellMar>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customStyle="1" w:styleId="Els-body-text">
    <w:name w:val="Els-body-text"/>
    <w:rsid w:val="003825D1"/>
    <w:pPr>
      <w:spacing w:after="0" w:line="240" w:lineRule="exact"/>
      <w:ind w:firstLine="238"/>
      <w:jc w:val="both"/>
    </w:pPr>
    <w:rPr>
      <w:rFonts w:ascii="Times New Roman" w:eastAsia="SimSun" w:hAnsi="Times New Roman" w:cs="Times New Roman"/>
      <w:sz w:val="20"/>
      <w:szCs w:val="20"/>
    </w:rPr>
  </w:style>
  <w:style w:type="paragraph" w:customStyle="1" w:styleId="Els-caption">
    <w:name w:val="Els-caption"/>
    <w:rsid w:val="003825D1"/>
    <w:pPr>
      <w:keepLines/>
      <w:spacing w:before="200" w:after="240" w:line="200" w:lineRule="exact"/>
    </w:pPr>
    <w:rPr>
      <w:rFonts w:ascii="Times New Roman" w:eastAsia="SimSun" w:hAnsi="Times New Roman" w:cs="Times New Roman"/>
      <w:sz w:val="16"/>
      <w:szCs w:val="20"/>
    </w:rPr>
  </w:style>
  <w:style w:type="paragraph" w:customStyle="1" w:styleId="pp">
    <w:name w:val="pp"/>
    <w:basedOn w:val="Text"/>
    <w:link w:val="ppChar"/>
    <w:qFormat/>
    <w:rsid w:val="00AE1019"/>
    <w:pPr>
      <w:suppressAutoHyphens/>
      <w:autoSpaceDE w:val="0"/>
      <w:ind w:firstLine="144"/>
    </w:pPr>
  </w:style>
  <w:style w:type="character" w:customStyle="1" w:styleId="TextChar">
    <w:name w:val="Text Char"/>
    <w:basedOn w:val="DefaultParagraphFont"/>
    <w:link w:val="Text"/>
    <w:rsid w:val="00AE1019"/>
    <w:rPr>
      <w:rFonts w:ascii="Times New Roman" w:eastAsia="Times New Roman" w:hAnsi="Times New Roman" w:cs="Times New Roman"/>
      <w:sz w:val="20"/>
      <w:szCs w:val="20"/>
    </w:rPr>
  </w:style>
  <w:style w:type="character" w:customStyle="1" w:styleId="ppChar">
    <w:name w:val="pp Char"/>
    <w:basedOn w:val="TextChar"/>
    <w:link w:val="pp"/>
    <w:rsid w:val="00AE1019"/>
    <w:rPr>
      <w:rFonts w:ascii="Times New Roman" w:eastAsia="Times New Roman" w:hAnsi="Times New Roman" w:cs="Times New Roman"/>
      <w:sz w:val="20"/>
      <w:szCs w:val="20"/>
    </w:rPr>
  </w:style>
  <w:style w:type="paragraph" w:customStyle="1" w:styleId="Heading61">
    <w:name w:val="Heading 61"/>
    <w:basedOn w:val="Normal"/>
    <w:next w:val="Normal"/>
    <w:link w:val="Heading6Char1"/>
    <w:uiPriority w:val="99"/>
    <w:unhideWhenUsed/>
    <w:qFormat/>
    <w:rsid w:val="00F1610F"/>
    <w:pPr>
      <w:keepNext/>
      <w:keepLines/>
      <w:numPr>
        <w:ilvl w:val="5"/>
        <w:numId w:val="10"/>
      </w:numPr>
      <w:spacing w:before="40" w:after="0" w:line="276" w:lineRule="auto"/>
      <w:ind w:left="0" w:firstLine="0"/>
      <w:outlineLvl w:val="5"/>
    </w:pPr>
    <w:rPr>
      <w:rFonts w:ascii="Cambria" w:eastAsia="Times New Roman" w:hAnsi="Cambria" w:cs="Times New Roman"/>
      <w:color w:val="243F60"/>
    </w:rPr>
  </w:style>
  <w:style w:type="numbering" w:customStyle="1" w:styleId="NoList1">
    <w:name w:val="No List1"/>
    <w:next w:val="NoList"/>
    <w:uiPriority w:val="99"/>
    <w:semiHidden/>
    <w:unhideWhenUsed/>
    <w:rsid w:val="00F1610F"/>
  </w:style>
  <w:style w:type="table" w:customStyle="1" w:styleId="TableGrid2">
    <w:name w:val="Table Grid2"/>
    <w:basedOn w:val="TableNormal"/>
    <w:next w:val="TableGrid"/>
    <w:uiPriority w:val="59"/>
    <w:rsid w:val="00F161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uiPriority w:val="59"/>
    <w:rsid w:val="00F1610F"/>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F1610F"/>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uiPriority w:val="99"/>
    <w:semiHidden/>
    <w:unhideWhenUsed/>
    <w:rsid w:val="00F1610F"/>
  </w:style>
  <w:style w:type="paragraph" w:customStyle="1" w:styleId="IEEEParagraph">
    <w:name w:val="IEEE Paragraph"/>
    <w:basedOn w:val="Normal"/>
    <w:link w:val="IEEEParagraphChar"/>
    <w:uiPriority w:val="99"/>
    <w:rsid w:val="00F1610F"/>
    <w:pPr>
      <w:adjustRightInd w:val="0"/>
      <w:snapToGrid w:val="0"/>
      <w:spacing w:after="0" w:line="240" w:lineRule="auto"/>
      <w:ind w:firstLine="216"/>
      <w:jc w:val="both"/>
    </w:pPr>
    <w:rPr>
      <w:rFonts w:ascii="Times New Roman" w:eastAsia="SimSun" w:hAnsi="Times New Roman" w:cs="Times New Roman"/>
      <w:sz w:val="20"/>
      <w:szCs w:val="24"/>
      <w:lang w:val="en-AU" w:eastAsia="zh-CN"/>
    </w:rPr>
  </w:style>
  <w:style w:type="character" w:customStyle="1" w:styleId="IEEEParagraphChar">
    <w:name w:val="IEEE Paragraph Char"/>
    <w:basedOn w:val="DefaultParagraphFont"/>
    <w:link w:val="IEEEParagraph"/>
    <w:uiPriority w:val="99"/>
    <w:rsid w:val="00F1610F"/>
    <w:rPr>
      <w:rFonts w:ascii="Times New Roman" w:eastAsia="SimSun" w:hAnsi="Times New Roman" w:cs="Times New Roman"/>
      <w:sz w:val="20"/>
      <w:szCs w:val="24"/>
      <w:lang w:val="en-AU" w:eastAsia="zh-CN"/>
    </w:rPr>
  </w:style>
  <w:style w:type="paragraph" w:customStyle="1" w:styleId="IEEEAuthorName">
    <w:name w:val="IEEE Author Name"/>
    <w:basedOn w:val="Normal"/>
    <w:next w:val="Normal"/>
    <w:uiPriority w:val="99"/>
    <w:rsid w:val="00F1610F"/>
    <w:pPr>
      <w:adjustRightInd w:val="0"/>
      <w:snapToGrid w:val="0"/>
      <w:spacing w:before="120" w:after="120" w:line="240" w:lineRule="auto"/>
      <w:jc w:val="center"/>
    </w:pPr>
    <w:rPr>
      <w:rFonts w:ascii="Times New Roman" w:eastAsia="Times New Roman" w:hAnsi="Times New Roman" w:cs="Times New Roman"/>
      <w:szCs w:val="24"/>
      <w:lang w:val="en-GB" w:eastAsia="en-GB"/>
    </w:rPr>
  </w:style>
  <w:style w:type="table" w:customStyle="1" w:styleId="TableGrid4">
    <w:name w:val="Table Grid4"/>
    <w:basedOn w:val="TableNormal"/>
    <w:next w:val="TableGrid"/>
    <w:uiPriority w:val="59"/>
    <w:rsid w:val="00F1610F"/>
    <w:pPr>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F1610F"/>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NoList"/>
    <w:uiPriority w:val="99"/>
    <w:semiHidden/>
    <w:unhideWhenUsed/>
    <w:rsid w:val="00F1610F"/>
  </w:style>
  <w:style w:type="table" w:customStyle="1" w:styleId="TableGrid6">
    <w:name w:val="Table Grid6"/>
    <w:basedOn w:val="TableNormal"/>
    <w:next w:val="TableGrid"/>
    <w:uiPriority w:val="59"/>
    <w:rsid w:val="00F1610F"/>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F1610F"/>
    <w:pPr>
      <w:spacing w:after="0" w:line="240" w:lineRule="auto"/>
    </w:pPr>
    <w:rPr>
      <w:rFonts w:ascii="Calibri" w:eastAsia="Calibri" w:hAnsi="Calibri" w:cs="Times New Roman"/>
      <w:sz w:val="20"/>
      <w:szCs w:val="20"/>
      <w:lang w:val="en-C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39"/>
    <w:rsid w:val="00F1610F"/>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11">
    <w:name w:val="Table Grid211"/>
    <w:basedOn w:val="TableNormal"/>
    <w:next w:val="TableGrid"/>
    <w:uiPriority w:val="59"/>
    <w:rsid w:val="00F1610F"/>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1">
    <w:name w:val="Table Grid31"/>
    <w:basedOn w:val="TableNormal"/>
    <w:next w:val="TableGrid"/>
    <w:uiPriority w:val="59"/>
    <w:rsid w:val="00F1610F"/>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8">
    <w:name w:val="Table Grid8"/>
    <w:basedOn w:val="TableNormal"/>
    <w:next w:val="TableGrid"/>
    <w:uiPriority w:val="39"/>
    <w:rsid w:val="00F1610F"/>
    <w:pPr>
      <w:bidi/>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BodyTextJustifiedLinespacingMultiple095li">
    <w:name w:val="Style Body Text + Justified Line spacing:  Multiple 0.95 li"/>
    <w:basedOn w:val="Normal"/>
    <w:link w:val="StyleBodyTextJustifiedLinespacingMultiple095liChar"/>
    <w:rsid w:val="00F1610F"/>
    <w:pPr>
      <w:numPr>
        <w:numId w:val="6"/>
      </w:numPr>
      <w:spacing w:after="0" w:line="240" w:lineRule="auto"/>
    </w:pPr>
    <w:rPr>
      <w:rFonts w:ascii="Times New Roman" w:eastAsia="SimSun" w:hAnsi="Times New Roman" w:cs="Times New Roman"/>
      <w:sz w:val="24"/>
      <w:szCs w:val="24"/>
    </w:rPr>
  </w:style>
  <w:style w:type="character" w:customStyle="1" w:styleId="StyleBodyTextJustifiedLinespacingMultiple095liChar">
    <w:name w:val="Style Body Text + Justified Line spacing:  Multiple 0.95 li Char"/>
    <w:link w:val="StyleBodyTextJustifiedLinespacingMultiple095li"/>
    <w:rsid w:val="00F1610F"/>
    <w:rPr>
      <w:rFonts w:ascii="Times New Roman" w:eastAsia="SimSun" w:hAnsi="Times New Roman" w:cs="Times New Roman"/>
      <w:sz w:val="24"/>
      <w:szCs w:val="24"/>
    </w:rPr>
  </w:style>
  <w:style w:type="paragraph" w:customStyle="1" w:styleId="StyleJustifiedBefore12pt">
    <w:name w:val="Style Justified Before:  12 pt"/>
    <w:basedOn w:val="Normal"/>
    <w:rsid w:val="00F1610F"/>
    <w:pPr>
      <w:numPr>
        <w:numId w:val="7"/>
      </w:numPr>
      <w:spacing w:after="0" w:line="360" w:lineRule="auto"/>
      <w:jc w:val="both"/>
    </w:pPr>
    <w:rPr>
      <w:rFonts w:ascii="Times New Roman" w:eastAsia="SimSun" w:hAnsi="Times New Roman" w:cs="Times New Roman"/>
      <w:sz w:val="20"/>
      <w:szCs w:val="20"/>
    </w:rPr>
  </w:style>
  <w:style w:type="paragraph" w:customStyle="1" w:styleId="ColorfulList-Accent11">
    <w:name w:val="Colorful List - Accent 11"/>
    <w:basedOn w:val="Normal"/>
    <w:qFormat/>
    <w:rsid w:val="00F1610F"/>
    <w:pPr>
      <w:spacing w:after="0" w:line="240" w:lineRule="auto"/>
      <w:ind w:firstLineChars="200" w:firstLine="420"/>
      <w:jc w:val="center"/>
    </w:pPr>
    <w:rPr>
      <w:rFonts w:ascii="Times New Roman" w:eastAsia="SimSun" w:hAnsi="Times New Roman" w:cs="Times New Roman"/>
      <w:sz w:val="20"/>
      <w:szCs w:val="20"/>
    </w:rPr>
  </w:style>
  <w:style w:type="paragraph" w:customStyle="1" w:styleId="tablecolsubhead">
    <w:name w:val="table col subhead"/>
    <w:basedOn w:val="Normal"/>
    <w:uiPriority w:val="99"/>
    <w:rsid w:val="00F1610F"/>
    <w:pPr>
      <w:spacing w:after="0" w:line="240" w:lineRule="auto"/>
      <w:jc w:val="center"/>
    </w:pPr>
    <w:rPr>
      <w:rFonts w:ascii="Times New Roman" w:eastAsia="SimSun" w:hAnsi="Times New Roman" w:cs="Times New Roman"/>
      <w:b/>
      <w:bCs/>
      <w:i/>
      <w:iCs/>
      <w:sz w:val="15"/>
      <w:szCs w:val="15"/>
    </w:rPr>
  </w:style>
  <w:style w:type="paragraph" w:customStyle="1" w:styleId="tablecolhead">
    <w:name w:val="table col head"/>
    <w:basedOn w:val="Normal"/>
    <w:uiPriority w:val="99"/>
    <w:rsid w:val="00F1610F"/>
    <w:pPr>
      <w:spacing w:after="0" w:line="240" w:lineRule="auto"/>
      <w:jc w:val="center"/>
    </w:pPr>
    <w:rPr>
      <w:rFonts w:ascii="Times New Roman" w:eastAsia="SimSun" w:hAnsi="Times New Roman" w:cs="Times New Roman"/>
      <w:b/>
      <w:bCs/>
      <w:sz w:val="16"/>
      <w:szCs w:val="16"/>
    </w:rPr>
  </w:style>
  <w:style w:type="paragraph" w:customStyle="1" w:styleId="1Char">
    <w:name w:val="1 Char"/>
    <w:basedOn w:val="Normal"/>
    <w:autoRedefine/>
    <w:rsid w:val="00F1610F"/>
    <w:pPr>
      <w:widowControl w:val="0"/>
      <w:tabs>
        <w:tab w:val="num" w:pos="360"/>
      </w:tabs>
      <w:spacing w:after="0" w:line="240" w:lineRule="auto"/>
      <w:jc w:val="both"/>
    </w:pPr>
    <w:rPr>
      <w:rFonts w:ascii="Times New Roman" w:eastAsia="SimSun" w:hAnsi="Times New Roman" w:cs="Times New Roman"/>
      <w:kern w:val="2"/>
      <w:sz w:val="24"/>
      <w:szCs w:val="24"/>
      <w:lang w:eastAsia="zh-CN"/>
    </w:rPr>
  </w:style>
  <w:style w:type="paragraph" w:customStyle="1" w:styleId="sponsors">
    <w:name w:val="sponsors"/>
    <w:uiPriority w:val="99"/>
    <w:rsid w:val="00F1610F"/>
    <w:pPr>
      <w:framePr w:wrap="auto" w:hAnchor="text" w:x="615" w:y="2239"/>
      <w:pBdr>
        <w:top w:val="single" w:sz="4" w:space="2" w:color="auto"/>
      </w:pBdr>
      <w:spacing w:after="0" w:line="240" w:lineRule="auto"/>
      <w:ind w:firstLine="288"/>
    </w:pPr>
    <w:rPr>
      <w:rFonts w:ascii="Times New Roman" w:eastAsia="SimSun" w:hAnsi="Times New Roman" w:cs="Times New Roman"/>
      <w:sz w:val="16"/>
      <w:szCs w:val="16"/>
    </w:rPr>
  </w:style>
  <w:style w:type="paragraph" w:customStyle="1" w:styleId="figurecaption">
    <w:name w:val="figure caption"/>
    <w:uiPriority w:val="99"/>
    <w:rsid w:val="00F1610F"/>
    <w:pPr>
      <w:numPr>
        <w:numId w:val="8"/>
      </w:numPr>
      <w:spacing w:before="80" w:after="200" w:line="240" w:lineRule="auto"/>
      <w:jc w:val="center"/>
    </w:pPr>
    <w:rPr>
      <w:rFonts w:ascii="Times New Roman" w:eastAsia="SimSun" w:hAnsi="Times New Roman" w:cs="Times New Roman"/>
      <w:noProof/>
      <w:sz w:val="16"/>
      <w:szCs w:val="16"/>
    </w:rPr>
  </w:style>
  <w:style w:type="paragraph" w:customStyle="1" w:styleId="CM2">
    <w:name w:val="CM2"/>
    <w:basedOn w:val="Default"/>
    <w:next w:val="Default"/>
    <w:rsid w:val="00F1610F"/>
    <w:pPr>
      <w:widowControl w:val="0"/>
    </w:pPr>
    <w:rPr>
      <w:rFonts w:ascii="Arial" w:eastAsia="SimSun" w:hAnsi="Arial"/>
      <w:color w:val="auto"/>
      <w:lang w:val="en-US" w:bidi="ar-LB"/>
    </w:rPr>
  </w:style>
  <w:style w:type="paragraph" w:customStyle="1" w:styleId="CM24">
    <w:name w:val="CM24"/>
    <w:basedOn w:val="Default"/>
    <w:next w:val="Default"/>
    <w:rsid w:val="00F1610F"/>
    <w:pPr>
      <w:widowControl w:val="0"/>
    </w:pPr>
    <w:rPr>
      <w:rFonts w:ascii="Arial" w:eastAsia="SimSun" w:hAnsi="Arial"/>
      <w:color w:val="auto"/>
      <w:lang w:val="en-US" w:bidi="ar-LB"/>
    </w:rPr>
  </w:style>
  <w:style w:type="paragraph" w:customStyle="1" w:styleId="CM20">
    <w:name w:val="CM20"/>
    <w:basedOn w:val="Default"/>
    <w:next w:val="Default"/>
    <w:rsid w:val="00F1610F"/>
    <w:pPr>
      <w:widowControl w:val="0"/>
    </w:pPr>
    <w:rPr>
      <w:rFonts w:ascii="Arial" w:eastAsia="SimSun" w:hAnsi="Arial"/>
      <w:color w:val="auto"/>
      <w:lang w:val="en-US" w:bidi="ar-LB"/>
    </w:rPr>
  </w:style>
  <w:style w:type="paragraph" w:customStyle="1" w:styleId="CM4">
    <w:name w:val="CM4"/>
    <w:basedOn w:val="Default"/>
    <w:next w:val="Default"/>
    <w:rsid w:val="00F1610F"/>
    <w:pPr>
      <w:widowControl w:val="0"/>
      <w:spacing w:line="520" w:lineRule="atLeast"/>
    </w:pPr>
    <w:rPr>
      <w:rFonts w:ascii="Arial" w:eastAsia="SimSun" w:hAnsi="Arial"/>
      <w:color w:val="auto"/>
      <w:lang w:val="en-US" w:bidi="ar-LB"/>
    </w:rPr>
  </w:style>
  <w:style w:type="paragraph" w:customStyle="1" w:styleId="CM6">
    <w:name w:val="CM6"/>
    <w:basedOn w:val="Default"/>
    <w:next w:val="Default"/>
    <w:rsid w:val="00F1610F"/>
    <w:pPr>
      <w:widowControl w:val="0"/>
      <w:spacing w:line="520" w:lineRule="atLeast"/>
    </w:pPr>
    <w:rPr>
      <w:rFonts w:ascii="Arial" w:eastAsia="SimSun" w:hAnsi="Arial"/>
      <w:color w:val="auto"/>
      <w:lang w:val="en-US" w:bidi="ar-LB"/>
    </w:rPr>
  </w:style>
  <w:style w:type="paragraph" w:customStyle="1" w:styleId="CM19">
    <w:name w:val="CM19"/>
    <w:basedOn w:val="Default"/>
    <w:next w:val="Default"/>
    <w:rsid w:val="00F1610F"/>
    <w:pPr>
      <w:widowControl w:val="0"/>
    </w:pPr>
    <w:rPr>
      <w:rFonts w:ascii="Arial" w:eastAsia="SimSun" w:hAnsi="Arial"/>
      <w:color w:val="auto"/>
      <w:lang w:val="en-US" w:bidi="ar-LB"/>
    </w:rPr>
  </w:style>
  <w:style w:type="paragraph" w:customStyle="1" w:styleId="CM7">
    <w:name w:val="CM7"/>
    <w:basedOn w:val="Default"/>
    <w:next w:val="Default"/>
    <w:rsid w:val="00F1610F"/>
    <w:pPr>
      <w:widowControl w:val="0"/>
      <w:spacing w:line="520" w:lineRule="atLeast"/>
    </w:pPr>
    <w:rPr>
      <w:rFonts w:ascii="Arial" w:eastAsia="SimSun" w:hAnsi="Arial"/>
      <w:color w:val="auto"/>
      <w:lang w:val="en-US" w:bidi="ar-LB"/>
    </w:rPr>
  </w:style>
  <w:style w:type="paragraph" w:customStyle="1" w:styleId="CM22">
    <w:name w:val="CM22"/>
    <w:basedOn w:val="Default"/>
    <w:next w:val="Default"/>
    <w:rsid w:val="00F1610F"/>
    <w:pPr>
      <w:widowControl w:val="0"/>
    </w:pPr>
    <w:rPr>
      <w:rFonts w:ascii="Arial" w:eastAsia="SimSun" w:hAnsi="Arial"/>
      <w:color w:val="auto"/>
      <w:lang w:val="en-US" w:bidi="ar-LB"/>
    </w:rPr>
  </w:style>
  <w:style w:type="table" w:styleId="TableSimple1">
    <w:name w:val="Table Simple 1"/>
    <w:basedOn w:val="TableNormal"/>
    <w:rsid w:val="00F1610F"/>
    <w:pPr>
      <w:spacing w:after="0" w:line="240" w:lineRule="auto"/>
    </w:pPr>
    <w:rPr>
      <w:rFonts w:ascii="Times New Roman" w:eastAsia="SimSu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CM3">
    <w:name w:val="CM3"/>
    <w:basedOn w:val="Default"/>
    <w:next w:val="Default"/>
    <w:rsid w:val="00F1610F"/>
    <w:pPr>
      <w:widowControl w:val="0"/>
    </w:pPr>
    <w:rPr>
      <w:rFonts w:ascii="Arial" w:eastAsia="SimSun" w:hAnsi="Arial"/>
      <w:color w:val="auto"/>
      <w:lang w:val="en-US" w:bidi="ar-LB"/>
    </w:rPr>
  </w:style>
  <w:style w:type="paragraph" w:customStyle="1" w:styleId="CM21">
    <w:name w:val="CM21"/>
    <w:basedOn w:val="Default"/>
    <w:next w:val="Default"/>
    <w:rsid w:val="00F1610F"/>
    <w:pPr>
      <w:widowControl w:val="0"/>
    </w:pPr>
    <w:rPr>
      <w:rFonts w:ascii="Arial" w:eastAsia="SimSun" w:hAnsi="Arial"/>
      <w:color w:val="auto"/>
      <w:lang w:val="en-US" w:bidi="ar-LB"/>
    </w:rPr>
  </w:style>
  <w:style w:type="paragraph" w:customStyle="1" w:styleId="CM11">
    <w:name w:val="CM11"/>
    <w:basedOn w:val="Default"/>
    <w:next w:val="Default"/>
    <w:uiPriority w:val="99"/>
    <w:rsid w:val="00F1610F"/>
    <w:pPr>
      <w:widowControl w:val="0"/>
      <w:spacing w:line="478" w:lineRule="atLeast"/>
    </w:pPr>
    <w:rPr>
      <w:rFonts w:ascii="Arial" w:eastAsia="SimSun" w:hAnsi="Arial"/>
      <w:color w:val="auto"/>
      <w:lang w:val="en-US" w:bidi="ar-LB"/>
    </w:rPr>
  </w:style>
  <w:style w:type="paragraph" w:customStyle="1" w:styleId="CM12">
    <w:name w:val="CM12"/>
    <w:basedOn w:val="Default"/>
    <w:next w:val="Default"/>
    <w:rsid w:val="00F1610F"/>
    <w:pPr>
      <w:widowControl w:val="0"/>
      <w:spacing w:line="513" w:lineRule="atLeast"/>
    </w:pPr>
    <w:rPr>
      <w:rFonts w:ascii="Arial" w:eastAsia="SimSun" w:hAnsi="Arial"/>
      <w:color w:val="auto"/>
      <w:lang w:val="en-US" w:bidi="ar-LB"/>
    </w:rPr>
  </w:style>
  <w:style w:type="paragraph" w:customStyle="1" w:styleId="papertitle">
    <w:name w:val="paper title"/>
    <w:uiPriority w:val="99"/>
    <w:rsid w:val="00F1610F"/>
    <w:pPr>
      <w:spacing w:after="120" w:line="240" w:lineRule="auto"/>
      <w:jc w:val="center"/>
    </w:pPr>
    <w:rPr>
      <w:rFonts w:ascii="Times New Roman" w:eastAsia="MS Mincho" w:hAnsi="Times New Roman" w:cs="Times New Roman"/>
      <w:noProof/>
      <w:sz w:val="48"/>
      <w:szCs w:val="48"/>
    </w:rPr>
  </w:style>
  <w:style w:type="paragraph" w:customStyle="1" w:styleId="AbstractText">
    <w:name w:val="Abstract Text"/>
    <w:basedOn w:val="BodyTextIndent2"/>
    <w:uiPriority w:val="99"/>
    <w:rsid w:val="00F1610F"/>
  </w:style>
  <w:style w:type="paragraph" w:customStyle="1" w:styleId="tablecopy">
    <w:name w:val="table copy"/>
    <w:uiPriority w:val="99"/>
    <w:rsid w:val="00F1610F"/>
    <w:pPr>
      <w:spacing w:after="0" w:line="240" w:lineRule="auto"/>
      <w:jc w:val="both"/>
    </w:pPr>
    <w:rPr>
      <w:rFonts w:ascii="Times New Roman" w:eastAsia="SimSun" w:hAnsi="Times New Roman" w:cs="Times New Roman"/>
      <w:noProof/>
      <w:sz w:val="16"/>
      <w:szCs w:val="16"/>
    </w:rPr>
  </w:style>
  <w:style w:type="paragraph" w:customStyle="1" w:styleId="tablefootnote">
    <w:name w:val="table footnote"/>
    <w:uiPriority w:val="99"/>
    <w:rsid w:val="00F1610F"/>
    <w:pPr>
      <w:spacing w:before="60" w:after="30" w:line="240" w:lineRule="auto"/>
      <w:jc w:val="right"/>
    </w:pPr>
    <w:rPr>
      <w:rFonts w:ascii="Times New Roman" w:eastAsia="SimSun" w:hAnsi="Times New Roman" w:cs="Times New Roman"/>
      <w:sz w:val="12"/>
      <w:szCs w:val="12"/>
    </w:rPr>
  </w:style>
  <w:style w:type="paragraph" w:customStyle="1" w:styleId="CharCharCharCharCharCharChar">
    <w:name w:val="Char Char Char Char Char Char Char"/>
    <w:basedOn w:val="Normal"/>
    <w:rsid w:val="00F1610F"/>
    <w:pPr>
      <w:widowControl w:val="0"/>
      <w:spacing w:after="0" w:line="240" w:lineRule="auto"/>
      <w:jc w:val="both"/>
    </w:pPr>
    <w:rPr>
      <w:rFonts w:ascii="Tahoma" w:eastAsia="SimSun" w:hAnsi="Tahoma" w:cs="Times New Roman"/>
      <w:kern w:val="2"/>
      <w:sz w:val="24"/>
      <w:szCs w:val="20"/>
      <w:lang w:eastAsia="zh-CN"/>
    </w:rPr>
  </w:style>
  <w:style w:type="paragraph" w:customStyle="1" w:styleId="Els-Affiliation">
    <w:name w:val="Els-Affiliation"/>
    <w:next w:val="Normal"/>
    <w:rsid w:val="00F1610F"/>
    <w:pPr>
      <w:suppressAutoHyphens/>
      <w:spacing w:after="0" w:line="200" w:lineRule="exact"/>
      <w:jc w:val="center"/>
    </w:pPr>
    <w:rPr>
      <w:rFonts w:ascii="Times New Roman" w:eastAsia="SimSun" w:hAnsi="Times New Roman" w:cs="Times New Roman"/>
      <w:i/>
      <w:noProof/>
      <w:sz w:val="16"/>
      <w:szCs w:val="20"/>
    </w:rPr>
  </w:style>
  <w:style w:type="paragraph" w:customStyle="1" w:styleId="Els-Author">
    <w:name w:val="Els-Author"/>
    <w:next w:val="Normal"/>
    <w:rsid w:val="00F1610F"/>
    <w:pPr>
      <w:keepNext/>
      <w:suppressAutoHyphens/>
      <w:spacing w:line="300" w:lineRule="exact"/>
      <w:jc w:val="center"/>
    </w:pPr>
    <w:rPr>
      <w:rFonts w:ascii="Times New Roman" w:eastAsia="SimSun" w:hAnsi="Times New Roman" w:cs="Times New Roman"/>
      <w:noProof/>
      <w:sz w:val="26"/>
      <w:szCs w:val="20"/>
    </w:rPr>
  </w:style>
  <w:style w:type="paragraph" w:customStyle="1" w:styleId="Els-footnote">
    <w:name w:val="Els-footnote"/>
    <w:rsid w:val="00F1610F"/>
    <w:pPr>
      <w:keepLines/>
      <w:widowControl w:val="0"/>
      <w:spacing w:after="0" w:line="200" w:lineRule="exact"/>
      <w:ind w:firstLine="245"/>
      <w:jc w:val="both"/>
    </w:pPr>
    <w:rPr>
      <w:rFonts w:ascii="Times New Roman" w:eastAsia="SimSun" w:hAnsi="Times New Roman" w:cs="Times New Roman"/>
      <w:sz w:val="16"/>
      <w:szCs w:val="20"/>
    </w:rPr>
  </w:style>
  <w:style w:type="table" w:customStyle="1" w:styleId="TableGrid0">
    <w:name w:val="TableGrid"/>
    <w:rsid w:val="00F1610F"/>
    <w:pPr>
      <w:spacing w:after="0" w:line="240" w:lineRule="auto"/>
    </w:pPr>
    <w:rPr>
      <w:rFonts w:eastAsia="Times New Roman"/>
    </w:rPr>
    <w:tblPr>
      <w:tblCellMar>
        <w:top w:w="0" w:type="dxa"/>
        <w:left w:w="0" w:type="dxa"/>
        <w:bottom w:w="0" w:type="dxa"/>
        <w:right w:w="0" w:type="dxa"/>
      </w:tblCellMar>
    </w:tblPr>
  </w:style>
  <w:style w:type="paragraph" w:customStyle="1" w:styleId="a">
    <w:name w:val="شماره گذاري مراجع"/>
    <w:basedOn w:val="Normal"/>
    <w:rsid w:val="00F1610F"/>
    <w:pPr>
      <w:numPr>
        <w:numId w:val="9"/>
      </w:numPr>
      <w:tabs>
        <w:tab w:val="clear" w:pos="720"/>
        <w:tab w:val="left" w:pos="357"/>
      </w:tabs>
      <w:spacing w:after="120" w:line="240" w:lineRule="auto"/>
      <w:ind w:left="357" w:hanging="357"/>
      <w:jc w:val="lowKashida"/>
    </w:pPr>
    <w:rPr>
      <w:rFonts w:ascii="Times New Roman" w:eastAsia="Times New Roman" w:hAnsi="Times New Roman" w:cs="Lotus"/>
      <w:sz w:val="20"/>
      <w:szCs w:val="24"/>
      <w:lang w:bidi="fa-IR"/>
    </w:rPr>
  </w:style>
  <w:style w:type="character" w:customStyle="1" w:styleId="yykChar">
    <w:name w:val="yyk Char"/>
    <w:link w:val="yyk"/>
    <w:locked/>
    <w:rsid w:val="00F1610F"/>
    <w:rPr>
      <w:rFonts w:eastAsia="Times New Roman"/>
      <w:sz w:val="24"/>
      <w:szCs w:val="24"/>
    </w:rPr>
  </w:style>
  <w:style w:type="paragraph" w:customStyle="1" w:styleId="yyk">
    <w:name w:val="yyk"/>
    <w:basedOn w:val="Normal"/>
    <w:link w:val="yykChar"/>
    <w:qFormat/>
    <w:rsid w:val="00F1610F"/>
    <w:pPr>
      <w:autoSpaceDE w:val="0"/>
      <w:autoSpaceDN w:val="0"/>
      <w:adjustRightInd w:val="0"/>
      <w:spacing w:after="0" w:line="240" w:lineRule="auto"/>
      <w:jc w:val="both"/>
    </w:pPr>
    <w:rPr>
      <w:rFonts w:eastAsia="Times New Roman"/>
      <w:sz w:val="24"/>
      <w:szCs w:val="24"/>
    </w:rPr>
  </w:style>
  <w:style w:type="numbering" w:customStyle="1" w:styleId="NoList3">
    <w:name w:val="No List3"/>
    <w:next w:val="NoList"/>
    <w:uiPriority w:val="99"/>
    <w:semiHidden/>
    <w:unhideWhenUsed/>
    <w:rsid w:val="00F1610F"/>
  </w:style>
  <w:style w:type="character" w:customStyle="1" w:styleId="cit">
    <w:name w:val="cit"/>
    <w:basedOn w:val="DefaultParagraphFont"/>
    <w:rsid w:val="00F1610F"/>
  </w:style>
  <w:style w:type="table" w:customStyle="1" w:styleId="TableGrid9">
    <w:name w:val="Table Grid9"/>
    <w:basedOn w:val="TableNormal"/>
    <w:next w:val="TableGrid"/>
    <w:uiPriority w:val="59"/>
    <w:rsid w:val="00F1610F"/>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0">
    <w:name w:val="Table Grid10"/>
    <w:basedOn w:val="TableNormal"/>
    <w:next w:val="TableGrid"/>
    <w:uiPriority w:val="59"/>
    <w:rsid w:val="00F1610F"/>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NoList"/>
    <w:uiPriority w:val="99"/>
    <w:semiHidden/>
    <w:unhideWhenUsed/>
    <w:rsid w:val="00F1610F"/>
  </w:style>
  <w:style w:type="table" w:customStyle="1" w:styleId="TableGrid12">
    <w:name w:val="Table Grid12"/>
    <w:basedOn w:val="TableNormal"/>
    <w:next w:val="TableGrid"/>
    <w:uiPriority w:val="59"/>
    <w:rsid w:val="00F1610F"/>
    <w:pPr>
      <w:bidi/>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51">
    <w:name w:val="Heading 51"/>
    <w:basedOn w:val="Normal"/>
    <w:next w:val="Normal"/>
    <w:autoRedefine/>
    <w:uiPriority w:val="9"/>
    <w:unhideWhenUsed/>
    <w:qFormat/>
    <w:rsid w:val="00F1610F"/>
    <w:pPr>
      <w:keepNext/>
      <w:keepLines/>
      <w:spacing w:before="240" w:after="240" w:line="300" w:lineRule="auto"/>
      <w:ind w:left="3600" w:hanging="360"/>
      <w:jc w:val="both"/>
      <w:outlineLvl w:val="4"/>
    </w:pPr>
    <w:rPr>
      <w:rFonts w:ascii="Times New Roman" w:eastAsia="Times New Roman" w:hAnsi="Times New Roman" w:cs="Times New Roman"/>
      <w:iCs/>
      <w:sz w:val="26"/>
      <w:szCs w:val="26"/>
    </w:rPr>
  </w:style>
  <w:style w:type="paragraph" w:customStyle="1" w:styleId="Heading71">
    <w:name w:val="Heading 71"/>
    <w:basedOn w:val="Heading6"/>
    <w:next w:val="Normal"/>
    <w:uiPriority w:val="9"/>
    <w:unhideWhenUsed/>
    <w:qFormat/>
    <w:rsid w:val="00F1610F"/>
    <w:pPr>
      <w:keepNext/>
      <w:keepLines/>
      <w:numPr>
        <w:ilvl w:val="6"/>
        <w:numId w:val="10"/>
      </w:numPr>
      <w:tabs>
        <w:tab w:val="num" w:pos="360"/>
        <w:tab w:val="num" w:pos="1296"/>
      </w:tabs>
      <w:spacing w:after="240" w:line="300" w:lineRule="auto"/>
      <w:ind w:left="1559" w:hanging="1559"/>
      <w:jc w:val="both"/>
      <w:outlineLvl w:val="6"/>
    </w:pPr>
    <w:rPr>
      <w:rFonts w:eastAsiaTheme="majorEastAsia" w:cstheme="majorBidi"/>
      <w:sz w:val="26"/>
      <w:szCs w:val="26"/>
    </w:rPr>
  </w:style>
  <w:style w:type="paragraph" w:customStyle="1" w:styleId="Heading81">
    <w:name w:val="Heading 81"/>
    <w:basedOn w:val="Normal"/>
    <w:next w:val="Normal"/>
    <w:uiPriority w:val="9"/>
    <w:semiHidden/>
    <w:unhideWhenUsed/>
    <w:qFormat/>
    <w:rsid w:val="00F1610F"/>
    <w:pPr>
      <w:keepNext/>
      <w:keepLines/>
      <w:numPr>
        <w:ilvl w:val="7"/>
        <w:numId w:val="12"/>
      </w:numPr>
      <w:tabs>
        <w:tab w:val="num" w:pos="360"/>
      </w:tabs>
      <w:spacing w:before="40" w:after="0" w:line="300" w:lineRule="auto"/>
      <w:ind w:left="360" w:hanging="360"/>
      <w:jc w:val="both"/>
      <w:outlineLvl w:val="7"/>
    </w:pPr>
    <w:rPr>
      <w:rFonts w:ascii="Calibri Light" w:eastAsia="Times New Roman" w:hAnsi="Calibri Light" w:cs="Times New Roman"/>
      <w:color w:val="272727"/>
      <w:sz w:val="21"/>
      <w:szCs w:val="21"/>
    </w:rPr>
  </w:style>
  <w:style w:type="paragraph" w:customStyle="1" w:styleId="Heading91">
    <w:name w:val="Heading 91"/>
    <w:basedOn w:val="Normal"/>
    <w:next w:val="Normal"/>
    <w:uiPriority w:val="9"/>
    <w:semiHidden/>
    <w:unhideWhenUsed/>
    <w:qFormat/>
    <w:rsid w:val="00F1610F"/>
    <w:pPr>
      <w:keepNext/>
      <w:keepLines/>
      <w:numPr>
        <w:ilvl w:val="8"/>
        <w:numId w:val="12"/>
      </w:numPr>
      <w:tabs>
        <w:tab w:val="num" w:pos="360"/>
      </w:tabs>
      <w:spacing w:before="40" w:after="0" w:line="300" w:lineRule="auto"/>
      <w:ind w:left="360" w:hanging="360"/>
      <w:jc w:val="both"/>
      <w:outlineLvl w:val="8"/>
    </w:pPr>
    <w:rPr>
      <w:rFonts w:ascii="Calibri Light" w:eastAsia="Times New Roman" w:hAnsi="Calibri Light" w:cs="Times New Roman"/>
      <w:i/>
      <w:iCs/>
      <w:color w:val="272727"/>
      <w:sz w:val="21"/>
      <w:szCs w:val="21"/>
    </w:rPr>
  </w:style>
  <w:style w:type="numbering" w:customStyle="1" w:styleId="NoList5">
    <w:name w:val="No List5"/>
    <w:next w:val="NoList"/>
    <w:uiPriority w:val="99"/>
    <w:semiHidden/>
    <w:unhideWhenUsed/>
    <w:rsid w:val="00F1610F"/>
  </w:style>
  <w:style w:type="table" w:customStyle="1" w:styleId="TableGrid13">
    <w:name w:val="Table Grid13"/>
    <w:basedOn w:val="TableNormal"/>
    <w:next w:val="TableGrid"/>
    <w:uiPriority w:val="59"/>
    <w:rsid w:val="00F1610F"/>
    <w:pPr>
      <w:spacing w:before="240" w:after="0" w:line="240"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esisChaptersHeadings">
    <w:name w:val="Thesis Chapters Headings"/>
    <w:basedOn w:val="Normal"/>
    <w:autoRedefine/>
    <w:qFormat/>
    <w:rsid w:val="00F1610F"/>
    <w:pPr>
      <w:spacing w:before="240" w:after="1800" w:line="300" w:lineRule="auto"/>
      <w:ind w:firstLine="709"/>
      <w:jc w:val="right"/>
      <w:outlineLvl w:val="0"/>
    </w:pPr>
    <w:rPr>
      <w:rFonts w:ascii="Times New Roman" w:hAnsi="Times New Roman" w:cs="Times New Roman"/>
      <w:b/>
      <w:bCs/>
      <w:i/>
      <w:iCs/>
      <w:smallCaps/>
      <w:sz w:val="52"/>
      <w:szCs w:val="52"/>
    </w:rPr>
  </w:style>
  <w:style w:type="paragraph" w:customStyle="1" w:styleId="SignatureTables">
    <w:name w:val="Signature Tables"/>
    <w:basedOn w:val="Normal"/>
    <w:qFormat/>
    <w:rsid w:val="00F1610F"/>
    <w:pPr>
      <w:spacing w:after="0" w:line="300" w:lineRule="auto"/>
      <w:contextualSpacing/>
      <w:jc w:val="right"/>
    </w:pPr>
    <w:rPr>
      <w:rFonts w:ascii="Times New Roman" w:hAnsi="Times New Roman"/>
      <w:sz w:val="26"/>
      <w:szCs w:val="26"/>
    </w:rPr>
  </w:style>
  <w:style w:type="paragraph" w:customStyle="1" w:styleId="CoverPageHeading1">
    <w:name w:val="Cover Page Heading1"/>
    <w:basedOn w:val="Normal"/>
    <w:qFormat/>
    <w:rsid w:val="00F1610F"/>
    <w:pPr>
      <w:spacing w:after="0" w:line="300" w:lineRule="auto"/>
    </w:pPr>
    <w:rPr>
      <w:rFonts w:ascii="Times New Roman" w:hAnsi="Times New Roman"/>
      <w:smallCaps/>
      <w:sz w:val="26"/>
      <w:szCs w:val="26"/>
    </w:rPr>
  </w:style>
  <w:style w:type="paragraph" w:customStyle="1" w:styleId="CoverPageHeading2">
    <w:name w:val="Cover Page Heading2"/>
    <w:basedOn w:val="Normal"/>
    <w:qFormat/>
    <w:rsid w:val="00F1610F"/>
    <w:pPr>
      <w:spacing w:before="1200" w:after="1200" w:line="300" w:lineRule="auto"/>
      <w:contextualSpacing/>
      <w:jc w:val="center"/>
    </w:pPr>
    <w:rPr>
      <w:rFonts w:ascii="Times New Roman" w:hAnsi="Times New Roman"/>
      <w:smallCaps/>
      <w:sz w:val="36"/>
      <w:szCs w:val="36"/>
    </w:rPr>
  </w:style>
  <w:style w:type="paragraph" w:customStyle="1" w:styleId="CoverPageHeading3">
    <w:name w:val="Cover Page Heading3"/>
    <w:basedOn w:val="Normal"/>
    <w:qFormat/>
    <w:rsid w:val="00F1610F"/>
    <w:pPr>
      <w:spacing w:after="0" w:line="300" w:lineRule="auto"/>
      <w:jc w:val="center"/>
    </w:pPr>
    <w:rPr>
      <w:rFonts w:ascii="Times New Roman" w:hAnsi="Times New Roman"/>
      <w:smallCaps/>
      <w:sz w:val="32"/>
      <w:szCs w:val="32"/>
    </w:rPr>
  </w:style>
  <w:style w:type="paragraph" w:customStyle="1" w:styleId="CoverPageAuthor">
    <w:name w:val="Cover Page Author"/>
    <w:basedOn w:val="Normal"/>
    <w:qFormat/>
    <w:rsid w:val="00F1610F"/>
    <w:pPr>
      <w:spacing w:before="360" w:after="0" w:line="300" w:lineRule="auto"/>
      <w:jc w:val="center"/>
    </w:pPr>
    <w:rPr>
      <w:rFonts w:ascii="Times New Roman" w:hAnsi="Times New Roman"/>
      <w:b/>
      <w:bCs/>
      <w:smallCaps/>
      <w:sz w:val="40"/>
      <w:szCs w:val="40"/>
    </w:rPr>
  </w:style>
  <w:style w:type="paragraph" w:customStyle="1" w:styleId="TOC11">
    <w:name w:val="TOC 11"/>
    <w:basedOn w:val="Normal"/>
    <w:next w:val="Normal"/>
    <w:autoRedefine/>
    <w:uiPriority w:val="39"/>
    <w:unhideWhenUsed/>
    <w:rsid w:val="00F1610F"/>
    <w:pPr>
      <w:tabs>
        <w:tab w:val="left" w:pos="567"/>
        <w:tab w:val="right" w:leader="dot" w:pos="8777"/>
      </w:tabs>
      <w:spacing w:before="240" w:after="100" w:line="300" w:lineRule="auto"/>
      <w:jc w:val="both"/>
    </w:pPr>
    <w:rPr>
      <w:rFonts w:ascii="Times New Roman" w:hAnsi="Times New Roman"/>
      <w:sz w:val="26"/>
      <w:szCs w:val="26"/>
    </w:rPr>
  </w:style>
  <w:style w:type="paragraph" w:customStyle="1" w:styleId="ChaptersNumbering">
    <w:name w:val="Chapters Numbering"/>
    <w:basedOn w:val="Normal"/>
    <w:qFormat/>
    <w:rsid w:val="00F1610F"/>
    <w:pPr>
      <w:spacing w:after="240" w:line="240" w:lineRule="auto"/>
      <w:jc w:val="right"/>
      <w:outlineLvl w:val="0"/>
    </w:pPr>
    <w:rPr>
      <w:rFonts w:ascii="Times New Roman" w:hAnsi="Times New Roman"/>
      <w:b/>
      <w:bCs/>
      <w:i/>
      <w:iCs/>
      <w:smallCaps/>
      <w:sz w:val="36"/>
      <w:szCs w:val="36"/>
      <w:lang w:bidi="ar-IQ"/>
    </w:rPr>
  </w:style>
  <w:style w:type="paragraph" w:customStyle="1" w:styleId="ChaptersTitle">
    <w:name w:val="Chapters Title"/>
    <w:basedOn w:val="ChaptersNumbering"/>
    <w:qFormat/>
    <w:rsid w:val="00F1610F"/>
    <w:pPr>
      <w:numPr>
        <w:numId w:val="10"/>
      </w:numPr>
      <w:spacing w:after="1200"/>
      <w:contextualSpacing/>
    </w:pPr>
    <w:rPr>
      <w:i w:val="0"/>
      <w:iCs w:val="0"/>
      <w:sz w:val="52"/>
      <w:szCs w:val="52"/>
    </w:rPr>
  </w:style>
  <w:style w:type="paragraph" w:customStyle="1" w:styleId="ChapterHeading1">
    <w:name w:val="Chapter Heading 1"/>
    <w:basedOn w:val="ListParagraph"/>
    <w:next w:val="Normal"/>
    <w:autoRedefine/>
    <w:rsid w:val="00F1610F"/>
    <w:pPr>
      <w:spacing w:before="600" w:after="240" w:line="300" w:lineRule="auto"/>
      <w:ind w:left="0"/>
      <w:contextualSpacing w:val="0"/>
      <w:outlineLvl w:val="1"/>
    </w:pPr>
    <w:rPr>
      <w:rFonts w:ascii="Times New Roman" w:hAnsi="Times New Roman"/>
      <w:b/>
      <w:bCs/>
      <w:smallCaps/>
      <w:sz w:val="32"/>
      <w:szCs w:val="32"/>
    </w:rPr>
  </w:style>
  <w:style w:type="paragraph" w:customStyle="1" w:styleId="MainHeading">
    <w:name w:val="Main Heading"/>
    <w:basedOn w:val="Normal"/>
    <w:qFormat/>
    <w:rsid w:val="00F1610F"/>
    <w:pPr>
      <w:spacing w:after="0" w:line="500" w:lineRule="exact"/>
      <w:jc w:val="center"/>
    </w:pPr>
    <w:rPr>
      <w:rFonts w:ascii="Times New Roman" w:hAnsi="Times New Roman" w:cs="Times New Roman"/>
      <w:b/>
      <w:bCs/>
      <w:smallCaps/>
      <w:sz w:val="42"/>
      <w:szCs w:val="42"/>
    </w:rPr>
  </w:style>
  <w:style w:type="paragraph" w:customStyle="1" w:styleId="ThesisTitle">
    <w:name w:val="Thesis Title"/>
    <w:qFormat/>
    <w:rsid w:val="00F1610F"/>
    <w:pPr>
      <w:spacing w:before="360" w:after="360" w:line="500" w:lineRule="exact"/>
      <w:jc w:val="center"/>
      <w:outlineLvl w:val="0"/>
    </w:pPr>
    <w:rPr>
      <w:rFonts w:ascii="Times New Roman" w:hAnsi="Times New Roman" w:cs="Times New Roman"/>
      <w:b/>
      <w:bCs/>
      <w:caps/>
      <w:sz w:val="42"/>
      <w:szCs w:val="42"/>
    </w:rPr>
  </w:style>
  <w:style w:type="paragraph" w:customStyle="1" w:styleId="ThesisParagraphText">
    <w:name w:val="Thesis.Paragraph.Text"/>
    <w:basedOn w:val="Normal"/>
    <w:link w:val="ThesisParagraphTextChar"/>
    <w:qFormat/>
    <w:rsid w:val="00F1610F"/>
    <w:pPr>
      <w:spacing w:before="240" w:after="240" w:line="288" w:lineRule="auto"/>
      <w:ind w:firstLine="567"/>
      <w:jc w:val="both"/>
    </w:pPr>
    <w:rPr>
      <w:rFonts w:ascii="Times New Roman" w:hAnsi="Times New Roman" w:cs="Times New Roman"/>
      <w:sz w:val="26"/>
      <w:szCs w:val="26"/>
    </w:rPr>
  </w:style>
  <w:style w:type="paragraph" w:customStyle="1" w:styleId="ThesisChaptersTitle">
    <w:name w:val="Thesis.Chapters.Title"/>
    <w:basedOn w:val="Heading1"/>
    <w:qFormat/>
    <w:rsid w:val="00F1610F"/>
    <w:pPr>
      <w:keepNext w:val="0"/>
      <w:keepLines w:val="0"/>
      <w:spacing w:before="0" w:after="1800" w:line="276" w:lineRule="auto"/>
      <w:ind w:left="432" w:hanging="432"/>
      <w:contextualSpacing/>
      <w:jc w:val="right"/>
    </w:pPr>
    <w:rPr>
      <w:rFonts w:ascii="Times New Roman" w:eastAsia="Calibri" w:hAnsi="Times New Roman" w:cs="Times New Roman"/>
      <w:b/>
      <w:i/>
      <w:color w:val="auto"/>
      <w:sz w:val="52"/>
      <w:szCs w:val="52"/>
      <w:lang w:bidi="ar-IQ"/>
    </w:rPr>
  </w:style>
  <w:style w:type="paragraph" w:customStyle="1" w:styleId="ThesisTitles">
    <w:name w:val="Thesis Titles"/>
    <w:basedOn w:val="Title"/>
    <w:qFormat/>
    <w:rsid w:val="00F1610F"/>
    <w:pPr>
      <w:framePr w:w="9360" w:hSpace="187" w:vSpace="187" w:wrap="notBeside" w:vAnchor="text" w:hAnchor="page" w:xAlign="center" w:y="1" w:anchorLock="1"/>
      <w:pBdr>
        <w:bottom w:val="none" w:sz="0" w:space="0" w:color="auto"/>
      </w:pBdr>
      <w:autoSpaceDE w:val="0"/>
      <w:autoSpaceDN w:val="0"/>
      <w:spacing w:before="360" w:after="0"/>
      <w:contextualSpacing w:val="0"/>
      <w:jc w:val="center"/>
    </w:pPr>
    <w:rPr>
      <w:rFonts w:ascii="Times New Roman" w:eastAsia="SimSun" w:hAnsi="Times New Roman" w:cs="Times New Roman"/>
      <w:b/>
      <w:color w:val="auto"/>
      <w:spacing w:val="0"/>
      <w:sz w:val="32"/>
      <w:szCs w:val="48"/>
    </w:rPr>
  </w:style>
  <w:style w:type="paragraph" w:customStyle="1" w:styleId="ThesisChaptersNumber">
    <w:name w:val="Thesis.Chapters.Number"/>
    <w:basedOn w:val="ThesisChaptersTitle"/>
    <w:qFormat/>
    <w:rsid w:val="00F1610F"/>
    <w:pPr>
      <w:spacing w:after="240"/>
    </w:pPr>
    <w:rPr>
      <w:iCs/>
      <w:sz w:val="36"/>
      <w:szCs w:val="40"/>
    </w:rPr>
  </w:style>
  <w:style w:type="paragraph" w:customStyle="1" w:styleId="ThesisParagraphTitle01">
    <w:name w:val="Thesis.Paragraph.Title 01"/>
    <w:basedOn w:val="Heading2"/>
    <w:qFormat/>
    <w:rsid w:val="00F1610F"/>
    <w:pPr>
      <w:keepNext w:val="0"/>
      <w:numPr>
        <w:ilvl w:val="1"/>
      </w:numPr>
      <w:spacing w:before="720" w:after="360" w:line="276" w:lineRule="auto"/>
      <w:ind w:left="567" w:hanging="567"/>
      <w:contextualSpacing/>
      <w:jc w:val="both"/>
    </w:pPr>
    <w:rPr>
      <w:rFonts w:ascii="Times New Roman" w:hAnsi="Times New Roman" w:cs="Times New Roman"/>
      <w:sz w:val="32"/>
      <w:szCs w:val="32"/>
      <w:lang w:val="en-US" w:eastAsia="en-US"/>
    </w:rPr>
  </w:style>
  <w:style w:type="paragraph" w:customStyle="1" w:styleId="ThesisParagraphTitle02">
    <w:name w:val="Thesis.Paragraph.Title 02"/>
    <w:basedOn w:val="Heading3"/>
    <w:qFormat/>
    <w:rsid w:val="00F1610F"/>
    <w:pPr>
      <w:keepLines/>
      <w:numPr>
        <w:ilvl w:val="2"/>
      </w:numPr>
      <w:spacing w:before="480" w:after="120" w:line="276" w:lineRule="auto"/>
      <w:ind w:left="720" w:hanging="720"/>
      <w:contextualSpacing/>
      <w:jc w:val="both"/>
    </w:pPr>
    <w:rPr>
      <w:rFonts w:ascii="Times New Roman" w:hAnsi="Times New Roman" w:cs="Times New Roman"/>
      <w:sz w:val="28"/>
      <w:szCs w:val="30"/>
      <w:lang w:val="en-US" w:eastAsia="en-US"/>
    </w:rPr>
  </w:style>
  <w:style w:type="paragraph" w:customStyle="1" w:styleId="ThesisParagraphTitle03">
    <w:name w:val="Thesis.Paragraph.Title 03"/>
    <w:basedOn w:val="Heading4"/>
    <w:qFormat/>
    <w:rsid w:val="00F1610F"/>
    <w:pPr>
      <w:keepLines/>
      <w:numPr>
        <w:ilvl w:val="3"/>
      </w:numPr>
      <w:spacing w:before="480" w:after="120" w:line="276" w:lineRule="auto"/>
      <w:ind w:left="864" w:hanging="864"/>
      <w:contextualSpacing/>
      <w:jc w:val="both"/>
    </w:pPr>
    <w:rPr>
      <w:bCs/>
      <w:i w:val="0"/>
      <w:iCs w:val="0"/>
      <w:sz w:val="26"/>
      <w:szCs w:val="26"/>
    </w:rPr>
  </w:style>
  <w:style w:type="paragraph" w:customStyle="1" w:styleId="TOC21">
    <w:name w:val="TOC 21"/>
    <w:basedOn w:val="Normal"/>
    <w:next w:val="Normal"/>
    <w:autoRedefine/>
    <w:uiPriority w:val="39"/>
    <w:unhideWhenUsed/>
    <w:rsid w:val="00F1610F"/>
    <w:pPr>
      <w:spacing w:before="120" w:after="0" w:line="276" w:lineRule="auto"/>
      <w:ind w:left="220"/>
    </w:pPr>
    <w:rPr>
      <w:rFonts w:ascii="Times New Roman" w:hAnsi="Times New Roman" w:cs="Times New Roman"/>
      <w:iCs/>
      <w:sz w:val="24"/>
      <w:szCs w:val="24"/>
    </w:rPr>
  </w:style>
  <w:style w:type="paragraph" w:customStyle="1" w:styleId="TOC31">
    <w:name w:val="TOC 31"/>
    <w:basedOn w:val="Normal"/>
    <w:next w:val="Normal"/>
    <w:autoRedefine/>
    <w:uiPriority w:val="39"/>
    <w:unhideWhenUsed/>
    <w:rsid w:val="00F1610F"/>
    <w:pPr>
      <w:spacing w:after="0" w:line="276" w:lineRule="auto"/>
      <w:ind w:left="440"/>
    </w:pPr>
    <w:rPr>
      <w:rFonts w:ascii="Times New Roman" w:hAnsi="Times New Roman" w:cs="Times New Roman"/>
      <w:sz w:val="24"/>
      <w:szCs w:val="24"/>
    </w:rPr>
  </w:style>
  <w:style w:type="paragraph" w:customStyle="1" w:styleId="TableofFigures1">
    <w:name w:val="Table of Figures1"/>
    <w:basedOn w:val="ThesisListofFigures"/>
    <w:next w:val="Normal"/>
    <w:uiPriority w:val="99"/>
    <w:unhideWhenUsed/>
    <w:rsid w:val="00F1610F"/>
    <w:pPr>
      <w:spacing w:before="120" w:after="120"/>
      <w:ind w:left="1134" w:hanging="1134"/>
    </w:pPr>
  </w:style>
  <w:style w:type="paragraph" w:customStyle="1" w:styleId="Table0">
    <w:name w:val="Table"/>
    <w:basedOn w:val="Caption"/>
    <w:qFormat/>
    <w:rsid w:val="00F1610F"/>
    <w:pPr>
      <w:spacing w:before="360" w:after="120"/>
      <w:contextualSpacing/>
    </w:pPr>
    <w:rPr>
      <w:rFonts w:ascii="Times New Roman" w:eastAsia="Calibri" w:hAnsi="Times New Roman" w:cs="Arial"/>
      <w:b/>
      <w:bCs/>
      <w:i w:val="0"/>
      <w:iCs w:val="0"/>
      <w:color w:val="auto"/>
      <w:sz w:val="24"/>
      <w:lang w:val="en-US"/>
    </w:rPr>
  </w:style>
  <w:style w:type="paragraph" w:customStyle="1" w:styleId="Header1">
    <w:name w:val="Header 1"/>
    <w:basedOn w:val="Header"/>
    <w:qFormat/>
    <w:rsid w:val="00F1610F"/>
    <w:pPr>
      <w:tabs>
        <w:tab w:val="clear" w:pos="4680"/>
        <w:tab w:val="clear" w:pos="9360"/>
        <w:tab w:val="center" w:pos="4320"/>
        <w:tab w:val="right" w:pos="8640"/>
      </w:tabs>
      <w:jc w:val="right"/>
    </w:pPr>
    <w:rPr>
      <w:rFonts w:ascii="Times New Roman" w:hAnsi="Times New Roman"/>
      <w:iCs/>
      <w:smallCaps/>
      <w:sz w:val="24"/>
    </w:rPr>
  </w:style>
  <w:style w:type="paragraph" w:customStyle="1" w:styleId="Header2">
    <w:name w:val="Header 2"/>
    <w:basedOn w:val="Header"/>
    <w:qFormat/>
    <w:rsid w:val="00F1610F"/>
    <w:pPr>
      <w:tabs>
        <w:tab w:val="clear" w:pos="4680"/>
        <w:tab w:val="clear" w:pos="9360"/>
        <w:tab w:val="center" w:pos="4320"/>
        <w:tab w:val="right" w:pos="8640"/>
      </w:tabs>
    </w:pPr>
    <w:rPr>
      <w:rFonts w:ascii="Times New Roman" w:hAnsi="Times New Roman" w:cs="Times New Roman"/>
      <w:i/>
      <w:iCs/>
    </w:rPr>
  </w:style>
  <w:style w:type="paragraph" w:customStyle="1" w:styleId="TOC41">
    <w:name w:val="TOC 41"/>
    <w:basedOn w:val="Normal"/>
    <w:next w:val="Normal"/>
    <w:autoRedefine/>
    <w:uiPriority w:val="39"/>
    <w:unhideWhenUsed/>
    <w:rsid w:val="00F1610F"/>
    <w:pPr>
      <w:spacing w:after="0" w:line="276" w:lineRule="auto"/>
      <w:ind w:left="660"/>
    </w:pPr>
    <w:rPr>
      <w:rFonts w:cs="Times New Roman"/>
      <w:sz w:val="20"/>
      <w:szCs w:val="24"/>
    </w:rPr>
  </w:style>
  <w:style w:type="paragraph" w:customStyle="1" w:styleId="TOC51">
    <w:name w:val="TOC 51"/>
    <w:basedOn w:val="Normal"/>
    <w:next w:val="Normal"/>
    <w:autoRedefine/>
    <w:uiPriority w:val="39"/>
    <w:unhideWhenUsed/>
    <w:rsid w:val="00F1610F"/>
    <w:pPr>
      <w:spacing w:after="0" w:line="276" w:lineRule="auto"/>
      <w:ind w:left="880"/>
    </w:pPr>
    <w:rPr>
      <w:rFonts w:cs="Times New Roman"/>
      <w:sz w:val="20"/>
      <w:szCs w:val="24"/>
    </w:rPr>
  </w:style>
  <w:style w:type="paragraph" w:customStyle="1" w:styleId="TOC61">
    <w:name w:val="TOC 61"/>
    <w:basedOn w:val="Normal"/>
    <w:next w:val="Normal"/>
    <w:autoRedefine/>
    <w:uiPriority w:val="39"/>
    <w:unhideWhenUsed/>
    <w:rsid w:val="00F1610F"/>
    <w:pPr>
      <w:spacing w:after="0" w:line="276" w:lineRule="auto"/>
      <w:ind w:left="1100"/>
    </w:pPr>
    <w:rPr>
      <w:rFonts w:cs="Times New Roman"/>
      <w:sz w:val="20"/>
      <w:szCs w:val="24"/>
    </w:rPr>
  </w:style>
  <w:style w:type="paragraph" w:customStyle="1" w:styleId="TOC71">
    <w:name w:val="TOC 71"/>
    <w:basedOn w:val="Normal"/>
    <w:next w:val="Normal"/>
    <w:autoRedefine/>
    <w:uiPriority w:val="39"/>
    <w:unhideWhenUsed/>
    <w:rsid w:val="00F1610F"/>
    <w:pPr>
      <w:spacing w:after="0" w:line="276" w:lineRule="auto"/>
      <w:ind w:left="1320"/>
    </w:pPr>
    <w:rPr>
      <w:rFonts w:cs="Times New Roman"/>
      <w:sz w:val="20"/>
      <w:szCs w:val="24"/>
    </w:rPr>
  </w:style>
  <w:style w:type="paragraph" w:customStyle="1" w:styleId="TOC81">
    <w:name w:val="TOC 81"/>
    <w:basedOn w:val="Normal"/>
    <w:next w:val="Normal"/>
    <w:autoRedefine/>
    <w:uiPriority w:val="39"/>
    <w:unhideWhenUsed/>
    <w:rsid w:val="00F1610F"/>
    <w:pPr>
      <w:spacing w:after="0" w:line="276" w:lineRule="auto"/>
      <w:ind w:left="1540"/>
    </w:pPr>
    <w:rPr>
      <w:rFonts w:cs="Times New Roman"/>
      <w:sz w:val="20"/>
      <w:szCs w:val="24"/>
    </w:rPr>
  </w:style>
  <w:style w:type="paragraph" w:customStyle="1" w:styleId="TOC91">
    <w:name w:val="TOC 91"/>
    <w:basedOn w:val="Normal"/>
    <w:next w:val="Normal"/>
    <w:autoRedefine/>
    <w:uiPriority w:val="39"/>
    <w:unhideWhenUsed/>
    <w:rsid w:val="00F1610F"/>
    <w:pPr>
      <w:spacing w:after="0" w:line="276" w:lineRule="auto"/>
      <w:ind w:left="1760"/>
    </w:pPr>
    <w:rPr>
      <w:rFonts w:cs="Times New Roman"/>
      <w:sz w:val="20"/>
      <w:szCs w:val="24"/>
    </w:rPr>
  </w:style>
  <w:style w:type="paragraph" w:customStyle="1" w:styleId="EquationNumber">
    <w:name w:val="Equation Number"/>
    <w:basedOn w:val="ThesisParagraphText"/>
    <w:qFormat/>
    <w:rsid w:val="00F1610F"/>
    <w:pPr>
      <w:spacing w:before="0" w:after="0" w:line="240" w:lineRule="auto"/>
      <w:ind w:firstLine="0"/>
      <w:jc w:val="right"/>
    </w:pPr>
    <w:rPr>
      <w:bCs/>
    </w:rPr>
  </w:style>
  <w:style w:type="paragraph" w:customStyle="1" w:styleId="EquationText">
    <w:name w:val="Equation Text"/>
    <w:basedOn w:val="ThesisParagraphText"/>
    <w:qFormat/>
    <w:rsid w:val="00F1610F"/>
    <w:pPr>
      <w:spacing w:line="240" w:lineRule="auto"/>
    </w:pPr>
    <w:rPr>
      <w:rFonts w:ascii="Cambria Math" w:hAnsi="Cambria Math"/>
      <w:i/>
    </w:rPr>
  </w:style>
  <w:style w:type="paragraph" w:customStyle="1" w:styleId="EndNoteBibliographyTitle">
    <w:name w:val="EndNote Bibliography Title"/>
    <w:basedOn w:val="Normal"/>
    <w:link w:val="EndNoteBibliographyTitleChar"/>
    <w:rsid w:val="00F1610F"/>
    <w:pPr>
      <w:spacing w:after="0" w:line="276" w:lineRule="auto"/>
      <w:jc w:val="center"/>
    </w:pPr>
    <w:rPr>
      <w:rFonts w:ascii="Calibri" w:hAnsi="Calibri" w:cs="Times New Roman"/>
      <w:noProof/>
      <w:sz w:val="26"/>
      <w:szCs w:val="26"/>
    </w:rPr>
  </w:style>
  <w:style w:type="character" w:customStyle="1" w:styleId="ThesisParagraphTextChar">
    <w:name w:val="Thesis.Paragraph.Text Char"/>
    <w:basedOn w:val="DefaultParagraphFont"/>
    <w:link w:val="ThesisParagraphText"/>
    <w:rsid w:val="00F1610F"/>
    <w:rPr>
      <w:rFonts w:ascii="Times New Roman" w:hAnsi="Times New Roman" w:cs="Times New Roman"/>
      <w:sz w:val="26"/>
      <w:szCs w:val="26"/>
    </w:rPr>
  </w:style>
  <w:style w:type="character" w:customStyle="1" w:styleId="EndNoteBibliographyTitleChar">
    <w:name w:val="EndNote Bibliography Title Char"/>
    <w:basedOn w:val="ThesisParagraphTextChar"/>
    <w:link w:val="EndNoteBibliographyTitle"/>
    <w:rsid w:val="00F1610F"/>
    <w:rPr>
      <w:rFonts w:ascii="Calibri" w:hAnsi="Calibri" w:cs="Times New Roman"/>
      <w:noProof/>
      <w:sz w:val="26"/>
      <w:szCs w:val="26"/>
    </w:rPr>
  </w:style>
  <w:style w:type="paragraph" w:customStyle="1" w:styleId="EndNoteBibliography">
    <w:name w:val="EndNote Bibliography"/>
    <w:basedOn w:val="Normal"/>
    <w:link w:val="EndNoteBibliographyChar"/>
    <w:rsid w:val="00F1610F"/>
    <w:pPr>
      <w:spacing w:after="200" w:line="240" w:lineRule="auto"/>
      <w:jc w:val="both"/>
    </w:pPr>
    <w:rPr>
      <w:rFonts w:ascii="Calibri" w:hAnsi="Calibri" w:cs="Times New Roman"/>
      <w:noProof/>
      <w:sz w:val="26"/>
      <w:szCs w:val="26"/>
    </w:rPr>
  </w:style>
  <w:style w:type="character" w:customStyle="1" w:styleId="EndNoteBibliographyChar">
    <w:name w:val="EndNote Bibliography Char"/>
    <w:basedOn w:val="ThesisParagraphTextChar"/>
    <w:link w:val="EndNoteBibliography"/>
    <w:rsid w:val="00F1610F"/>
    <w:rPr>
      <w:rFonts w:ascii="Calibri" w:hAnsi="Calibri" w:cs="Times New Roman"/>
      <w:noProof/>
      <w:sz w:val="26"/>
      <w:szCs w:val="26"/>
    </w:rPr>
  </w:style>
  <w:style w:type="paragraph" w:customStyle="1" w:styleId="EndNoteCategoryHeading">
    <w:name w:val="EndNote Category Heading"/>
    <w:basedOn w:val="Normal"/>
    <w:link w:val="EndNoteCategoryHeadingChar"/>
    <w:rsid w:val="00F1610F"/>
    <w:pPr>
      <w:spacing w:before="120" w:after="120" w:line="276" w:lineRule="auto"/>
    </w:pPr>
    <w:rPr>
      <w:rFonts w:ascii="Times New Roman" w:hAnsi="Times New Roman" w:cs="Times New Roman"/>
      <w:b/>
      <w:noProof/>
      <w:sz w:val="26"/>
      <w:szCs w:val="26"/>
    </w:rPr>
  </w:style>
  <w:style w:type="character" w:customStyle="1" w:styleId="EndNoteCategoryHeadingChar">
    <w:name w:val="EndNote Category Heading Char"/>
    <w:basedOn w:val="ThesisParagraphTextChar"/>
    <w:link w:val="EndNoteCategoryHeading"/>
    <w:rsid w:val="00F1610F"/>
    <w:rPr>
      <w:rFonts w:ascii="Times New Roman" w:hAnsi="Times New Roman" w:cs="Times New Roman"/>
      <w:b/>
      <w:noProof/>
      <w:sz w:val="26"/>
      <w:szCs w:val="26"/>
    </w:rPr>
  </w:style>
  <w:style w:type="character" w:styleId="LineNumber">
    <w:name w:val="line number"/>
    <w:basedOn w:val="DefaultParagraphFont"/>
    <w:uiPriority w:val="99"/>
    <w:semiHidden/>
    <w:unhideWhenUsed/>
    <w:rsid w:val="00F1610F"/>
  </w:style>
  <w:style w:type="paragraph" w:customStyle="1" w:styleId="Style1">
    <w:name w:val="Style 1"/>
    <w:basedOn w:val="Normal"/>
    <w:uiPriority w:val="99"/>
    <w:rsid w:val="00F1610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CharacterStyle2">
    <w:name w:val="Character Style 2"/>
    <w:uiPriority w:val="99"/>
    <w:rsid w:val="00F1610F"/>
    <w:rPr>
      <w:sz w:val="20"/>
      <w:szCs w:val="20"/>
    </w:rPr>
  </w:style>
  <w:style w:type="paragraph" w:customStyle="1" w:styleId="Style2">
    <w:name w:val="Style 2"/>
    <w:basedOn w:val="Normal"/>
    <w:uiPriority w:val="99"/>
    <w:rsid w:val="00F1610F"/>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ThesisFigures">
    <w:name w:val="Thesis.Figures"/>
    <w:basedOn w:val="ThesisParagraphText"/>
    <w:qFormat/>
    <w:rsid w:val="00F1610F"/>
    <w:pPr>
      <w:spacing w:before="0" w:after="0"/>
      <w:ind w:left="1276" w:hanging="1276"/>
    </w:pPr>
    <w:rPr>
      <w:b/>
      <w:sz w:val="24"/>
      <w:szCs w:val="24"/>
    </w:rPr>
  </w:style>
  <w:style w:type="paragraph" w:customStyle="1" w:styleId="ThesisNumbers">
    <w:name w:val="Thesis. Numbers"/>
    <w:basedOn w:val="ThesisParagraphText"/>
    <w:qFormat/>
    <w:rsid w:val="00F1610F"/>
    <w:pPr>
      <w:numPr>
        <w:numId w:val="11"/>
      </w:numPr>
      <w:tabs>
        <w:tab w:val="num" w:pos="360"/>
        <w:tab w:val="num" w:pos="646"/>
        <w:tab w:val="num" w:pos="720"/>
        <w:tab w:val="num" w:pos="1440"/>
      </w:tabs>
      <w:spacing w:before="120" w:after="120"/>
      <w:ind w:left="0" w:firstLine="567"/>
    </w:pPr>
  </w:style>
  <w:style w:type="paragraph" w:customStyle="1" w:styleId="ThesisListofFigures">
    <w:name w:val="Thesis.List of Figures"/>
    <w:basedOn w:val="Normal"/>
    <w:qFormat/>
    <w:rsid w:val="00F1610F"/>
    <w:pPr>
      <w:spacing w:before="60" w:after="60" w:line="240" w:lineRule="auto"/>
      <w:jc w:val="both"/>
    </w:pPr>
    <w:rPr>
      <w:rFonts w:ascii="Times New Roman" w:hAnsi="Times New Roman" w:cs="Times New Roman"/>
      <w:sz w:val="24"/>
      <w:szCs w:val="24"/>
    </w:rPr>
  </w:style>
  <w:style w:type="paragraph" w:customStyle="1" w:styleId="Style3">
    <w:name w:val="Style 3"/>
    <w:basedOn w:val="Normal"/>
    <w:uiPriority w:val="99"/>
    <w:rsid w:val="00F1610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styleId="BookTitle">
    <w:name w:val="Book Title"/>
    <w:basedOn w:val="DefaultParagraphFont"/>
    <w:uiPriority w:val="33"/>
    <w:qFormat/>
    <w:rsid w:val="00F1610F"/>
    <w:rPr>
      <w:b/>
      <w:bCs/>
      <w:i/>
      <w:iCs/>
      <w:spacing w:val="5"/>
    </w:rPr>
  </w:style>
  <w:style w:type="paragraph" w:customStyle="1" w:styleId="HeaderChapterName">
    <w:name w:val="Header Chapter Name"/>
    <w:basedOn w:val="Normal"/>
    <w:qFormat/>
    <w:rsid w:val="00F1610F"/>
    <w:pPr>
      <w:spacing w:before="120" w:after="120" w:line="240" w:lineRule="auto"/>
      <w:jc w:val="both"/>
    </w:pPr>
    <w:rPr>
      <w:rFonts w:ascii="Times New Roman" w:hAnsi="Times New Roman"/>
      <w:i/>
      <w:iCs/>
    </w:rPr>
  </w:style>
  <w:style w:type="paragraph" w:customStyle="1" w:styleId="HeaderChapterTitle">
    <w:name w:val="Header Chapter Title"/>
    <w:basedOn w:val="Normal"/>
    <w:qFormat/>
    <w:rsid w:val="00F1610F"/>
    <w:pPr>
      <w:spacing w:before="120" w:after="120" w:line="240" w:lineRule="auto"/>
      <w:jc w:val="right"/>
    </w:pPr>
    <w:rPr>
      <w:rFonts w:ascii="Times New Roman" w:hAnsi="Times New Roman"/>
      <w:smallCaps/>
    </w:rPr>
  </w:style>
  <w:style w:type="paragraph" w:customStyle="1" w:styleId="BotPageNum">
    <w:name w:val="Bot Page Num"/>
    <w:basedOn w:val="Footer"/>
    <w:autoRedefine/>
    <w:qFormat/>
    <w:rsid w:val="00F1610F"/>
  </w:style>
  <w:style w:type="table" w:customStyle="1" w:styleId="GridTable1Light1">
    <w:name w:val="Grid Table 1 Light1"/>
    <w:basedOn w:val="TableNormal"/>
    <w:next w:val="GridTable1Light"/>
    <w:uiPriority w:val="46"/>
    <w:rsid w:val="00F1610F"/>
    <w:pPr>
      <w:spacing w:before="240" w:after="0" w:line="240" w:lineRule="auto"/>
      <w:jc w:val="both"/>
    </w:p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Light1">
    <w:name w:val="Table Grid Light1"/>
    <w:basedOn w:val="TableNormal"/>
    <w:next w:val="TableGridLight"/>
    <w:uiPriority w:val="40"/>
    <w:rsid w:val="00F1610F"/>
    <w:pPr>
      <w:spacing w:before="240" w:after="0" w:line="240" w:lineRule="auto"/>
      <w:jc w:val="both"/>
    </w:p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Tables">
    <w:name w:val="Tables"/>
    <w:basedOn w:val="TableNormal"/>
    <w:uiPriority w:val="99"/>
    <w:rsid w:val="00F1610F"/>
    <w:pPr>
      <w:spacing w:after="0" w:line="240" w:lineRule="auto"/>
    </w:pPr>
    <w:rPr>
      <w:rFonts w:ascii="Times New Roman" w:hAnsi="Times New Roman"/>
      <w:sz w:val="24"/>
    </w:rPr>
    <w:tblPr>
      <w:tblInd w:w="0" w:type="dxa"/>
      <w:tblBorders>
        <w:top w:val="single" w:sz="12" w:space="0" w:color="auto"/>
        <w:bottom w:val="single" w:sz="12"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F1610F"/>
    <w:pPr>
      <w:widowControl w:val="0"/>
      <w:spacing w:after="0" w:line="240" w:lineRule="auto"/>
    </w:pPr>
  </w:style>
  <w:style w:type="paragraph" w:customStyle="1" w:styleId="AppendixTitle">
    <w:name w:val="Appendix Title"/>
    <w:basedOn w:val="ChaptersTitle"/>
    <w:qFormat/>
    <w:rsid w:val="00F1610F"/>
    <w:pPr>
      <w:numPr>
        <w:numId w:val="12"/>
      </w:numPr>
      <w:tabs>
        <w:tab w:val="num" w:pos="720"/>
      </w:tabs>
      <w:ind w:left="720" w:hanging="360"/>
    </w:pPr>
  </w:style>
  <w:style w:type="paragraph" w:customStyle="1" w:styleId="AppendixHeading2">
    <w:name w:val="Appendix Heading 2"/>
    <w:basedOn w:val="Heading2"/>
    <w:qFormat/>
    <w:rsid w:val="00F1610F"/>
    <w:pPr>
      <w:keepNext w:val="0"/>
      <w:numPr>
        <w:ilvl w:val="1"/>
      </w:numPr>
      <w:spacing w:before="480" w:after="240" w:line="300" w:lineRule="auto"/>
      <w:ind w:left="1440" w:hanging="360"/>
      <w:contextualSpacing/>
      <w:jc w:val="both"/>
    </w:pPr>
    <w:rPr>
      <w:rFonts w:ascii="Times New Roman" w:hAnsi="Times New Roman" w:cs="Times New Roman"/>
      <w:smallCaps/>
      <w:sz w:val="32"/>
      <w:szCs w:val="32"/>
      <w:lang w:val="en-US" w:eastAsia="en-US"/>
    </w:rPr>
  </w:style>
  <w:style w:type="paragraph" w:customStyle="1" w:styleId="AppendixHeading3">
    <w:name w:val="Appendix Heading 3"/>
    <w:basedOn w:val="Heading3"/>
    <w:qFormat/>
    <w:rsid w:val="00F1610F"/>
    <w:pPr>
      <w:keepLines/>
      <w:numPr>
        <w:ilvl w:val="2"/>
      </w:numPr>
      <w:spacing w:before="360" w:after="240" w:line="300" w:lineRule="auto"/>
      <w:ind w:left="2160" w:hanging="180"/>
      <w:contextualSpacing/>
      <w:jc w:val="both"/>
    </w:pPr>
    <w:rPr>
      <w:rFonts w:ascii="Times New Roman" w:hAnsi="Times New Roman" w:cs="Times New Roman"/>
      <w:bCs w:val="0"/>
      <w:smallCaps/>
      <w:szCs w:val="20"/>
      <w:lang w:val="en-US" w:eastAsia="en-US"/>
    </w:rPr>
  </w:style>
  <w:style w:type="character" w:customStyle="1" w:styleId="FollowedHyperlink1">
    <w:name w:val="FollowedHyperlink1"/>
    <w:basedOn w:val="DefaultParagraphFont"/>
    <w:uiPriority w:val="99"/>
    <w:semiHidden/>
    <w:unhideWhenUsed/>
    <w:rsid w:val="00F1610F"/>
    <w:rPr>
      <w:color w:val="954F72"/>
      <w:u w:val="single"/>
    </w:rPr>
  </w:style>
  <w:style w:type="character" w:customStyle="1" w:styleId="Heading6Char1">
    <w:name w:val="Heading 6 Char1"/>
    <w:basedOn w:val="DefaultParagraphFont"/>
    <w:link w:val="Heading61"/>
    <w:uiPriority w:val="99"/>
    <w:rsid w:val="00F1610F"/>
    <w:rPr>
      <w:rFonts w:ascii="Cambria" w:eastAsia="Times New Roman" w:hAnsi="Cambria" w:cs="Times New Roman"/>
      <w:color w:val="243F60"/>
    </w:rPr>
  </w:style>
  <w:style w:type="character" w:customStyle="1" w:styleId="Heading5Char1">
    <w:name w:val="Heading 5 Char1"/>
    <w:basedOn w:val="DefaultParagraphFont"/>
    <w:uiPriority w:val="9"/>
    <w:semiHidden/>
    <w:rsid w:val="00F1610F"/>
    <w:rPr>
      <w:rFonts w:ascii="Cambria" w:eastAsia="Times New Roman" w:hAnsi="Cambria" w:cs="Times New Roman"/>
      <w:color w:val="365F91"/>
    </w:rPr>
  </w:style>
  <w:style w:type="character" w:customStyle="1" w:styleId="Heading7Char1">
    <w:name w:val="Heading 7 Char1"/>
    <w:basedOn w:val="DefaultParagraphFont"/>
    <w:uiPriority w:val="9"/>
    <w:semiHidden/>
    <w:rsid w:val="00F1610F"/>
    <w:rPr>
      <w:rFonts w:ascii="Cambria" w:eastAsia="Times New Roman" w:hAnsi="Cambria" w:cs="Times New Roman"/>
      <w:i/>
      <w:iCs/>
      <w:color w:val="243F60"/>
    </w:rPr>
  </w:style>
  <w:style w:type="character" w:customStyle="1" w:styleId="Heading8Char1">
    <w:name w:val="Heading 8 Char1"/>
    <w:basedOn w:val="DefaultParagraphFont"/>
    <w:uiPriority w:val="9"/>
    <w:semiHidden/>
    <w:rsid w:val="00F1610F"/>
    <w:rPr>
      <w:rFonts w:ascii="Cambria" w:eastAsia="Times New Roman" w:hAnsi="Cambria" w:cs="Times New Roman"/>
      <w:color w:val="272727"/>
      <w:sz w:val="21"/>
      <w:szCs w:val="21"/>
    </w:rPr>
  </w:style>
  <w:style w:type="character" w:customStyle="1" w:styleId="Heading9Char1">
    <w:name w:val="Heading 9 Char1"/>
    <w:basedOn w:val="DefaultParagraphFont"/>
    <w:uiPriority w:val="9"/>
    <w:semiHidden/>
    <w:rsid w:val="00F1610F"/>
    <w:rPr>
      <w:rFonts w:ascii="Cambria" w:eastAsia="Times New Roman" w:hAnsi="Cambria" w:cs="Times New Roman"/>
      <w:i/>
      <w:iCs/>
      <w:color w:val="272727"/>
      <w:sz w:val="21"/>
      <w:szCs w:val="21"/>
    </w:rPr>
  </w:style>
  <w:style w:type="table" w:customStyle="1" w:styleId="GridTable1Light2">
    <w:name w:val="Grid Table 1 Light2"/>
    <w:basedOn w:val="TableNormal"/>
    <w:next w:val="GridTable1Light"/>
    <w:uiPriority w:val="46"/>
    <w:rsid w:val="00F1610F"/>
    <w:pPr>
      <w:spacing w:after="0" w:line="240" w:lineRule="auto"/>
    </w:p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Light2">
    <w:name w:val="Table Grid Light2"/>
    <w:basedOn w:val="TableNormal"/>
    <w:next w:val="TableGridLight"/>
    <w:uiPriority w:val="40"/>
    <w:rsid w:val="00F1610F"/>
    <w:pPr>
      <w:spacing w:after="0" w:line="240" w:lineRule="auto"/>
    </w:p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character" w:customStyle="1" w:styleId="FollowedHyperlink2">
    <w:name w:val="FollowedHyperlink2"/>
    <w:basedOn w:val="DefaultParagraphFont"/>
    <w:uiPriority w:val="99"/>
    <w:semiHidden/>
    <w:unhideWhenUsed/>
    <w:rsid w:val="00F1610F"/>
    <w:rPr>
      <w:color w:val="800080"/>
      <w:u w:val="single"/>
    </w:rPr>
  </w:style>
  <w:style w:type="paragraph" w:styleId="TOC1">
    <w:name w:val="toc 1"/>
    <w:basedOn w:val="Normal"/>
    <w:next w:val="Normal"/>
    <w:autoRedefine/>
    <w:uiPriority w:val="39"/>
    <w:unhideWhenUsed/>
    <w:rsid w:val="00F1610F"/>
    <w:pPr>
      <w:tabs>
        <w:tab w:val="left" w:pos="567"/>
        <w:tab w:val="right" w:leader="dot" w:pos="8777"/>
      </w:tabs>
      <w:spacing w:before="240" w:after="100" w:line="300" w:lineRule="auto"/>
      <w:jc w:val="both"/>
    </w:pPr>
    <w:rPr>
      <w:rFonts w:ascii="Times New Roman" w:hAnsi="Times New Roman"/>
      <w:sz w:val="26"/>
      <w:szCs w:val="26"/>
    </w:rPr>
  </w:style>
  <w:style w:type="paragraph" w:customStyle="1" w:styleId="TOC22">
    <w:name w:val="TOC 22"/>
    <w:basedOn w:val="Normal"/>
    <w:next w:val="Normal"/>
    <w:autoRedefine/>
    <w:uiPriority w:val="39"/>
    <w:unhideWhenUsed/>
    <w:rsid w:val="00F1610F"/>
    <w:pPr>
      <w:spacing w:before="120" w:after="0" w:line="276" w:lineRule="auto"/>
      <w:ind w:left="220"/>
    </w:pPr>
    <w:rPr>
      <w:rFonts w:ascii="Times New Roman" w:hAnsi="Times New Roman" w:cs="Times New Roman"/>
      <w:iCs/>
      <w:sz w:val="24"/>
      <w:szCs w:val="24"/>
    </w:rPr>
  </w:style>
  <w:style w:type="paragraph" w:customStyle="1" w:styleId="TOC32">
    <w:name w:val="TOC 32"/>
    <w:basedOn w:val="Normal"/>
    <w:next w:val="Normal"/>
    <w:autoRedefine/>
    <w:uiPriority w:val="39"/>
    <w:unhideWhenUsed/>
    <w:rsid w:val="00F1610F"/>
    <w:pPr>
      <w:spacing w:after="0" w:line="276" w:lineRule="auto"/>
      <w:ind w:left="440"/>
    </w:pPr>
    <w:rPr>
      <w:rFonts w:ascii="Times New Roman" w:hAnsi="Times New Roman" w:cs="Times New Roman"/>
      <w:sz w:val="24"/>
      <w:szCs w:val="24"/>
    </w:rPr>
  </w:style>
  <w:style w:type="paragraph" w:customStyle="1" w:styleId="TableofFigures2">
    <w:name w:val="Table of Figures2"/>
    <w:basedOn w:val="ThesisListofFigures"/>
    <w:next w:val="Normal"/>
    <w:uiPriority w:val="99"/>
    <w:unhideWhenUsed/>
    <w:rsid w:val="00F1610F"/>
    <w:pPr>
      <w:spacing w:before="120" w:after="120"/>
      <w:ind w:left="1134" w:hanging="1134"/>
    </w:pPr>
  </w:style>
  <w:style w:type="paragraph" w:styleId="TOC4">
    <w:name w:val="toc 4"/>
    <w:basedOn w:val="Normal"/>
    <w:next w:val="Normal"/>
    <w:autoRedefine/>
    <w:uiPriority w:val="39"/>
    <w:unhideWhenUsed/>
    <w:rsid w:val="00F1610F"/>
    <w:pPr>
      <w:spacing w:after="0" w:line="276" w:lineRule="auto"/>
      <w:ind w:left="660"/>
    </w:pPr>
    <w:rPr>
      <w:rFonts w:cs="Times New Roman"/>
      <w:sz w:val="20"/>
      <w:szCs w:val="24"/>
    </w:rPr>
  </w:style>
  <w:style w:type="paragraph" w:styleId="TOC5">
    <w:name w:val="toc 5"/>
    <w:basedOn w:val="Normal"/>
    <w:next w:val="Normal"/>
    <w:autoRedefine/>
    <w:uiPriority w:val="39"/>
    <w:unhideWhenUsed/>
    <w:rsid w:val="00F1610F"/>
    <w:pPr>
      <w:spacing w:after="0" w:line="276" w:lineRule="auto"/>
      <w:ind w:left="880"/>
    </w:pPr>
    <w:rPr>
      <w:rFonts w:cs="Times New Roman"/>
      <w:sz w:val="20"/>
      <w:szCs w:val="24"/>
    </w:rPr>
  </w:style>
  <w:style w:type="paragraph" w:styleId="TOC6">
    <w:name w:val="toc 6"/>
    <w:basedOn w:val="Normal"/>
    <w:next w:val="Normal"/>
    <w:autoRedefine/>
    <w:uiPriority w:val="39"/>
    <w:unhideWhenUsed/>
    <w:rsid w:val="00F1610F"/>
    <w:pPr>
      <w:spacing w:after="0" w:line="276" w:lineRule="auto"/>
      <w:ind w:left="1100"/>
    </w:pPr>
    <w:rPr>
      <w:rFonts w:cs="Times New Roman"/>
      <w:sz w:val="20"/>
      <w:szCs w:val="24"/>
    </w:rPr>
  </w:style>
  <w:style w:type="paragraph" w:styleId="TOC7">
    <w:name w:val="toc 7"/>
    <w:basedOn w:val="Normal"/>
    <w:next w:val="Normal"/>
    <w:autoRedefine/>
    <w:uiPriority w:val="39"/>
    <w:unhideWhenUsed/>
    <w:rsid w:val="00F1610F"/>
    <w:pPr>
      <w:spacing w:after="0" w:line="276" w:lineRule="auto"/>
      <w:ind w:left="1320"/>
    </w:pPr>
    <w:rPr>
      <w:rFonts w:cs="Times New Roman"/>
      <w:sz w:val="20"/>
      <w:szCs w:val="24"/>
    </w:rPr>
  </w:style>
  <w:style w:type="paragraph" w:styleId="TOC8">
    <w:name w:val="toc 8"/>
    <w:basedOn w:val="Normal"/>
    <w:next w:val="Normal"/>
    <w:autoRedefine/>
    <w:uiPriority w:val="39"/>
    <w:unhideWhenUsed/>
    <w:rsid w:val="00F1610F"/>
    <w:pPr>
      <w:spacing w:after="0" w:line="276" w:lineRule="auto"/>
      <w:ind w:left="1540"/>
    </w:pPr>
    <w:rPr>
      <w:rFonts w:cs="Times New Roman"/>
      <w:sz w:val="20"/>
      <w:szCs w:val="24"/>
    </w:rPr>
  </w:style>
  <w:style w:type="paragraph" w:styleId="TOC9">
    <w:name w:val="toc 9"/>
    <w:basedOn w:val="Normal"/>
    <w:next w:val="Normal"/>
    <w:autoRedefine/>
    <w:uiPriority w:val="39"/>
    <w:unhideWhenUsed/>
    <w:rsid w:val="00F1610F"/>
    <w:pPr>
      <w:spacing w:after="0" w:line="276" w:lineRule="auto"/>
      <w:ind w:left="1760"/>
    </w:pPr>
    <w:rPr>
      <w:rFonts w:cs="Times New Roman"/>
      <w:sz w:val="20"/>
      <w:szCs w:val="24"/>
    </w:rPr>
  </w:style>
  <w:style w:type="paragraph" w:styleId="Bibliography">
    <w:name w:val="Bibliography"/>
    <w:basedOn w:val="Normal"/>
    <w:next w:val="Normal"/>
    <w:uiPriority w:val="37"/>
    <w:unhideWhenUsed/>
    <w:rsid w:val="00F1610F"/>
    <w:pPr>
      <w:spacing w:after="200" w:line="276" w:lineRule="auto"/>
    </w:pPr>
  </w:style>
  <w:style w:type="paragraph" w:customStyle="1" w:styleId="BlockText1">
    <w:name w:val="Block Text1"/>
    <w:basedOn w:val="Normal"/>
    <w:next w:val="BlockText"/>
    <w:uiPriority w:val="99"/>
    <w:semiHidden/>
    <w:unhideWhenUsed/>
    <w:rsid w:val="00F1610F"/>
    <w:pPr>
      <w:pBdr>
        <w:top w:val="single" w:sz="2" w:space="10" w:color="4F81BD" w:shadow="1" w:frame="1"/>
        <w:left w:val="single" w:sz="2" w:space="10" w:color="4F81BD" w:shadow="1" w:frame="1"/>
        <w:bottom w:val="single" w:sz="2" w:space="10" w:color="4F81BD" w:shadow="1" w:frame="1"/>
        <w:right w:val="single" w:sz="2" w:space="10" w:color="4F81BD" w:shadow="1" w:frame="1"/>
      </w:pBdr>
      <w:spacing w:after="200" w:line="276" w:lineRule="auto"/>
      <w:ind w:left="1152" w:right="1152"/>
    </w:pPr>
    <w:rPr>
      <w:rFonts w:eastAsia="Times New Roman"/>
      <w:i/>
      <w:iCs/>
      <w:color w:val="4F81BD"/>
    </w:rPr>
  </w:style>
  <w:style w:type="paragraph" w:customStyle="1" w:styleId="BodyTextFirstIndent1">
    <w:name w:val="Body Text First Indent1"/>
    <w:basedOn w:val="BodyText"/>
    <w:next w:val="BodyTextFirstIndent"/>
    <w:link w:val="BodyTextFirstIndentChar"/>
    <w:uiPriority w:val="99"/>
    <w:semiHidden/>
    <w:unhideWhenUsed/>
    <w:rsid w:val="00F1610F"/>
    <w:pPr>
      <w:spacing w:after="200" w:line="276" w:lineRule="auto"/>
      <w:ind w:firstLine="360"/>
    </w:pPr>
    <w:rPr>
      <w:rFonts w:ascii="Times New Roman" w:eastAsia="SimSun" w:hAnsi="Times New Roman" w:cs="Times New Roman"/>
      <w:spacing w:val="-1"/>
      <w:sz w:val="20"/>
      <w:szCs w:val="20"/>
    </w:rPr>
  </w:style>
  <w:style w:type="character" w:customStyle="1" w:styleId="BodyTextFirstIndentChar">
    <w:name w:val="Body Text First Indent Char"/>
    <w:basedOn w:val="BodyTextChar"/>
    <w:link w:val="BodyTextFirstIndent1"/>
    <w:uiPriority w:val="99"/>
    <w:semiHidden/>
    <w:rsid w:val="00F1610F"/>
    <w:rPr>
      <w:rFonts w:ascii="Times New Roman" w:eastAsia="SimSun" w:hAnsi="Times New Roman" w:cs="Times New Roman"/>
      <w:spacing w:val="-1"/>
      <w:sz w:val="20"/>
      <w:szCs w:val="20"/>
    </w:rPr>
  </w:style>
  <w:style w:type="paragraph" w:customStyle="1" w:styleId="BodyTextFirstIndent21">
    <w:name w:val="Body Text First Indent 21"/>
    <w:basedOn w:val="BodyTextIndent"/>
    <w:next w:val="BodyTextFirstIndent2"/>
    <w:link w:val="BodyTextFirstIndent2Char"/>
    <w:uiPriority w:val="99"/>
    <w:semiHidden/>
    <w:unhideWhenUsed/>
    <w:rsid w:val="00F1610F"/>
    <w:pPr>
      <w:spacing w:after="200" w:line="276" w:lineRule="auto"/>
      <w:ind w:left="360" w:firstLine="360"/>
    </w:pPr>
    <w:rPr>
      <w:rFonts w:eastAsia="SimSun"/>
      <w:sz w:val="20"/>
      <w:szCs w:val="20"/>
    </w:rPr>
  </w:style>
  <w:style w:type="character" w:customStyle="1" w:styleId="BodyTextFirstIndent2Char">
    <w:name w:val="Body Text First Indent 2 Char"/>
    <w:basedOn w:val="BodyTextIndentChar"/>
    <w:link w:val="BodyTextFirstIndent21"/>
    <w:uiPriority w:val="99"/>
    <w:semiHidden/>
    <w:rsid w:val="00F1610F"/>
    <w:rPr>
      <w:rFonts w:ascii="Times New Roman" w:eastAsia="SimSun" w:hAnsi="Times New Roman" w:cs="Times New Roman"/>
      <w:sz w:val="20"/>
      <w:szCs w:val="20"/>
      <w:lang w:val="tr-TR"/>
    </w:rPr>
  </w:style>
  <w:style w:type="paragraph" w:styleId="BodyTextIndent3">
    <w:name w:val="Body Text Indent 3"/>
    <w:basedOn w:val="Normal"/>
    <w:link w:val="BodyTextIndent3Char"/>
    <w:uiPriority w:val="99"/>
    <w:semiHidden/>
    <w:unhideWhenUsed/>
    <w:rsid w:val="00F1610F"/>
    <w:pPr>
      <w:spacing w:after="120" w:line="276" w:lineRule="auto"/>
      <w:ind w:left="360"/>
    </w:pPr>
    <w:rPr>
      <w:sz w:val="16"/>
      <w:szCs w:val="16"/>
    </w:rPr>
  </w:style>
  <w:style w:type="character" w:customStyle="1" w:styleId="BodyTextIndent3Char">
    <w:name w:val="Body Text Indent 3 Char"/>
    <w:basedOn w:val="DefaultParagraphFont"/>
    <w:link w:val="BodyTextIndent3"/>
    <w:uiPriority w:val="99"/>
    <w:semiHidden/>
    <w:rsid w:val="00F1610F"/>
    <w:rPr>
      <w:sz w:val="16"/>
      <w:szCs w:val="16"/>
    </w:rPr>
  </w:style>
  <w:style w:type="paragraph" w:styleId="Closing">
    <w:name w:val="Closing"/>
    <w:basedOn w:val="Normal"/>
    <w:link w:val="ClosingChar"/>
    <w:uiPriority w:val="99"/>
    <w:semiHidden/>
    <w:unhideWhenUsed/>
    <w:rsid w:val="00F1610F"/>
    <w:pPr>
      <w:spacing w:after="0" w:line="240" w:lineRule="auto"/>
      <w:ind w:left="4320"/>
    </w:pPr>
  </w:style>
  <w:style w:type="character" w:customStyle="1" w:styleId="ClosingChar">
    <w:name w:val="Closing Char"/>
    <w:basedOn w:val="DefaultParagraphFont"/>
    <w:link w:val="Closing"/>
    <w:uiPriority w:val="99"/>
    <w:semiHidden/>
    <w:rsid w:val="00F1610F"/>
  </w:style>
  <w:style w:type="paragraph" w:styleId="Date">
    <w:name w:val="Date"/>
    <w:basedOn w:val="Normal"/>
    <w:next w:val="Normal"/>
    <w:link w:val="DateChar"/>
    <w:uiPriority w:val="99"/>
    <w:semiHidden/>
    <w:unhideWhenUsed/>
    <w:rsid w:val="00F1610F"/>
    <w:pPr>
      <w:spacing w:after="200" w:line="276" w:lineRule="auto"/>
    </w:pPr>
  </w:style>
  <w:style w:type="character" w:customStyle="1" w:styleId="DateChar">
    <w:name w:val="Date Char"/>
    <w:basedOn w:val="DefaultParagraphFont"/>
    <w:link w:val="Date"/>
    <w:uiPriority w:val="99"/>
    <w:semiHidden/>
    <w:rsid w:val="00F1610F"/>
  </w:style>
  <w:style w:type="paragraph" w:styleId="DocumentMap">
    <w:name w:val="Document Map"/>
    <w:basedOn w:val="Normal"/>
    <w:link w:val="DocumentMapChar"/>
    <w:uiPriority w:val="99"/>
    <w:semiHidden/>
    <w:unhideWhenUsed/>
    <w:rsid w:val="00F1610F"/>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F1610F"/>
    <w:rPr>
      <w:rFonts w:ascii="Segoe UI" w:hAnsi="Segoe UI" w:cs="Segoe UI"/>
      <w:sz w:val="16"/>
      <w:szCs w:val="16"/>
    </w:rPr>
  </w:style>
  <w:style w:type="paragraph" w:styleId="E-mailSignature">
    <w:name w:val="E-mail Signature"/>
    <w:basedOn w:val="Normal"/>
    <w:link w:val="E-mailSignatureChar"/>
    <w:uiPriority w:val="99"/>
    <w:semiHidden/>
    <w:unhideWhenUsed/>
    <w:rsid w:val="00F1610F"/>
    <w:pPr>
      <w:spacing w:after="0" w:line="240" w:lineRule="auto"/>
    </w:pPr>
  </w:style>
  <w:style w:type="character" w:customStyle="1" w:styleId="E-mailSignatureChar">
    <w:name w:val="E-mail Signature Char"/>
    <w:basedOn w:val="DefaultParagraphFont"/>
    <w:link w:val="E-mailSignature"/>
    <w:uiPriority w:val="99"/>
    <w:semiHidden/>
    <w:rsid w:val="00F1610F"/>
  </w:style>
  <w:style w:type="paragraph" w:customStyle="1" w:styleId="EnvelopeAddress1">
    <w:name w:val="Envelope Address1"/>
    <w:basedOn w:val="Normal"/>
    <w:next w:val="EnvelopeAddress"/>
    <w:uiPriority w:val="99"/>
    <w:semiHidden/>
    <w:unhideWhenUsed/>
    <w:rsid w:val="00F1610F"/>
    <w:pPr>
      <w:framePr w:w="7920" w:h="1980" w:hRule="exact" w:hSpace="180" w:wrap="auto" w:hAnchor="page" w:xAlign="center" w:yAlign="bottom"/>
      <w:spacing w:after="0" w:line="240" w:lineRule="auto"/>
      <w:ind w:left="2880"/>
    </w:pPr>
    <w:rPr>
      <w:rFonts w:ascii="Cambria" w:eastAsia="Times New Roman" w:hAnsi="Cambria" w:cs="Times New Roman"/>
      <w:sz w:val="24"/>
      <w:szCs w:val="24"/>
    </w:rPr>
  </w:style>
  <w:style w:type="paragraph" w:customStyle="1" w:styleId="EnvelopeReturn1">
    <w:name w:val="Envelope Return1"/>
    <w:basedOn w:val="Normal"/>
    <w:next w:val="EnvelopeReturn"/>
    <w:uiPriority w:val="99"/>
    <w:semiHidden/>
    <w:unhideWhenUsed/>
    <w:rsid w:val="00F1610F"/>
    <w:pPr>
      <w:spacing w:after="0" w:line="240" w:lineRule="auto"/>
    </w:pPr>
    <w:rPr>
      <w:rFonts w:ascii="Cambria" w:eastAsia="Times New Roman" w:hAnsi="Cambria" w:cs="Times New Roman"/>
      <w:sz w:val="20"/>
      <w:szCs w:val="20"/>
    </w:rPr>
  </w:style>
  <w:style w:type="paragraph" w:styleId="HTMLAddress">
    <w:name w:val="HTML Address"/>
    <w:basedOn w:val="Normal"/>
    <w:link w:val="HTMLAddressChar"/>
    <w:uiPriority w:val="99"/>
    <w:semiHidden/>
    <w:unhideWhenUsed/>
    <w:rsid w:val="00F1610F"/>
    <w:pPr>
      <w:spacing w:after="0" w:line="240" w:lineRule="auto"/>
    </w:pPr>
    <w:rPr>
      <w:i/>
      <w:iCs/>
    </w:rPr>
  </w:style>
  <w:style w:type="character" w:customStyle="1" w:styleId="HTMLAddressChar">
    <w:name w:val="HTML Address Char"/>
    <w:basedOn w:val="DefaultParagraphFont"/>
    <w:link w:val="HTMLAddress"/>
    <w:uiPriority w:val="99"/>
    <w:semiHidden/>
    <w:rsid w:val="00F1610F"/>
    <w:rPr>
      <w:i/>
      <w:iCs/>
    </w:rPr>
  </w:style>
  <w:style w:type="paragraph" w:styleId="Index1">
    <w:name w:val="index 1"/>
    <w:basedOn w:val="Normal"/>
    <w:next w:val="Normal"/>
    <w:autoRedefine/>
    <w:uiPriority w:val="99"/>
    <w:semiHidden/>
    <w:unhideWhenUsed/>
    <w:rsid w:val="00F1610F"/>
    <w:pPr>
      <w:spacing w:after="0" w:line="240" w:lineRule="auto"/>
      <w:ind w:left="220" w:hanging="220"/>
    </w:pPr>
  </w:style>
  <w:style w:type="paragraph" w:styleId="Index2">
    <w:name w:val="index 2"/>
    <w:basedOn w:val="Normal"/>
    <w:next w:val="Normal"/>
    <w:autoRedefine/>
    <w:uiPriority w:val="99"/>
    <w:semiHidden/>
    <w:unhideWhenUsed/>
    <w:rsid w:val="00F1610F"/>
    <w:pPr>
      <w:spacing w:after="0" w:line="240" w:lineRule="auto"/>
      <w:ind w:left="440" w:hanging="220"/>
    </w:pPr>
  </w:style>
  <w:style w:type="paragraph" w:styleId="Index3">
    <w:name w:val="index 3"/>
    <w:basedOn w:val="Normal"/>
    <w:next w:val="Normal"/>
    <w:autoRedefine/>
    <w:uiPriority w:val="99"/>
    <w:semiHidden/>
    <w:unhideWhenUsed/>
    <w:rsid w:val="00F1610F"/>
    <w:pPr>
      <w:spacing w:after="0" w:line="240" w:lineRule="auto"/>
      <w:ind w:left="660" w:hanging="220"/>
    </w:pPr>
  </w:style>
  <w:style w:type="paragraph" w:styleId="Index4">
    <w:name w:val="index 4"/>
    <w:basedOn w:val="Normal"/>
    <w:next w:val="Normal"/>
    <w:autoRedefine/>
    <w:uiPriority w:val="99"/>
    <w:semiHidden/>
    <w:unhideWhenUsed/>
    <w:rsid w:val="00F1610F"/>
    <w:pPr>
      <w:spacing w:after="0" w:line="240" w:lineRule="auto"/>
      <w:ind w:left="880" w:hanging="220"/>
    </w:pPr>
  </w:style>
  <w:style w:type="paragraph" w:styleId="Index5">
    <w:name w:val="index 5"/>
    <w:basedOn w:val="Normal"/>
    <w:next w:val="Normal"/>
    <w:autoRedefine/>
    <w:uiPriority w:val="99"/>
    <w:semiHidden/>
    <w:unhideWhenUsed/>
    <w:rsid w:val="00F1610F"/>
    <w:pPr>
      <w:spacing w:after="0" w:line="240" w:lineRule="auto"/>
      <w:ind w:left="1100" w:hanging="220"/>
    </w:pPr>
  </w:style>
  <w:style w:type="paragraph" w:styleId="Index6">
    <w:name w:val="index 6"/>
    <w:basedOn w:val="Normal"/>
    <w:next w:val="Normal"/>
    <w:autoRedefine/>
    <w:uiPriority w:val="99"/>
    <w:semiHidden/>
    <w:unhideWhenUsed/>
    <w:rsid w:val="00F1610F"/>
    <w:pPr>
      <w:spacing w:after="0" w:line="240" w:lineRule="auto"/>
      <w:ind w:left="1320" w:hanging="220"/>
    </w:pPr>
  </w:style>
  <w:style w:type="paragraph" w:styleId="Index7">
    <w:name w:val="index 7"/>
    <w:basedOn w:val="Normal"/>
    <w:next w:val="Normal"/>
    <w:autoRedefine/>
    <w:uiPriority w:val="99"/>
    <w:semiHidden/>
    <w:unhideWhenUsed/>
    <w:rsid w:val="00F1610F"/>
    <w:pPr>
      <w:spacing w:after="0" w:line="240" w:lineRule="auto"/>
      <w:ind w:left="1540" w:hanging="220"/>
    </w:pPr>
  </w:style>
  <w:style w:type="paragraph" w:styleId="Index8">
    <w:name w:val="index 8"/>
    <w:basedOn w:val="Normal"/>
    <w:next w:val="Normal"/>
    <w:autoRedefine/>
    <w:uiPriority w:val="99"/>
    <w:semiHidden/>
    <w:unhideWhenUsed/>
    <w:rsid w:val="00F1610F"/>
    <w:pPr>
      <w:spacing w:after="0" w:line="240" w:lineRule="auto"/>
      <w:ind w:left="1760" w:hanging="220"/>
    </w:pPr>
  </w:style>
  <w:style w:type="paragraph" w:styleId="Index9">
    <w:name w:val="index 9"/>
    <w:basedOn w:val="Normal"/>
    <w:next w:val="Normal"/>
    <w:autoRedefine/>
    <w:uiPriority w:val="99"/>
    <w:semiHidden/>
    <w:unhideWhenUsed/>
    <w:rsid w:val="00F1610F"/>
    <w:pPr>
      <w:spacing w:after="0" w:line="240" w:lineRule="auto"/>
      <w:ind w:left="1980" w:hanging="220"/>
    </w:pPr>
  </w:style>
  <w:style w:type="paragraph" w:customStyle="1" w:styleId="IndexHeading1">
    <w:name w:val="Index Heading1"/>
    <w:basedOn w:val="Normal"/>
    <w:next w:val="Index1"/>
    <w:uiPriority w:val="99"/>
    <w:semiHidden/>
    <w:unhideWhenUsed/>
    <w:rsid w:val="00F1610F"/>
    <w:pPr>
      <w:spacing w:after="200" w:line="276" w:lineRule="auto"/>
    </w:pPr>
    <w:rPr>
      <w:rFonts w:ascii="Cambria" w:eastAsia="Times New Roman" w:hAnsi="Cambria" w:cs="Times New Roman"/>
      <w:b/>
      <w:bCs/>
    </w:rPr>
  </w:style>
  <w:style w:type="paragraph" w:customStyle="1" w:styleId="IntenseQuote1">
    <w:name w:val="Intense Quote1"/>
    <w:basedOn w:val="Normal"/>
    <w:next w:val="Normal"/>
    <w:qFormat/>
    <w:rsid w:val="00F1610F"/>
    <w:pPr>
      <w:pBdr>
        <w:top w:val="single" w:sz="4" w:space="10" w:color="4F81BD"/>
        <w:bottom w:val="single" w:sz="4" w:space="10" w:color="4F81BD"/>
      </w:pBdr>
      <w:spacing w:before="360" w:after="360" w:line="276" w:lineRule="auto"/>
      <w:ind w:left="864" w:right="864"/>
      <w:jc w:val="center"/>
    </w:pPr>
    <w:rPr>
      <w:i/>
      <w:iCs/>
      <w:color w:val="4F81BD"/>
    </w:rPr>
  </w:style>
  <w:style w:type="character" w:customStyle="1" w:styleId="IntenseQuoteChar">
    <w:name w:val="Intense Quote Char"/>
    <w:basedOn w:val="DefaultParagraphFont"/>
    <w:link w:val="IntenseQuote"/>
    <w:rsid w:val="00F1610F"/>
    <w:rPr>
      <w:i/>
      <w:iCs/>
      <w:color w:val="4F81BD"/>
    </w:rPr>
  </w:style>
  <w:style w:type="paragraph" w:styleId="List">
    <w:name w:val="List"/>
    <w:basedOn w:val="Normal"/>
    <w:uiPriority w:val="99"/>
    <w:semiHidden/>
    <w:unhideWhenUsed/>
    <w:rsid w:val="00F1610F"/>
    <w:pPr>
      <w:spacing w:after="200" w:line="276" w:lineRule="auto"/>
      <w:ind w:left="360" w:hanging="360"/>
      <w:contextualSpacing/>
    </w:pPr>
  </w:style>
  <w:style w:type="paragraph" w:styleId="List2">
    <w:name w:val="List 2"/>
    <w:basedOn w:val="Normal"/>
    <w:uiPriority w:val="99"/>
    <w:semiHidden/>
    <w:unhideWhenUsed/>
    <w:rsid w:val="00F1610F"/>
    <w:pPr>
      <w:spacing w:after="200" w:line="276" w:lineRule="auto"/>
      <w:ind w:left="720" w:hanging="360"/>
      <w:contextualSpacing/>
    </w:pPr>
  </w:style>
  <w:style w:type="paragraph" w:styleId="List3">
    <w:name w:val="List 3"/>
    <w:basedOn w:val="Normal"/>
    <w:uiPriority w:val="99"/>
    <w:semiHidden/>
    <w:unhideWhenUsed/>
    <w:rsid w:val="00F1610F"/>
    <w:pPr>
      <w:spacing w:after="200" w:line="276" w:lineRule="auto"/>
      <w:ind w:left="1080" w:hanging="360"/>
      <w:contextualSpacing/>
    </w:pPr>
  </w:style>
  <w:style w:type="paragraph" w:styleId="List4">
    <w:name w:val="List 4"/>
    <w:basedOn w:val="Normal"/>
    <w:uiPriority w:val="99"/>
    <w:semiHidden/>
    <w:unhideWhenUsed/>
    <w:rsid w:val="00F1610F"/>
    <w:pPr>
      <w:spacing w:after="200" w:line="276" w:lineRule="auto"/>
      <w:ind w:left="1440" w:hanging="360"/>
      <w:contextualSpacing/>
    </w:pPr>
  </w:style>
  <w:style w:type="paragraph" w:styleId="List5">
    <w:name w:val="List 5"/>
    <w:basedOn w:val="Normal"/>
    <w:uiPriority w:val="99"/>
    <w:semiHidden/>
    <w:unhideWhenUsed/>
    <w:rsid w:val="00F1610F"/>
    <w:pPr>
      <w:spacing w:after="200" w:line="276" w:lineRule="auto"/>
      <w:ind w:left="1800" w:hanging="360"/>
      <w:contextualSpacing/>
    </w:pPr>
  </w:style>
  <w:style w:type="paragraph" w:styleId="ListBullet">
    <w:name w:val="List Bullet"/>
    <w:basedOn w:val="Normal"/>
    <w:uiPriority w:val="99"/>
    <w:semiHidden/>
    <w:unhideWhenUsed/>
    <w:rsid w:val="00F1610F"/>
    <w:pPr>
      <w:spacing w:after="200" w:line="276" w:lineRule="auto"/>
      <w:ind w:left="720" w:hanging="360"/>
      <w:contextualSpacing/>
    </w:pPr>
  </w:style>
  <w:style w:type="paragraph" w:styleId="ListBullet2">
    <w:name w:val="List Bullet 2"/>
    <w:basedOn w:val="Normal"/>
    <w:uiPriority w:val="99"/>
    <w:semiHidden/>
    <w:unhideWhenUsed/>
    <w:rsid w:val="00F1610F"/>
    <w:pPr>
      <w:numPr>
        <w:numId w:val="13"/>
      </w:numPr>
      <w:tabs>
        <w:tab w:val="clear" w:pos="720"/>
      </w:tabs>
      <w:spacing w:after="200" w:line="276" w:lineRule="auto"/>
      <w:contextualSpacing/>
    </w:pPr>
  </w:style>
  <w:style w:type="paragraph" w:styleId="ListBullet3">
    <w:name w:val="List Bullet 3"/>
    <w:basedOn w:val="Normal"/>
    <w:uiPriority w:val="99"/>
    <w:semiHidden/>
    <w:unhideWhenUsed/>
    <w:rsid w:val="00F1610F"/>
    <w:pPr>
      <w:numPr>
        <w:numId w:val="14"/>
      </w:numPr>
      <w:tabs>
        <w:tab w:val="clear" w:pos="1080"/>
      </w:tabs>
      <w:spacing w:after="200" w:line="276" w:lineRule="auto"/>
      <w:ind w:left="720"/>
      <w:contextualSpacing/>
    </w:pPr>
  </w:style>
  <w:style w:type="paragraph" w:styleId="ListBullet4">
    <w:name w:val="List Bullet 4"/>
    <w:basedOn w:val="Normal"/>
    <w:uiPriority w:val="99"/>
    <w:semiHidden/>
    <w:unhideWhenUsed/>
    <w:rsid w:val="00F1610F"/>
    <w:pPr>
      <w:numPr>
        <w:numId w:val="15"/>
      </w:numPr>
      <w:tabs>
        <w:tab w:val="clear" w:pos="1440"/>
        <w:tab w:val="num" w:pos="360"/>
      </w:tabs>
      <w:spacing w:after="200" w:line="276" w:lineRule="auto"/>
      <w:ind w:left="0" w:firstLine="0"/>
      <w:contextualSpacing/>
    </w:pPr>
  </w:style>
  <w:style w:type="paragraph" w:styleId="ListBullet5">
    <w:name w:val="List Bullet 5"/>
    <w:basedOn w:val="Normal"/>
    <w:uiPriority w:val="99"/>
    <w:semiHidden/>
    <w:unhideWhenUsed/>
    <w:rsid w:val="00F1610F"/>
    <w:pPr>
      <w:numPr>
        <w:numId w:val="16"/>
      </w:numPr>
      <w:tabs>
        <w:tab w:val="clear" w:pos="1800"/>
        <w:tab w:val="num" w:pos="360"/>
      </w:tabs>
      <w:spacing w:after="200" w:line="276" w:lineRule="auto"/>
      <w:ind w:left="0" w:firstLine="0"/>
      <w:contextualSpacing/>
    </w:pPr>
  </w:style>
  <w:style w:type="paragraph" w:styleId="ListContinue">
    <w:name w:val="List Continue"/>
    <w:basedOn w:val="Normal"/>
    <w:uiPriority w:val="99"/>
    <w:semiHidden/>
    <w:unhideWhenUsed/>
    <w:rsid w:val="00F1610F"/>
    <w:pPr>
      <w:spacing w:after="120" w:line="276" w:lineRule="auto"/>
      <w:ind w:left="360"/>
      <w:contextualSpacing/>
    </w:pPr>
  </w:style>
  <w:style w:type="paragraph" w:styleId="ListContinue2">
    <w:name w:val="List Continue 2"/>
    <w:basedOn w:val="Normal"/>
    <w:uiPriority w:val="99"/>
    <w:semiHidden/>
    <w:unhideWhenUsed/>
    <w:rsid w:val="00F1610F"/>
    <w:pPr>
      <w:spacing w:after="120" w:line="276" w:lineRule="auto"/>
      <w:ind w:left="720"/>
      <w:contextualSpacing/>
    </w:pPr>
  </w:style>
  <w:style w:type="paragraph" w:styleId="ListContinue3">
    <w:name w:val="List Continue 3"/>
    <w:basedOn w:val="Normal"/>
    <w:uiPriority w:val="99"/>
    <w:semiHidden/>
    <w:unhideWhenUsed/>
    <w:rsid w:val="00F1610F"/>
    <w:pPr>
      <w:spacing w:after="120" w:line="276" w:lineRule="auto"/>
      <w:ind w:left="1080"/>
      <w:contextualSpacing/>
    </w:pPr>
  </w:style>
  <w:style w:type="paragraph" w:styleId="ListContinue4">
    <w:name w:val="List Continue 4"/>
    <w:basedOn w:val="Normal"/>
    <w:uiPriority w:val="99"/>
    <w:semiHidden/>
    <w:unhideWhenUsed/>
    <w:rsid w:val="00F1610F"/>
    <w:pPr>
      <w:spacing w:after="120" w:line="276" w:lineRule="auto"/>
      <w:ind w:left="1440"/>
      <w:contextualSpacing/>
    </w:pPr>
  </w:style>
  <w:style w:type="paragraph" w:styleId="ListContinue5">
    <w:name w:val="List Continue 5"/>
    <w:basedOn w:val="Normal"/>
    <w:uiPriority w:val="99"/>
    <w:semiHidden/>
    <w:unhideWhenUsed/>
    <w:rsid w:val="00F1610F"/>
    <w:pPr>
      <w:spacing w:after="120" w:line="276" w:lineRule="auto"/>
      <w:ind w:left="1800"/>
      <w:contextualSpacing/>
    </w:pPr>
  </w:style>
  <w:style w:type="paragraph" w:styleId="ListNumber">
    <w:name w:val="List Number"/>
    <w:basedOn w:val="Normal"/>
    <w:uiPriority w:val="99"/>
    <w:semiHidden/>
    <w:unhideWhenUsed/>
    <w:rsid w:val="00F1610F"/>
    <w:pPr>
      <w:numPr>
        <w:numId w:val="17"/>
      </w:numPr>
      <w:spacing w:after="200" w:line="276" w:lineRule="auto"/>
      <w:ind w:left="0" w:firstLine="0"/>
      <w:contextualSpacing/>
    </w:pPr>
  </w:style>
  <w:style w:type="paragraph" w:styleId="ListNumber2">
    <w:name w:val="List Number 2"/>
    <w:basedOn w:val="Normal"/>
    <w:uiPriority w:val="99"/>
    <w:semiHidden/>
    <w:unhideWhenUsed/>
    <w:rsid w:val="00F1610F"/>
    <w:pPr>
      <w:numPr>
        <w:numId w:val="18"/>
      </w:numPr>
      <w:tabs>
        <w:tab w:val="clear" w:pos="720"/>
        <w:tab w:val="num" w:pos="360"/>
      </w:tabs>
      <w:spacing w:after="200" w:line="276" w:lineRule="auto"/>
      <w:ind w:left="0" w:firstLine="0"/>
      <w:contextualSpacing/>
    </w:pPr>
  </w:style>
  <w:style w:type="paragraph" w:styleId="ListNumber3">
    <w:name w:val="List Number 3"/>
    <w:basedOn w:val="Normal"/>
    <w:uiPriority w:val="99"/>
    <w:semiHidden/>
    <w:unhideWhenUsed/>
    <w:rsid w:val="00F1610F"/>
    <w:pPr>
      <w:numPr>
        <w:numId w:val="19"/>
      </w:numPr>
      <w:tabs>
        <w:tab w:val="clear" w:pos="1080"/>
        <w:tab w:val="num" w:pos="360"/>
      </w:tabs>
      <w:spacing w:after="200" w:line="276" w:lineRule="auto"/>
      <w:ind w:left="0" w:firstLine="0"/>
      <w:contextualSpacing/>
    </w:pPr>
  </w:style>
  <w:style w:type="paragraph" w:styleId="ListNumber4">
    <w:name w:val="List Number 4"/>
    <w:basedOn w:val="Normal"/>
    <w:uiPriority w:val="99"/>
    <w:semiHidden/>
    <w:unhideWhenUsed/>
    <w:rsid w:val="00F1610F"/>
    <w:pPr>
      <w:numPr>
        <w:numId w:val="20"/>
      </w:numPr>
      <w:tabs>
        <w:tab w:val="clear" w:pos="1440"/>
        <w:tab w:val="num" w:pos="360"/>
      </w:tabs>
      <w:spacing w:after="200" w:line="276" w:lineRule="auto"/>
      <w:ind w:left="0" w:firstLine="0"/>
      <w:contextualSpacing/>
    </w:pPr>
  </w:style>
  <w:style w:type="paragraph" w:styleId="ListNumber5">
    <w:name w:val="List Number 5"/>
    <w:basedOn w:val="Normal"/>
    <w:uiPriority w:val="99"/>
    <w:semiHidden/>
    <w:unhideWhenUsed/>
    <w:rsid w:val="00F1610F"/>
    <w:pPr>
      <w:numPr>
        <w:numId w:val="21"/>
      </w:numPr>
      <w:tabs>
        <w:tab w:val="clear" w:pos="1800"/>
        <w:tab w:val="num" w:pos="360"/>
      </w:tabs>
      <w:spacing w:after="200" w:line="276" w:lineRule="auto"/>
      <w:ind w:left="0" w:firstLine="0"/>
      <w:contextualSpacing/>
    </w:pPr>
  </w:style>
  <w:style w:type="paragraph" w:styleId="MacroText">
    <w:name w:val="macro"/>
    <w:link w:val="MacroTextChar"/>
    <w:uiPriority w:val="99"/>
    <w:semiHidden/>
    <w:unhideWhenUsed/>
    <w:rsid w:val="00F1610F"/>
    <w:pPr>
      <w:tabs>
        <w:tab w:val="left" w:pos="480"/>
        <w:tab w:val="left" w:pos="960"/>
        <w:tab w:val="left" w:pos="1440"/>
        <w:tab w:val="left" w:pos="1920"/>
        <w:tab w:val="left" w:pos="2400"/>
        <w:tab w:val="left" w:pos="2880"/>
        <w:tab w:val="left" w:pos="3360"/>
        <w:tab w:val="left" w:pos="3840"/>
        <w:tab w:val="left" w:pos="4320"/>
      </w:tabs>
      <w:spacing w:after="0" w:line="276" w:lineRule="auto"/>
    </w:pPr>
    <w:rPr>
      <w:rFonts w:ascii="Consolas" w:hAnsi="Consolas" w:cs="Consolas"/>
      <w:sz w:val="20"/>
      <w:szCs w:val="20"/>
    </w:rPr>
  </w:style>
  <w:style w:type="character" w:customStyle="1" w:styleId="MacroTextChar">
    <w:name w:val="Macro Text Char"/>
    <w:basedOn w:val="DefaultParagraphFont"/>
    <w:link w:val="MacroText"/>
    <w:uiPriority w:val="99"/>
    <w:semiHidden/>
    <w:rsid w:val="00F1610F"/>
    <w:rPr>
      <w:rFonts w:ascii="Consolas" w:hAnsi="Consolas" w:cs="Consolas"/>
      <w:sz w:val="20"/>
      <w:szCs w:val="20"/>
    </w:rPr>
  </w:style>
  <w:style w:type="paragraph" w:customStyle="1" w:styleId="MessageHeader1">
    <w:name w:val="Message Header1"/>
    <w:basedOn w:val="Normal"/>
    <w:next w:val="MessageHeader"/>
    <w:link w:val="MessageHeaderChar"/>
    <w:uiPriority w:val="99"/>
    <w:semiHidden/>
    <w:unhideWhenUsed/>
    <w:rsid w:val="00F1610F"/>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Cambria" w:eastAsia="Times New Roman" w:hAnsi="Cambria" w:cs="Times New Roman"/>
      <w:sz w:val="24"/>
      <w:szCs w:val="24"/>
    </w:rPr>
  </w:style>
  <w:style w:type="character" w:customStyle="1" w:styleId="MessageHeaderChar">
    <w:name w:val="Message Header Char"/>
    <w:basedOn w:val="DefaultParagraphFont"/>
    <w:link w:val="MessageHeader1"/>
    <w:uiPriority w:val="99"/>
    <w:semiHidden/>
    <w:rsid w:val="00F1610F"/>
    <w:rPr>
      <w:rFonts w:ascii="Cambria" w:eastAsia="Times New Roman" w:hAnsi="Cambria" w:cs="Times New Roman"/>
      <w:sz w:val="24"/>
      <w:szCs w:val="24"/>
      <w:shd w:val="pct20" w:color="auto" w:fill="auto"/>
    </w:rPr>
  </w:style>
  <w:style w:type="paragraph" w:styleId="NoteHeading">
    <w:name w:val="Note Heading"/>
    <w:basedOn w:val="Normal"/>
    <w:next w:val="Normal"/>
    <w:link w:val="NoteHeadingChar"/>
    <w:uiPriority w:val="99"/>
    <w:semiHidden/>
    <w:unhideWhenUsed/>
    <w:rsid w:val="00F1610F"/>
    <w:pPr>
      <w:spacing w:after="0" w:line="240" w:lineRule="auto"/>
    </w:pPr>
  </w:style>
  <w:style w:type="character" w:customStyle="1" w:styleId="NoteHeadingChar">
    <w:name w:val="Note Heading Char"/>
    <w:basedOn w:val="DefaultParagraphFont"/>
    <w:link w:val="NoteHeading"/>
    <w:uiPriority w:val="99"/>
    <w:semiHidden/>
    <w:rsid w:val="00F1610F"/>
  </w:style>
  <w:style w:type="paragraph" w:customStyle="1" w:styleId="Quote1">
    <w:name w:val="Quote1"/>
    <w:basedOn w:val="Normal"/>
    <w:next w:val="Normal"/>
    <w:qFormat/>
    <w:rsid w:val="00F1610F"/>
    <w:pPr>
      <w:spacing w:before="200" w:line="276" w:lineRule="auto"/>
      <w:ind w:left="864" w:right="864"/>
      <w:jc w:val="center"/>
    </w:pPr>
    <w:rPr>
      <w:i/>
      <w:iCs/>
      <w:color w:val="404040"/>
    </w:rPr>
  </w:style>
  <w:style w:type="character" w:customStyle="1" w:styleId="QuoteChar">
    <w:name w:val="Quote Char"/>
    <w:basedOn w:val="DefaultParagraphFont"/>
    <w:link w:val="Quote"/>
    <w:rsid w:val="00F1610F"/>
    <w:rPr>
      <w:i/>
      <w:iCs/>
      <w:color w:val="404040"/>
    </w:rPr>
  </w:style>
  <w:style w:type="paragraph" w:styleId="Salutation">
    <w:name w:val="Salutation"/>
    <w:basedOn w:val="Normal"/>
    <w:next w:val="Normal"/>
    <w:link w:val="SalutationChar"/>
    <w:uiPriority w:val="99"/>
    <w:semiHidden/>
    <w:unhideWhenUsed/>
    <w:rsid w:val="00F1610F"/>
    <w:pPr>
      <w:spacing w:after="200" w:line="276" w:lineRule="auto"/>
    </w:pPr>
  </w:style>
  <w:style w:type="character" w:customStyle="1" w:styleId="SalutationChar">
    <w:name w:val="Salutation Char"/>
    <w:basedOn w:val="DefaultParagraphFont"/>
    <w:link w:val="Salutation"/>
    <w:uiPriority w:val="99"/>
    <w:semiHidden/>
    <w:rsid w:val="00F1610F"/>
  </w:style>
  <w:style w:type="paragraph" w:styleId="Signature">
    <w:name w:val="Signature"/>
    <w:basedOn w:val="Normal"/>
    <w:link w:val="SignatureChar"/>
    <w:uiPriority w:val="99"/>
    <w:semiHidden/>
    <w:unhideWhenUsed/>
    <w:rsid w:val="00F1610F"/>
    <w:pPr>
      <w:spacing w:after="0" w:line="240" w:lineRule="auto"/>
      <w:ind w:left="4320"/>
    </w:pPr>
  </w:style>
  <w:style w:type="character" w:customStyle="1" w:styleId="SignatureChar">
    <w:name w:val="Signature Char"/>
    <w:basedOn w:val="DefaultParagraphFont"/>
    <w:link w:val="Signature"/>
    <w:uiPriority w:val="99"/>
    <w:semiHidden/>
    <w:rsid w:val="00F1610F"/>
  </w:style>
  <w:style w:type="paragraph" w:customStyle="1" w:styleId="Subtitle1">
    <w:name w:val="Subtitle1"/>
    <w:basedOn w:val="Normal"/>
    <w:next w:val="Normal"/>
    <w:uiPriority w:val="11"/>
    <w:qFormat/>
    <w:rsid w:val="00F1610F"/>
    <w:pPr>
      <w:numPr>
        <w:ilvl w:val="1"/>
      </w:numPr>
      <w:spacing w:line="276" w:lineRule="auto"/>
    </w:pPr>
    <w:rPr>
      <w:rFonts w:eastAsia="Times New Roman"/>
      <w:color w:val="5A5A5A"/>
      <w:spacing w:val="15"/>
    </w:rPr>
  </w:style>
  <w:style w:type="paragraph" w:styleId="TableofAuthorities">
    <w:name w:val="table of authorities"/>
    <w:basedOn w:val="Normal"/>
    <w:next w:val="Normal"/>
    <w:uiPriority w:val="99"/>
    <w:semiHidden/>
    <w:unhideWhenUsed/>
    <w:rsid w:val="00F1610F"/>
    <w:pPr>
      <w:spacing w:after="0" w:line="276" w:lineRule="auto"/>
      <w:ind w:left="220" w:hanging="220"/>
    </w:pPr>
  </w:style>
  <w:style w:type="paragraph" w:customStyle="1" w:styleId="TOAHeading1">
    <w:name w:val="TOA Heading1"/>
    <w:basedOn w:val="Normal"/>
    <w:next w:val="Normal"/>
    <w:uiPriority w:val="99"/>
    <w:semiHidden/>
    <w:unhideWhenUsed/>
    <w:rsid w:val="00F1610F"/>
    <w:pPr>
      <w:spacing w:before="120" w:after="200" w:line="276" w:lineRule="auto"/>
    </w:pPr>
    <w:rPr>
      <w:rFonts w:ascii="Cambria" w:eastAsia="Times New Roman" w:hAnsi="Cambria" w:cs="Times New Roman"/>
      <w:b/>
      <w:bCs/>
      <w:sz w:val="24"/>
      <w:szCs w:val="24"/>
    </w:rPr>
  </w:style>
  <w:style w:type="paragraph" w:customStyle="1" w:styleId="TOCHeading1">
    <w:name w:val="TOC Heading1"/>
    <w:basedOn w:val="Heading1"/>
    <w:next w:val="Normal"/>
    <w:uiPriority w:val="99"/>
    <w:unhideWhenUsed/>
    <w:qFormat/>
    <w:rsid w:val="00F1610F"/>
    <w:pPr>
      <w:keepNext w:val="0"/>
      <w:keepLines w:val="0"/>
      <w:spacing w:before="0" w:line="276" w:lineRule="auto"/>
      <w:jc w:val="both"/>
      <w:outlineLvl w:val="9"/>
    </w:pPr>
    <w:rPr>
      <w:rFonts w:ascii="Times New Roman" w:eastAsiaTheme="minorHAnsi" w:hAnsi="Times New Roman" w:cs="Times New Roman"/>
      <w:b/>
      <w:caps/>
      <w:color w:val="000000" w:themeColor="text1"/>
      <w:sz w:val="24"/>
      <w:szCs w:val="24"/>
    </w:rPr>
  </w:style>
  <w:style w:type="character" w:customStyle="1" w:styleId="Heading6Char2">
    <w:name w:val="Heading 6 Char2"/>
    <w:basedOn w:val="DefaultParagraphFont"/>
    <w:uiPriority w:val="9"/>
    <w:semiHidden/>
    <w:rsid w:val="00F1610F"/>
    <w:rPr>
      <w:rFonts w:asciiTheme="majorHAnsi" w:eastAsiaTheme="majorEastAsia" w:hAnsiTheme="majorHAnsi" w:cstheme="majorBidi"/>
      <w:color w:val="1F4D78" w:themeColor="accent1" w:themeShade="7F"/>
    </w:rPr>
  </w:style>
  <w:style w:type="table" w:styleId="GridTable1Light">
    <w:name w:val="Grid Table 1 Light"/>
    <w:basedOn w:val="TableNormal"/>
    <w:uiPriority w:val="46"/>
    <w:rsid w:val="00F1610F"/>
    <w:pPr>
      <w:spacing w:after="0" w:line="240" w:lineRule="auto"/>
    </w:p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lockText">
    <w:name w:val="Block Text"/>
    <w:basedOn w:val="Normal"/>
    <w:uiPriority w:val="99"/>
    <w:semiHidden/>
    <w:unhideWhenUsed/>
    <w:rsid w:val="00F1610F"/>
    <w:pPr>
      <w:pBdr>
        <w:top w:val="single" w:sz="2" w:space="10" w:color="5B9BD5" w:themeColor="accent1" w:shadow="1"/>
        <w:left w:val="single" w:sz="2" w:space="10" w:color="5B9BD5" w:themeColor="accent1" w:shadow="1"/>
        <w:bottom w:val="single" w:sz="2" w:space="10" w:color="5B9BD5" w:themeColor="accent1" w:shadow="1"/>
        <w:right w:val="single" w:sz="2" w:space="10" w:color="5B9BD5" w:themeColor="accent1" w:shadow="1"/>
      </w:pBdr>
      <w:ind w:left="1152" w:right="1152"/>
    </w:pPr>
    <w:rPr>
      <w:rFonts w:eastAsiaTheme="minorEastAsia"/>
      <w:i/>
      <w:iCs/>
      <w:color w:val="5B9BD5" w:themeColor="accent1"/>
    </w:rPr>
  </w:style>
  <w:style w:type="paragraph" w:styleId="BodyTextFirstIndent">
    <w:name w:val="Body Text First Indent"/>
    <w:basedOn w:val="BodyText"/>
    <w:link w:val="BodyTextFirstIndentChar1"/>
    <w:uiPriority w:val="99"/>
    <w:semiHidden/>
    <w:unhideWhenUsed/>
    <w:rsid w:val="00F1610F"/>
    <w:pPr>
      <w:spacing w:after="160"/>
      <w:ind w:firstLine="360"/>
    </w:pPr>
  </w:style>
  <w:style w:type="character" w:customStyle="1" w:styleId="BodyTextFirstIndentChar1">
    <w:name w:val="Body Text First Indent Char1"/>
    <w:basedOn w:val="BodyTextChar"/>
    <w:link w:val="BodyTextFirstIndent"/>
    <w:uiPriority w:val="99"/>
    <w:semiHidden/>
    <w:rsid w:val="00F1610F"/>
  </w:style>
  <w:style w:type="paragraph" w:styleId="BodyTextFirstIndent2">
    <w:name w:val="Body Text First Indent 2"/>
    <w:basedOn w:val="BodyTextIndent"/>
    <w:link w:val="BodyTextFirstIndent2Char1"/>
    <w:uiPriority w:val="99"/>
    <w:semiHidden/>
    <w:unhideWhenUsed/>
    <w:rsid w:val="00F1610F"/>
    <w:pPr>
      <w:spacing w:after="160" w:line="259" w:lineRule="auto"/>
      <w:ind w:left="360" w:firstLine="360"/>
    </w:pPr>
    <w:rPr>
      <w:rFonts w:asciiTheme="minorHAnsi" w:eastAsiaTheme="minorHAnsi" w:hAnsiTheme="minorHAnsi" w:cstheme="minorBidi"/>
      <w:sz w:val="22"/>
      <w:szCs w:val="22"/>
      <w:lang w:val="en-US"/>
    </w:rPr>
  </w:style>
  <w:style w:type="character" w:customStyle="1" w:styleId="BodyTextFirstIndent2Char1">
    <w:name w:val="Body Text First Indent 2 Char1"/>
    <w:basedOn w:val="BodyTextIndentChar"/>
    <w:link w:val="BodyTextFirstIndent2"/>
    <w:uiPriority w:val="99"/>
    <w:semiHidden/>
    <w:rsid w:val="00F1610F"/>
    <w:rPr>
      <w:rFonts w:ascii="Times New Roman" w:eastAsia="Times New Roman" w:hAnsi="Times New Roman" w:cs="Times New Roman"/>
      <w:sz w:val="24"/>
      <w:szCs w:val="24"/>
      <w:lang w:val="tr-TR"/>
    </w:rPr>
  </w:style>
  <w:style w:type="paragraph" w:styleId="EnvelopeAddress">
    <w:name w:val="envelope address"/>
    <w:basedOn w:val="Normal"/>
    <w:uiPriority w:val="99"/>
    <w:semiHidden/>
    <w:unhideWhenUsed/>
    <w:rsid w:val="00F1610F"/>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1610F"/>
    <w:pPr>
      <w:spacing w:after="0" w:line="240" w:lineRule="auto"/>
    </w:pPr>
    <w:rPr>
      <w:rFonts w:asciiTheme="majorHAnsi" w:eastAsiaTheme="majorEastAsia" w:hAnsiTheme="majorHAnsi" w:cstheme="majorBidi"/>
      <w:sz w:val="20"/>
      <w:szCs w:val="20"/>
    </w:rPr>
  </w:style>
  <w:style w:type="paragraph" w:styleId="IntenseQuote">
    <w:name w:val="Intense Quote"/>
    <w:basedOn w:val="Normal"/>
    <w:next w:val="Normal"/>
    <w:link w:val="IntenseQuoteChar"/>
    <w:uiPriority w:val="30"/>
    <w:qFormat/>
    <w:rsid w:val="00F1610F"/>
    <w:pPr>
      <w:pBdr>
        <w:top w:val="single" w:sz="4" w:space="10" w:color="5B9BD5" w:themeColor="accent1"/>
        <w:bottom w:val="single" w:sz="4" w:space="10" w:color="5B9BD5" w:themeColor="accent1"/>
      </w:pBdr>
      <w:spacing w:before="360" w:after="360"/>
      <w:ind w:left="864" w:right="864"/>
      <w:jc w:val="center"/>
    </w:pPr>
    <w:rPr>
      <w:i/>
      <w:iCs/>
      <w:color w:val="4F81BD"/>
    </w:rPr>
  </w:style>
  <w:style w:type="character" w:customStyle="1" w:styleId="IntenseQuoteChar1">
    <w:name w:val="Intense Quote Char1"/>
    <w:basedOn w:val="DefaultParagraphFont"/>
    <w:rsid w:val="00F1610F"/>
    <w:rPr>
      <w:i/>
      <w:iCs/>
      <w:color w:val="5B9BD5" w:themeColor="accent1"/>
    </w:rPr>
  </w:style>
  <w:style w:type="paragraph" w:styleId="MessageHeader">
    <w:name w:val="Message Header"/>
    <w:basedOn w:val="Normal"/>
    <w:link w:val="MessageHeaderChar1"/>
    <w:uiPriority w:val="99"/>
    <w:semiHidden/>
    <w:unhideWhenUsed/>
    <w:rsid w:val="00F1610F"/>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uiPriority w:val="99"/>
    <w:semiHidden/>
    <w:rsid w:val="00F1610F"/>
    <w:rPr>
      <w:rFonts w:asciiTheme="majorHAnsi" w:eastAsiaTheme="majorEastAsia" w:hAnsiTheme="majorHAnsi" w:cstheme="majorBidi"/>
      <w:sz w:val="24"/>
      <w:szCs w:val="24"/>
      <w:shd w:val="pct20" w:color="auto" w:fill="auto"/>
    </w:rPr>
  </w:style>
  <w:style w:type="paragraph" w:styleId="Quote">
    <w:name w:val="Quote"/>
    <w:basedOn w:val="Normal"/>
    <w:next w:val="Normal"/>
    <w:link w:val="QuoteChar"/>
    <w:uiPriority w:val="29"/>
    <w:qFormat/>
    <w:rsid w:val="00F1610F"/>
    <w:pPr>
      <w:spacing w:before="200"/>
      <w:ind w:left="864" w:right="864"/>
      <w:jc w:val="center"/>
    </w:pPr>
    <w:rPr>
      <w:i/>
      <w:iCs/>
      <w:color w:val="404040"/>
    </w:rPr>
  </w:style>
  <w:style w:type="character" w:customStyle="1" w:styleId="QuoteChar1">
    <w:name w:val="Quote Char1"/>
    <w:basedOn w:val="DefaultParagraphFont"/>
    <w:rsid w:val="00F1610F"/>
    <w:rPr>
      <w:i/>
      <w:iCs/>
      <w:color w:val="404040" w:themeColor="text1" w:themeTint="BF"/>
    </w:rPr>
  </w:style>
  <w:style w:type="character" w:customStyle="1" w:styleId="SubtitleChar1">
    <w:name w:val="Subtitle Char1"/>
    <w:basedOn w:val="DefaultParagraphFont"/>
    <w:uiPriority w:val="11"/>
    <w:rsid w:val="00F1610F"/>
    <w:rPr>
      <w:rFonts w:eastAsiaTheme="minorEastAsia"/>
      <w:color w:val="5A5A5A" w:themeColor="text1" w:themeTint="A5"/>
      <w:spacing w:val="15"/>
    </w:rPr>
  </w:style>
  <w:style w:type="character" w:customStyle="1" w:styleId="CharAttribute3">
    <w:name w:val="CharAttribute3"/>
    <w:rsid w:val="00955A8B"/>
    <w:rPr>
      <w:rFonts w:ascii="Times New Roman" w:eastAsia="Times New Roman" w:hAnsi="Times New Roman"/>
      <w:sz w:val="24"/>
    </w:rPr>
  </w:style>
  <w:style w:type="character" w:customStyle="1" w:styleId="CharAttribute10">
    <w:name w:val="CharAttribute10"/>
    <w:rsid w:val="00955A8B"/>
    <w:rPr>
      <w:rFonts w:ascii="Times New Roman" w:eastAsia="Times New Roman" w:hAnsi="Times New Roman"/>
    </w:rPr>
  </w:style>
  <w:style w:type="character" w:customStyle="1" w:styleId="CharAttribute12">
    <w:name w:val="CharAttribute12"/>
    <w:rsid w:val="00955A8B"/>
    <w:rPr>
      <w:rFonts w:ascii="Times New Roman" w:eastAsia="Times New Roman" w:hAnsi="Times New Roman"/>
      <w:b/>
    </w:rPr>
  </w:style>
  <w:style w:type="character" w:customStyle="1" w:styleId="CharAttribute23">
    <w:name w:val="CharAttribute23"/>
    <w:rsid w:val="00955A8B"/>
    <w:rPr>
      <w:rFonts w:ascii="Times New Roman" w:eastAsia="Gulim" w:hAnsi="Gulim"/>
      <w:sz w:val="24"/>
    </w:rPr>
  </w:style>
  <w:style w:type="paragraph" w:customStyle="1" w:styleId="20-SciencePG-Text">
    <w:name w:val="20-SciencePG-Text"/>
    <w:basedOn w:val="Normal"/>
    <w:qFormat/>
    <w:rsid w:val="00955A8B"/>
    <w:pPr>
      <w:widowControl w:val="0"/>
      <w:adjustRightInd w:val="0"/>
      <w:snapToGrid w:val="0"/>
      <w:spacing w:after="0" w:line="240" w:lineRule="exact"/>
      <w:ind w:firstLineChars="100" w:firstLine="100"/>
      <w:jc w:val="both"/>
    </w:pPr>
    <w:rPr>
      <w:rFonts w:ascii="Times New Roman" w:eastAsia="Times New Roman" w:hAnsi="Times New Roman" w:cs="Times New Roman"/>
      <w:kern w:val="2"/>
      <w:sz w:val="20"/>
      <w:szCs w:val="20"/>
      <w:lang w:eastAsia="zh-CN"/>
    </w:rPr>
  </w:style>
  <w:style w:type="paragraph" w:customStyle="1" w:styleId="ParaAttribute9">
    <w:name w:val="ParaAttribute9"/>
    <w:rsid w:val="00955A8B"/>
    <w:pPr>
      <w:widowControl w:val="0"/>
      <w:wordWrap w:val="0"/>
      <w:spacing w:after="20" w:line="240" w:lineRule="auto"/>
      <w:ind w:left="720" w:right="288" w:firstLine="720"/>
      <w:jc w:val="both"/>
    </w:pPr>
    <w:rPr>
      <w:rFonts w:ascii="Times New Roman" w:eastAsia="Batang" w:hAnsi="Times New Roman" w:cs="Times New Roman"/>
      <w:sz w:val="20"/>
      <w:szCs w:val="20"/>
    </w:rPr>
  </w:style>
  <w:style w:type="paragraph" w:customStyle="1" w:styleId="ParaAttribute17">
    <w:name w:val="ParaAttribute17"/>
    <w:rsid w:val="00955A8B"/>
    <w:pPr>
      <w:widowControl w:val="0"/>
      <w:wordWrap w:val="0"/>
      <w:spacing w:before="7" w:after="15" w:line="240" w:lineRule="auto"/>
      <w:ind w:left="280" w:right="280" w:firstLine="720"/>
      <w:jc w:val="both"/>
    </w:pPr>
    <w:rPr>
      <w:rFonts w:ascii="Times New Roman" w:eastAsia="Batang" w:hAnsi="Times New Roman" w:cs="Times New Roman"/>
      <w:sz w:val="20"/>
      <w:szCs w:val="20"/>
    </w:rPr>
  </w:style>
  <w:style w:type="paragraph" w:customStyle="1" w:styleId="ParaAttribute77">
    <w:name w:val="ParaAttribute77"/>
    <w:rsid w:val="00955A8B"/>
    <w:pPr>
      <w:widowControl w:val="0"/>
      <w:wordWrap w:val="0"/>
      <w:spacing w:before="7" w:after="7" w:line="240" w:lineRule="auto"/>
      <w:ind w:right="280" w:firstLine="280"/>
      <w:jc w:val="both"/>
    </w:pPr>
    <w:rPr>
      <w:rFonts w:ascii="Times New Roman" w:eastAsia="Batang" w:hAnsi="Times New Roman" w:cs="Times New Roman"/>
      <w:sz w:val="20"/>
      <w:szCs w:val="20"/>
    </w:rPr>
  </w:style>
  <w:style w:type="character" w:customStyle="1" w:styleId="CharAttribute29">
    <w:name w:val="CharAttribute29"/>
    <w:rsid w:val="00955A8B"/>
    <w:rPr>
      <w:rFonts w:ascii="援대┝" w:eastAsia="援대┝" w:hAnsi="援대┝"/>
      <w:sz w:val="24"/>
    </w:rPr>
  </w:style>
  <w:style w:type="paragraph" w:customStyle="1" w:styleId="34-SciencePG-References-content">
    <w:name w:val="34-SciencePG-References-content"/>
    <w:basedOn w:val="Normal"/>
    <w:qFormat/>
    <w:rsid w:val="00955A8B"/>
    <w:pPr>
      <w:widowControl w:val="0"/>
      <w:numPr>
        <w:numId w:val="23"/>
      </w:numPr>
      <w:adjustRightInd w:val="0"/>
      <w:snapToGrid w:val="0"/>
      <w:spacing w:line="200" w:lineRule="exact"/>
      <w:jc w:val="both"/>
    </w:pPr>
    <w:rPr>
      <w:rFonts w:ascii="Times New Roman" w:eastAsia="Times New Roman" w:hAnsi="Times New Roman" w:cs="Times New Roman"/>
      <w:kern w:val="2"/>
      <w:sz w:val="18"/>
      <w:szCs w:val="18"/>
      <w:lang w:eastAsia="zh-CN"/>
    </w:rPr>
  </w:style>
  <w:style w:type="paragraph" w:customStyle="1" w:styleId="43-SciencePG-Text-with-Bulleted">
    <w:name w:val="43-SciencePG-Text-with-Bulleted"/>
    <w:basedOn w:val="34-SciencePG-References-content"/>
    <w:qFormat/>
    <w:rsid w:val="00955A8B"/>
    <w:pPr>
      <w:numPr>
        <w:numId w:val="22"/>
      </w:numPr>
      <w:spacing w:after="0" w:line="240" w:lineRule="exact"/>
    </w:pPr>
    <w:rPr>
      <w:sz w:val="20"/>
    </w:rPr>
  </w:style>
  <w:style w:type="paragraph" w:customStyle="1" w:styleId="TxBrp5">
    <w:name w:val="TxBr_p5"/>
    <w:basedOn w:val="Normal"/>
    <w:rsid w:val="009D288C"/>
    <w:pPr>
      <w:widowControl w:val="0"/>
      <w:spacing w:after="0" w:line="300" w:lineRule="atLeast"/>
      <w:ind w:left="647" w:hanging="793"/>
    </w:pPr>
    <w:rPr>
      <w:rFonts w:ascii="Times New Roman" w:eastAsia="Times New Roman" w:hAnsi="Times New Roman" w:cs="Traditional Arabic"/>
      <w:snapToGrid w:val="0"/>
      <w:sz w:val="24"/>
      <w:szCs w:val="28"/>
    </w:rPr>
  </w:style>
  <w:style w:type="paragraph" w:customStyle="1" w:styleId="TxBrp4">
    <w:name w:val="TxBr_p4"/>
    <w:basedOn w:val="Normal"/>
    <w:rsid w:val="009D288C"/>
    <w:pPr>
      <w:widowControl w:val="0"/>
      <w:spacing w:after="0" w:line="419" w:lineRule="atLeast"/>
      <w:ind w:left="647" w:hanging="793"/>
    </w:pPr>
    <w:rPr>
      <w:rFonts w:ascii="Times New Roman" w:eastAsia="Times New Roman" w:hAnsi="Times New Roman" w:cs="Traditional Arabic"/>
      <w:snapToGrid w:val="0"/>
      <w:sz w:val="24"/>
      <w:szCs w:val="28"/>
    </w:rPr>
  </w:style>
  <w:style w:type="paragraph" w:customStyle="1" w:styleId="TxBrp8">
    <w:name w:val="TxBr_p8"/>
    <w:basedOn w:val="Normal"/>
    <w:rsid w:val="009D288C"/>
    <w:pPr>
      <w:widowControl w:val="0"/>
      <w:tabs>
        <w:tab w:val="left" w:pos="771"/>
      </w:tabs>
      <w:spacing w:after="0" w:line="402" w:lineRule="atLeast"/>
      <w:ind w:left="669" w:hanging="771"/>
    </w:pPr>
    <w:rPr>
      <w:rFonts w:ascii="Times New Roman" w:eastAsia="Times New Roman" w:hAnsi="Times New Roman" w:cs="Traditional Arabic"/>
      <w:snapToGrid w:val="0"/>
      <w:sz w:val="24"/>
      <w:szCs w:val="28"/>
    </w:rPr>
  </w:style>
  <w:style w:type="paragraph" w:customStyle="1" w:styleId="Pa10">
    <w:name w:val="Pa10"/>
    <w:basedOn w:val="Default"/>
    <w:next w:val="Default"/>
    <w:uiPriority w:val="99"/>
    <w:rsid w:val="008F3B66"/>
    <w:pPr>
      <w:spacing w:line="220" w:lineRule="atLeast"/>
    </w:pPr>
    <w:rPr>
      <w:rFonts w:ascii="Arial" w:eastAsia="Calibri" w:hAnsi="Arial" w:cs="Arial"/>
      <w:color w:val="auto"/>
      <w:lang w:val="en-US"/>
    </w:rPr>
  </w:style>
  <w:style w:type="character" w:customStyle="1" w:styleId="A9">
    <w:name w:val="A9"/>
    <w:uiPriority w:val="99"/>
    <w:rsid w:val="008F3B66"/>
    <w:rPr>
      <w:color w:val="000000"/>
      <w:sz w:val="14"/>
      <w:szCs w:val="14"/>
    </w:rPr>
  </w:style>
  <w:style w:type="character" w:customStyle="1" w:styleId="A5">
    <w:name w:val="A5"/>
    <w:uiPriority w:val="99"/>
    <w:rsid w:val="008F3B66"/>
    <w:rPr>
      <w:color w:val="000000"/>
      <w:sz w:val="14"/>
      <w:szCs w:val="14"/>
    </w:rPr>
  </w:style>
  <w:style w:type="character" w:customStyle="1" w:styleId="A4">
    <w:name w:val="A4"/>
    <w:uiPriority w:val="99"/>
    <w:rsid w:val="008F3B66"/>
    <w:rPr>
      <w:rFonts w:cs="Cambria"/>
      <w:color w:val="000000"/>
      <w:sz w:val="11"/>
      <w:szCs w:val="11"/>
    </w:rPr>
  </w:style>
  <w:style w:type="paragraph" w:customStyle="1" w:styleId="qtextpara">
    <w:name w:val="qtext_para"/>
    <w:basedOn w:val="Normal"/>
    <w:rsid w:val="009A0C2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21">
    <w:name w:val="fontstyle21"/>
    <w:basedOn w:val="DefaultParagraphFont"/>
    <w:rsid w:val="009A0C2F"/>
    <w:rPr>
      <w:rFonts w:ascii="NexaLight" w:hAnsi="NexaLight" w:hint="default"/>
      <w:b w:val="0"/>
      <w:bCs w:val="0"/>
      <w:i w:val="0"/>
      <w:iCs w:val="0"/>
      <w:color w:val="010101"/>
      <w:sz w:val="22"/>
      <w:szCs w:val="22"/>
    </w:rPr>
  </w:style>
  <w:style w:type="table" w:styleId="LightShading">
    <w:name w:val="Light Shading"/>
    <w:basedOn w:val="TableNormal"/>
    <w:uiPriority w:val="60"/>
    <w:rsid w:val="0096561E"/>
    <w:pPr>
      <w:spacing w:after="0" w:line="240" w:lineRule="auto"/>
    </w:pPr>
    <w:rPr>
      <w:rFonts w:eastAsiaTheme="minorEastAsia"/>
      <w:color w:val="000000" w:themeColor="text1" w:themeShade="BF"/>
      <w:kern w:val="2"/>
      <w:sz w:val="21"/>
      <w:lang w:eastAsia="ja-JP"/>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mw-headline">
    <w:name w:val="mw-headline"/>
    <w:basedOn w:val="DefaultParagraphFont"/>
    <w:rsid w:val="00D10724"/>
  </w:style>
  <w:style w:type="paragraph" w:customStyle="1" w:styleId="literat">
    <w:name w:val="literat"/>
    <w:basedOn w:val="Normal"/>
    <w:rsid w:val="00E910EE"/>
    <w:pPr>
      <w:widowControl w:val="0"/>
      <w:spacing w:after="0" w:line="240" w:lineRule="auto"/>
      <w:ind w:firstLine="170"/>
      <w:jc w:val="both"/>
    </w:pPr>
    <w:rPr>
      <w:rFonts w:ascii="Times New Roman" w:eastAsia="Times New Roman" w:hAnsi="Times New Roman" w:cs="Times New Roman"/>
      <w:sz w:val="20"/>
      <w:szCs w:val="20"/>
      <w:lang w:val="ru-RU" w:eastAsia="ru-RU"/>
    </w:rPr>
  </w:style>
  <w:style w:type="paragraph" w:customStyle="1" w:styleId="Rubr1b">
    <w:name w:val="Rubr1b"/>
    <w:basedOn w:val="Normal"/>
    <w:link w:val="Rubr1b0"/>
    <w:rsid w:val="00E910EE"/>
    <w:pPr>
      <w:spacing w:before="120" w:after="200" w:line="276" w:lineRule="auto"/>
    </w:pPr>
    <w:rPr>
      <w:rFonts w:ascii="Times New Roman" w:eastAsia="Times New Roman" w:hAnsi="Times New Roman" w:cs="Times New Roman"/>
      <w:b/>
      <w:caps/>
      <w:sz w:val="24"/>
      <w:szCs w:val="20"/>
      <w:lang w:val="x-none" w:eastAsia="x-none"/>
    </w:rPr>
  </w:style>
  <w:style w:type="character" w:customStyle="1" w:styleId="Rubr1b0">
    <w:name w:val="Rubr1b Знак"/>
    <w:link w:val="Rubr1b"/>
    <w:rsid w:val="00E910EE"/>
    <w:rPr>
      <w:rFonts w:ascii="Times New Roman" w:eastAsia="Times New Roman" w:hAnsi="Times New Roman" w:cs="Times New Roman"/>
      <w:b/>
      <w:caps/>
      <w:sz w:val="24"/>
      <w:szCs w:val="20"/>
      <w:lang w:val="x-none" w:eastAsia="x-none"/>
    </w:rPr>
  </w:style>
  <w:style w:type="paragraph" w:customStyle="1" w:styleId="DecimalAligned">
    <w:name w:val="Decimal Aligned"/>
    <w:basedOn w:val="Normal"/>
    <w:uiPriority w:val="40"/>
    <w:qFormat/>
    <w:rsid w:val="00713DF9"/>
    <w:pPr>
      <w:tabs>
        <w:tab w:val="decimal" w:pos="360"/>
      </w:tabs>
      <w:spacing w:after="200" w:line="276" w:lineRule="auto"/>
    </w:pPr>
    <w:rPr>
      <w:rFonts w:eastAsiaTheme="minorEastAsia"/>
    </w:rPr>
  </w:style>
  <w:style w:type="table" w:customStyle="1" w:styleId="MediumList11">
    <w:name w:val="Medium List 11"/>
    <w:basedOn w:val="TableNormal"/>
    <w:uiPriority w:val="65"/>
    <w:rsid w:val="00713DF9"/>
    <w:pPr>
      <w:spacing w:after="0" w:line="240" w:lineRule="auto"/>
    </w:pPr>
    <w:rPr>
      <w:rFonts w:eastAsiaTheme="minorEastAsia"/>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character" w:customStyle="1" w:styleId="A8">
    <w:name w:val="A8"/>
    <w:uiPriority w:val="99"/>
    <w:rsid w:val="005D14ED"/>
    <w:rPr>
      <w:rFonts w:cs="Interstate Light"/>
      <w:color w:val="000000"/>
      <w:sz w:val="16"/>
      <w:szCs w:val="16"/>
      <w:u w:val="single"/>
    </w:rPr>
  </w:style>
  <w:style w:type="character" w:customStyle="1" w:styleId="alt-edited">
    <w:name w:val="alt-edited"/>
    <w:basedOn w:val="DefaultParagraphFont"/>
    <w:rsid w:val="00F71E16"/>
  </w:style>
  <w:style w:type="paragraph" w:customStyle="1" w:styleId="-2">
    <w:name w:val="본문-2"/>
    <w:basedOn w:val="Normal"/>
    <w:qFormat/>
    <w:rsid w:val="00602B8C"/>
    <w:pPr>
      <w:widowControl w:val="0"/>
      <w:overflowPunct w:val="0"/>
      <w:autoSpaceDE w:val="0"/>
      <w:autoSpaceDN w:val="0"/>
      <w:adjustRightInd w:val="0"/>
      <w:spacing w:after="0" w:line="246" w:lineRule="exact"/>
      <w:ind w:right="20" w:firstLine="170"/>
      <w:jc w:val="both"/>
    </w:pPr>
    <w:rPr>
      <w:rFonts w:ascii="Minion Pro" w:eastAsia="Malgun Gothic" w:hAnsi="Minion Pro" w:cs="Times New Roman"/>
      <w:kern w:val="2"/>
      <w:sz w:val="19"/>
      <w:szCs w:val="19"/>
      <w:lang w:eastAsia="ko-KR"/>
    </w:rPr>
  </w:style>
  <w:style w:type="paragraph" w:customStyle="1" w:styleId="-1">
    <w:name w:val="본문-1"/>
    <w:basedOn w:val="Normal"/>
    <w:qFormat/>
    <w:rsid w:val="00602B8C"/>
    <w:pPr>
      <w:widowControl w:val="0"/>
      <w:overflowPunct w:val="0"/>
      <w:autoSpaceDE w:val="0"/>
      <w:autoSpaceDN w:val="0"/>
      <w:adjustRightInd w:val="0"/>
      <w:spacing w:after="0" w:line="263" w:lineRule="auto"/>
      <w:ind w:right="20"/>
      <w:jc w:val="both"/>
    </w:pPr>
    <w:rPr>
      <w:rFonts w:ascii="Minion Pro" w:eastAsia="Malgun Gothic" w:hAnsi="Minion Pro" w:cs="Times New Roman"/>
      <w:kern w:val="2"/>
      <w:sz w:val="19"/>
      <w:szCs w:val="19"/>
      <w:lang w:eastAsia="ko-KR"/>
    </w:rPr>
  </w:style>
  <w:style w:type="paragraph" w:customStyle="1" w:styleId="2">
    <w:name w:val="正文 2"/>
    <w:rsid w:val="00602B8C"/>
    <w:pPr>
      <w:spacing w:after="80" w:line="288" w:lineRule="auto"/>
    </w:pPr>
    <w:rPr>
      <w:rFonts w:ascii="Arial Unicode MS" w:eastAsia="Baskerville" w:hAnsi="Arial Unicode MS" w:cs="Arial Unicode MS" w:hint="eastAsia"/>
      <w:color w:val="434343"/>
      <w:kern w:val="2"/>
      <w:sz w:val="24"/>
      <w:szCs w:val="24"/>
      <w:lang w:val="zh-CN" w:eastAsia="zh-CN"/>
    </w:rPr>
  </w:style>
  <w:style w:type="paragraph" w:customStyle="1" w:styleId="A0TimesNewRoman">
    <w:name w:val="王凤娟样式 A0 + Times New Roman"/>
    <w:basedOn w:val="Normal"/>
    <w:rsid w:val="00602B8C"/>
    <w:pPr>
      <w:widowControl w:val="0"/>
      <w:adjustRightInd w:val="0"/>
      <w:spacing w:after="0" w:line="240" w:lineRule="auto"/>
      <w:ind w:firstLineChars="200" w:firstLine="518"/>
      <w:jc w:val="both"/>
    </w:pPr>
    <w:rPr>
      <w:rFonts w:ascii="Times New Roman" w:eastAsia="SimSun" w:hAnsi="Times New Roman" w:cs="SimSun"/>
      <w:kern w:val="2"/>
      <w:sz w:val="24"/>
      <w:szCs w:val="20"/>
      <w:lang w:eastAsia="zh-CN"/>
    </w:rPr>
  </w:style>
  <w:style w:type="character" w:styleId="IntenseReference">
    <w:name w:val="Intense Reference"/>
    <w:uiPriority w:val="32"/>
    <w:qFormat/>
    <w:rsid w:val="007C45E7"/>
    <w:rPr>
      <w:b/>
      <w:bCs/>
      <w:smallCaps/>
      <w:color w:val="5B9BD5"/>
      <w:spacing w:val="5"/>
    </w:rPr>
  </w:style>
  <w:style w:type="paragraph" w:customStyle="1" w:styleId="IEEEAuthorAffiliation">
    <w:name w:val="IEEE Author Affiliation"/>
    <w:basedOn w:val="Normal"/>
    <w:next w:val="Normal"/>
    <w:uiPriority w:val="99"/>
    <w:rsid w:val="0078689C"/>
    <w:pPr>
      <w:spacing w:after="60" w:line="240" w:lineRule="auto"/>
      <w:jc w:val="center"/>
    </w:pPr>
    <w:rPr>
      <w:rFonts w:ascii="Times New Roman" w:eastAsia="Times New Roman" w:hAnsi="Times New Roman" w:cs="Times New Roman"/>
      <w:i/>
      <w:sz w:val="20"/>
      <w:szCs w:val="24"/>
      <w:lang w:val="en-GB" w:eastAsia="en-GB"/>
    </w:rPr>
  </w:style>
  <w:style w:type="paragraph" w:customStyle="1" w:styleId="ejgeNormal">
    <w:name w:val="ejge_Normal"/>
    <w:basedOn w:val="Normal"/>
    <w:qFormat/>
    <w:rsid w:val="000B6022"/>
    <w:pPr>
      <w:spacing w:before="120" w:after="120" w:line="240" w:lineRule="auto"/>
      <w:ind w:firstLine="360"/>
      <w:jc w:val="both"/>
    </w:pPr>
    <w:rPr>
      <w:rFonts w:ascii="Times New Roman" w:eastAsia="Times New Roman" w:hAnsi="Times New Roman" w:cs="Times New Roman"/>
      <w:szCs w:val="20"/>
    </w:rPr>
  </w:style>
  <w:style w:type="paragraph" w:customStyle="1" w:styleId="ejgeReference">
    <w:name w:val="ejge_Reference"/>
    <w:basedOn w:val="Normal"/>
    <w:rsid w:val="000B6022"/>
    <w:pPr>
      <w:spacing w:after="0" w:line="240" w:lineRule="auto"/>
    </w:pPr>
    <w:rPr>
      <w:rFonts w:ascii="Times New Roman" w:eastAsia="Times New Roman" w:hAnsi="Times New Roman" w:cs="Times New Roman"/>
      <w:bCs/>
      <w:szCs w:val="28"/>
    </w:rPr>
  </w:style>
  <w:style w:type="character" w:customStyle="1" w:styleId="PlainTextChar1">
    <w:name w:val="Plain Text Char1"/>
    <w:basedOn w:val="DefaultParagraphFont"/>
    <w:uiPriority w:val="99"/>
    <w:semiHidden/>
    <w:rsid w:val="00335817"/>
    <w:rPr>
      <w:rFonts w:ascii="Consolas" w:hAnsi="Consolas" w:cs="Consolas"/>
      <w:sz w:val="21"/>
      <w:szCs w:val="21"/>
    </w:rPr>
  </w:style>
  <w:style w:type="character" w:customStyle="1" w:styleId="WW8Num2z0">
    <w:name w:val="WW8Num2z0"/>
    <w:rsid w:val="0011329C"/>
    <w:rPr>
      <w:rFonts w:ascii="Times New Roman" w:eastAsia="Arial Unicode MS" w:hAnsi="Times New Roman" w:cs="Times New Roman"/>
      <w:b w:val="0"/>
      <w:bCs w:val="0"/>
      <w:i w:val="0"/>
      <w:iCs w:val="0"/>
      <w:caps/>
      <w:strike w:val="0"/>
      <w:dstrike w:val="0"/>
      <w:outline w:val="0"/>
      <w:shadow w:val="0"/>
      <w:vanish w:val="0"/>
      <w:color w:val="000000"/>
      <w:spacing w:val="0"/>
      <w:kern w:val="1"/>
      <w:position w:val="0"/>
      <w:sz w:val="20"/>
      <w:szCs w:val="20"/>
      <w:u w:val="none"/>
      <w:vertAlign w:val="baseline"/>
      <w:em w:val="none"/>
    </w:rPr>
  </w:style>
  <w:style w:type="character" w:customStyle="1" w:styleId="ffline">
    <w:name w:val="ff_line"/>
    <w:basedOn w:val="DefaultParagraphFont"/>
    <w:rsid w:val="000B7E81"/>
  </w:style>
  <w:style w:type="character" w:customStyle="1" w:styleId="element-citation">
    <w:name w:val="element-citation"/>
    <w:basedOn w:val="DefaultParagraphFont"/>
    <w:rsid w:val="000B7E81"/>
  </w:style>
  <w:style w:type="character" w:customStyle="1" w:styleId="ref-journal">
    <w:name w:val="ref-journal"/>
    <w:basedOn w:val="DefaultParagraphFont"/>
    <w:rsid w:val="000B7E81"/>
  </w:style>
  <w:style w:type="character" w:customStyle="1" w:styleId="ref-vol">
    <w:name w:val="ref-vol"/>
    <w:basedOn w:val="DefaultParagraphFont"/>
    <w:rsid w:val="000B7E81"/>
  </w:style>
  <w:style w:type="paragraph" w:customStyle="1" w:styleId="Body">
    <w:name w:val=".Body"/>
    <w:basedOn w:val="Normal"/>
    <w:rsid w:val="007C7191"/>
    <w:pPr>
      <w:spacing w:after="0" w:line="240" w:lineRule="auto"/>
      <w:ind w:firstLine="340"/>
      <w:jc w:val="both"/>
    </w:pPr>
    <w:rPr>
      <w:rFonts w:ascii="Times New Roman" w:eastAsia="Times" w:hAnsi="Times New Roman" w:cs="Times New Roman"/>
      <w:szCs w:val="20"/>
      <w:lang w:eastAsia="es-ES"/>
    </w:rPr>
  </w:style>
  <w:style w:type="paragraph" w:customStyle="1" w:styleId="Abstract">
    <w:name w:val="Abstract"/>
    <w:basedOn w:val="Normal"/>
    <w:next w:val="Normal"/>
    <w:link w:val="AbstractChar"/>
    <w:qFormat/>
    <w:rsid w:val="00F85155"/>
    <w:pPr>
      <w:autoSpaceDE w:val="0"/>
      <w:autoSpaceDN w:val="0"/>
      <w:spacing w:before="20" w:after="0" w:line="240" w:lineRule="auto"/>
      <w:ind w:firstLine="202"/>
      <w:jc w:val="both"/>
    </w:pPr>
    <w:rPr>
      <w:rFonts w:ascii="Times New Roman" w:eastAsia="Times New Roman" w:hAnsi="Times New Roman" w:cs="Times New Roman"/>
      <w:b/>
      <w:bCs/>
      <w:sz w:val="18"/>
      <w:szCs w:val="18"/>
    </w:rPr>
  </w:style>
  <w:style w:type="paragraph" w:customStyle="1" w:styleId="TableTitle0">
    <w:name w:val="Table Title"/>
    <w:basedOn w:val="Normal"/>
    <w:uiPriority w:val="99"/>
    <w:rsid w:val="00F85155"/>
    <w:pPr>
      <w:autoSpaceDE w:val="0"/>
      <w:autoSpaceDN w:val="0"/>
      <w:spacing w:after="0" w:line="240" w:lineRule="auto"/>
      <w:jc w:val="center"/>
    </w:pPr>
    <w:rPr>
      <w:rFonts w:ascii="Times New Roman" w:eastAsia="Times New Roman" w:hAnsi="Times New Roman" w:cs="Times New Roman"/>
      <w:smallCaps/>
      <w:sz w:val="16"/>
      <w:szCs w:val="16"/>
    </w:rPr>
  </w:style>
  <w:style w:type="paragraph" w:customStyle="1" w:styleId="Para12Indent">
    <w:name w:val="Para_12_Indent"/>
    <w:basedOn w:val="PlainText"/>
    <w:rsid w:val="00A06840"/>
    <w:pPr>
      <w:wordWrap/>
      <w:autoSpaceDE/>
      <w:autoSpaceDN/>
      <w:spacing w:after="120" w:line="360" w:lineRule="exact"/>
      <w:ind w:firstLine="284"/>
    </w:pPr>
    <w:rPr>
      <w:rFonts w:ascii="Times New Roman" w:eastAsia="Times New Roman" w:hAnsi="Times New Roman"/>
      <w:kern w:val="0"/>
      <w:sz w:val="24"/>
      <w:lang w:eastAsia="en-US"/>
    </w:rPr>
  </w:style>
  <w:style w:type="paragraph" w:customStyle="1" w:styleId="reference">
    <w:name w:val="reference"/>
    <w:basedOn w:val="Normal"/>
    <w:rsid w:val="00A06840"/>
    <w:pPr>
      <w:overflowPunct w:val="0"/>
      <w:autoSpaceDE w:val="0"/>
      <w:autoSpaceDN w:val="0"/>
      <w:adjustRightInd w:val="0"/>
      <w:spacing w:after="0" w:line="240" w:lineRule="auto"/>
      <w:ind w:left="227" w:hanging="227"/>
      <w:jc w:val="both"/>
      <w:textAlignment w:val="baseline"/>
    </w:pPr>
    <w:rPr>
      <w:rFonts w:ascii="Times" w:eastAsia="Batang" w:hAnsi="Times" w:cs="Times New Roman"/>
      <w:sz w:val="18"/>
      <w:szCs w:val="20"/>
      <w:lang w:eastAsia="ru-RU"/>
    </w:rPr>
  </w:style>
  <w:style w:type="paragraph" w:customStyle="1" w:styleId="Heading11">
    <w:name w:val="Heading 11"/>
    <w:basedOn w:val="Normal"/>
    <w:next w:val="Normal"/>
    <w:uiPriority w:val="99"/>
    <w:qFormat/>
    <w:rsid w:val="00886ADC"/>
    <w:pPr>
      <w:keepNext/>
      <w:spacing w:before="240" w:after="60" w:line="240" w:lineRule="auto"/>
      <w:ind w:left="218" w:hanging="360"/>
      <w:outlineLvl w:val="0"/>
    </w:pPr>
    <w:rPr>
      <w:rFonts w:ascii="Cambria" w:eastAsia="Times New Roman" w:hAnsi="Cambria" w:cs="Times New Roman"/>
      <w:b/>
      <w:bCs/>
      <w:kern w:val="32"/>
      <w:sz w:val="32"/>
      <w:szCs w:val="32"/>
    </w:rPr>
  </w:style>
  <w:style w:type="paragraph" w:customStyle="1" w:styleId="Heading21">
    <w:name w:val="Heading 21"/>
    <w:basedOn w:val="Normal"/>
    <w:next w:val="Normal"/>
    <w:uiPriority w:val="99"/>
    <w:unhideWhenUsed/>
    <w:qFormat/>
    <w:rsid w:val="00886ADC"/>
    <w:pPr>
      <w:keepNext/>
      <w:spacing w:before="240" w:after="60" w:line="240" w:lineRule="auto"/>
      <w:ind w:left="938" w:hanging="360"/>
      <w:outlineLvl w:val="1"/>
    </w:pPr>
    <w:rPr>
      <w:rFonts w:ascii="Cambria" w:eastAsia="Times New Roman" w:hAnsi="Cambria" w:cs="Times New Roman"/>
      <w:b/>
      <w:bCs/>
      <w:i/>
      <w:iCs/>
      <w:sz w:val="28"/>
      <w:szCs w:val="28"/>
    </w:rPr>
  </w:style>
  <w:style w:type="paragraph" w:customStyle="1" w:styleId="Heading31">
    <w:name w:val="Heading 31"/>
    <w:basedOn w:val="Normal"/>
    <w:next w:val="Normal"/>
    <w:uiPriority w:val="99"/>
    <w:unhideWhenUsed/>
    <w:qFormat/>
    <w:rsid w:val="00886ADC"/>
    <w:pPr>
      <w:keepNext/>
      <w:spacing w:before="240" w:after="60" w:line="240" w:lineRule="auto"/>
      <w:ind w:left="1658" w:hanging="180"/>
      <w:outlineLvl w:val="2"/>
    </w:pPr>
    <w:rPr>
      <w:rFonts w:ascii="Cambria" w:eastAsia="Times New Roman" w:hAnsi="Cambria" w:cs="Times New Roman"/>
      <w:b/>
      <w:bCs/>
      <w:sz w:val="26"/>
      <w:szCs w:val="26"/>
    </w:rPr>
  </w:style>
  <w:style w:type="paragraph" w:customStyle="1" w:styleId="Heading41">
    <w:name w:val="Heading 41"/>
    <w:basedOn w:val="Normal"/>
    <w:next w:val="Normal"/>
    <w:uiPriority w:val="99"/>
    <w:unhideWhenUsed/>
    <w:qFormat/>
    <w:rsid w:val="00886ADC"/>
    <w:pPr>
      <w:keepNext/>
      <w:spacing w:before="240" w:after="60" w:line="240" w:lineRule="auto"/>
      <w:ind w:left="2378" w:hanging="360"/>
      <w:outlineLvl w:val="3"/>
    </w:pPr>
    <w:rPr>
      <w:rFonts w:eastAsia="Times New Roman"/>
      <w:b/>
      <w:bCs/>
      <w:sz w:val="28"/>
      <w:szCs w:val="28"/>
    </w:rPr>
  </w:style>
  <w:style w:type="character" w:customStyle="1" w:styleId="Heading2Char1">
    <w:name w:val="Heading 2 Char1"/>
    <w:basedOn w:val="DefaultParagraphFont"/>
    <w:uiPriority w:val="9"/>
    <w:semiHidden/>
    <w:rsid w:val="00886ADC"/>
    <w:rPr>
      <w:rFonts w:asciiTheme="majorHAnsi" w:eastAsiaTheme="majorEastAsia" w:hAnsiTheme="majorHAnsi" w:cstheme="majorBidi"/>
      <w:b/>
      <w:bCs/>
      <w:color w:val="5B9BD5" w:themeColor="accent1"/>
      <w:sz w:val="26"/>
      <w:szCs w:val="26"/>
    </w:rPr>
  </w:style>
  <w:style w:type="character" w:customStyle="1" w:styleId="Heading3Char1">
    <w:name w:val="Heading 3 Char1"/>
    <w:basedOn w:val="DefaultParagraphFont"/>
    <w:uiPriority w:val="9"/>
    <w:semiHidden/>
    <w:rsid w:val="00886ADC"/>
    <w:rPr>
      <w:rFonts w:asciiTheme="majorHAnsi" w:eastAsiaTheme="majorEastAsia" w:hAnsiTheme="majorHAnsi" w:cstheme="majorBidi"/>
      <w:b/>
      <w:bCs/>
      <w:color w:val="5B9BD5" w:themeColor="accent1"/>
    </w:rPr>
  </w:style>
  <w:style w:type="character" w:customStyle="1" w:styleId="Heading4Char1">
    <w:name w:val="Heading 4 Char1"/>
    <w:basedOn w:val="DefaultParagraphFont"/>
    <w:uiPriority w:val="9"/>
    <w:semiHidden/>
    <w:rsid w:val="00886ADC"/>
    <w:rPr>
      <w:rFonts w:asciiTheme="majorHAnsi" w:eastAsiaTheme="majorEastAsia" w:hAnsiTheme="majorHAnsi" w:cstheme="majorBidi"/>
      <w:b/>
      <w:bCs/>
      <w:i/>
      <w:iCs/>
      <w:color w:val="5B9BD5" w:themeColor="accent1"/>
    </w:rPr>
  </w:style>
  <w:style w:type="paragraph" w:customStyle="1" w:styleId="IATED-PaperTitle">
    <w:name w:val="IATED-Paper Title"/>
    <w:next w:val="IATED-Authors"/>
    <w:qFormat/>
    <w:rsid w:val="00FF50CC"/>
    <w:pPr>
      <w:spacing w:before="240" w:after="240" w:line="240" w:lineRule="auto"/>
      <w:jc w:val="center"/>
    </w:pPr>
    <w:rPr>
      <w:rFonts w:ascii="Arial" w:eastAsia="Times New Roman" w:hAnsi="Arial" w:cs="Arial"/>
      <w:b/>
      <w:bCs/>
      <w:caps/>
      <w:sz w:val="28"/>
      <w:szCs w:val="24"/>
      <w:lang w:eastAsia="es-ES"/>
    </w:rPr>
  </w:style>
  <w:style w:type="paragraph" w:customStyle="1" w:styleId="IATED-Authors">
    <w:name w:val="IATED-Authors"/>
    <w:next w:val="IATED-Affiliation"/>
    <w:qFormat/>
    <w:rsid w:val="00FF50CC"/>
    <w:pPr>
      <w:spacing w:after="120" w:line="240" w:lineRule="auto"/>
      <w:jc w:val="center"/>
    </w:pPr>
    <w:rPr>
      <w:rFonts w:ascii="Arial" w:eastAsia="Times New Roman" w:hAnsi="Arial" w:cs="Arial"/>
      <w:b/>
      <w:bCs/>
      <w:sz w:val="24"/>
      <w:szCs w:val="24"/>
      <w:lang w:eastAsia="es-ES"/>
    </w:rPr>
  </w:style>
  <w:style w:type="paragraph" w:customStyle="1" w:styleId="IATED-Affiliation">
    <w:name w:val="IATED-Affiliation"/>
    <w:qFormat/>
    <w:rsid w:val="00FF50CC"/>
    <w:pPr>
      <w:spacing w:after="0" w:line="240" w:lineRule="auto"/>
      <w:jc w:val="center"/>
    </w:pPr>
    <w:rPr>
      <w:rFonts w:ascii="Arial" w:eastAsia="Times New Roman" w:hAnsi="Arial" w:cs="Arial"/>
      <w:i/>
      <w:szCs w:val="24"/>
      <w:lang w:eastAsia="es-ES"/>
    </w:rPr>
  </w:style>
  <w:style w:type="paragraph" w:customStyle="1" w:styleId="IATED-References">
    <w:name w:val="IATED-References"/>
    <w:basedOn w:val="Title"/>
    <w:autoRedefine/>
    <w:qFormat/>
    <w:rsid w:val="00FF50CC"/>
    <w:pPr>
      <w:numPr>
        <w:numId w:val="24"/>
      </w:numPr>
      <w:pBdr>
        <w:bottom w:val="none" w:sz="0" w:space="0" w:color="auto"/>
      </w:pBdr>
      <w:tabs>
        <w:tab w:val="clear" w:pos="360"/>
        <w:tab w:val="left" w:pos="567"/>
      </w:tabs>
      <w:spacing w:before="120" w:after="120"/>
      <w:ind w:left="567" w:hanging="567"/>
      <w:contextualSpacing w:val="0"/>
    </w:pPr>
    <w:rPr>
      <w:rFonts w:ascii="Times New Roman" w:eastAsia="Times New Roman" w:hAnsi="Times New Roman" w:cs="Arial"/>
      <w:color w:val="231F20"/>
      <w:spacing w:val="0"/>
      <w:kern w:val="0"/>
      <w:sz w:val="20"/>
      <w:szCs w:val="20"/>
      <w:lang w:eastAsia="es-ES"/>
    </w:rPr>
  </w:style>
  <w:style w:type="table" w:styleId="LightShading-Accent2">
    <w:name w:val="Light Shading Accent 2"/>
    <w:basedOn w:val="TableNormal"/>
    <w:uiPriority w:val="60"/>
    <w:rsid w:val="00FF50CC"/>
    <w:pPr>
      <w:spacing w:after="0" w:line="240" w:lineRule="auto"/>
    </w:pPr>
    <w:rPr>
      <w:color w:val="C45911" w:themeColor="accent2" w:themeShade="BF"/>
    </w:rPr>
    <w:tblPr>
      <w:tblStyleRowBandSize w:val="1"/>
      <w:tblStyleColBandSize w:val="1"/>
      <w:tblInd w:w="0" w:type="dxa"/>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4">
    <w:name w:val="Light Shading Accent 4"/>
    <w:basedOn w:val="TableNormal"/>
    <w:uiPriority w:val="60"/>
    <w:rsid w:val="00FF50CC"/>
    <w:pPr>
      <w:spacing w:after="0" w:line="240" w:lineRule="auto"/>
    </w:pPr>
    <w:rPr>
      <w:color w:val="BF8F00" w:themeColor="accent4" w:themeShade="BF"/>
    </w:rPr>
    <w:tblPr>
      <w:tblStyleRowBandSize w:val="1"/>
      <w:tblStyleColBandSize w:val="1"/>
      <w:tblInd w:w="0" w:type="dxa"/>
      <w:tblBorders>
        <w:top w:val="single" w:sz="8" w:space="0" w:color="FFC000" w:themeColor="accent4"/>
        <w:bottom w:val="single" w:sz="8" w:space="0" w:color="FFC000"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MediumShading1-Accent5">
    <w:name w:val="Medium Shading 1 Accent 5"/>
    <w:basedOn w:val="TableNormal"/>
    <w:uiPriority w:val="63"/>
    <w:rsid w:val="00FF50CC"/>
    <w:pPr>
      <w:spacing w:after="0" w:line="240" w:lineRule="auto"/>
    </w:pPr>
    <w:tblPr>
      <w:tblStyleRowBandSize w:val="1"/>
      <w:tblStyleColBandSize w:val="1"/>
      <w:tblInd w:w="0" w:type="dxa"/>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paragraph" w:customStyle="1" w:styleId="xl65">
    <w:name w:val="xl65"/>
    <w:basedOn w:val="Normal"/>
    <w:rsid w:val="00FF50CC"/>
    <w:pPr>
      <w:spacing w:before="100" w:beforeAutospacing="1" w:after="100" w:afterAutospacing="1" w:line="240" w:lineRule="auto"/>
    </w:pPr>
    <w:rPr>
      <w:rFonts w:ascii="Cambria" w:eastAsia="Times New Roman" w:hAnsi="Cambria" w:cs="Times New Roman"/>
      <w:b/>
      <w:bCs/>
      <w:sz w:val="24"/>
      <w:szCs w:val="24"/>
    </w:rPr>
  </w:style>
  <w:style w:type="paragraph" w:customStyle="1" w:styleId="xl66">
    <w:name w:val="xl66"/>
    <w:basedOn w:val="Normal"/>
    <w:rsid w:val="00FF50CC"/>
    <w:pPr>
      <w:spacing w:before="100" w:beforeAutospacing="1" w:after="100" w:afterAutospacing="1" w:line="240" w:lineRule="auto"/>
    </w:pPr>
    <w:rPr>
      <w:rFonts w:ascii="Cambria" w:eastAsia="Times New Roman" w:hAnsi="Cambria" w:cs="Times New Roman"/>
      <w:sz w:val="24"/>
      <w:szCs w:val="24"/>
    </w:rPr>
  </w:style>
  <w:style w:type="paragraph" w:customStyle="1" w:styleId="xl67">
    <w:name w:val="xl67"/>
    <w:basedOn w:val="Normal"/>
    <w:rsid w:val="00FF50CC"/>
    <w:pPr>
      <w:spacing w:before="100" w:beforeAutospacing="1" w:after="100" w:afterAutospacing="1" w:line="240" w:lineRule="auto"/>
    </w:pPr>
    <w:rPr>
      <w:rFonts w:ascii="Cambria" w:eastAsia="Times New Roman" w:hAnsi="Cambria" w:cs="Times New Roman"/>
      <w:b/>
      <w:bCs/>
      <w:sz w:val="28"/>
      <w:szCs w:val="28"/>
    </w:rPr>
  </w:style>
  <w:style w:type="paragraph" w:customStyle="1" w:styleId="xl68">
    <w:name w:val="xl68"/>
    <w:basedOn w:val="Normal"/>
    <w:rsid w:val="00FF50CC"/>
    <w:pPr>
      <w:spacing w:before="100" w:beforeAutospacing="1" w:after="100" w:afterAutospacing="1" w:line="240" w:lineRule="auto"/>
    </w:pPr>
    <w:rPr>
      <w:rFonts w:ascii="Cambria" w:eastAsia="Times New Roman" w:hAnsi="Cambria" w:cs="Times New Roman"/>
      <w:b/>
      <w:bCs/>
      <w:sz w:val="24"/>
      <w:szCs w:val="24"/>
    </w:rPr>
  </w:style>
  <w:style w:type="paragraph" w:customStyle="1" w:styleId="xl69">
    <w:name w:val="xl69"/>
    <w:basedOn w:val="Normal"/>
    <w:rsid w:val="00FF50CC"/>
    <w:pPr>
      <w:spacing w:before="100" w:beforeAutospacing="1" w:after="100" w:afterAutospacing="1" w:line="240" w:lineRule="auto"/>
    </w:pPr>
    <w:rPr>
      <w:rFonts w:ascii="Cambria" w:eastAsia="Times New Roman" w:hAnsi="Cambria" w:cs="Times New Roman"/>
      <w:sz w:val="52"/>
      <w:szCs w:val="52"/>
    </w:rPr>
  </w:style>
  <w:style w:type="table" w:styleId="LightShading-Accent5">
    <w:name w:val="Light Shading Accent 5"/>
    <w:basedOn w:val="TableNormal"/>
    <w:uiPriority w:val="60"/>
    <w:rsid w:val="00FF50CC"/>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paragraph" w:customStyle="1" w:styleId="affiliation0">
    <w:name w:val="affiliation"/>
    <w:basedOn w:val="Normal"/>
    <w:next w:val="Normal"/>
    <w:rsid w:val="0031259F"/>
    <w:pPr>
      <w:overflowPunct w:val="0"/>
      <w:autoSpaceDE w:val="0"/>
      <w:autoSpaceDN w:val="0"/>
      <w:adjustRightInd w:val="0"/>
      <w:spacing w:before="120" w:after="0" w:line="240" w:lineRule="auto"/>
      <w:jc w:val="lowKashida"/>
      <w:textAlignment w:val="baseline"/>
    </w:pPr>
    <w:rPr>
      <w:rFonts w:ascii="Times New Roman" w:eastAsia="Times New Roman" w:hAnsi="Times New Roman" w:cs="Times New Roman"/>
      <w:i/>
      <w:sz w:val="20"/>
      <w:szCs w:val="20"/>
      <w:lang w:eastAsia="de-DE"/>
    </w:rPr>
  </w:style>
  <w:style w:type="character" w:customStyle="1" w:styleId="citation">
    <w:name w:val="citation"/>
    <w:basedOn w:val="DefaultParagraphFont"/>
    <w:rsid w:val="0031259F"/>
  </w:style>
  <w:style w:type="character" w:customStyle="1" w:styleId="publication-meta-journal">
    <w:name w:val="publication-meta-journal"/>
    <w:basedOn w:val="DefaultParagraphFont"/>
    <w:rsid w:val="0031259F"/>
  </w:style>
  <w:style w:type="paragraph" w:customStyle="1" w:styleId="a3">
    <w:name w:val="سعيد متن"/>
    <w:basedOn w:val="Normal"/>
    <w:rsid w:val="00D07D20"/>
    <w:pPr>
      <w:bidi/>
      <w:spacing w:after="0" w:line="240" w:lineRule="auto"/>
      <w:ind w:firstLine="720"/>
      <w:jc w:val="both"/>
    </w:pPr>
    <w:rPr>
      <w:rFonts w:ascii="Times New Roman" w:eastAsia="Times New Roman" w:hAnsi="Times New Roman" w:cs="Simplified Arabic"/>
      <w:sz w:val="32"/>
      <w:szCs w:val="32"/>
      <w:lang w:eastAsia="ar-SA"/>
    </w:rPr>
  </w:style>
  <w:style w:type="paragraph" w:customStyle="1" w:styleId="a6">
    <w:name w:val="رأس"/>
    <w:basedOn w:val="Normal"/>
    <w:rsid w:val="00D07D20"/>
    <w:pPr>
      <w:bidi/>
      <w:spacing w:after="0" w:line="240" w:lineRule="auto"/>
    </w:pPr>
    <w:rPr>
      <w:rFonts w:ascii="Times New Roman" w:eastAsia="Times New Roman" w:hAnsi="Times New Roman" w:cs="Motken noqta ii"/>
      <w:color w:val="FFFFFF"/>
      <w:sz w:val="24"/>
      <w:szCs w:val="28"/>
      <w:lang w:eastAsia="ar-SA" w:bidi="ar-EG"/>
    </w:rPr>
  </w:style>
  <w:style w:type="paragraph" w:customStyle="1" w:styleId="BodyA">
    <w:name w:val="Body A"/>
    <w:rsid w:val="00111EE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en-GB"/>
    </w:rPr>
  </w:style>
  <w:style w:type="paragraph" w:customStyle="1" w:styleId="TextBody0">
    <w:name w:val="TextBody"/>
    <w:basedOn w:val="Normal"/>
    <w:rsid w:val="00111EE3"/>
    <w:pPr>
      <w:spacing w:after="0" w:line="240" w:lineRule="auto"/>
      <w:ind w:firstLine="397"/>
      <w:jc w:val="both"/>
    </w:pPr>
    <w:rPr>
      <w:rFonts w:ascii="Times New Roman" w:eastAsia="MS Mincho" w:hAnsi="Times New Roman" w:cs="Times New Roman"/>
      <w:sz w:val="20"/>
      <w:szCs w:val="20"/>
    </w:rPr>
  </w:style>
  <w:style w:type="paragraph" w:customStyle="1" w:styleId="ReferenceHeading">
    <w:name w:val="Reference Heading"/>
    <w:basedOn w:val="Normal"/>
    <w:next w:val="Normal"/>
    <w:rsid w:val="00111EE3"/>
    <w:pPr>
      <w:keepNext/>
      <w:spacing w:after="0" w:line="240" w:lineRule="auto"/>
      <w:ind w:left="235" w:hangingChars="117" w:hanging="235"/>
      <w:jc w:val="both"/>
    </w:pPr>
    <w:rPr>
      <w:rFonts w:ascii="Times New Roman" w:eastAsia="MS Mincho" w:hAnsi="Times New Roman" w:cs="Times New Roman"/>
      <w:b/>
      <w:bCs/>
      <w:kern w:val="28"/>
      <w:sz w:val="20"/>
      <w:szCs w:val="20"/>
      <w:lang w:eastAsia="ja-JP"/>
    </w:rPr>
  </w:style>
  <w:style w:type="table" w:styleId="ListTable4">
    <w:name w:val="List Table 4"/>
    <w:basedOn w:val="TableNormal"/>
    <w:uiPriority w:val="49"/>
    <w:rsid w:val="009753BD"/>
    <w:pPr>
      <w:spacing w:after="0" w:line="240" w:lineRule="auto"/>
    </w:p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suggestions-results">
    <w:name w:val="suggestions-results"/>
    <w:basedOn w:val="Normal"/>
    <w:rsid w:val="003D5EE4"/>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Times New Roman" w:hAnsi="Times New Roman" w:cs="Times New Roman"/>
      <w:sz w:val="24"/>
      <w:szCs w:val="24"/>
      <w:lang w:val="en-IN" w:eastAsia="en-IN"/>
    </w:rPr>
  </w:style>
  <w:style w:type="character" w:customStyle="1" w:styleId="text-group">
    <w:name w:val="text-group"/>
    <w:basedOn w:val="DefaultParagraphFont"/>
    <w:rsid w:val="00C74306"/>
    <w:rPr>
      <w:rFonts w:ascii="Arial" w:hAnsi="Arial" w:cs="Arial" w:hint="default"/>
    </w:rPr>
  </w:style>
  <w:style w:type="character" w:customStyle="1" w:styleId="CharacterStyle1">
    <w:name w:val="Character Style 1"/>
    <w:uiPriority w:val="99"/>
    <w:rsid w:val="00DF328F"/>
    <w:rPr>
      <w:rFonts w:ascii="Tahoma" w:hAnsi="Tahoma" w:cs="Tahoma" w:hint="default"/>
      <w:b/>
      <w:bCs w:val="0"/>
      <w:sz w:val="22"/>
    </w:rPr>
  </w:style>
  <w:style w:type="paragraph" w:customStyle="1" w:styleId="Figurecaption1">
    <w:name w:val="Figure caption"/>
    <w:basedOn w:val="Normal"/>
    <w:next w:val="Normal"/>
    <w:uiPriority w:val="99"/>
    <w:qFormat/>
    <w:rsid w:val="00FF4D40"/>
    <w:pPr>
      <w:spacing w:before="240" w:after="0" w:line="360" w:lineRule="auto"/>
    </w:pPr>
    <w:rPr>
      <w:rFonts w:ascii="Times New Roman" w:eastAsia="Times New Roman" w:hAnsi="Times New Roman" w:cs="Times New Roman"/>
      <w:sz w:val="24"/>
      <w:szCs w:val="24"/>
      <w:lang w:val="en-GB" w:eastAsia="en-GB"/>
    </w:rPr>
  </w:style>
  <w:style w:type="paragraph" w:customStyle="1" w:styleId="Paragraph0">
    <w:name w:val="Paragraph"/>
    <w:basedOn w:val="Normal"/>
    <w:next w:val="Newparagraph"/>
    <w:qFormat/>
    <w:rsid w:val="00FF4D40"/>
    <w:pPr>
      <w:widowControl w:val="0"/>
      <w:spacing w:before="240" w:after="0" w:line="480" w:lineRule="auto"/>
    </w:pPr>
    <w:rPr>
      <w:rFonts w:ascii="Times New Roman" w:eastAsia="Times New Roman" w:hAnsi="Times New Roman" w:cs="Times New Roman"/>
      <w:sz w:val="24"/>
      <w:szCs w:val="24"/>
      <w:lang w:val="en-GB" w:eastAsia="en-GB"/>
    </w:rPr>
  </w:style>
  <w:style w:type="paragraph" w:customStyle="1" w:styleId="Newparagraph">
    <w:name w:val="New paragraph"/>
    <w:basedOn w:val="Normal"/>
    <w:qFormat/>
    <w:rsid w:val="00FF4D40"/>
    <w:pPr>
      <w:spacing w:after="0" w:line="480" w:lineRule="auto"/>
      <w:ind w:firstLine="720"/>
    </w:pPr>
    <w:rPr>
      <w:rFonts w:ascii="Times New Roman" w:eastAsia="Times New Roman" w:hAnsi="Times New Roman" w:cs="Times New Roman"/>
      <w:sz w:val="24"/>
      <w:szCs w:val="24"/>
      <w:lang w:val="en-GB" w:eastAsia="en-GB"/>
    </w:rPr>
  </w:style>
  <w:style w:type="table" w:customStyle="1" w:styleId="Tablanormal21">
    <w:name w:val="Tabla normal 21"/>
    <w:basedOn w:val="TableNormal"/>
    <w:uiPriority w:val="42"/>
    <w:rsid w:val="00FF4D40"/>
    <w:pPr>
      <w:spacing w:after="0" w:line="240" w:lineRule="auto"/>
    </w:pPr>
    <w:rPr>
      <w:lang w:val="es-MX"/>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adecuadrcula41">
    <w:name w:val="Tabla de cuadrícula 41"/>
    <w:basedOn w:val="TableNormal"/>
    <w:uiPriority w:val="49"/>
    <w:rsid w:val="00FF4D40"/>
    <w:pPr>
      <w:spacing w:after="0" w:line="240" w:lineRule="auto"/>
    </w:pPr>
    <w:rPr>
      <w:rFonts w:ascii="Calibri" w:eastAsia="Calibri" w:hAnsi="Calibri" w:cs="Times New Roman"/>
      <w:lang w:val="es-MX"/>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PARAGRAPHnoindent">
    <w:name w:val="PARAGRAPH (no indent)"/>
    <w:basedOn w:val="PARAGRAPH"/>
    <w:next w:val="PARAGRAPH"/>
    <w:rsid w:val="00F36606"/>
    <w:pPr>
      <w:ind w:firstLine="0"/>
    </w:pPr>
  </w:style>
  <w:style w:type="character" w:customStyle="1" w:styleId="Url">
    <w:name w:val="Url"/>
    <w:rsid w:val="00E5428D"/>
    <w:rPr>
      <w:rFonts w:ascii="Helvetica Condensed" w:hAnsi="Helvetica Condensed"/>
      <w:color w:val="008000"/>
      <w:sz w:val="18"/>
    </w:rPr>
  </w:style>
  <w:style w:type="character" w:customStyle="1" w:styleId="Figurereferenceto">
    <w:name w:val="Figure (reference to)"/>
    <w:rsid w:val="00E5428D"/>
    <w:rPr>
      <w:color w:val="FF0000"/>
    </w:rPr>
  </w:style>
  <w:style w:type="paragraph" w:customStyle="1" w:styleId="Tabel">
    <w:name w:val="Tabel"/>
    <w:basedOn w:val="Normal"/>
    <w:qFormat/>
    <w:rsid w:val="00294D2F"/>
    <w:pPr>
      <w:spacing w:after="0" w:line="240" w:lineRule="auto"/>
      <w:jc w:val="both"/>
    </w:pPr>
    <w:rPr>
      <w:rFonts w:ascii="Times New Roman" w:eastAsia="Times New Roman" w:hAnsi="Times New Roman" w:cs="Times New Roman"/>
      <w:sz w:val="20"/>
      <w:szCs w:val="20"/>
      <w:lang w:val="en-GB" w:eastAsia="nl-NL"/>
    </w:rPr>
  </w:style>
  <w:style w:type="paragraph" w:customStyle="1" w:styleId="Onderschrift">
    <w:name w:val="Onderschrift"/>
    <w:basedOn w:val="Normal"/>
    <w:rsid w:val="00294D2F"/>
    <w:pPr>
      <w:spacing w:before="120" w:after="320" w:line="240" w:lineRule="auto"/>
      <w:jc w:val="both"/>
    </w:pPr>
    <w:rPr>
      <w:rFonts w:ascii="Times New Roman" w:eastAsia="Times New Roman" w:hAnsi="Times New Roman" w:cs="Times New Roman"/>
      <w:i/>
      <w:sz w:val="24"/>
      <w:szCs w:val="20"/>
      <w:lang w:val="en-GB" w:eastAsia="nl-NL"/>
    </w:rPr>
  </w:style>
  <w:style w:type="character" w:customStyle="1" w:styleId="NormalWebChar">
    <w:name w:val="Normal (Web) Char"/>
    <w:link w:val="NormalWeb"/>
    <w:rsid w:val="00294D2F"/>
    <w:rPr>
      <w:rFonts w:ascii="Georgia" w:eastAsia="Times New Roman" w:hAnsi="Georgia" w:cs="Times New Roman"/>
      <w:color w:val="333333"/>
      <w:sz w:val="24"/>
      <w:szCs w:val="24"/>
    </w:rPr>
  </w:style>
  <w:style w:type="character" w:customStyle="1" w:styleId="phrase-checked">
    <w:name w:val="phrase-checked"/>
    <w:basedOn w:val="DefaultParagraphFont"/>
    <w:rsid w:val="00C95C38"/>
  </w:style>
  <w:style w:type="paragraph" w:customStyle="1" w:styleId="abstract0">
    <w:name w:val="abstract"/>
    <w:basedOn w:val="Normal"/>
    <w:next w:val="Normal"/>
    <w:rsid w:val="005F59E2"/>
    <w:pPr>
      <w:spacing w:before="120" w:after="200" w:line="276" w:lineRule="auto"/>
    </w:pPr>
    <w:rPr>
      <w:rFonts w:ascii="Calibri" w:eastAsia="Calibri" w:hAnsi="Calibri" w:cs="Times New Roman"/>
      <w:sz w:val="20"/>
    </w:rPr>
  </w:style>
  <w:style w:type="character" w:customStyle="1" w:styleId="authorsname">
    <w:name w:val="authors__name"/>
    <w:basedOn w:val="DefaultParagraphFont"/>
    <w:rsid w:val="005F59E2"/>
  </w:style>
  <w:style w:type="character" w:customStyle="1" w:styleId="longtext">
    <w:name w:val="long_text"/>
    <w:basedOn w:val="DefaultParagraphFont"/>
    <w:rsid w:val="005B298E"/>
  </w:style>
  <w:style w:type="paragraph" w:customStyle="1" w:styleId="Textbody1">
    <w:name w:val="Text body"/>
    <w:basedOn w:val="Normal"/>
    <w:rsid w:val="00492C54"/>
    <w:pPr>
      <w:tabs>
        <w:tab w:val="left" w:pos="720"/>
      </w:tabs>
      <w:suppressAutoHyphens/>
      <w:spacing w:after="120" w:line="276" w:lineRule="auto"/>
    </w:pPr>
    <w:rPr>
      <w:rFonts w:ascii="Calibri" w:eastAsia="DejaVu Sans" w:hAnsi="Calibri"/>
    </w:rPr>
  </w:style>
  <w:style w:type="character" w:customStyle="1" w:styleId="inner">
    <w:name w:val="inner"/>
    <w:basedOn w:val="DefaultParagraphFont"/>
    <w:rsid w:val="00E70777"/>
  </w:style>
  <w:style w:type="character" w:customStyle="1" w:styleId="qlinkcontainer">
    <w:name w:val="qlink_container"/>
    <w:basedOn w:val="DefaultParagraphFont"/>
    <w:rsid w:val="00E70777"/>
  </w:style>
  <w:style w:type="paragraph" w:customStyle="1" w:styleId="ResumoRevista">
    <w:name w:val="ResumoRevista"/>
    <w:basedOn w:val="Normal"/>
    <w:rsid w:val="00B338E1"/>
    <w:pPr>
      <w:suppressAutoHyphens/>
      <w:spacing w:after="120" w:line="100" w:lineRule="atLeast"/>
      <w:ind w:firstLine="709"/>
      <w:jc w:val="both"/>
    </w:pPr>
    <w:rPr>
      <w:rFonts w:ascii="Calibri" w:eastAsia="Times New Roman" w:hAnsi="Calibri" w:cs="Calibri"/>
      <w:sz w:val="24"/>
      <w:szCs w:val="24"/>
      <w:lang w:val="pt-BR" w:eastAsia="ar-SA"/>
    </w:rPr>
  </w:style>
  <w:style w:type="character" w:customStyle="1" w:styleId="longtext1">
    <w:name w:val="long_text1"/>
    <w:rsid w:val="00DB0A16"/>
    <w:rPr>
      <w:sz w:val="20"/>
      <w:szCs w:val="20"/>
    </w:rPr>
  </w:style>
  <w:style w:type="table" w:styleId="PlainTable2">
    <w:name w:val="Plain Table 2"/>
    <w:basedOn w:val="TableNormal"/>
    <w:uiPriority w:val="42"/>
    <w:rsid w:val="003E4E4F"/>
    <w:pPr>
      <w:spacing w:after="0" w:line="240" w:lineRule="auto"/>
    </w:pPr>
    <w:rPr>
      <w:rFonts w:eastAsia="Times New Roman" w:hAnsi="Times New Roman" w:cs="Times New Roman"/>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Paragraphbody">
    <w:name w:val="Paragraph body"/>
    <w:basedOn w:val="Normal"/>
    <w:autoRedefine/>
    <w:qFormat/>
    <w:rsid w:val="00B06D66"/>
    <w:pPr>
      <w:spacing w:before="240" w:after="240" w:line="240" w:lineRule="auto"/>
      <w:jc w:val="both"/>
    </w:pPr>
    <w:rPr>
      <w:rFonts w:ascii="Times New Roman" w:eastAsia="Times New Roman" w:hAnsi="Times New Roman" w:cs="Times New Roman"/>
      <w:spacing w:val="-4"/>
      <w:lang w:val="en-GB" w:eastAsia="en-GB"/>
    </w:rPr>
  </w:style>
  <w:style w:type="character" w:customStyle="1" w:styleId="a7">
    <w:name w:val="إشارة لم يتم حلها"/>
    <w:uiPriority w:val="99"/>
    <w:semiHidden/>
    <w:unhideWhenUsed/>
    <w:rsid w:val="00257A1C"/>
    <w:rPr>
      <w:color w:val="808080"/>
      <w:shd w:val="clear" w:color="auto" w:fill="E6E6E6"/>
    </w:rPr>
  </w:style>
  <w:style w:type="character" w:customStyle="1" w:styleId="ListParagraphChar">
    <w:name w:val="List Paragraph Char"/>
    <w:aliases w:val="Body Text Char1 Char,Char Char2 Char,List Paragraph2 Char"/>
    <w:basedOn w:val="DefaultParagraphFont"/>
    <w:link w:val="ListParagraph"/>
    <w:uiPriority w:val="34"/>
    <w:rsid w:val="00085BE6"/>
  </w:style>
  <w:style w:type="table" w:styleId="MediumShading2-Accent4">
    <w:name w:val="Medium Shading 2 Accent 4"/>
    <w:basedOn w:val="TableNormal"/>
    <w:uiPriority w:val="64"/>
    <w:rsid w:val="00FE5943"/>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Grilledutableau1">
    <w:name w:val="Grille du tableau1"/>
    <w:basedOn w:val="TableNormal"/>
    <w:next w:val="TableGrid"/>
    <w:uiPriority w:val="39"/>
    <w:unhideWhenUsed/>
    <w:rsid w:val="001524E5"/>
    <w:pPr>
      <w:spacing w:after="0" w:line="240" w:lineRule="auto"/>
    </w:pPr>
    <w:rPr>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11-1">
    <w:name w:val="2011参考文献-1"/>
    <w:basedOn w:val="Normal"/>
    <w:rsid w:val="00350C62"/>
    <w:pPr>
      <w:numPr>
        <w:numId w:val="25"/>
      </w:numPr>
      <w:adjustRightInd w:val="0"/>
      <w:snapToGrid w:val="0"/>
      <w:spacing w:after="0" w:line="288" w:lineRule="auto"/>
      <w:jc w:val="both"/>
    </w:pPr>
    <w:rPr>
      <w:rFonts w:ascii="Times New Roman" w:eastAsia="Times New Roman" w:hAnsi="Times New Roman" w:cs="Times New Roman"/>
      <w:sz w:val="18"/>
      <w:szCs w:val="18"/>
    </w:rPr>
  </w:style>
  <w:style w:type="paragraph" w:customStyle="1" w:styleId="BodyTextIndent1">
    <w:name w:val="Body Text Indent1"/>
    <w:basedOn w:val="Normal"/>
    <w:link w:val="BodyTextIndent0"/>
    <w:uiPriority w:val="99"/>
    <w:rsid w:val="00386333"/>
    <w:pPr>
      <w:spacing w:after="0" w:line="240" w:lineRule="auto"/>
      <w:ind w:firstLine="720"/>
      <w:jc w:val="both"/>
    </w:pPr>
    <w:rPr>
      <w:rFonts w:ascii="Times New Roman" w:eastAsia="Times New Roman" w:hAnsi="Times New Roman" w:cs="Times New Roman"/>
      <w:sz w:val="28"/>
      <w:szCs w:val="28"/>
      <w:lang w:val="ru-RU" w:eastAsia="ru-RU"/>
    </w:rPr>
  </w:style>
  <w:style w:type="paragraph" w:customStyle="1" w:styleId="ConsPlusNormal">
    <w:name w:val="ConsPlusNormal"/>
    <w:rsid w:val="00386333"/>
    <w:pPr>
      <w:widowControl w:val="0"/>
      <w:autoSpaceDE w:val="0"/>
      <w:autoSpaceDN w:val="0"/>
      <w:adjustRightInd w:val="0"/>
      <w:spacing w:after="0" w:line="240" w:lineRule="auto"/>
      <w:ind w:firstLine="720"/>
    </w:pPr>
    <w:rPr>
      <w:rFonts w:ascii="Arial" w:eastAsia="Times New Roman" w:hAnsi="Arial" w:cs="Arial"/>
      <w:sz w:val="20"/>
      <w:szCs w:val="20"/>
      <w:lang w:val="ru-RU" w:eastAsia="ru-RU"/>
    </w:rPr>
  </w:style>
  <w:style w:type="character" w:customStyle="1" w:styleId="BodyTextIndent0">
    <w:name w:val="Body Text Indent Знак"/>
    <w:link w:val="BodyTextIndent1"/>
    <w:rsid w:val="00386333"/>
    <w:rPr>
      <w:rFonts w:ascii="Times New Roman" w:eastAsia="Times New Roman" w:hAnsi="Times New Roman" w:cs="Times New Roman"/>
      <w:sz w:val="28"/>
      <w:szCs w:val="28"/>
      <w:lang w:val="ru-RU" w:eastAsia="ru-RU"/>
    </w:rPr>
  </w:style>
  <w:style w:type="paragraph" w:customStyle="1" w:styleId="Caption1">
    <w:name w:val="Caption1"/>
    <w:basedOn w:val="Normal"/>
    <w:next w:val="Normal"/>
    <w:uiPriority w:val="35"/>
    <w:semiHidden/>
    <w:unhideWhenUsed/>
    <w:qFormat/>
    <w:rsid w:val="00906170"/>
    <w:pPr>
      <w:spacing w:after="120" w:line="240" w:lineRule="auto"/>
    </w:pPr>
    <w:rPr>
      <w:rFonts w:eastAsia="Times New Roman"/>
      <w:b/>
      <w:bCs/>
      <w:color w:val="404040"/>
      <w:sz w:val="20"/>
      <w:szCs w:val="20"/>
    </w:rPr>
  </w:style>
  <w:style w:type="paragraph" w:customStyle="1" w:styleId="Title1">
    <w:name w:val="Title1"/>
    <w:basedOn w:val="Normal"/>
    <w:next w:val="Normal"/>
    <w:uiPriority w:val="10"/>
    <w:qFormat/>
    <w:rsid w:val="00906170"/>
    <w:pPr>
      <w:spacing w:after="0" w:line="240" w:lineRule="auto"/>
      <w:contextualSpacing/>
      <w:jc w:val="right"/>
    </w:pPr>
    <w:rPr>
      <w:rFonts w:ascii="Cambria" w:eastAsia="Times New Roman" w:hAnsi="Cambria" w:cs="Times New Roman"/>
      <w:color w:val="2E74B5"/>
      <w:spacing w:val="-7"/>
      <w:sz w:val="80"/>
      <w:szCs w:val="80"/>
    </w:rPr>
  </w:style>
  <w:style w:type="character" w:customStyle="1" w:styleId="SubtleEmphasis1">
    <w:name w:val="Subtle Emphasis1"/>
    <w:basedOn w:val="DefaultParagraphFont"/>
    <w:uiPriority w:val="19"/>
    <w:qFormat/>
    <w:rsid w:val="00906170"/>
    <w:rPr>
      <w:i/>
      <w:iCs/>
      <w:color w:val="595959"/>
    </w:rPr>
  </w:style>
  <w:style w:type="character" w:styleId="IntenseEmphasis">
    <w:name w:val="Intense Emphasis"/>
    <w:basedOn w:val="DefaultParagraphFont"/>
    <w:uiPriority w:val="21"/>
    <w:qFormat/>
    <w:rsid w:val="00906170"/>
    <w:rPr>
      <w:b/>
      <w:bCs/>
      <w:i/>
      <w:iCs/>
    </w:rPr>
  </w:style>
  <w:style w:type="character" w:customStyle="1" w:styleId="SubtleReference1">
    <w:name w:val="Subtle Reference1"/>
    <w:basedOn w:val="DefaultParagraphFont"/>
    <w:uiPriority w:val="31"/>
    <w:qFormat/>
    <w:rsid w:val="00906170"/>
    <w:rPr>
      <w:smallCaps/>
      <w:color w:val="404040"/>
    </w:rPr>
  </w:style>
  <w:style w:type="paragraph" w:styleId="TOCHeading">
    <w:name w:val="TOC Heading"/>
    <w:basedOn w:val="Heading1"/>
    <w:next w:val="Normal"/>
    <w:uiPriority w:val="39"/>
    <w:unhideWhenUsed/>
    <w:qFormat/>
    <w:rsid w:val="00906170"/>
    <w:pPr>
      <w:pBdr>
        <w:bottom w:val="single" w:sz="4" w:space="1" w:color="5B9BD5"/>
      </w:pBdr>
      <w:spacing w:before="400" w:after="40" w:line="240" w:lineRule="auto"/>
      <w:outlineLvl w:val="9"/>
    </w:pPr>
    <w:rPr>
      <w:sz w:val="36"/>
      <w:szCs w:val="36"/>
    </w:rPr>
  </w:style>
  <w:style w:type="character" w:customStyle="1" w:styleId="Hyperlink1">
    <w:name w:val="Hyperlink1"/>
    <w:basedOn w:val="DefaultParagraphFont"/>
    <w:uiPriority w:val="99"/>
    <w:unhideWhenUsed/>
    <w:rsid w:val="00906170"/>
    <w:rPr>
      <w:color w:val="0563C1"/>
      <w:u w:val="single"/>
    </w:rPr>
  </w:style>
  <w:style w:type="table" w:customStyle="1" w:styleId="1">
    <w:name w:val="شبكة جدول1"/>
    <w:basedOn w:val="TableNormal"/>
    <w:next w:val="TableGrid"/>
    <w:rsid w:val="00906170"/>
    <w:pPr>
      <w:spacing w:after="0" w:line="240" w:lineRule="auto"/>
    </w:pPr>
    <w:rPr>
      <w:rFonts w:ascii="Calibri" w:eastAsia="Calibri" w:hAnsi="Calibri"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
    <w:name w:val="بلا قائمة1"/>
    <w:next w:val="NoList"/>
    <w:uiPriority w:val="99"/>
    <w:semiHidden/>
    <w:unhideWhenUsed/>
    <w:rsid w:val="00906170"/>
  </w:style>
  <w:style w:type="table" w:customStyle="1" w:styleId="20">
    <w:name w:val="شبكة جدول2"/>
    <w:basedOn w:val="TableNormal"/>
    <w:next w:val="TableGrid"/>
    <w:uiPriority w:val="39"/>
    <w:rsid w:val="0090617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Accent51">
    <w:name w:val="Grid Table 4 - Accent 51"/>
    <w:basedOn w:val="TableNormal"/>
    <w:uiPriority w:val="49"/>
    <w:rsid w:val="00906170"/>
    <w:pPr>
      <w:spacing w:after="0" w:line="240" w:lineRule="auto"/>
    </w:p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
    <w:name w:val="Grid Table 4 Accent 51"/>
    <w:basedOn w:val="TableNormal"/>
    <w:uiPriority w:val="49"/>
    <w:rsid w:val="00906170"/>
    <w:pPr>
      <w:spacing w:after="0" w:line="240" w:lineRule="auto"/>
    </w:p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2">
    <w:name w:val="Grid Table 4 Accent 52"/>
    <w:basedOn w:val="TableNormal"/>
    <w:uiPriority w:val="49"/>
    <w:rsid w:val="00906170"/>
    <w:pPr>
      <w:spacing w:after="0" w:line="240" w:lineRule="auto"/>
    </w:p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3">
    <w:name w:val="Grid Table 4 Accent 53"/>
    <w:basedOn w:val="TableNormal"/>
    <w:uiPriority w:val="49"/>
    <w:rsid w:val="00906170"/>
    <w:pPr>
      <w:spacing w:after="0" w:line="240" w:lineRule="auto"/>
    </w:p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4">
    <w:name w:val="Grid Table 4 Accent 54"/>
    <w:basedOn w:val="TableNormal"/>
    <w:uiPriority w:val="49"/>
    <w:rsid w:val="00906170"/>
    <w:pPr>
      <w:spacing w:after="0" w:line="240" w:lineRule="auto"/>
    </w:p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5">
    <w:name w:val="Grid Table 4 Accent 55"/>
    <w:basedOn w:val="TableNormal"/>
    <w:uiPriority w:val="49"/>
    <w:rsid w:val="00906170"/>
    <w:pPr>
      <w:spacing w:after="0" w:line="240" w:lineRule="auto"/>
    </w:p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6">
    <w:name w:val="Grid Table 4 Accent 56"/>
    <w:basedOn w:val="TableNormal"/>
    <w:uiPriority w:val="49"/>
    <w:rsid w:val="00906170"/>
    <w:pPr>
      <w:spacing w:after="0" w:line="240" w:lineRule="auto"/>
    </w:p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7">
    <w:name w:val="Grid Table 4 Accent 57"/>
    <w:basedOn w:val="TableNormal"/>
    <w:uiPriority w:val="49"/>
    <w:rsid w:val="00906170"/>
    <w:pPr>
      <w:spacing w:after="0" w:line="240" w:lineRule="auto"/>
    </w:p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8">
    <w:name w:val="Grid Table 4 Accent 58"/>
    <w:basedOn w:val="TableNormal"/>
    <w:uiPriority w:val="49"/>
    <w:rsid w:val="00906170"/>
    <w:pPr>
      <w:spacing w:after="0" w:line="240" w:lineRule="auto"/>
    </w:p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9">
    <w:name w:val="Grid Table 4 Accent 59"/>
    <w:basedOn w:val="TableNormal"/>
    <w:uiPriority w:val="49"/>
    <w:rsid w:val="00906170"/>
    <w:pPr>
      <w:spacing w:after="0" w:line="240" w:lineRule="auto"/>
    </w:p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0">
    <w:name w:val="Grid Table 4 Accent 510"/>
    <w:basedOn w:val="TableNormal"/>
    <w:uiPriority w:val="49"/>
    <w:rsid w:val="00906170"/>
    <w:pPr>
      <w:spacing w:after="0" w:line="240" w:lineRule="auto"/>
    </w:p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1">
    <w:name w:val="Grid Table 4 Accent 511"/>
    <w:basedOn w:val="TableNormal"/>
    <w:uiPriority w:val="49"/>
    <w:rsid w:val="00906170"/>
    <w:pPr>
      <w:spacing w:after="0" w:line="240" w:lineRule="auto"/>
    </w:p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MemberType">
    <w:name w:val="MemberType"/>
    <w:rsid w:val="000E77C2"/>
    <w:rPr>
      <w:rFonts w:ascii="Times New Roman" w:hAnsi="Times New Roman"/>
      <w:i/>
      <w:sz w:val="22"/>
    </w:rPr>
  </w:style>
  <w:style w:type="character" w:customStyle="1" w:styleId="mw-editsection">
    <w:name w:val="mw-editsection"/>
    <w:basedOn w:val="DefaultParagraphFont"/>
    <w:rsid w:val="003C6593"/>
  </w:style>
  <w:style w:type="character" w:customStyle="1" w:styleId="mw-editsection-bracket">
    <w:name w:val="mw-editsection-bracket"/>
    <w:basedOn w:val="DefaultParagraphFont"/>
    <w:rsid w:val="003C6593"/>
  </w:style>
  <w:style w:type="paragraph" w:customStyle="1" w:styleId="first">
    <w:name w:val="first"/>
    <w:basedOn w:val="Normal"/>
    <w:rsid w:val="003C659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text">
    <w:name w:val="body-text"/>
    <w:basedOn w:val="Normal"/>
    <w:rsid w:val="003C659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erChar1">
    <w:name w:val="Header Char1"/>
    <w:basedOn w:val="DefaultParagraphFont"/>
    <w:uiPriority w:val="99"/>
    <w:semiHidden/>
    <w:rsid w:val="003C6593"/>
  </w:style>
  <w:style w:type="character" w:customStyle="1" w:styleId="FooterChar1">
    <w:name w:val="Footer Char1"/>
    <w:basedOn w:val="DefaultParagraphFont"/>
    <w:uiPriority w:val="99"/>
    <w:semiHidden/>
    <w:rsid w:val="003C6593"/>
  </w:style>
  <w:style w:type="table" w:customStyle="1" w:styleId="LightList1">
    <w:name w:val="Light List1"/>
    <w:basedOn w:val="TableNormal"/>
    <w:uiPriority w:val="61"/>
    <w:rsid w:val="003C6593"/>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mt-back-translation3">
    <w:name w:val="mt-back-translation3"/>
    <w:basedOn w:val="DefaultParagraphFont"/>
    <w:rsid w:val="006D5468"/>
  </w:style>
  <w:style w:type="table" w:customStyle="1" w:styleId="-11">
    <w:name w:val="شبكة فاتحة - تمييز 11"/>
    <w:basedOn w:val="TableNormal"/>
    <w:uiPriority w:val="62"/>
    <w:rsid w:val="006D5468"/>
    <w:pPr>
      <w:spacing w:after="0" w:line="240" w:lineRule="auto"/>
    </w:pPr>
    <w:rPr>
      <w:rFonts w:eastAsiaTheme="minorEastAsia"/>
    </w:rPr>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paragraph" w:customStyle="1" w:styleId="Cuadros">
    <w:name w:val="Cuadros"/>
    <w:basedOn w:val="Normal"/>
    <w:link w:val="CuadrosCar"/>
    <w:qFormat/>
    <w:rsid w:val="002B4A31"/>
    <w:pPr>
      <w:spacing w:after="0" w:line="240" w:lineRule="auto"/>
      <w:jc w:val="both"/>
    </w:pPr>
    <w:rPr>
      <w:rFonts w:ascii="Arial" w:eastAsia="Times New Roman" w:hAnsi="Arial" w:cs="Times New Roman"/>
      <w:sz w:val="20"/>
      <w:szCs w:val="24"/>
      <w:lang w:val="es-MX" w:eastAsia="es-ES"/>
    </w:rPr>
  </w:style>
  <w:style w:type="character" w:customStyle="1" w:styleId="CuadrosCar">
    <w:name w:val="Cuadros Car"/>
    <w:basedOn w:val="DefaultParagraphFont"/>
    <w:link w:val="Cuadros"/>
    <w:rsid w:val="002B4A31"/>
    <w:rPr>
      <w:rFonts w:ascii="Arial" w:eastAsia="Times New Roman" w:hAnsi="Arial" w:cs="Times New Roman"/>
      <w:sz w:val="20"/>
      <w:szCs w:val="24"/>
      <w:lang w:val="es-MX" w:eastAsia="es-ES"/>
    </w:rPr>
  </w:style>
  <w:style w:type="paragraph" w:customStyle="1" w:styleId="TextBody2">
    <w:name w:val="Text Body"/>
    <w:basedOn w:val="Normal"/>
    <w:rsid w:val="00550912"/>
    <w:pPr>
      <w:spacing w:after="140" w:line="288" w:lineRule="auto"/>
    </w:pPr>
    <w:rPr>
      <w:lang w:val="en-IN"/>
    </w:rPr>
  </w:style>
  <w:style w:type="paragraph" w:customStyle="1" w:styleId="Illustration">
    <w:name w:val="Illustration"/>
    <w:basedOn w:val="Caption"/>
    <w:qFormat/>
    <w:rsid w:val="00550912"/>
    <w:pPr>
      <w:suppressLineNumbers/>
      <w:spacing w:before="120" w:after="120" w:line="276" w:lineRule="auto"/>
      <w:jc w:val="both"/>
    </w:pPr>
    <w:rPr>
      <w:rFonts w:ascii="Times New Roman" w:hAnsi="Times New Roman" w:cs="Mukti Narrow"/>
      <w:color w:val="00000A"/>
      <w:sz w:val="24"/>
      <w:szCs w:val="24"/>
      <w:lang w:val="en-IN"/>
    </w:rPr>
  </w:style>
  <w:style w:type="character" w:customStyle="1" w:styleId="hlfld-contribauthor">
    <w:name w:val="hlfld-contribauthor"/>
    <w:basedOn w:val="DefaultParagraphFont"/>
    <w:rsid w:val="00321C3E"/>
  </w:style>
  <w:style w:type="character" w:customStyle="1" w:styleId="citationyear">
    <w:name w:val="citation_year"/>
    <w:basedOn w:val="DefaultParagraphFont"/>
    <w:rsid w:val="00321C3E"/>
  </w:style>
  <w:style w:type="table" w:styleId="MediumShading1">
    <w:name w:val="Medium Shading 1"/>
    <w:basedOn w:val="TableNormal"/>
    <w:uiPriority w:val="63"/>
    <w:rsid w:val="00321C3E"/>
    <w:pPr>
      <w:spacing w:after="0" w:line="240" w:lineRule="auto"/>
    </w:pPr>
    <w:rPr>
      <w:lang w:val="fr-FR"/>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321C3E"/>
    <w:pPr>
      <w:spacing w:after="0" w:line="240" w:lineRule="auto"/>
    </w:pPr>
    <w:rPr>
      <w:rFonts w:eastAsiaTheme="minorEastAsia"/>
      <w:color w:val="2E74B5" w:themeColor="accent1" w:themeShade="BF"/>
      <w:lang w:val="fr-FR" w:eastAsia="fr-FR"/>
    </w:rPr>
    <w:tblPr>
      <w:tblStyleRowBandSize w:val="1"/>
      <w:tblStyleColBandSize w:val="1"/>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color w:val="2E74B5" w:themeColor="accent1" w:themeShade="BF"/>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color w:val="2E74B5" w:themeColor="accent1" w:themeShade="BF"/>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color w:val="2E74B5" w:themeColor="accent1" w:themeShade="BF"/>
      </w:rPr>
    </w:tblStylePr>
    <w:tblStylePr w:type="lastCol">
      <w:rPr>
        <w:b/>
        <w:bCs/>
        <w:color w:val="2E74B5" w:themeColor="accent1" w:themeShade="BF"/>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MediumList1">
    <w:name w:val="Medium List 1"/>
    <w:basedOn w:val="TableNormal"/>
    <w:uiPriority w:val="65"/>
    <w:rsid w:val="00321C3E"/>
    <w:pPr>
      <w:spacing w:after="0" w:line="240" w:lineRule="auto"/>
    </w:pPr>
    <w:rPr>
      <w:color w:val="000000" w:themeColor="text1"/>
      <w:lang w:val="fr-F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customStyle="1" w:styleId="Bagan">
    <w:name w:val="Bagan"/>
    <w:basedOn w:val="Normal"/>
    <w:qFormat/>
    <w:rsid w:val="008506D7"/>
    <w:pPr>
      <w:spacing w:after="0" w:line="480" w:lineRule="auto"/>
      <w:ind w:left="284"/>
      <w:jc w:val="both"/>
    </w:pPr>
    <w:rPr>
      <w:rFonts w:ascii="Times New Roman" w:hAnsi="Times New Roman" w:cs="Times New Roman"/>
      <w:b/>
      <w:sz w:val="24"/>
      <w:szCs w:val="24"/>
      <w:lang w:val="id-ID"/>
    </w:rPr>
  </w:style>
  <w:style w:type="paragraph" w:customStyle="1" w:styleId="Equation">
    <w:name w:val="Equation"/>
    <w:basedOn w:val="Normal"/>
    <w:next w:val="Normal"/>
    <w:uiPriority w:val="99"/>
    <w:rsid w:val="00333CAF"/>
    <w:pPr>
      <w:widowControl w:val="0"/>
      <w:tabs>
        <w:tab w:val="right" w:pos="5040"/>
      </w:tabs>
      <w:autoSpaceDE w:val="0"/>
      <w:autoSpaceDN w:val="0"/>
      <w:spacing w:after="0" w:line="252" w:lineRule="auto"/>
      <w:jc w:val="both"/>
    </w:pPr>
    <w:rPr>
      <w:rFonts w:ascii="Times New Roman" w:eastAsia="Times New Roman" w:hAnsi="Times New Roman" w:cs="Times New Roman"/>
      <w:sz w:val="20"/>
      <w:szCs w:val="20"/>
    </w:rPr>
  </w:style>
  <w:style w:type="paragraph" w:customStyle="1" w:styleId="ICREtext">
    <w:name w:val="ICRE text"/>
    <w:basedOn w:val="Normal"/>
    <w:link w:val="ICREtextCar"/>
    <w:qFormat/>
    <w:rsid w:val="00333CAF"/>
    <w:pPr>
      <w:widowControl w:val="0"/>
      <w:autoSpaceDE w:val="0"/>
      <w:autoSpaceDN w:val="0"/>
      <w:spacing w:after="0" w:line="252" w:lineRule="auto"/>
      <w:ind w:firstLine="202"/>
      <w:jc w:val="both"/>
    </w:pPr>
    <w:rPr>
      <w:rFonts w:ascii="Times New Roman" w:eastAsia="Times New Roman" w:hAnsi="Times New Roman" w:cs="Times New Roman"/>
      <w:sz w:val="20"/>
      <w:szCs w:val="20"/>
    </w:rPr>
  </w:style>
  <w:style w:type="character" w:customStyle="1" w:styleId="ICREtextCar">
    <w:name w:val="ICRE text Car"/>
    <w:basedOn w:val="DefaultParagraphFont"/>
    <w:link w:val="ICREtext"/>
    <w:rsid w:val="00333CAF"/>
    <w:rPr>
      <w:rFonts w:ascii="Times New Roman" w:eastAsia="Times New Roman" w:hAnsi="Times New Roman" w:cs="Times New Roman"/>
      <w:sz w:val="20"/>
      <w:szCs w:val="20"/>
    </w:rPr>
  </w:style>
  <w:style w:type="paragraph" w:customStyle="1" w:styleId="ESR8Texto">
    <w:name w:val="ESR8 Texto"/>
    <w:basedOn w:val="Normal"/>
    <w:link w:val="ESR8TextoCar"/>
    <w:qFormat/>
    <w:rsid w:val="00333CAF"/>
    <w:pPr>
      <w:tabs>
        <w:tab w:val="left" w:pos="5040"/>
      </w:tabs>
      <w:spacing w:after="0" w:line="240" w:lineRule="auto"/>
      <w:ind w:firstLine="238"/>
      <w:jc w:val="both"/>
    </w:pPr>
    <w:rPr>
      <w:rFonts w:ascii="LM Roman 17" w:eastAsia="SimSun" w:hAnsi="LM Roman 17" w:cs="Mangal"/>
      <w:noProof/>
      <w:kern w:val="1"/>
      <w:sz w:val="24"/>
      <w:szCs w:val="24"/>
      <w:lang w:val="en-GB" w:eastAsia="hi-IN" w:bidi="hi-IN"/>
    </w:rPr>
  </w:style>
  <w:style w:type="character" w:customStyle="1" w:styleId="ESR8TextoCar">
    <w:name w:val="ESR8 Texto Car"/>
    <w:link w:val="ESR8Texto"/>
    <w:rsid w:val="00333CAF"/>
    <w:rPr>
      <w:rFonts w:ascii="LM Roman 17" w:eastAsia="SimSun" w:hAnsi="LM Roman 17" w:cs="Mangal"/>
      <w:noProof/>
      <w:kern w:val="1"/>
      <w:sz w:val="24"/>
      <w:szCs w:val="24"/>
      <w:lang w:val="en-GB" w:eastAsia="hi-IN" w:bidi="hi-IN"/>
    </w:rPr>
  </w:style>
  <w:style w:type="paragraph" w:customStyle="1" w:styleId="ESR8Lista">
    <w:name w:val="ESR8 Lista"/>
    <w:basedOn w:val="ESR8Texto"/>
    <w:link w:val="ESR8ListaCar"/>
    <w:qFormat/>
    <w:rsid w:val="00333CAF"/>
    <w:pPr>
      <w:numPr>
        <w:numId w:val="26"/>
      </w:numPr>
      <w:tabs>
        <w:tab w:val="clear" w:pos="5040"/>
        <w:tab w:val="left" w:pos="851"/>
      </w:tabs>
      <w:ind w:left="567" w:right="220" w:hanging="141"/>
    </w:pPr>
    <w:rPr>
      <w:rFonts w:ascii="Times New Roman" w:hAnsi="Times New Roman" w:cs="Times New Roman"/>
      <w:sz w:val="20"/>
    </w:rPr>
  </w:style>
  <w:style w:type="character" w:customStyle="1" w:styleId="ESR8ListaCar">
    <w:name w:val="ESR8 Lista Car"/>
    <w:link w:val="ESR8Lista"/>
    <w:rsid w:val="00333CAF"/>
    <w:rPr>
      <w:rFonts w:ascii="Times New Roman" w:eastAsia="SimSun" w:hAnsi="Times New Roman" w:cs="Times New Roman"/>
      <w:noProof/>
      <w:kern w:val="1"/>
      <w:sz w:val="20"/>
      <w:szCs w:val="24"/>
      <w:lang w:val="en-GB" w:eastAsia="hi-IN" w:bidi="hi-IN"/>
    </w:rPr>
  </w:style>
  <w:style w:type="paragraph" w:customStyle="1" w:styleId="ICREtabletext">
    <w:name w:val="ICRE table text"/>
    <w:basedOn w:val="Normal"/>
    <w:link w:val="ICREtabletextCar"/>
    <w:qFormat/>
    <w:rsid w:val="00333CAF"/>
    <w:pPr>
      <w:autoSpaceDE w:val="0"/>
      <w:autoSpaceDN w:val="0"/>
      <w:spacing w:after="0" w:line="240" w:lineRule="auto"/>
    </w:pPr>
    <w:rPr>
      <w:rFonts w:ascii="Times New Roman" w:eastAsia="Times New Roman" w:hAnsi="Times New Roman" w:cs="Times New Roman"/>
      <w:sz w:val="16"/>
      <w:szCs w:val="16"/>
    </w:rPr>
  </w:style>
  <w:style w:type="character" w:customStyle="1" w:styleId="ICREtabletextCar">
    <w:name w:val="ICRE table text Car"/>
    <w:link w:val="ICREtabletext"/>
    <w:rsid w:val="00333CAF"/>
    <w:rPr>
      <w:rFonts w:ascii="Times New Roman" w:eastAsia="Times New Roman" w:hAnsi="Times New Roman" w:cs="Times New Roman"/>
      <w:sz w:val="16"/>
      <w:szCs w:val="16"/>
    </w:rPr>
  </w:style>
  <w:style w:type="paragraph" w:customStyle="1" w:styleId="ESR8Tablacontent">
    <w:name w:val="ESR8 Tabla content"/>
    <w:basedOn w:val="Normal"/>
    <w:next w:val="Normal"/>
    <w:qFormat/>
    <w:rsid w:val="00333CAF"/>
    <w:pPr>
      <w:widowControl w:val="0"/>
      <w:autoSpaceDE w:val="0"/>
      <w:autoSpaceDN w:val="0"/>
      <w:spacing w:after="0" w:line="240" w:lineRule="auto"/>
      <w:jc w:val="center"/>
    </w:pPr>
    <w:rPr>
      <w:rFonts w:ascii="LM Roman 9" w:eastAsia="Times New Roman" w:hAnsi="LM Roman 9" w:cs="Times New Roman"/>
      <w:noProof/>
      <w:sz w:val="16"/>
      <w:szCs w:val="16"/>
    </w:rPr>
  </w:style>
  <w:style w:type="character" w:customStyle="1" w:styleId="TextCar">
    <w:name w:val="Text Car"/>
    <w:basedOn w:val="DefaultParagraphFont"/>
    <w:rsid w:val="00333CAF"/>
    <w:rPr>
      <w:rFonts w:ascii="Times New Roman" w:eastAsia="Times New Roman" w:hAnsi="Times New Roman" w:cs="Times New Roman"/>
      <w:sz w:val="20"/>
      <w:szCs w:val="20"/>
    </w:rPr>
  </w:style>
  <w:style w:type="paragraph" w:customStyle="1" w:styleId="Tabletitle1">
    <w:name w:val="Table title"/>
    <w:basedOn w:val="Normal"/>
    <w:link w:val="TabletitleCar"/>
    <w:qFormat/>
    <w:rsid w:val="00333CAF"/>
    <w:pPr>
      <w:autoSpaceDE w:val="0"/>
      <w:autoSpaceDN w:val="0"/>
      <w:spacing w:after="0" w:line="240" w:lineRule="auto"/>
      <w:jc w:val="center"/>
    </w:pPr>
    <w:rPr>
      <w:rFonts w:ascii="Times New Roman" w:eastAsia="Times New Roman" w:hAnsi="Times New Roman" w:cs="Times New Roman"/>
      <w:smallCaps/>
      <w:sz w:val="16"/>
      <w:szCs w:val="16"/>
    </w:rPr>
  </w:style>
  <w:style w:type="character" w:customStyle="1" w:styleId="TabletitleCar">
    <w:name w:val="Table title Car"/>
    <w:link w:val="Tabletitle1"/>
    <w:rsid w:val="00333CAF"/>
    <w:rPr>
      <w:rFonts w:ascii="Times New Roman" w:eastAsia="Times New Roman" w:hAnsi="Times New Roman" w:cs="Times New Roman"/>
      <w:smallCaps/>
      <w:sz w:val="16"/>
      <w:szCs w:val="16"/>
    </w:rPr>
  </w:style>
  <w:style w:type="paragraph" w:customStyle="1" w:styleId="ICREFigure">
    <w:name w:val="ICRE Figure"/>
    <w:basedOn w:val="Text"/>
    <w:link w:val="ICREFigureCar"/>
    <w:qFormat/>
    <w:rsid w:val="00333CAF"/>
    <w:pPr>
      <w:autoSpaceDE w:val="0"/>
      <w:autoSpaceDN w:val="0"/>
      <w:spacing w:before="120"/>
      <w:ind w:firstLine="0"/>
      <w:jc w:val="center"/>
    </w:pPr>
    <w:rPr>
      <w:noProof/>
      <w:sz w:val="18"/>
    </w:rPr>
  </w:style>
  <w:style w:type="character" w:customStyle="1" w:styleId="ICREFigureCar">
    <w:name w:val="ICRE Figure Car"/>
    <w:link w:val="ICREFigure"/>
    <w:rsid w:val="00333CAF"/>
    <w:rPr>
      <w:rFonts w:ascii="Times New Roman" w:eastAsia="Times New Roman" w:hAnsi="Times New Roman" w:cs="Times New Roman"/>
      <w:noProof/>
      <w:sz w:val="18"/>
      <w:szCs w:val="20"/>
    </w:rPr>
  </w:style>
  <w:style w:type="paragraph" w:customStyle="1" w:styleId="ESR8Tabla">
    <w:name w:val="ESR8 Tabla"/>
    <w:basedOn w:val="ESR8Tablacontent"/>
    <w:link w:val="ESR8TablaCar"/>
    <w:qFormat/>
    <w:rsid w:val="00333CAF"/>
    <w:rPr>
      <w:rFonts w:ascii="Times New Roman" w:hAnsi="Times New Roman"/>
    </w:rPr>
  </w:style>
  <w:style w:type="character" w:customStyle="1" w:styleId="ESR8TablaCar">
    <w:name w:val="ESR8 Tabla Car"/>
    <w:link w:val="ESR8Tabla"/>
    <w:rsid w:val="00333CAF"/>
    <w:rPr>
      <w:rFonts w:ascii="Times New Roman" w:eastAsia="Times New Roman" w:hAnsi="Times New Roman" w:cs="Times New Roman"/>
      <w:noProof/>
      <w:sz w:val="16"/>
      <w:szCs w:val="16"/>
    </w:rPr>
  </w:style>
  <w:style w:type="character" w:customStyle="1" w:styleId="reference-accessdate">
    <w:name w:val="reference-accessdate"/>
    <w:basedOn w:val="DefaultParagraphFont"/>
    <w:rsid w:val="00886F8A"/>
  </w:style>
  <w:style w:type="character" w:customStyle="1" w:styleId="fn">
    <w:name w:val="fn"/>
    <w:basedOn w:val="DefaultParagraphFont"/>
    <w:rsid w:val="00886F8A"/>
  </w:style>
  <w:style w:type="character" w:customStyle="1" w:styleId="nlmsource">
    <w:name w:val="nlm_source"/>
    <w:basedOn w:val="DefaultParagraphFont"/>
    <w:rsid w:val="00886F8A"/>
  </w:style>
  <w:style w:type="paragraph" w:customStyle="1" w:styleId="Els-1storder-head">
    <w:name w:val="Els-1storder-head"/>
    <w:next w:val="Els-body-text"/>
    <w:rsid w:val="00B90593"/>
    <w:pPr>
      <w:keepNext/>
      <w:numPr>
        <w:numId w:val="28"/>
      </w:numPr>
      <w:suppressAutoHyphens/>
      <w:spacing w:before="240" w:after="240" w:line="240" w:lineRule="exact"/>
    </w:pPr>
    <w:rPr>
      <w:rFonts w:ascii="Times New Roman" w:eastAsia="SimSun" w:hAnsi="Times New Roman" w:cs="Times New Roman"/>
      <w:b/>
      <w:sz w:val="20"/>
      <w:szCs w:val="20"/>
    </w:rPr>
  </w:style>
  <w:style w:type="paragraph" w:customStyle="1" w:styleId="Els-2ndorder-head">
    <w:name w:val="Els-2ndorder-head"/>
    <w:next w:val="Els-body-text"/>
    <w:rsid w:val="00B90593"/>
    <w:pPr>
      <w:keepNext/>
      <w:numPr>
        <w:ilvl w:val="1"/>
        <w:numId w:val="28"/>
      </w:numPr>
      <w:suppressAutoHyphens/>
      <w:spacing w:before="240" w:after="240" w:line="240" w:lineRule="exact"/>
    </w:pPr>
    <w:rPr>
      <w:rFonts w:ascii="Times New Roman" w:eastAsia="SimSun" w:hAnsi="Times New Roman" w:cs="Times New Roman"/>
      <w:i/>
      <w:sz w:val="20"/>
      <w:szCs w:val="20"/>
    </w:rPr>
  </w:style>
  <w:style w:type="paragraph" w:customStyle="1" w:styleId="Els-3rdorder-head">
    <w:name w:val="Els-3rdorder-head"/>
    <w:next w:val="Els-body-text"/>
    <w:rsid w:val="00B90593"/>
    <w:pPr>
      <w:keepNext/>
      <w:numPr>
        <w:ilvl w:val="2"/>
        <w:numId w:val="28"/>
      </w:numPr>
      <w:suppressAutoHyphens/>
      <w:spacing w:before="240" w:after="0" w:line="240" w:lineRule="exact"/>
    </w:pPr>
    <w:rPr>
      <w:rFonts w:ascii="Times New Roman" w:eastAsia="SimSun" w:hAnsi="Times New Roman" w:cs="Times New Roman"/>
      <w:i/>
      <w:sz w:val="20"/>
      <w:szCs w:val="20"/>
    </w:rPr>
  </w:style>
  <w:style w:type="paragraph" w:customStyle="1" w:styleId="Els-4thorder-head">
    <w:name w:val="Els-4thorder-head"/>
    <w:next w:val="Els-body-text"/>
    <w:rsid w:val="00B90593"/>
    <w:pPr>
      <w:keepNext/>
      <w:numPr>
        <w:ilvl w:val="3"/>
        <w:numId w:val="28"/>
      </w:numPr>
      <w:suppressAutoHyphens/>
      <w:spacing w:before="240" w:after="0" w:line="240" w:lineRule="exact"/>
    </w:pPr>
    <w:rPr>
      <w:rFonts w:ascii="Times New Roman" w:eastAsia="SimSun" w:hAnsi="Times New Roman" w:cs="Times New Roman"/>
      <w:i/>
      <w:sz w:val="20"/>
      <w:szCs w:val="20"/>
    </w:rPr>
  </w:style>
  <w:style w:type="paragraph" w:customStyle="1" w:styleId="Els-acknowledgement">
    <w:name w:val="Els-acknowledgement"/>
    <w:next w:val="Normal"/>
    <w:rsid w:val="00B90593"/>
    <w:pPr>
      <w:keepNext/>
      <w:spacing w:before="480" w:after="240" w:line="220" w:lineRule="exact"/>
    </w:pPr>
    <w:rPr>
      <w:rFonts w:ascii="Times New Roman" w:eastAsia="SimSun" w:hAnsi="Times New Roman" w:cs="Times New Roman"/>
      <w:b/>
      <w:sz w:val="20"/>
      <w:szCs w:val="20"/>
    </w:rPr>
  </w:style>
  <w:style w:type="paragraph" w:customStyle="1" w:styleId="Els-bulletlist">
    <w:name w:val="Els-bulletlist"/>
    <w:basedOn w:val="Els-body-text"/>
    <w:rsid w:val="00B90593"/>
    <w:pPr>
      <w:numPr>
        <w:numId w:val="27"/>
      </w:numPr>
      <w:tabs>
        <w:tab w:val="left" w:pos="240"/>
      </w:tabs>
      <w:jc w:val="left"/>
    </w:pPr>
  </w:style>
  <w:style w:type="paragraph" w:customStyle="1" w:styleId="Els-reference-head">
    <w:name w:val="Els-reference-head"/>
    <w:next w:val="Normal"/>
    <w:rsid w:val="00B90593"/>
    <w:pPr>
      <w:keepNext/>
      <w:spacing w:before="480" w:after="200" w:line="220" w:lineRule="exact"/>
    </w:pPr>
    <w:rPr>
      <w:rFonts w:ascii="Times New Roman" w:eastAsia="SimSun" w:hAnsi="Times New Roman" w:cs="Times New Roman"/>
      <w:b/>
      <w:sz w:val="20"/>
      <w:szCs w:val="20"/>
    </w:rPr>
  </w:style>
  <w:style w:type="paragraph" w:customStyle="1" w:styleId="NormalWeb4">
    <w:name w:val="Normal (Web)4"/>
    <w:basedOn w:val="Normal"/>
    <w:uiPriority w:val="99"/>
    <w:rsid w:val="00895905"/>
    <w:pPr>
      <w:spacing w:before="120" w:after="120" w:line="360" w:lineRule="atLeast"/>
    </w:pPr>
    <w:rPr>
      <w:rFonts w:ascii="Times New Roman" w:eastAsia="SimSun" w:hAnsi="Times New Roman" w:cs="Times New Roman"/>
      <w:sz w:val="18"/>
      <w:szCs w:val="18"/>
      <w:lang w:val="id-ID" w:eastAsia="zh-CN"/>
    </w:rPr>
  </w:style>
  <w:style w:type="character" w:customStyle="1" w:styleId="subject">
    <w:name w:val="subject"/>
    <w:basedOn w:val="DefaultParagraphFont"/>
    <w:uiPriority w:val="99"/>
    <w:rsid w:val="00895905"/>
    <w:rPr>
      <w:rFonts w:cs="Times New Roman"/>
    </w:rPr>
  </w:style>
  <w:style w:type="character" w:customStyle="1" w:styleId="sender">
    <w:name w:val="sender"/>
    <w:basedOn w:val="DefaultParagraphFont"/>
    <w:uiPriority w:val="99"/>
    <w:rsid w:val="00895905"/>
    <w:rPr>
      <w:rFonts w:cs="Times New Roman"/>
    </w:rPr>
  </w:style>
  <w:style w:type="character" w:customStyle="1" w:styleId="notranslate">
    <w:name w:val="notranslate"/>
    <w:basedOn w:val="DefaultParagraphFont"/>
    <w:rsid w:val="00895905"/>
  </w:style>
  <w:style w:type="paragraph" w:customStyle="1" w:styleId="IEEEHeading2">
    <w:name w:val="IEEE Heading 2"/>
    <w:basedOn w:val="Normal"/>
    <w:next w:val="IEEEParagraph"/>
    <w:uiPriority w:val="99"/>
    <w:rsid w:val="004D3BE4"/>
    <w:pPr>
      <w:numPr>
        <w:numId w:val="29"/>
      </w:numPr>
      <w:adjustRightInd w:val="0"/>
      <w:snapToGrid w:val="0"/>
      <w:spacing w:before="150" w:after="60" w:line="240" w:lineRule="auto"/>
    </w:pPr>
    <w:rPr>
      <w:rFonts w:ascii="Times New Roman" w:eastAsia="SimSun" w:hAnsi="Times New Roman" w:cs="Times New Roman"/>
      <w:i/>
      <w:sz w:val="20"/>
      <w:szCs w:val="24"/>
      <w:lang w:val="en-AU" w:eastAsia="zh-CN"/>
    </w:rPr>
  </w:style>
  <w:style w:type="paragraph" w:customStyle="1" w:styleId="ListParagraph1">
    <w:name w:val="List Paragraph1"/>
    <w:basedOn w:val="Normal"/>
    <w:uiPriority w:val="99"/>
    <w:qFormat/>
    <w:rsid w:val="001E3373"/>
    <w:pPr>
      <w:autoSpaceDE w:val="0"/>
      <w:autoSpaceDN w:val="0"/>
      <w:adjustRightInd w:val="0"/>
      <w:spacing w:before="240" w:after="0" w:line="240" w:lineRule="atLeast"/>
      <w:ind w:leftChars="200" w:left="480" w:firstLineChars="192" w:firstLine="538"/>
      <w:jc w:val="both"/>
    </w:pPr>
    <w:rPr>
      <w:rFonts w:ascii="Times New Roman" w:eastAsia="DFKai-SB" w:hAnsi="Times New Roman" w:cs="Times New Roman"/>
      <w:kern w:val="2"/>
      <w:sz w:val="28"/>
      <w:lang w:eastAsia="zh-TW"/>
    </w:rPr>
  </w:style>
  <w:style w:type="character" w:customStyle="1" w:styleId="personname">
    <w:name w:val="person_name"/>
    <w:basedOn w:val="DefaultParagraphFont"/>
    <w:rsid w:val="006E0E9E"/>
  </w:style>
  <w:style w:type="paragraph" w:customStyle="1" w:styleId="SACJSectionHeading">
    <w:name w:val="SACJ Section Heading"/>
    <w:basedOn w:val="Heading1"/>
    <w:next w:val="SACJParagraph"/>
    <w:qFormat/>
    <w:rsid w:val="00453B26"/>
    <w:pPr>
      <w:spacing w:before="480" w:after="240" w:line="240" w:lineRule="auto"/>
      <w:ind w:left="431" w:hanging="431"/>
    </w:pPr>
    <w:rPr>
      <w:caps/>
      <w:noProof/>
      <w:color w:val="auto"/>
    </w:rPr>
  </w:style>
  <w:style w:type="paragraph" w:customStyle="1" w:styleId="SACJParagraph">
    <w:name w:val="SACJ Paragraph"/>
    <w:basedOn w:val="Normal"/>
    <w:next w:val="SACJFollowingparagraph"/>
    <w:qFormat/>
    <w:rsid w:val="00453B26"/>
    <w:pPr>
      <w:spacing w:after="120" w:line="360" w:lineRule="auto"/>
    </w:pPr>
    <w:rPr>
      <w:rFonts w:eastAsiaTheme="minorEastAsia"/>
      <w:noProof/>
      <w:sz w:val="24"/>
      <w:szCs w:val="24"/>
    </w:rPr>
  </w:style>
  <w:style w:type="paragraph" w:customStyle="1" w:styleId="SACJSubsectionHeading">
    <w:name w:val="SACJ Subsection Heading"/>
    <w:basedOn w:val="Heading2"/>
    <w:next w:val="SACJParagraph"/>
    <w:autoRedefine/>
    <w:qFormat/>
    <w:rsid w:val="00453B26"/>
    <w:pPr>
      <w:keepLines/>
      <w:spacing w:before="0" w:after="0"/>
      <w:ind w:left="737" w:hanging="737"/>
      <w:jc w:val="both"/>
    </w:pPr>
    <w:rPr>
      <w:rFonts w:ascii="Times New Roman" w:eastAsiaTheme="majorEastAsia" w:hAnsi="Times New Roman" w:cs="Times New Roman"/>
      <w:bCs w:val="0"/>
      <w:i w:val="0"/>
      <w:iCs w:val="0"/>
      <w:sz w:val="20"/>
      <w:szCs w:val="20"/>
      <w:lang w:val="en-US" w:eastAsia="en-US"/>
    </w:rPr>
  </w:style>
  <w:style w:type="paragraph" w:customStyle="1" w:styleId="SACJFollowingparagraph">
    <w:name w:val="SACJ Following paragraph"/>
    <w:basedOn w:val="SACJParagraph"/>
    <w:qFormat/>
    <w:rsid w:val="00453B26"/>
    <w:pPr>
      <w:ind w:firstLine="720"/>
    </w:pPr>
    <w:rPr>
      <w:iCs/>
    </w:rPr>
  </w:style>
  <w:style w:type="paragraph" w:customStyle="1" w:styleId="SACJCaption">
    <w:name w:val="SACJ Caption"/>
    <w:basedOn w:val="Caption"/>
    <w:next w:val="SACJParagraph"/>
    <w:qFormat/>
    <w:rsid w:val="00453B26"/>
    <w:pPr>
      <w:keepNext/>
      <w:jc w:val="center"/>
    </w:pPr>
    <w:rPr>
      <w:rFonts w:eastAsiaTheme="minorEastAsia"/>
      <w:bCs/>
      <w:i w:val="0"/>
      <w:iCs w:val="0"/>
      <w:color w:val="auto"/>
      <w:sz w:val="24"/>
      <w:lang w:val="en-US"/>
    </w:rPr>
  </w:style>
  <w:style w:type="paragraph" w:customStyle="1" w:styleId="Auteurseuldernier">
    <w:name w:val="Auteur seul/dernier"/>
    <w:basedOn w:val="Normal"/>
    <w:rsid w:val="00041E4D"/>
    <w:pPr>
      <w:snapToGrid w:val="0"/>
      <w:spacing w:after="240" w:line="240" w:lineRule="exact"/>
      <w:jc w:val="center"/>
    </w:pPr>
    <w:rPr>
      <w:rFonts w:ascii="Times New Roman" w:eastAsia="Times New Roman" w:hAnsi="Times New Roman" w:cs="Times New Roman"/>
      <w:sz w:val="20"/>
      <w:szCs w:val="20"/>
      <w:lang w:val="en-GB"/>
    </w:rPr>
  </w:style>
  <w:style w:type="paragraph" w:customStyle="1" w:styleId="programme">
    <w:name w:val="programme"/>
    <w:basedOn w:val="Normal"/>
    <w:rsid w:val="00041E4D"/>
    <w:pPr>
      <w:overflowPunct w:val="0"/>
      <w:autoSpaceDE w:val="0"/>
      <w:autoSpaceDN w:val="0"/>
      <w:adjustRightInd w:val="0"/>
      <w:spacing w:after="0" w:line="240" w:lineRule="auto"/>
      <w:ind w:left="560" w:right="-100"/>
      <w:textAlignment w:val="baseline"/>
    </w:pPr>
    <w:rPr>
      <w:rFonts w:ascii="Times" w:eastAsia="Times New Roman" w:hAnsi="Times" w:cs="Times New Roman"/>
      <w:sz w:val="20"/>
      <w:szCs w:val="20"/>
      <w:lang w:val="en-GB" w:eastAsia="fr-FR"/>
    </w:rPr>
  </w:style>
  <w:style w:type="paragraph" w:customStyle="1" w:styleId="Programme0">
    <w:name w:val="Programme"/>
    <w:basedOn w:val="Normal"/>
    <w:rsid w:val="00041E4D"/>
    <w:pPr>
      <w:overflowPunct w:val="0"/>
      <w:autoSpaceDE w:val="0"/>
      <w:autoSpaceDN w:val="0"/>
      <w:adjustRightInd w:val="0"/>
      <w:spacing w:after="0" w:line="240" w:lineRule="auto"/>
      <w:ind w:left="560" w:right="-100"/>
      <w:textAlignment w:val="baseline"/>
    </w:pPr>
    <w:rPr>
      <w:rFonts w:ascii="Times" w:eastAsia="Times New Roman" w:hAnsi="Times" w:cs="Times New Roman"/>
      <w:sz w:val="20"/>
      <w:szCs w:val="20"/>
      <w:lang w:val="fr-FR" w:eastAsia="fr-FR"/>
    </w:rPr>
  </w:style>
  <w:style w:type="paragraph" w:customStyle="1" w:styleId="Normal1">
    <w:name w:val="Normal1"/>
    <w:rsid w:val="00041E4D"/>
    <w:pPr>
      <w:overflowPunct w:val="0"/>
      <w:autoSpaceDE w:val="0"/>
      <w:autoSpaceDN w:val="0"/>
      <w:adjustRightInd w:val="0"/>
      <w:spacing w:after="0" w:line="240" w:lineRule="auto"/>
      <w:ind w:firstLine="426"/>
      <w:jc w:val="both"/>
      <w:textAlignment w:val="baseline"/>
    </w:pPr>
    <w:rPr>
      <w:rFonts w:ascii="Times" w:eastAsia="Times New Roman" w:hAnsi="Times" w:cs="Times New Roman"/>
      <w:sz w:val="24"/>
      <w:szCs w:val="20"/>
      <w:lang w:val="fr-FR" w:eastAsia="fr-FR"/>
    </w:rPr>
  </w:style>
  <w:style w:type="character" w:customStyle="1" w:styleId="JMChar">
    <w:name w:val="JM 正文 Char"/>
    <w:link w:val="JM"/>
    <w:locked/>
    <w:rsid w:val="006E54E3"/>
    <w:rPr>
      <w:rFonts w:eastAsia="Times New Roman"/>
      <w:color w:val="000000"/>
    </w:rPr>
  </w:style>
  <w:style w:type="paragraph" w:customStyle="1" w:styleId="JM">
    <w:name w:val="JM 正文"/>
    <w:basedOn w:val="BodyTextIndent"/>
    <w:link w:val="JMChar"/>
    <w:rsid w:val="006E54E3"/>
    <w:pPr>
      <w:spacing w:afterLines="100" w:line="240" w:lineRule="exact"/>
      <w:ind w:left="0"/>
      <w:jc w:val="both"/>
    </w:pPr>
    <w:rPr>
      <w:rFonts w:asciiTheme="minorHAnsi" w:hAnsiTheme="minorHAnsi" w:cstheme="minorBidi"/>
      <w:color w:val="000000"/>
      <w:sz w:val="22"/>
      <w:szCs w:val="22"/>
      <w:lang w:val="en-US"/>
    </w:rPr>
  </w:style>
  <w:style w:type="paragraph" w:customStyle="1" w:styleId="IEEEHeading3">
    <w:name w:val="IEEE Heading 3"/>
    <w:basedOn w:val="Normal"/>
    <w:next w:val="IEEEParagraph"/>
    <w:link w:val="IEEEHeading3Char"/>
    <w:rsid w:val="006E54E3"/>
    <w:pPr>
      <w:numPr>
        <w:numId w:val="30"/>
      </w:numPr>
      <w:adjustRightInd w:val="0"/>
      <w:snapToGrid w:val="0"/>
      <w:spacing w:before="120" w:after="60" w:line="240" w:lineRule="auto"/>
      <w:jc w:val="both"/>
    </w:pPr>
    <w:rPr>
      <w:rFonts w:ascii="Times New Roman" w:eastAsia="SimSun" w:hAnsi="Times New Roman" w:cs="Times New Roman"/>
      <w:i/>
      <w:sz w:val="20"/>
      <w:szCs w:val="24"/>
      <w:lang w:val="en-AU" w:eastAsia="zh-CN"/>
    </w:rPr>
  </w:style>
  <w:style w:type="character" w:customStyle="1" w:styleId="IEEEHeading3Char">
    <w:name w:val="IEEE Heading 3 Char"/>
    <w:link w:val="IEEEHeading3"/>
    <w:rsid w:val="006E54E3"/>
    <w:rPr>
      <w:rFonts w:ascii="Times New Roman" w:eastAsia="SimSun" w:hAnsi="Times New Roman" w:cs="Times New Roman"/>
      <w:i/>
      <w:sz w:val="20"/>
      <w:szCs w:val="24"/>
      <w:lang w:val="en-AU" w:eastAsia="zh-CN"/>
    </w:rPr>
  </w:style>
  <w:style w:type="character" w:customStyle="1" w:styleId="tgc">
    <w:name w:val="_tgc"/>
    <w:basedOn w:val="DefaultParagraphFont"/>
    <w:rsid w:val="00196A4E"/>
  </w:style>
  <w:style w:type="character" w:customStyle="1" w:styleId="WW8Num7z0">
    <w:name w:val="WW8Num7z0"/>
    <w:rsid w:val="001125FB"/>
    <w:rPr>
      <w:rFonts w:ascii="Times New Roman" w:hAnsi="Times New Roman" w:cs="Times New Roman"/>
      <w:b w:val="0"/>
      <w:bCs w:val="0"/>
      <w:i w:val="0"/>
      <w:iCs w:val="0"/>
      <w:color w:val="auto"/>
      <w:sz w:val="16"/>
      <w:szCs w:val="16"/>
    </w:rPr>
  </w:style>
  <w:style w:type="character" w:customStyle="1" w:styleId="A60">
    <w:name w:val="A6"/>
    <w:uiPriority w:val="99"/>
    <w:rsid w:val="00793F82"/>
    <w:rPr>
      <w:rFonts w:cs="Univers 57 Condensed"/>
      <w:color w:val="00436A"/>
      <w:sz w:val="18"/>
      <w:szCs w:val="18"/>
    </w:rPr>
  </w:style>
  <w:style w:type="character" w:styleId="HTMLTypewriter">
    <w:name w:val="HTML Typewriter"/>
    <w:semiHidden/>
    <w:unhideWhenUsed/>
    <w:rsid w:val="00E70076"/>
    <w:rPr>
      <w:rFonts w:ascii="Courier New" w:eastAsia="Times New Roman" w:hAnsi="Courier New" w:cs="Courier New" w:hint="default"/>
      <w:sz w:val="20"/>
      <w:szCs w:val="20"/>
    </w:rPr>
  </w:style>
  <w:style w:type="paragraph" w:styleId="TOC2">
    <w:name w:val="toc 2"/>
    <w:basedOn w:val="Normal"/>
    <w:next w:val="Normal"/>
    <w:autoRedefine/>
    <w:uiPriority w:val="39"/>
    <w:semiHidden/>
    <w:unhideWhenUsed/>
    <w:rsid w:val="00E70076"/>
    <w:pPr>
      <w:tabs>
        <w:tab w:val="left" w:pos="900"/>
        <w:tab w:val="right" w:leader="dot" w:pos="9720"/>
      </w:tabs>
      <w:spacing w:after="0" w:line="240" w:lineRule="auto"/>
      <w:ind w:left="900" w:right="280" w:hanging="660"/>
    </w:pPr>
    <w:rPr>
      <w:rFonts w:ascii="Times New Roman" w:eastAsia="Times New Roman" w:hAnsi="Times New Roman" w:cs="Times New Roman"/>
      <w:sz w:val="28"/>
      <w:szCs w:val="28"/>
    </w:rPr>
  </w:style>
  <w:style w:type="paragraph" w:styleId="TOC3">
    <w:name w:val="toc 3"/>
    <w:basedOn w:val="Normal"/>
    <w:next w:val="Normal"/>
    <w:autoRedefine/>
    <w:uiPriority w:val="39"/>
    <w:semiHidden/>
    <w:unhideWhenUsed/>
    <w:rsid w:val="00E70076"/>
    <w:pPr>
      <w:tabs>
        <w:tab w:val="left" w:pos="1620"/>
        <w:tab w:val="right" w:leader="dot" w:pos="9720"/>
      </w:tabs>
      <w:spacing w:after="0" w:line="240" w:lineRule="auto"/>
      <w:ind w:left="1620" w:right="280" w:hanging="720"/>
    </w:pPr>
    <w:rPr>
      <w:rFonts w:ascii="Times New Roman" w:eastAsia="Times New Roman" w:hAnsi="Times New Roman" w:cs="Times New Roman"/>
      <w:sz w:val="24"/>
      <w:szCs w:val="24"/>
    </w:rPr>
  </w:style>
  <w:style w:type="character" w:customStyle="1" w:styleId="NormalIndentChar">
    <w:name w:val="Normal Indent Char"/>
    <w:basedOn w:val="DefaultParagraphFont"/>
    <w:link w:val="NormalIndent"/>
    <w:semiHidden/>
    <w:rsid w:val="00E70076"/>
    <w:rPr>
      <w:rFonts w:ascii="Times New Roman" w:eastAsia="BatangChe" w:hAnsi="Times New Roman" w:cs="Times New Roman"/>
      <w:kern w:val="2"/>
      <w:sz w:val="20"/>
      <w:szCs w:val="20"/>
      <w:lang w:eastAsia="ko-KR"/>
    </w:rPr>
  </w:style>
  <w:style w:type="character" w:customStyle="1" w:styleId="CaptionChar">
    <w:name w:val="Caption Char"/>
    <w:basedOn w:val="DefaultParagraphFont"/>
    <w:link w:val="Caption"/>
    <w:uiPriority w:val="35"/>
    <w:rsid w:val="00E70076"/>
    <w:rPr>
      <w:i/>
      <w:iCs/>
      <w:color w:val="44546A" w:themeColor="text2"/>
      <w:sz w:val="18"/>
      <w:szCs w:val="18"/>
      <w:lang w:val="pt-PT"/>
    </w:rPr>
  </w:style>
  <w:style w:type="paragraph" w:styleId="TOAHeading">
    <w:name w:val="toa heading"/>
    <w:basedOn w:val="Normal"/>
    <w:next w:val="Normal"/>
    <w:uiPriority w:val="99"/>
    <w:semiHidden/>
    <w:unhideWhenUsed/>
    <w:rsid w:val="00E70076"/>
    <w:pPr>
      <w:spacing w:before="120" w:after="0" w:line="240" w:lineRule="auto"/>
    </w:pPr>
    <w:rPr>
      <w:rFonts w:ascii="Arial" w:eastAsia="Times New Roman" w:hAnsi="Arial" w:cs="Arial"/>
      <w:b/>
      <w:bCs/>
      <w:sz w:val="24"/>
      <w:szCs w:val="24"/>
    </w:rPr>
  </w:style>
  <w:style w:type="paragraph" w:customStyle="1" w:styleId="NoSpacing1">
    <w:name w:val="No Spacing1"/>
    <w:qFormat/>
    <w:rsid w:val="00E70076"/>
    <w:pPr>
      <w:spacing w:line="256" w:lineRule="auto"/>
    </w:pPr>
  </w:style>
  <w:style w:type="character" w:customStyle="1" w:styleId="AffiliationChar">
    <w:name w:val="Affiliation Char"/>
    <w:basedOn w:val="DefaultParagraphFont"/>
    <w:link w:val="Affiliation"/>
    <w:rsid w:val="00E70076"/>
    <w:rPr>
      <w:rFonts w:ascii="Times New Roman" w:eastAsia="Times New Roman" w:hAnsi="Times New Roman" w:cs="Times New Roman"/>
      <w:sz w:val="20"/>
      <w:szCs w:val="20"/>
      <w:lang w:val="en-IE"/>
    </w:rPr>
  </w:style>
  <w:style w:type="character" w:customStyle="1" w:styleId="ReferencesCar">
    <w:name w:val="References Car"/>
    <w:basedOn w:val="DefaultParagraphFont"/>
    <w:rsid w:val="00E70076"/>
  </w:style>
  <w:style w:type="paragraph" w:customStyle="1" w:styleId="listparagraphcxspmiddle">
    <w:name w:val="listparagraphcxspmiddle"/>
    <w:basedOn w:val="Normal"/>
    <w:uiPriority w:val="99"/>
    <w:rsid w:val="00E7007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paragraphcxspmiddlecxspmiddle">
    <w:name w:val="listparagraphcxspmiddlecxspmiddle"/>
    <w:basedOn w:val="Normal"/>
    <w:uiPriority w:val="99"/>
    <w:rsid w:val="00E7007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keywords">
    <w:name w:val="key words"/>
    <w:uiPriority w:val="99"/>
    <w:rsid w:val="00E70076"/>
    <w:pPr>
      <w:suppressAutoHyphens/>
      <w:spacing w:after="120" w:line="256" w:lineRule="auto"/>
      <w:ind w:firstLine="288"/>
      <w:jc w:val="both"/>
    </w:pPr>
    <w:rPr>
      <w:rFonts w:ascii="Times New Roman" w:eastAsia="SimSun" w:hAnsi="Times New Roman" w:cs="Calibri"/>
      <w:b/>
      <w:bCs/>
      <w:iCs/>
      <w:sz w:val="18"/>
      <w:szCs w:val="18"/>
      <w:lang w:eastAsia="zh-CN"/>
    </w:rPr>
  </w:style>
  <w:style w:type="paragraph" w:customStyle="1" w:styleId="Pa7">
    <w:name w:val="Pa7"/>
    <w:basedOn w:val="Default"/>
    <w:next w:val="Default"/>
    <w:uiPriority w:val="99"/>
    <w:rsid w:val="00E70076"/>
    <w:pPr>
      <w:spacing w:after="160" w:line="185" w:lineRule="atLeast"/>
    </w:pPr>
    <w:rPr>
      <w:rFonts w:ascii="General GG 340" w:eastAsia="SimSun" w:hAnsi="General GG 340"/>
      <w:color w:val="auto"/>
      <w:lang w:val="en-US" w:eastAsia="zh-CN"/>
    </w:rPr>
  </w:style>
  <w:style w:type="paragraph" w:customStyle="1" w:styleId="IEEETableCell">
    <w:name w:val="IEEE Table Cell"/>
    <w:basedOn w:val="IEEEParagraph"/>
    <w:uiPriority w:val="99"/>
    <w:rsid w:val="00E70076"/>
    <w:pPr>
      <w:ind w:firstLine="0"/>
      <w:jc w:val="left"/>
    </w:pPr>
    <w:rPr>
      <w:sz w:val="18"/>
      <w:lang w:val="en-US"/>
    </w:rPr>
  </w:style>
  <w:style w:type="paragraph" w:customStyle="1" w:styleId="IEEETableCaption">
    <w:name w:val="IEEE Table Caption"/>
    <w:basedOn w:val="Normal"/>
    <w:next w:val="IEEEParagraph"/>
    <w:uiPriority w:val="99"/>
    <w:rsid w:val="00E70076"/>
    <w:pPr>
      <w:spacing w:before="120" w:after="120" w:line="240" w:lineRule="auto"/>
      <w:jc w:val="center"/>
    </w:pPr>
    <w:rPr>
      <w:rFonts w:ascii="Times New Roman" w:eastAsia="SimSun" w:hAnsi="Times New Roman" w:cs="Times New Roman"/>
      <w:smallCaps/>
      <w:sz w:val="16"/>
      <w:szCs w:val="24"/>
      <w:lang w:eastAsia="zh-CN"/>
    </w:rPr>
  </w:style>
  <w:style w:type="paragraph" w:customStyle="1" w:styleId="IEEEFigureCaptionMulti-Lines">
    <w:name w:val="IEEE Figure Caption Multi-Lines"/>
    <w:basedOn w:val="Normal"/>
    <w:next w:val="IEEEParagraph"/>
    <w:uiPriority w:val="99"/>
    <w:rsid w:val="00E70076"/>
    <w:pPr>
      <w:spacing w:before="120" w:after="120" w:line="240" w:lineRule="auto"/>
      <w:jc w:val="both"/>
    </w:pPr>
    <w:rPr>
      <w:rFonts w:ascii="Times New Roman" w:eastAsia="SimSun" w:hAnsi="Times New Roman" w:cs="Times New Roman"/>
      <w:sz w:val="16"/>
      <w:szCs w:val="24"/>
      <w:lang w:eastAsia="zh-CN"/>
    </w:rPr>
  </w:style>
  <w:style w:type="paragraph" w:customStyle="1" w:styleId="IEEETableHeaderCentered">
    <w:name w:val="IEEE Table Header Centered"/>
    <w:basedOn w:val="IEEETableCell"/>
    <w:uiPriority w:val="99"/>
    <w:rsid w:val="00E70076"/>
    <w:pPr>
      <w:jc w:val="center"/>
    </w:pPr>
    <w:rPr>
      <w:b/>
      <w:bCs/>
    </w:rPr>
  </w:style>
  <w:style w:type="paragraph" w:customStyle="1" w:styleId="IEEETableHeaderLeft-Justified">
    <w:name w:val="IEEE Table Header Left-Justified"/>
    <w:basedOn w:val="IEEETableCell"/>
    <w:uiPriority w:val="99"/>
    <w:rsid w:val="00E70076"/>
    <w:rPr>
      <w:b/>
      <w:bCs/>
    </w:rPr>
  </w:style>
  <w:style w:type="paragraph" w:customStyle="1" w:styleId="NormalWeb1">
    <w:name w:val="Normal (Web)1"/>
    <w:basedOn w:val="Normal"/>
    <w:uiPriority w:val="99"/>
    <w:rsid w:val="00E70076"/>
    <w:pPr>
      <w:spacing w:before="158" w:after="79" w:line="240" w:lineRule="auto"/>
    </w:pPr>
    <w:rPr>
      <w:rFonts w:ascii="Times New Roman" w:eastAsia="Times New Roman" w:hAnsi="Times New Roman" w:cs="Times New Roman"/>
      <w:sz w:val="24"/>
      <w:szCs w:val="24"/>
    </w:rPr>
  </w:style>
  <w:style w:type="character" w:customStyle="1" w:styleId="AuthorChar">
    <w:name w:val="Author Char"/>
    <w:basedOn w:val="DefaultParagraphFont"/>
    <w:link w:val="Author"/>
    <w:rsid w:val="00E70076"/>
    <w:rPr>
      <w:rFonts w:ascii="Helvetica" w:eastAsia="Times New Roman" w:hAnsi="Helvetica" w:cs="Times New Roman"/>
      <w:sz w:val="24"/>
      <w:szCs w:val="20"/>
    </w:rPr>
  </w:style>
  <w:style w:type="paragraph" w:customStyle="1" w:styleId="CM44">
    <w:name w:val="CM44"/>
    <w:basedOn w:val="Default"/>
    <w:next w:val="Default"/>
    <w:uiPriority w:val="99"/>
    <w:rsid w:val="00E70076"/>
    <w:pPr>
      <w:widowControl w:val="0"/>
      <w:spacing w:after="188" w:line="256" w:lineRule="auto"/>
    </w:pPr>
    <w:rPr>
      <w:rFonts w:ascii="Arial" w:eastAsia="Times New Roman" w:hAnsi="Arial"/>
      <w:color w:val="auto"/>
      <w:lang w:val="en-US" w:eastAsia="zh-CN"/>
    </w:rPr>
  </w:style>
  <w:style w:type="paragraph" w:customStyle="1" w:styleId="NoSpacing11">
    <w:name w:val="No Spacing11"/>
    <w:uiPriority w:val="1"/>
    <w:qFormat/>
    <w:rsid w:val="00E70076"/>
    <w:pPr>
      <w:spacing w:line="256" w:lineRule="auto"/>
    </w:pPr>
    <w:rPr>
      <w:rFonts w:ascii="Calibri" w:eastAsia="Times New Roman" w:hAnsi="Calibri" w:cs="Times New Roman"/>
    </w:rPr>
  </w:style>
  <w:style w:type="paragraph" w:customStyle="1" w:styleId="Normaltimesnewroman">
    <w:name w:val="Normal+times new roman"/>
    <w:basedOn w:val="Normal"/>
    <w:uiPriority w:val="99"/>
    <w:rsid w:val="00E70076"/>
    <w:pPr>
      <w:spacing w:after="0" w:line="240" w:lineRule="auto"/>
      <w:ind w:right="26"/>
      <w:jc w:val="both"/>
    </w:pPr>
    <w:rPr>
      <w:rFonts w:ascii="TimesNewRomanPS-BoldMT" w:eastAsia="Calibri" w:hAnsi="TimesNewRomanPS-BoldMT" w:cs="TimesNewRomanPS-BoldMT"/>
      <w:b/>
      <w:bCs/>
      <w:sz w:val="16"/>
      <w:szCs w:val="16"/>
    </w:rPr>
  </w:style>
  <w:style w:type="paragraph" w:customStyle="1" w:styleId="Heading10">
    <w:name w:val="Heading + 1"/>
    <w:basedOn w:val="Normal"/>
    <w:uiPriority w:val="99"/>
    <w:rsid w:val="00E70076"/>
    <w:pPr>
      <w:spacing w:after="0" w:line="240" w:lineRule="auto"/>
    </w:pPr>
    <w:rPr>
      <w:rFonts w:ascii="Times New Roman" w:eastAsia="Calibri" w:hAnsi="Times New Roman" w:cs="Times New Roman"/>
      <w:b/>
      <w:bCs/>
      <w:color w:val="3366FF"/>
    </w:rPr>
  </w:style>
  <w:style w:type="paragraph" w:customStyle="1" w:styleId="Heading1TimesNewRoman">
    <w:name w:val="Heading 1 + Times New Roman"/>
    <w:basedOn w:val="Heading10"/>
    <w:uiPriority w:val="99"/>
    <w:rsid w:val="00E70076"/>
  </w:style>
  <w:style w:type="paragraph" w:customStyle="1" w:styleId="NormalNewNew">
    <w:name w:val="Normal New New"/>
    <w:uiPriority w:val="99"/>
    <w:rsid w:val="00E70076"/>
    <w:pPr>
      <w:spacing w:line="256" w:lineRule="auto"/>
      <w:jc w:val="both"/>
    </w:pPr>
    <w:rPr>
      <w:rFonts w:ascii="Times New Roman" w:eastAsia="SimSun" w:hAnsi="Times New Roman" w:cs="Calibri"/>
      <w:kern w:val="2"/>
      <w:sz w:val="21"/>
      <w:szCs w:val="20"/>
      <w:lang w:eastAsia="zh-CN"/>
    </w:rPr>
  </w:style>
  <w:style w:type="paragraph" w:customStyle="1" w:styleId="p0">
    <w:name w:val="p0"/>
    <w:basedOn w:val="Normal"/>
    <w:uiPriority w:val="99"/>
    <w:rsid w:val="00E70076"/>
    <w:pPr>
      <w:spacing w:after="200" w:line="276" w:lineRule="auto"/>
    </w:pPr>
    <w:rPr>
      <w:rFonts w:ascii="Calibri" w:eastAsia="SimSun" w:hAnsi="Calibri" w:cs="Times New Roman"/>
      <w:sz w:val="21"/>
      <w:szCs w:val="21"/>
      <w:lang w:eastAsia="zh-CN"/>
    </w:rPr>
  </w:style>
  <w:style w:type="paragraph" w:customStyle="1" w:styleId="IEEEFigure">
    <w:name w:val="IEEE Figure"/>
    <w:basedOn w:val="Normal"/>
    <w:next w:val="Normal"/>
    <w:uiPriority w:val="99"/>
    <w:rsid w:val="00E70076"/>
    <w:pPr>
      <w:spacing w:after="0" w:line="240" w:lineRule="auto"/>
      <w:jc w:val="center"/>
    </w:pPr>
    <w:rPr>
      <w:rFonts w:ascii="Times New Roman" w:eastAsia="SimSun" w:hAnsi="Times New Roman" w:cs="Times New Roman"/>
      <w:sz w:val="24"/>
      <w:szCs w:val="24"/>
      <w:lang w:eastAsia="zh-CN"/>
    </w:rPr>
  </w:style>
  <w:style w:type="paragraph" w:customStyle="1" w:styleId="RegularText">
    <w:name w:val="Regular Text"/>
    <w:basedOn w:val="Normal"/>
    <w:uiPriority w:val="99"/>
    <w:rsid w:val="00E70076"/>
    <w:pPr>
      <w:spacing w:after="0" w:line="480" w:lineRule="auto"/>
      <w:ind w:firstLine="360"/>
      <w:jc w:val="both"/>
    </w:pPr>
    <w:rPr>
      <w:rFonts w:ascii="Times New Roman" w:eastAsia="Times New Roman" w:hAnsi="Times New Roman" w:cs="Times New Roman"/>
      <w:sz w:val="24"/>
      <w:szCs w:val="20"/>
    </w:rPr>
  </w:style>
  <w:style w:type="paragraph" w:customStyle="1" w:styleId="MinorSection">
    <w:name w:val="Minor Section"/>
    <w:basedOn w:val="Heading4"/>
    <w:uiPriority w:val="99"/>
    <w:rsid w:val="00E70076"/>
    <w:pPr>
      <w:autoSpaceDE w:val="0"/>
      <w:autoSpaceDN w:val="0"/>
      <w:spacing w:before="200" w:after="80" w:line="480" w:lineRule="auto"/>
      <w:ind w:left="0" w:firstLine="0"/>
    </w:pPr>
    <w:rPr>
      <w:b/>
      <w:iCs w:val="0"/>
      <w:sz w:val="28"/>
      <w:szCs w:val="20"/>
    </w:rPr>
  </w:style>
  <w:style w:type="paragraph" w:customStyle="1" w:styleId="Normal10">
    <w:name w:val="Normal+1"/>
    <w:basedOn w:val="Default"/>
    <w:next w:val="Default"/>
    <w:uiPriority w:val="99"/>
    <w:rsid w:val="00E70076"/>
    <w:pPr>
      <w:spacing w:after="160" w:line="256" w:lineRule="auto"/>
    </w:pPr>
    <w:rPr>
      <w:rFonts w:eastAsia="PMingLiU"/>
      <w:color w:val="auto"/>
      <w:lang w:val="en-US" w:eastAsia="zh-CN"/>
    </w:rPr>
  </w:style>
  <w:style w:type="paragraph" w:customStyle="1" w:styleId="JSubHeadBullet">
    <w:name w:val="J_Sub_Head_Bullet"/>
    <w:basedOn w:val="Normal"/>
    <w:uiPriority w:val="99"/>
    <w:qFormat/>
    <w:rsid w:val="00E70076"/>
    <w:pPr>
      <w:keepNext/>
      <w:widowControl w:val="0"/>
      <w:autoSpaceDE w:val="0"/>
      <w:autoSpaceDN w:val="0"/>
      <w:adjustRightInd w:val="0"/>
      <w:spacing w:before="360" w:after="0" w:line="240" w:lineRule="auto"/>
      <w:ind w:left="360" w:hanging="360"/>
      <w:jc w:val="both"/>
    </w:pPr>
    <w:rPr>
      <w:rFonts w:ascii="Verdana" w:eastAsia="Times New Roman" w:hAnsi="Verdana" w:cs="Times New Roman"/>
      <w:b/>
      <w:bCs/>
      <w:sz w:val="20"/>
    </w:rPr>
  </w:style>
  <w:style w:type="paragraph" w:customStyle="1" w:styleId="JFig">
    <w:name w:val="J_Fig"/>
    <w:basedOn w:val="Normal"/>
    <w:uiPriority w:val="99"/>
    <w:rsid w:val="00E70076"/>
    <w:pPr>
      <w:widowControl w:val="0"/>
      <w:autoSpaceDE w:val="0"/>
      <w:autoSpaceDN w:val="0"/>
      <w:adjustRightInd w:val="0"/>
      <w:spacing w:before="200" w:after="0" w:line="240" w:lineRule="auto"/>
      <w:jc w:val="center"/>
    </w:pPr>
    <w:rPr>
      <w:rFonts w:ascii="Times New Roman" w:eastAsia="Times New Roman" w:hAnsi="Times New Roman" w:cs="Times New Roman"/>
      <w:b/>
      <w:sz w:val="20"/>
      <w:szCs w:val="20"/>
    </w:rPr>
  </w:style>
  <w:style w:type="character" w:customStyle="1" w:styleId="JContentChar">
    <w:name w:val="J_Content Char"/>
    <w:basedOn w:val="DefaultParagraphFont"/>
    <w:link w:val="JContent"/>
    <w:rsid w:val="00E70076"/>
  </w:style>
  <w:style w:type="paragraph" w:customStyle="1" w:styleId="JContent">
    <w:name w:val="J_Content"/>
    <w:basedOn w:val="Normal"/>
    <w:link w:val="JContentChar"/>
    <w:rsid w:val="00E70076"/>
    <w:pPr>
      <w:widowControl w:val="0"/>
      <w:autoSpaceDE w:val="0"/>
      <w:autoSpaceDN w:val="0"/>
      <w:adjustRightInd w:val="0"/>
      <w:spacing w:before="200" w:after="0" w:line="240" w:lineRule="auto"/>
      <w:jc w:val="both"/>
    </w:pPr>
  </w:style>
  <w:style w:type="paragraph" w:customStyle="1" w:styleId="JReference">
    <w:name w:val="J_Reference"/>
    <w:basedOn w:val="Normal"/>
    <w:uiPriority w:val="99"/>
    <w:rsid w:val="00E70076"/>
    <w:pPr>
      <w:widowControl w:val="0"/>
      <w:autoSpaceDE w:val="0"/>
      <w:autoSpaceDN w:val="0"/>
      <w:adjustRightInd w:val="0"/>
      <w:spacing w:after="0" w:line="240" w:lineRule="auto"/>
      <w:ind w:left="360" w:hanging="360"/>
      <w:jc w:val="both"/>
    </w:pPr>
    <w:rPr>
      <w:rFonts w:ascii="Times New Roman" w:eastAsia="Times New Roman" w:hAnsi="Times New Roman" w:cs="Times New Roman"/>
      <w:sz w:val="18"/>
      <w:szCs w:val="20"/>
    </w:rPr>
  </w:style>
  <w:style w:type="paragraph" w:customStyle="1" w:styleId="TableContents">
    <w:name w:val="Table Contents"/>
    <w:basedOn w:val="Normal"/>
    <w:uiPriority w:val="99"/>
    <w:rsid w:val="00E70076"/>
    <w:pPr>
      <w:widowControl w:val="0"/>
      <w:suppressLineNumbers/>
      <w:suppressAutoHyphens/>
      <w:spacing w:after="0" w:line="240" w:lineRule="auto"/>
    </w:pPr>
    <w:rPr>
      <w:rFonts w:ascii="Liberation Serif" w:eastAsia="WenQuanYi Micro Hei" w:hAnsi="Liberation Serif" w:cs="Lohit Hindi"/>
      <w:kern w:val="2"/>
      <w:sz w:val="24"/>
      <w:szCs w:val="24"/>
    </w:rPr>
  </w:style>
  <w:style w:type="paragraph" w:customStyle="1" w:styleId="TOCEntry">
    <w:name w:val="TOCEntry"/>
    <w:basedOn w:val="Normal"/>
    <w:uiPriority w:val="99"/>
    <w:rsid w:val="00E70076"/>
    <w:pPr>
      <w:keepNext/>
      <w:keepLines/>
      <w:spacing w:before="120" w:after="240" w:line="240" w:lineRule="atLeast"/>
    </w:pPr>
    <w:rPr>
      <w:rFonts w:ascii="Times" w:eastAsia="Times New Roman" w:hAnsi="Times" w:cs="Times New Roman"/>
      <w:b/>
      <w:sz w:val="36"/>
      <w:szCs w:val="20"/>
    </w:rPr>
  </w:style>
  <w:style w:type="paragraph" w:customStyle="1" w:styleId="sectionhead1">
    <w:name w:val="section head (1)"/>
    <w:basedOn w:val="Normal"/>
    <w:uiPriority w:val="99"/>
    <w:rsid w:val="00E70076"/>
    <w:pPr>
      <w:tabs>
        <w:tab w:val="left" w:pos="720"/>
      </w:tabs>
      <w:autoSpaceDE w:val="0"/>
      <w:autoSpaceDN w:val="0"/>
      <w:adjustRightInd w:val="0"/>
      <w:spacing w:before="120" w:after="120" w:line="216" w:lineRule="auto"/>
      <w:ind w:left="720" w:hanging="720"/>
      <w:jc w:val="center"/>
    </w:pPr>
    <w:rPr>
      <w:rFonts w:ascii="Times New Roman" w:eastAsia="Times New Roman" w:hAnsi="Times New Roman" w:cs="Times New Roman"/>
      <w:color w:val="000000"/>
      <w:sz w:val="20"/>
      <w:szCs w:val="20"/>
    </w:rPr>
  </w:style>
  <w:style w:type="paragraph" w:customStyle="1" w:styleId="sectionheadnonums">
    <w:name w:val="section head (no nums)"/>
    <w:basedOn w:val="Normal"/>
    <w:uiPriority w:val="99"/>
    <w:rsid w:val="00E70076"/>
    <w:pPr>
      <w:tabs>
        <w:tab w:val="left" w:pos="360"/>
      </w:tabs>
      <w:autoSpaceDE w:val="0"/>
      <w:autoSpaceDN w:val="0"/>
      <w:adjustRightInd w:val="0"/>
      <w:spacing w:before="120" w:after="120" w:line="220" w:lineRule="exact"/>
      <w:jc w:val="center"/>
    </w:pPr>
    <w:rPr>
      <w:rFonts w:ascii="Times New Roman" w:eastAsia="Times New Roman" w:hAnsi="Times New Roman" w:cs="Times New Roman"/>
      <w:smallCaps/>
      <w:color w:val="000000"/>
      <w:sz w:val="20"/>
      <w:szCs w:val="20"/>
    </w:rPr>
  </w:style>
  <w:style w:type="paragraph" w:customStyle="1" w:styleId="Pa6">
    <w:name w:val="Pa6"/>
    <w:basedOn w:val="Default"/>
    <w:next w:val="Default"/>
    <w:uiPriority w:val="99"/>
    <w:rsid w:val="00E70076"/>
    <w:pPr>
      <w:spacing w:after="160" w:line="231" w:lineRule="atLeast"/>
    </w:pPr>
    <w:rPr>
      <w:rFonts w:eastAsia="Times New Roman"/>
      <w:color w:val="auto"/>
      <w:lang w:val="en-US" w:eastAsia="zh-CN"/>
    </w:rPr>
  </w:style>
  <w:style w:type="paragraph" w:customStyle="1" w:styleId="IEEEAuthorEmail">
    <w:name w:val="IEEE Author Email"/>
    <w:next w:val="Normal"/>
    <w:uiPriority w:val="99"/>
    <w:rsid w:val="00E70076"/>
    <w:pPr>
      <w:spacing w:after="60" w:line="256" w:lineRule="auto"/>
      <w:jc w:val="center"/>
    </w:pPr>
    <w:rPr>
      <w:rFonts w:ascii="Courier" w:eastAsia="Times New Roman" w:hAnsi="Courier" w:cs="Calibri"/>
      <w:sz w:val="18"/>
      <w:szCs w:val="24"/>
      <w:lang w:eastAsia="zh-CN"/>
    </w:rPr>
  </w:style>
  <w:style w:type="character" w:customStyle="1" w:styleId="IEEEAbstractHeadingChar">
    <w:name w:val="IEEE Abstract Heading Char"/>
    <w:basedOn w:val="DefaultParagraphFont"/>
    <w:link w:val="IEEEAbstractHeading"/>
    <w:rsid w:val="00E70076"/>
  </w:style>
  <w:style w:type="paragraph" w:customStyle="1" w:styleId="IEEEAbstractHeading">
    <w:name w:val="IEEE Abstract Heading"/>
    <w:basedOn w:val="Normal"/>
    <w:next w:val="Normal"/>
    <w:link w:val="IEEEAbstractHeadingChar"/>
    <w:rsid w:val="00E70076"/>
    <w:pPr>
      <w:adjustRightInd w:val="0"/>
      <w:snapToGrid w:val="0"/>
      <w:spacing w:after="0" w:line="240" w:lineRule="auto"/>
      <w:jc w:val="both"/>
    </w:pPr>
  </w:style>
  <w:style w:type="paragraph" w:customStyle="1" w:styleId="StyleNormalWebJustified">
    <w:name w:val="Style Normal (Web) + Justified"/>
    <w:basedOn w:val="NormalWeb"/>
    <w:uiPriority w:val="99"/>
    <w:rsid w:val="00E70076"/>
    <w:pPr>
      <w:spacing w:before="100" w:beforeAutospacing="1" w:after="100" w:afterAutospacing="1" w:line="240" w:lineRule="auto"/>
      <w:jc w:val="both"/>
    </w:pPr>
    <w:rPr>
      <w:rFonts w:asciiTheme="minorHAnsi" w:eastAsiaTheme="minorHAnsi" w:hAnsiTheme="minorHAnsi" w:cstheme="minorBidi"/>
      <w:color w:val="auto"/>
      <w:sz w:val="22"/>
      <w:szCs w:val="20"/>
    </w:rPr>
  </w:style>
  <w:style w:type="paragraph" w:customStyle="1" w:styleId="CM13">
    <w:name w:val="CM13"/>
    <w:basedOn w:val="Default"/>
    <w:next w:val="Default"/>
    <w:uiPriority w:val="99"/>
    <w:rsid w:val="00E70076"/>
    <w:pPr>
      <w:spacing w:after="160" w:line="208" w:lineRule="atLeast"/>
    </w:pPr>
    <w:rPr>
      <w:rFonts w:eastAsia="Calibri"/>
      <w:color w:val="auto"/>
      <w:lang w:val="en-US" w:eastAsia="zh-CN"/>
    </w:rPr>
  </w:style>
  <w:style w:type="paragraph" w:customStyle="1" w:styleId="IEEEFigureCaptionSingle-Line">
    <w:name w:val="IEEE Figure Caption Single-Line"/>
    <w:basedOn w:val="IEEETableCaption"/>
    <w:next w:val="IEEEParagraph"/>
    <w:uiPriority w:val="99"/>
    <w:rsid w:val="00E70076"/>
    <w:rPr>
      <w:smallCaps w:val="0"/>
    </w:rPr>
  </w:style>
  <w:style w:type="paragraph" w:customStyle="1" w:styleId="Bibliography1">
    <w:name w:val="Bibliography1"/>
    <w:basedOn w:val="Normal"/>
    <w:next w:val="Normal"/>
    <w:uiPriority w:val="99"/>
    <w:rsid w:val="00E70076"/>
    <w:pPr>
      <w:suppressAutoHyphens/>
      <w:spacing w:after="0" w:line="240" w:lineRule="auto"/>
      <w:jc w:val="center"/>
    </w:pPr>
    <w:rPr>
      <w:rFonts w:ascii="Times New Roman" w:eastAsia="SimSun" w:hAnsi="Times New Roman" w:cs="Times New Roman"/>
      <w:sz w:val="20"/>
      <w:szCs w:val="20"/>
      <w:lang w:eastAsia="ar-SA"/>
    </w:rPr>
  </w:style>
  <w:style w:type="character" w:customStyle="1" w:styleId="AbstractChar">
    <w:name w:val="Abstract Char"/>
    <w:basedOn w:val="DefaultParagraphFont"/>
    <w:link w:val="Abstract"/>
    <w:rsid w:val="00E70076"/>
    <w:rPr>
      <w:rFonts w:ascii="Times New Roman" w:eastAsia="Times New Roman" w:hAnsi="Times New Roman" w:cs="Times New Roman"/>
      <w:b/>
      <w:bCs/>
      <w:sz w:val="18"/>
      <w:szCs w:val="18"/>
    </w:rPr>
  </w:style>
  <w:style w:type="paragraph" w:customStyle="1" w:styleId="equation0">
    <w:name w:val="equation"/>
    <w:basedOn w:val="Normal"/>
    <w:uiPriority w:val="99"/>
    <w:rsid w:val="00E70076"/>
    <w:pPr>
      <w:tabs>
        <w:tab w:val="center" w:pos="2520"/>
        <w:tab w:val="right" w:pos="5040"/>
      </w:tabs>
      <w:spacing w:before="240" w:after="240" w:line="216" w:lineRule="auto"/>
      <w:jc w:val="center"/>
    </w:pPr>
    <w:rPr>
      <w:rFonts w:ascii="Symbol" w:eastAsia="SimSun" w:hAnsi="Symbol" w:cs="Symbol"/>
      <w:sz w:val="20"/>
      <w:szCs w:val="20"/>
    </w:rPr>
  </w:style>
  <w:style w:type="paragraph" w:customStyle="1" w:styleId="footnote">
    <w:name w:val="footnote"/>
    <w:uiPriority w:val="99"/>
    <w:rsid w:val="00E70076"/>
    <w:pPr>
      <w:tabs>
        <w:tab w:val="left" w:pos="648"/>
        <w:tab w:val="num" w:pos="1080"/>
      </w:tabs>
      <w:spacing w:after="40" w:line="256" w:lineRule="auto"/>
      <w:ind w:firstLine="288"/>
    </w:pPr>
    <w:rPr>
      <w:rFonts w:ascii="Times New Roman" w:eastAsia="SimSun" w:hAnsi="Times New Roman" w:cs="Calibri"/>
      <w:sz w:val="16"/>
      <w:szCs w:val="16"/>
      <w:lang w:eastAsia="zh-CN"/>
    </w:rPr>
  </w:style>
  <w:style w:type="paragraph" w:customStyle="1" w:styleId="papersubtitle">
    <w:name w:val="paper subtitle"/>
    <w:uiPriority w:val="99"/>
    <w:rsid w:val="00E70076"/>
    <w:pPr>
      <w:spacing w:after="120" w:line="256" w:lineRule="auto"/>
      <w:jc w:val="center"/>
    </w:pPr>
    <w:rPr>
      <w:rFonts w:ascii="Times New Roman" w:eastAsia="MS Mincho" w:hAnsi="Times New Roman" w:cs="Calibri"/>
      <w:sz w:val="28"/>
      <w:szCs w:val="28"/>
      <w:lang w:eastAsia="zh-CN"/>
    </w:rPr>
  </w:style>
  <w:style w:type="character" w:customStyle="1" w:styleId="StyleAbstractItalicChar">
    <w:name w:val="Style Abstract + Italic Char"/>
    <w:basedOn w:val="DefaultParagraphFont"/>
    <w:link w:val="StyleAbstractItalic"/>
    <w:rsid w:val="00E70076"/>
  </w:style>
  <w:style w:type="paragraph" w:customStyle="1" w:styleId="StyleAbstractItalic">
    <w:name w:val="Style Abstract + Italic"/>
    <w:basedOn w:val="Abstract"/>
    <w:link w:val="StyleAbstractItalicChar"/>
    <w:rsid w:val="00E70076"/>
    <w:pPr>
      <w:autoSpaceDE/>
      <w:autoSpaceDN/>
      <w:spacing w:before="0" w:after="200" w:line="256" w:lineRule="auto"/>
      <w:ind w:firstLine="0"/>
    </w:pPr>
    <w:rPr>
      <w:rFonts w:asciiTheme="minorHAnsi" w:eastAsiaTheme="minorHAnsi" w:hAnsiTheme="minorHAnsi" w:cstheme="minorBidi"/>
      <w:b w:val="0"/>
      <w:bCs w:val="0"/>
      <w:sz w:val="22"/>
      <w:szCs w:val="22"/>
    </w:rPr>
  </w:style>
  <w:style w:type="paragraph" w:customStyle="1" w:styleId="IEEETitle">
    <w:name w:val="IEEE Title"/>
    <w:basedOn w:val="Normal"/>
    <w:next w:val="IEEEAuthorName"/>
    <w:uiPriority w:val="99"/>
    <w:rsid w:val="00E70076"/>
    <w:pPr>
      <w:adjustRightInd w:val="0"/>
      <w:snapToGrid w:val="0"/>
      <w:spacing w:after="0" w:line="240" w:lineRule="auto"/>
      <w:jc w:val="center"/>
    </w:pPr>
    <w:rPr>
      <w:rFonts w:ascii="Times New Roman" w:eastAsia="SimSun" w:hAnsi="Times New Roman" w:cs="Times New Roman"/>
      <w:sz w:val="48"/>
      <w:szCs w:val="24"/>
      <w:lang w:eastAsia="zh-CN"/>
    </w:rPr>
  </w:style>
  <w:style w:type="paragraph" w:customStyle="1" w:styleId="programlistingindent">
    <w:name w:val="programlistingindent"/>
    <w:basedOn w:val="Normal"/>
    <w:uiPriority w:val="99"/>
    <w:rsid w:val="00E7007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1">
    <w:name w:val="سرد الفقرات1"/>
    <w:basedOn w:val="Normal"/>
    <w:uiPriority w:val="34"/>
    <w:rsid w:val="00E70076"/>
    <w:pPr>
      <w:bidi/>
      <w:spacing w:after="0" w:line="240" w:lineRule="auto"/>
      <w:ind w:left="720"/>
      <w:contextualSpacing/>
    </w:pPr>
    <w:rPr>
      <w:rFonts w:ascii="Times New Roman" w:eastAsia="Times New Roman" w:hAnsi="Times New Roman" w:cs="Times New Roman"/>
      <w:sz w:val="24"/>
      <w:szCs w:val="24"/>
    </w:rPr>
  </w:style>
  <w:style w:type="paragraph" w:customStyle="1" w:styleId="ListParagraph11">
    <w:name w:val="List Paragraph11"/>
    <w:basedOn w:val="Normal"/>
    <w:uiPriority w:val="99"/>
    <w:qFormat/>
    <w:rsid w:val="00E70076"/>
    <w:pPr>
      <w:bidi/>
      <w:spacing w:after="0" w:line="240" w:lineRule="auto"/>
      <w:ind w:left="720"/>
      <w:contextualSpacing/>
    </w:pPr>
    <w:rPr>
      <w:rFonts w:ascii="Times New Roman" w:eastAsia="Times New Roman" w:hAnsi="Times New Roman" w:cs="Times New Roman"/>
      <w:sz w:val="24"/>
      <w:szCs w:val="24"/>
    </w:rPr>
  </w:style>
  <w:style w:type="paragraph" w:customStyle="1" w:styleId="Quote11">
    <w:name w:val="Quote11"/>
    <w:basedOn w:val="Normal"/>
    <w:next w:val="Normal"/>
    <w:qFormat/>
    <w:rsid w:val="00E70076"/>
    <w:pPr>
      <w:bidi/>
      <w:spacing w:after="0" w:line="240" w:lineRule="auto"/>
    </w:pPr>
  </w:style>
  <w:style w:type="paragraph" w:customStyle="1" w:styleId="IntenseQuote11">
    <w:name w:val="Intense Quote11"/>
    <w:basedOn w:val="Normal"/>
    <w:next w:val="Normal"/>
    <w:qFormat/>
    <w:rsid w:val="00E70076"/>
    <w:pPr>
      <w:pBdr>
        <w:top w:val="single" w:sz="4" w:space="10" w:color="auto"/>
        <w:bottom w:val="single" w:sz="4" w:space="10" w:color="auto"/>
      </w:pBdr>
      <w:bidi/>
      <w:spacing w:before="240" w:after="240" w:line="300" w:lineRule="auto"/>
      <w:ind w:left="1152" w:right="1152"/>
      <w:jc w:val="both"/>
    </w:pPr>
  </w:style>
  <w:style w:type="paragraph" w:customStyle="1" w:styleId="TOCHeading11">
    <w:name w:val="TOC Heading11"/>
    <w:basedOn w:val="Heading1"/>
    <w:next w:val="Normal"/>
    <w:uiPriority w:val="39"/>
    <w:qFormat/>
    <w:rsid w:val="00E70076"/>
    <w:pPr>
      <w:bidi/>
      <w:spacing w:before="480" w:line="240" w:lineRule="auto"/>
      <w:contextualSpacing/>
      <w:outlineLvl w:val="9"/>
    </w:pPr>
    <w:rPr>
      <w:rFonts w:ascii="Times New Roman" w:eastAsia="Times New Roman" w:hAnsi="Times New Roman" w:cs="Times New Roman"/>
      <w:smallCaps/>
      <w:color w:val="auto"/>
      <w:spacing w:val="5"/>
      <w:sz w:val="36"/>
      <w:szCs w:val="36"/>
      <w:lang w:eastAsia="zh-CN"/>
    </w:rPr>
  </w:style>
  <w:style w:type="paragraph" w:customStyle="1" w:styleId="aa">
    <w:name w:val="سرد الفقرات"/>
    <w:basedOn w:val="Normal"/>
    <w:uiPriority w:val="34"/>
    <w:qFormat/>
    <w:rsid w:val="00E70076"/>
    <w:pPr>
      <w:spacing w:after="200" w:line="276" w:lineRule="auto"/>
      <w:ind w:left="720"/>
      <w:contextualSpacing/>
    </w:pPr>
    <w:rPr>
      <w:rFonts w:ascii="Cambria" w:eastAsia="Times New Roman" w:hAnsi="Cambria" w:cs="Times New Roman"/>
      <w:lang w:bidi="en-US"/>
    </w:rPr>
  </w:style>
  <w:style w:type="paragraph" w:customStyle="1" w:styleId="Revision1">
    <w:name w:val="Revision1"/>
    <w:uiPriority w:val="99"/>
    <w:semiHidden/>
    <w:rsid w:val="00E70076"/>
    <w:pPr>
      <w:spacing w:line="256" w:lineRule="auto"/>
    </w:pPr>
    <w:rPr>
      <w:rFonts w:ascii="Cambria" w:eastAsia="Times New Roman" w:hAnsi="Cambria" w:cs="Calibri"/>
      <w:lang w:eastAsia="zh-CN" w:bidi="en-US"/>
    </w:rPr>
  </w:style>
  <w:style w:type="paragraph" w:customStyle="1" w:styleId="DefaultStyle">
    <w:name w:val="Default Style"/>
    <w:uiPriority w:val="99"/>
    <w:rsid w:val="00E70076"/>
    <w:pPr>
      <w:suppressAutoHyphens/>
      <w:spacing w:after="2" w:line="230" w:lineRule="auto"/>
      <w:ind w:left="5" w:hanging="9"/>
    </w:pPr>
    <w:rPr>
      <w:rFonts w:ascii="Times New Roman" w:eastAsia="Times New Roman" w:hAnsi="Times New Roman" w:cs="Calibri"/>
      <w:color w:val="000000"/>
      <w:sz w:val="20"/>
      <w:lang w:eastAsia="zh-CN"/>
    </w:rPr>
  </w:style>
  <w:style w:type="paragraph" w:customStyle="1" w:styleId="SAP12-Author">
    <w:name w:val="SAP12-Author"/>
    <w:uiPriority w:val="99"/>
    <w:qFormat/>
    <w:rsid w:val="00E70076"/>
    <w:pPr>
      <w:spacing w:before="340" w:after="340" w:line="256" w:lineRule="auto"/>
      <w:jc w:val="center"/>
    </w:pPr>
    <w:rPr>
      <w:rFonts w:ascii="Times New Roman" w:eastAsia="Times New Roman" w:hAnsi="Times New Roman" w:cs="Calibri"/>
      <w:b/>
      <w:lang w:eastAsia="zh-CN"/>
    </w:rPr>
  </w:style>
  <w:style w:type="character" w:customStyle="1" w:styleId="SAP10-ParagraphChar">
    <w:name w:val="SAP10-Paragraph Char"/>
    <w:basedOn w:val="DefaultParagraphFont"/>
    <w:link w:val="SAP10-Paragraph"/>
    <w:rsid w:val="00E70076"/>
  </w:style>
  <w:style w:type="paragraph" w:customStyle="1" w:styleId="SAP10-Paragraph">
    <w:name w:val="SAP10-Paragraph"/>
    <w:link w:val="SAP10-ParagraphChar"/>
    <w:rsid w:val="00E70076"/>
    <w:pPr>
      <w:adjustRightInd w:val="0"/>
      <w:snapToGrid w:val="0"/>
      <w:spacing w:line="240" w:lineRule="exact"/>
      <w:ind w:left="720" w:firstLineChars="100" w:firstLine="100"/>
      <w:jc w:val="both"/>
    </w:pPr>
  </w:style>
  <w:style w:type="paragraph" w:customStyle="1" w:styleId="SAP20-Level2HeadingMulti-line">
    <w:name w:val="SAP20-Level 2 Heading Multi-line"/>
    <w:next w:val="Normal"/>
    <w:uiPriority w:val="99"/>
    <w:qFormat/>
    <w:rsid w:val="00E70076"/>
    <w:pPr>
      <w:spacing w:before="187" w:after="93" w:line="240" w:lineRule="exact"/>
      <w:ind w:left="180" w:hangingChars="180" w:hanging="180"/>
    </w:pPr>
    <w:rPr>
      <w:rFonts w:ascii="Times New Roman" w:eastAsia="Times New Roman" w:hAnsi="Times New Roman" w:cs="Calibri"/>
      <w:b/>
      <w:kern w:val="2"/>
      <w:sz w:val="20"/>
      <w:lang w:eastAsia="zh-CN"/>
    </w:rPr>
  </w:style>
  <w:style w:type="paragraph" w:customStyle="1" w:styleId="SAP09-Formula-Paragraph">
    <w:name w:val="SAP09-Formula-Paragraph"/>
    <w:uiPriority w:val="99"/>
    <w:qFormat/>
    <w:rsid w:val="00E70076"/>
    <w:pPr>
      <w:adjustRightInd w:val="0"/>
      <w:snapToGrid w:val="0"/>
      <w:spacing w:line="256" w:lineRule="auto"/>
      <w:jc w:val="center"/>
    </w:pPr>
    <w:rPr>
      <w:rFonts w:ascii="Times New Roman" w:eastAsia="Times New Roman" w:hAnsi="Times New Roman" w:cs="Calibri"/>
      <w:sz w:val="20"/>
      <w:szCs w:val="15"/>
      <w:lang w:eastAsia="zh-CN"/>
    </w:rPr>
  </w:style>
  <w:style w:type="paragraph" w:customStyle="1" w:styleId="SAP19-Level1HeadingMulti-line">
    <w:name w:val="SAP19-Level 1 Heading Multi-line"/>
    <w:uiPriority w:val="99"/>
    <w:qFormat/>
    <w:rsid w:val="00E70076"/>
    <w:pPr>
      <w:spacing w:before="468" w:after="156" w:line="240" w:lineRule="exact"/>
      <w:ind w:left="100" w:hangingChars="100" w:hanging="100"/>
      <w:outlineLvl w:val="0"/>
    </w:pPr>
    <w:rPr>
      <w:rFonts w:ascii="Times New Roman" w:eastAsia="Times New Roman" w:hAnsi="Times New Roman" w:cs="Calibri"/>
      <w:b/>
      <w:sz w:val="28"/>
      <w:szCs w:val="24"/>
      <w:lang w:eastAsia="zh-CN"/>
    </w:rPr>
  </w:style>
  <w:style w:type="paragraph" w:customStyle="1" w:styleId="IJOPCMBody">
    <w:name w:val="IJOPCM Body"/>
    <w:basedOn w:val="Normal"/>
    <w:uiPriority w:val="99"/>
    <w:rsid w:val="00E70076"/>
    <w:pPr>
      <w:spacing w:before="120" w:after="120" w:line="240" w:lineRule="auto"/>
      <w:jc w:val="both"/>
    </w:pPr>
    <w:rPr>
      <w:rFonts w:ascii="Times New Roman" w:eastAsia="Batang" w:hAnsi="Times New Roman" w:cs="Times New Roman"/>
      <w:sz w:val="24"/>
      <w:szCs w:val="24"/>
      <w:lang w:eastAsia="ko-KR"/>
    </w:rPr>
  </w:style>
  <w:style w:type="paragraph" w:customStyle="1" w:styleId="ab">
    <w:name w:val="Знак"/>
    <w:basedOn w:val="Normal"/>
    <w:uiPriority w:val="99"/>
    <w:rsid w:val="00E70076"/>
    <w:pPr>
      <w:spacing w:line="240" w:lineRule="exact"/>
    </w:pPr>
    <w:rPr>
      <w:rFonts w:ascii="Tahoma" w:eastAsia="Times New Roman" w:hAnsi="Tahoma" w:cs="Times New Roman"/>
      <w:sz w:val="20"/>
      <w:szCs w:val="20"/>
    </w:rPr>
  </w:style>
  <w:style w:type="paragraph" w:customStyle="1" w:styleId="InsideAddressName">
    <w:name w:val="Inside Address Name"/>
    <w:basedOn w:val="Normal"/>
    <w:uiPriority w:val="99"/>
    <w:rsid w:val="00E70076"/>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InsideAddress">
    <w:name w:val="Inside Address"/>
    <w:basedOn w:val="Normal"/>
    <w:uiPriority w:val="99"/>
    <w:rsid w:val="00E70076"/>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Style10">
    <w:name w:val="Style1"/>
    <w:basedOn w:val="Normal"/>
    <w:uiPriority w:val="99"/>
    <w:rsid w:val="00E70076"/>
    <w:pPr>
      <w:tabs>
        <w:tab w:val="num" w:pos="646"/>
        <w:tab w:val="left" w:pos="1080"/>
      </w:tabs>
      <w:spacing w:after="0" w:line="240" w:lineRule="auto"/>
    </w:pPr>
    <w:rPr>
      <w:rFonts w:ascii="Times New Roman" w:eastAsia="Times New Roman" w:hAnsi="Times New Roman" w:cs="Times New Roman"/>
      <w:sz w:val="20"/>
      <w:szCs w:val="20"/>
    </w:rPr>
  </w:style>
  <w:style w:type="paragraph" w:customStyle="1" w:styleId="Address">
    <w:name w:val="Address"/>
    <w:basedOn w:val="Normal"/>
    <w:uiPriority w:val="99"/>
    <w:rsid w:val="00E70076"/>
    <w:pPr>
      <w:spacing w:before="120" w:after="0" w:line="240" w:lineRule="auto"/>
      <w:ind w:left="851" w:right="851"/>
      <w:jc w:val="center"/>
    </w:pPr>
    <w:rPr>
      <w:rFonts w:ascii="Times New Roman" w:eastAsia="Times New Roman" w:hAnsi="Times New Roman" w:cs="Times New Roman"/>
      <w:i/>
      <w:sz w:val="20"/>
      <w:szCs w:val="20"/>
      <w:lang w:eastAsia="zh-CN"/>
    </w:rPr>
  </w:style>
  <w:style w:type="paragraph" w:customStyle="1" w:styleId="Reference0">
    <w:name w:val="Reference"/>
    <w:basedOn w:val="Normal"/>
    <w:uiPriority w:val="99"/>
    <w:rsid w:val="00E70076"/>
    <w:pPr>
      <w:tabs>
        <w:tab w:val="left" w:pos="504"/>
      </w:tabs>
      <w:spacing w:after="120" w:line="240" w:lineRule="auto"/>
      <w:ind w:left="504" w:hanging="216"/>
      <w:jc w:val="both"/>
    </w:pPr>
    <w:rPr>
      <w:rFonts w:ascii="Times New Roman" w:eastAsia="MS Mincho" w:hAnsi="Times New Roman" w:cs="Times New Roman"/>
      <w:sz w:val="20"/>
      <w:szCs w:val="24"/>
    </w:rPr>
  </w:style>
  <w:style w:type="paragraph" w:customStyle="1" w:styleId="Figure">
    <w:name w:val="Figure"/>
    <w:basedOn w:val="Normal"/>
    <w:uiPriority w:val="99"/>
    <w:rsid w:val="00E70076"/>
    <w:pPr>
      <w:spacing w:after="120" w:line="240" w:lineRule="auto"/>
      <w:jc w:val="center"/>
    </w:pPr>
    <w:rPr>
      <w:rFonts w:ascii="Times New Roman" w:eastAsia="MS Mincho" w:hAnsi="Times New Roman" w:cs="Times New Roman"/>
      <w:sz w:val="24"/>
      <w:szCs w:val="24"/>
    </w:rPr>
  </w:style>
  <w:style w:type="paragraph" w:customStyle="1" w:styleId="12">
    <w:name w:val="пустая строка (12пт)"/>
    <w:basedOn w:val="Normal"/>
    <w:uiPriority w:val="99"/>
    <w:rsid w:val="00E70076"/>
    <w:pPr>
      <w:widowControl w:val="0"/>
      <w:tabs>
        <w:tab w:val="left" w:pos="0"/>
      </w:tabs>
      <w:snapToGrid w:val="0"/>
      <w:spacing w:after="0" w:line="240" w:lineRule="auto"/>
      <w:jc w:val="both"/>
    </w:pPr>
    <w:rPr>
      <w:rFonts w:ascii="Times New Roman" w:eastAsia="Times New Roman" w:hAnsi="Times New Roman" w:cs="Times New Roman"/>
      <w:iCs/>
      <w:sz w:val="24"/>
      <w:szCs w:val="24"/>
    </w:rPr>
  </w:style>
  <w:style w:type="paragraph" w:customStyle="1" w:styleId="13">
    <w:name w:val="1)УДК"/>
    <w:basedOn w:val="Normal"/>
    <w:next w:val="Normal"/>
    <w:uiPriority w:val="99"/>
    <w:rsid w:val="00E70076"/>
    <w:pPr>
      <w:spacing w:after="0" w:line="240" w:lineRule="auto"/>
    </w:pPr>
    <w:rPr>
      <w:rFonts w:ascii="Times New Roman" w:eastAsia="Times New Roman" w:hAnsi="Times New Roman" w:cs="Times New Roman"/>
      <w:sz w:val="24"/>
      <w:szCs w:val="20"/>
    </w:rPr>
  </w:style>
  <w:style w:type="paragraph" w:customStyle="1" w:styleId="ac">
    <w:name w:val="формула"/>
    <w:basedOn w:val="Normal"/>
    <w:uiPriority w:val="99"/>
    <w:rsid w:val="00E70076"/>
    <w:pPr>
      <w:spacing w:after="0" w:line="240" w:lineRule="auto"/>
      <w:jc w:val="right"/>
    </w:pPr>
    <w:rPr>
      <w:rFonts w:ascii="Times New Roman" w:eastAsia="Times New Roman" w:hAnsi="Times New Roman" w:cs="Times New Roman"/>
      <w:sz w:val="28"/>
      <w:szCs w:val="20"/>
    </w:rPr>
  </w:style>
  <w:style w:type="paragraph" w:customStyle="1" w:styleId="21">
    <w:name w:val="2)И.О. Фамилия"/>
    <w:basedOn w:val="Normal"/>
    <w:next w:val="Normal"/>
    <w:uiPriority w:val="99"/>
    <w:rsid w:val="00E70076"/>
    <w:pPr>
      <w:spacing w:after="0" w:line="240" w:lineRule="auto"/>
      <w:jc w:val="center"/>
    </w:pPr>
    <w:rPr>
      <w:rFonts w:ascii="Times New Roman" w:eastAsia="Times New Roman" w:hAnsi="Times New Roman" w:cs="Times New Roman"/>
      <w:sz w:val="24"/>
      <w:szCs w:val="20"/>
    </w:rPr>
  </w:style>
  <w:style w:type="paragraph" w:customStyle="1" w:styleId="rvps48222">
    <w:name w:val="rvps48222"/>
    <w:basedOn w:val="Normal"/>
    <w:uiPriority w:val="99"/>
    <w:rsid w:val="00E70076"/>
    <w:pPr>
      <w:spacing w:before="100" w:beforeAutospacing="1" w:after="100" w:afterAutospacing="1" w:line="240" w:lineRule="auto"/>
    </w:pPr>
    <w:rPr>
      <w:rFonts w:ascii="Times New Roman" w:eastAsia="MS Mincho" w:hAnsi="Times New Roman" w:cs="Times New Roman"/>
      <w:sz w:val="24"/>
      <w:szCs w:val="24"/>
      <w:lang w:eastAsia="ja-JP"/>
    </w:rPr>
  </w:style>
  <w:style w:type="paragraph" w:customStyle="1" w:styleId="BulletedList">
    <w:name w:val="Bulleted List"/>
    <w:basedOn w:val="Normal"/>
    <w:next w:val="Normal"/>
    <w:uiPriority w:val="99"/>
    <w:rsid w:val="00E70076"/>
    <w:pPr>
      <w:tabs>
        <w:tab w:val="left" w:pos="227"/>
      </w:tabs>
      <w:autoSpaceDE w:val="0"/>
      <w:autoSpaceDN w:val="0"/>
      <w:spacing w:before="40" w:after="40" w:line="240" w:lineRule="exact"/>
      <w:ind w:left="515" w:hanging="288"/>
      <w:jc w:val="both"/>
    </w:pPr>
    <w:rPr>
      <w:rFonts w:ascii="Times New Roman" w:eastAsia="Times New Roman" w:hAnsi="Times New Roman" w:cs="Times New Roman"/>
      <w:color w:val="000000"/>
      <w:sz w:val="20"/>
      <w:szCs w:val="20"/>
    </w:rPr>
  </w:style>
  <w:style w:type="paragraph" w:customStyle="1" w:styleId="TTPParagraph1st">
    <w:name w:val="TTP Paragraph (1st)"/>
    <w:basedOn w:val="Normal"/>
    <w:next w:val="Normal"/>
    <w:uiPriority w:val="99"/>
    <w:rsid w:val="00E70076"/>
    <w:pPr>
      <w:autoSpaceDE w:val="0"/>
      <w:autoSpaceDN w:val="0"/>
      <w:spacing w:after="0" w:line="240" w:lineRule="auto"/>
      <w:jc w:val="both"/>
    </w:pPr>
    <w:rPr>
      <w:rFonts w:ascii="Times New Roman" w:eastAsia="Times New Roman" w:hAnsi="Times New Roman" w:cs="Times New Roman"/>
      <w:sz w:val="24"/>
      <w:szCs w:val="24"/>
    </w:rPr>
  </w:style>
  <w:style w:type="paragraph" w:customStyle="1" w:styleId="BodyText21">
    <w:name w:val="Body Text 21"/>
    <w:basedOn w:val="Normal"/>
    <w:uiPriority w:val="99"/>
    <w:rsid w:val="00E70076"/>
    <w:pPr>
      <w:widowControl w:val="0"/>
      <w:spacing w:after="0" w:line="240" w:lineRule="auto"/>
      <w:jc w:val="both"/>
    </w:pPr>
    <w:rPr>
      <w:rFonts w:ascii="Times New Roman" w:eastAsia="Times New Roman" w:hAnsi="Times New Roman" w:cs="Times New Roman"/>
      <w:sz w:val="20"/>
      <w:szCs w:val="20"/>
    </w:rPr>
  </w:style>
  <w:style w:type="paragraph" w:customStyle="1" w:styleId="address0">
    <w:name w:val="address"/>
    <w:basedOn w:val="Normal"/>
    <w:next w:val="email"/>
    <w:uiPriority w:val="99"/>
    <w:rsid w:val="00E70076"/>
    <w:pPr>
      <w:overflowPunct w:val="0"/>
      <w:autoSpaceDE w:val="0"/>
      <w:autoSpaceDN w:val="0"/>
      <w:adjustRightInd w:val="0"/>
      <w:spacing w:before="120" w:after="120" w:line="240" w:lineRule="auto"/>
    </w:pPr>
    <w:rPr>
      <w:rFonts w:ascii="Times New Roman" w:eastAsia="Times New Roman" w:hAnsi="Times New Roman" w:cs="Times New Roman"/>
      <w:i/>
      <w:sz w:val="24"/>
      <w:szCs w:val="20"/>
    </w:rPr>
  </w:style>
  <w:style w:type="paragraph" w:customStyle="1" w:styleId="author0">
    <w:name w:val="author"/>
    <w:basedOn w:val="Normal"/>
    <w:next w:val="address0"/>
    <w:uiPriority w:val="99"/>
    <w:rsid w:val="00E70076"/>
    <w:pPr>
      <w:overflowPunct w:val="0"/>
      <w:autoSpaceDE w:val="0"/>
      <w:autoSpaceDN w:val="0"/>
      <w:adjustRightInd w:val="0"/>
      <w:spacing w:before="120" w:after="120" w:line="360" w:lineRule="auto"/>
    </w:pPr>
    <w:rPr>
      <w:rFonts w:ascii="Times New Roman" w:eastAsia="Times New Roman" w:hAnsi="Times New Roman" w:cs="Times New Roman"/>
      <w:smallCaps/>
      <w:sz w:val="24"/>
      <w:szCs w:val="20"/>
    </w:rPr>
  </w:style>
  <w:style w:type="paragraph" w:customStyle="1" w:styleId="email">
    <w:name w:val="email"/>
    <w:basedOn w:val="Normal"/>
    <w:next w:val="telephone"/>
    <w:uiPriority w:val="99"/>
    <w:rsid w:val="00E70076"/>
    <w:pPr>
      <w:overflowPunct w:val="0"/>
      <w:autoSpaceDE w:val="0"/>
      <w:autoSpaceDN w:val="0"/>
      <w:adjustRightInd w:val="0"/>
      <w:spacing w:before="120" w:after="0" w:line="240" w:lineRule="auto"/>
    </w:pPr>
    <w:rPr>
      <w:rFonts w:ascii="Times New Roman" w:eastAsia="Times New Roman" w:hAnsi="Times New Roman" w:cs="Times New Roman"/>
      <w:sz w:val="20"/>
      <w:szCs w:val="20"/>
    </w:rPr>
  </w:style>
  <w:style w:type="paragraph" w:customStyle="1" w:styleId="telephone">
    <w:name w:val="telephone"/>
    <w:basedOn w:val="email"/>
    <w:next w:val="Normal"/>
    <w:uiPriority w:val="99"/>
    <w:rsid w:val="00E70076"/>
    <w:pPr>
      <w:spacing w:before="0"/>
    </w:pPr>
  </w:style>
  <w:style w:type="paragraph" w:customStyle="1" w:styleId="ad">
    <w:name w:val="÷"/>
    <w:basedOn w:val="Normal"/>
    <w:uiPriority w:val="99"/>
    <w:rsid w:val="00E70076"/>
    <w:pPr>
      <w:spacing w:after="0" w:line="240" w:lineRule="auto"/>
      <w:jc w:val="both"/>
    </w:pPr>
    <w:rPr>
      <w:rFonts w:ascii="Times New Roman" w:eastAsia="Times New Roman" w:hAnsi="Times New Roman" w:cs="Times New Roman"/>
      <w:sz w:val="20"/>
      <w:szCs w:val="20"/>
    </w:rPr>
  </w:style>
  <w:style w:type="paragraph" w:customStyle="1" w:styleId="Formula">
    <w:name w:val="Formula"/>
    <w:basedOn w:val="Firstparagraph"/>
    <w:next w:val="Firstparagraph"/>
    <w:uiPriority w:val="99"/>
    <w:rsid w:val="00E70076"/>
    <w:pPr>
      <w:tabs>
        <w:tab w:val="right" w:pos="5103"/>
      </w:tabs>
      <w:spacing w:before="120" w:after="120" w:line="240" w:lineRule="auto"/>
      <w:jc w:val="left"/>
      <w:textAlignment w:val="auto"/>
    </w:pPr>
    <w:rPr>
      <w:rFonts w:eastAsia="Times New Roman"/>
    </w:rPr>
  </w:style>
  <w:style w:type="paragraph" w:customStyle="1" w:styleId="REFERENCEHEADING0">
    <w:name w:val="REFERENCE HEADING"/>
    <w:basedOn w:val="Normal"/>
    <w:next w:val="Normal"/>
    <w:uiPriority w:val="99"/>
    <w:rsid w:val="00E70076"/>
    <w:pPr>
      <w:keepNext/>
      <w:overflowPunct w:val="0"/>
      <w:autoSpaceDE w:val="0"/>
      <w:autoSpaceDN w:val="0"/>
      <w:adjustRightInd w:val="0"/>
      <w:spacing w:before="520" w:after="260" w:line="260" w:lineRule="exact"/>
    </w:pPr>
    <w:rPr>
      <w:rFonts w:ascii="Times New Roman" w:eastAsia="Times New Roman" w:hAnsi="Times New Roman" w:cs="Times New Roman"/>
      <w:caps/>
      <w:sz w:val="24"/>
      <w:szCs w:val="20"/>
    </w:rPr>
  </w:style>
  <w:style w:type="paragraph" w:customStyle="1" w:styleId="Listnumbers">
    <w:name w:val="List numbers"/>
    <w:basedOn w:val="Firstparagraph"/>
    <w:uiPriority w:val="99"/>
    <w:rsid w:val="00E70076"/>
    <w:pPr>
      <w:ind w:left="283" w:hanging="283"/>
      <w:textAlignment w:val="auto"/>
    </w:pPr>
    <w:rPr>
      <w:rFonts w:eastAsia="Times New Roman"/>
    </w:rPr>
  </w:style>
  <w:style w:type="paragraph" w:customStyle="1" w:styleId="14">
    <w:name w:val="Знак Знак Знак1 Знак Знак Знак Знак"/>
    <w:basedOn w:val="Normal"/>
    <w:uiPriority w:val="99"/>
    <w:rsid w:val="00E70076"/>
    <w:pPr>
      <w:spacing w:line="240" w:lineRule="exact"/>
    </w:pPr>
    <w:rPr>
      <w:rFonts w:ascii="Tahoma" w:eastAsia="Times New Roman" w:hAnsi="Tahoma" w:cs="Times New Roman"/>
      <w:sz w:val="20"/>
      <w:szCs w:val="20"/>
    </w:rPr>
  </w:style>
  <w:style w:type="paragraph" w:customStyle="1" w:styleId="ae">
    <w:name w:val="Знак Знак Знак Знак"/>
    <w:basedOn w:val="Normal"/>
    <w:uiPriority w:val="99"/>
    <w:rsid w:val="00E70076"/>
    <w:pPr>
      <w:spacing w:line="240" w:lineRule="exact"/>
    </w:pPr>
    <w:rPr>
      <w:rFonts w:ascii="Tahoma" w:eastAsia="Times New Roman" w:hAnsi="Tahoma" w:cs="Times New Roman"/>
      <w:sz w:val="20"/>
      <w:szCs w:val="20"/>
    </w:rPr>
  </w:style>
  <w:style w:type="paragraph" w:customStyle="1" w:styleId="15">
    <w:name w:val="Список 1"/>
    <w:basedOn w:val="Normal"/>
    <w:uiPriority w:val="99"/>
    <w:rsid w:val="00E70076"/>
    <w:pPr>
      <w:widowControl w:val="0"/>
      <w:tabs>
        <w:tab w:val="left" w:pos="360"/>
        <w:tab w:val="left" w:pos="648"/>
        <w:tab w:val="left" w:pos="862"/>
      </w:tabs>
      <w:spacing w:after="0" w:line="360" w:lineRule="auto"/>
      <w:jc w:val="both"/>
    </w:pPr>
    <w:rPr>
      <w:rFonts w:ascii="Times New Roman" w:eastAsia="Times New Roman" w:hAnsi="Times New Roman" w:cs="Times New Roman"/>
      <w:sz w:val="24"/>
      <w:szCs w:val="20"/>
    </w:rPr>
  </w:style>
  <w:style w:type="paragraph" w:customStyle="1" w:styleId="af">
    <w:name w:val="Строка ссылки"/>
    <w:basedOn w:val="BodyText"/>
    <w:uiPriority w:val="99"/>
    <w:rsid w:val="00E70076"/>
    <w:pPr>
      <w:tabs>
        <w:tab w:val="left" w:pos="851"/>
      </w:tabs>
      <w:spacing w:after="0" w:line="240" w:lineRule="auto"/>
      <w:jc w:val="center"/>
    </w:pPr>
    <w:rPr>
      <w:rFonts w:ascii="Arial" w:eastAsia="Times New Roman" w:hAnsi="Arial" w:cs="Times New Roman"/>
      <w:kern w:val="28"/>
      <w:szCs w:val="20"/>
    </w:rPr>
  </w:style>
  <w:style w:type="paragraph" w:customStyle="1" w:styleId="22">
    <w:name w:val="заголовок 2"/>
    <w:basedOn w:val="Normal"/>
    <w:next w:val="Normal"/>
    <w:uiPriority w:val="99"/>
    <w:rsid w:val="00E70076"/>
    <w:pPr>
      <w:keepNext/>
      <w:widowControl w:val="0"/>
      <w:snapToGrid w:val="0"/>
      <w:spacing w:after="0" w:line="240" w:lineRule="auto"/>
      <w:jc w:val="center"/>
    </w:pPr>
    <w:rPr>
      <w:rFonts w:ascii="Times New Roman" w:eastAsia="Times New Roman" w:hAnsi="Times New Roman" w:cs="Times New Roman"/>
      <w:b/>
      <w:sz w:val="28"/>
      <w:szCs w:val="20"/>
    </w:rPr>
  </w:style>
  <w:style w:type="paragraph" w:customStyle="1" w:styleId="4">
    <w:name w:val="заголовок 4"/>
    <w:basedOn w:val="Normal"/>
    <w:next w:val="Normal"/>
    <w:uiPriority w:val="99"/>
    <w:rsid w:val="00E70076"/>
    <w:pPr>
      <w:keepNext/>
      <w:widowControl w:val="0"/>
      <w:snapToGrid w:val="0"/>
      <w:spacing w:after="0" w:line="240" w:lineRule="auto"/>
      <w:ind w:firstLine="851"/>
      <w:jc w:val="both"/>
    </w:pPr>
    <w:rPr>
      <w:rFonts w:ascii="Times New Roman" w:eastAsia="Times New Roman" w:hAnsi="Times New Roman" w:cs="Times New Roman"/>
      <w:sz w:val="28"/>
      <w:szCs w:val="20"/>
    </w:rPr>
  </w:style>
  <w:style w:type="paragraph" w:customStyle="1" w:styleId="210">
    <w:name w:val="Основной текст 21"/>
    <w:basedOn w:val="Normal"/>
    <w:uiPriority w:val="99"/>
    <w:rsid w:val="00E70076"/>
    <w:pPr>
      <w:widowControl w:val="0"/>
      <w:snapToGrid w:val="0"/>
      <w:spacing w:after="0" w:line="256" w:lineRule="auto"/>
      <w:jc w:val="both"/>
    </w:pPr>
    <w:rPr>
      <w:rFonts w:ascii="Times New Roman" w:eastAsia="Times New Roman" w:hAnsi="Times New Roman" w:cs="Times New Roman"/>
      <w:sz w:val="28"/>
      <w:szCs w:val="20"/>
    </w:rPr>
  </w:style>
  <w:style w:type="paragraph" w:customStyle="1" w:styleId="FR1">
    <w:name w:val="FR1"/>
    <w:uiPriority w:val="99"/>
    <w:rsid w:val="00E70076"/>
    <w:pPr>
      <w:widowControl w:val="0"/>
      <w:autoSpaceDE w:val="0"/>
      <w:autoSpaceDN w:val="0"/>
      <w:adjustRightInd w:val="0"/>
      <w:spacing w:line="360" w:lineRule="auto"/>
      <w:ind w:firstLine="320"/>
      <w:jc w:val="both"/>
    </w:pPr>
    <w:rPr>
      <w:rFonts w:ascii="Arial" w:eastAsia="Times New Roman" w:hAnsi="Arial" w:cs="Arial"/>
      <w:i/>
      <w:iCs/>
      <w:sz w:val="16"/>
      <w:szCs w:val="16"/>
      <w:lang w:eastAsia="zh-CN"/>
    </w:rPr>
  </w:style>
  <w:style w:type="paragraph" w:customStyle="1" w:styleId="3">
    <w:name w:val="заголовок 3"/>
    <w:basedOn w:val="Normal"/>
    <w:next w:val="Normal"/>
    <w:uiPriority w:val="99"/>
    <w:rsid w:val="00E70076"/>
    <w:pPr>
      <w:keepNext/>
      <w:widowControl w:val="0"/>
      <w:snapToGrid w:val="0"/>
      <w:spacing w:after="0" w:line="240" w:lineRule="auto"/>
      <w:ind w:firstLine="851"/>
      <w:jc w:val="both"/>
    </w:pPr>
    <w:rPr>
      <w:rFonts w:ascii="Times New Roman" w:eastAsia="Times New Roman" w:hAnsi="Times New Roman" w:cs="Times New Roman"/>
      <w:sz w:val="28"/>
      <w:szCs w:val="20"/>
    </w:rPr>
  </w:style>
  <w:style w:type="paragraph" w:customStyle="1" w:styleId="8ea6">
    <w:name w:val="заголово8ea 6"/>
    <w:basedOn w:val="Normal"/>
    <w:next w:val="Normal"/>
    <w:uiPriority w:val="99"/>
    <w:rsid w:val="00E70076"/>
    <w:pPr>
      <w:keepNext/>
      <w:widowControl w:val="0"/>
      <w:snapToGrid w:val="0"/>
      <w:spacing w:after="0" w:line="240" w:lineRule="auto"/>
      <w:ind w:firstLine="851"/>
      <w:jc w:val="right"/>
    </w:pPr>
    <w:rPr>
      <w:rFonts w:ascii="Times New Roman" w:eastAsia="Times New Roman" w:hAnsi="Times New Roman" w:cs="Times New Roman"/>
      <w:sz w:val="28"/>
      <w:szCs w:val="20"/>
    </w:rPr>
  </w:style>
  <w:style w:type="paragraph" w:customStyle="1" w:styleId="af0">
    <w:name w:val="Шапка таблицы"/>
    <w:basedOn w:val="Normal"/>
    <w:uiPriority w:val="99"/>
    <w:rsid w:val="00E70076"/>
    <w:pPr>
      <w:tabs>
        <w:tab w:val="left" w:pos="851"/>
      </w:tabs>
      <w:spacing w:before="60" w:after="60" w:line="240" w:lineRule="auto"/>
    </w:pPr>
    <w:rPr>
      <w:rFonts w:ascii="Arial" w:eastAsia="Times New Roman" w:hAnsi="Arial" w:cs="Times New Roman"/>
      <w:kern w:val="28"/>
      <w:szCs w:val="20"/>
    </w:rPr>
  </w:style>
  <w:style w:type="paragraph" w:customStyle="1" w:styleId="1KGK9">
    <w:name w:val="1KG=K9"/>
    <w:uiPriority w:val="99"/>
    <w:rsid w:val="00E70076"/>
    <w:pPr>
      <w:autoSpaceDE w:val="0"/>
      <w:autoSpaceDN w:val="0"/>
      <w:adjustRightInd w:val="0"/>
      <w:spacing w:line="256" w:lineRule="auto"/>
    </w:pPr>
    <w:rPr>
      <w:rFonts w:ascii="MS Sans Serif" w:eastAsia="Times New Roman" w:hAnsi="MS Sans Serif" w:cs="Calibri"/>
      <w:sz w:val="24"/>
      <w:szCs w:val="24"/>
      <w:lang w:eastAsia="zh-CN"/>
    </w:rPr>
  </w:style>
  <w:style w:type="paragraph" w:customStyle="1" w:styleId="af1">
    <w:name w:val="Знак Знак Знак Знак Знак Знак"/>
    <w:basedOn w:val="Normal"/>
    <w:uiPriority w:val="99"/>
    <w:rsid w:val="00E70076"/>
    <w:pPr>
      <w:spacing w:line="240" w:lineRule="exact"/>
    </w:pPr>
    <w:rPr>
      <w:rFonts w:ascii="Tahoma" w:eastAsia="Times New Roman" w:hAnsi="Tahoma" w:cs="Times New Roman"/>
      <w:sz w:val="20"/>
      <w:szCs w:val="20"/>
    </w:rPr>
  </w:style>
  <w:style w:type="paragraph" w:customStyle="1" w:styleId="16">
    <w:name w:val="заголовок 1"/>
    <w:basedOn w:val="Normal"/>
    <w:next w:val="Normal"/>
    <w:uiPriority w:val="99"/>
    <w:rsid w:val="00E70076"/>
    <w:pPr>
      <w:keepNext/>
      <w:widowControl w:val="0"/>
      <w:snapToGrid w:val="0"/>
      <w:spacing w:after="0" w:line="240" w:lineRule="auto"/>
      <w:jc w:val="center"/>
    </w:pPr>
    <w:rPr>
      <w:rFonts w:ascii="Times New Roman" w:eastAsia="Times New Roman" w:hAnsi="Times New Roman" w:cs="Times New Roman"/>
      <w:sz w:val="28"/>
      <w:szCs w:val="20"/>
    </w:rPr>
  </w:style>
  <w:style w:type="paragraph" w:customStyle="1" w:styleId="af2">
    <w:name w:val="Мой стиль"/>
    <w:basedOn w:val="Normal"/>
    <w:uiPriority w:val="99"/>
    <w:rsid w:val="00E70076"/>
    <w:pPr>
      <w:spacing w:after="0" w:line="360" w:lineRule="auto"/>
      <w:jc w:val="both"/>
    </w:pPr>
    <w:rPr>
      <w:rFonts w:ascii="Antiqua" w:eastAsia="Times New Roman" w:hAnsi="Antiqua" w:cs="Times New Roman"/>
      <w:sz w:val="28"/>
      <w:szCs w:val="20"/>
    </w:rPr>
  </w:style>
  <w:style w:type="paragraph" w:customStyle="1" w:styleId="Iauiue1">
    <w:name w:val="Iau?iue1"/>
    <w:uiPriority w:val="99"/>
    <w:rsid w:val="00E70076"/>
    <w:pPr>
      <w:spacing w:line="256" w:lineRule="auto"/>
    </w:pPr>
    <w:rPr>
      <w:rFonts w:ascii="Times New Roman" w:eastAsia="Times New Roman" w:hAnsi="Times New Roman" w:cs="Calibri"/>
      <w:sz w:val="20"/>
      <w:szCs w:val="20"/>
      <w:lang w:eastAsia="zh-CN"/>
    </w:rPr>
  </w:style>
  <w:style w:type="paragraph" w:customStyle="1" w:styleId="Iniiaiieoaeno">
    <w:name w:val="Iniiaiie oaeno"/>
    <w:basedOn w:val="Normal"/>
    <w:uiPriority w:val="99"/>
    <w:rsid w:val="00E70076"/>
    <w:pPr>
      <w:spacing w:after="0" w:line="240" w:lineRule="auto"/>
      <w:jc w:val="both"/>
    </w:pPr>
    <w:rPr>
      <w:rFonts w:ascii="Times New Roman" w:eastAsia="Times New Roman" w:hAnsi="Times New Roman" w:cs="Times New Roman"/>
      <w:sz w:val="20"/>
      <w:szCs w:val="20"/>
    </w:rPr>
  </w:style>
  <w:style w:type="paragraph" w:customStyle="1" w:styleId="Noeeu1">
    <w:name w:val="Noeeu1"/>
    <w:uiPriority w:val="99"/>
    <w:rsid w:val="00E70076"/>
    <w:pPr>
      <w:widowControl w:val="0"/>
      <w:spacing w:line="256" w:lineRule="auto"/>
    </w:pPr>
    <w:rPr>
      <w:rFonts w:ascii="Times New Roman" w:eastAsia="Times New Roman" w:hAnsi="Times New Roman" w:cs="Calibri"/>
      <w:spacing w:val="-1"/>
      <w:kern w:val="3276"/>
      <w:position w:val="-1"/>
      <w:sz w:val="24"/>
      <w:szCs w:val="20"/>
      <w:lang w:eastAsia="zh-CN"/>
    </w:rPr>
  </w:style>
  <w:style w:type="paragraph" w:customStyle="1" w:styleId="Iauiue">
    <w:name w:val="Iau?iue"/>
    <w:uiPriority w:val="99"/>
    <w:rsid w:val="00E70076"/>
    <w:pPr>
      <w:spacing w:line="256" w:lineRule="auto"/>
    </w:pPr>
    <w:rPr>
      <w:rFonts w:ascii="Times New Roman" w:eastAsia="Times New Roman" w:hAnsi="Times New Roman" w:cs="Calibri"/>
      <w:sz w:val="20"/>
      <w:szCs w:val="20"/>
      <w:lang w:eastAsia="zh-CN"/>
    </w:rPr>
  </w:style>
  <w:style w:type="paragraph" w:customStyle="1" w:styleId="d2">
    <w:name w:val="Осцdовной текст 2"/>
    <w:basedOn w:val="Normal"/>
    <w:uiPriority w:val="99"/>
    <w:rsid w:val="00E70076"/>
    <w:pPr>
      <w:widowControl w:val="0"/>
      <w:snapToGrid w:val="0"/>
      <w:spacing w:after="0" w:line="240" w:lineRule="auto"/>
      <w:ind w:firstLine="851"/>
      <w:jc w:val="both"/>
    </w:pPr>
    <w:rPr>
      <w:rFonts w:ascii="Times New Roman" w:eastAsia="Times New Roman" w:hAnsi="Times New Roman" w:cs="Times New Roman"/>
      <w:b/>
      <w:sz w:val="28"/>
      <w:szCs w:val="20"/>
    </w:rPr>
  </w:style>
  <w:style w:type="paragraph" w:customStyle="1" w:styleId="af3">
    <w:name w:val="Рисунок"/>
    <w:basedOn w:val="Normal"/>
    <w:uiPriority w:val="99"/>
    <w:rsid w:val="00E70076"/>
    <w:pPr>
      <w:spacing w:before="200" w:after="120" w:line="240" w:lineRule="auto"/>
      <w:jc w:val="center"/>
    </w:pPr>
    <w:rPr>
      <w:rFonts w:ascii="Times New Roman" w:eastAsia="Times New Roman" w:hAnsi="Times New Roman" w:cs="Times New Roman"/>
      <w:sz w:val="24"/>
      <w:szCs w:val="20"/>
    </w:rPr>
  </w:style>
  <w:style w:type="paragraph" w:customStyle="1" w:styleId="af4">
    <w:name w:val="Нормальный"/>
    <w:uiPriority w:val="99"/>
    <w:rsid w:val="00E70076"/>
    <w:pPr>
      <w:spacing w:line="256" w:lineRule="auto"/>
    </w:pPr>
    <w:rPr>
      <w:rFonts w:ascii="Times New Roman" w:eastAsia="Times New Roman" w:hAnsi="Times New Roman" w:cs="Calibri"/>
      <w:sz w:val="20"/>
      <w:szCs w:val="20"/>
      <w:lang w:eastAsia="zh-CN"/>
    </w:rPr>
  </w:style>
  <w:style w:type="paragraph" w:customStyle="1" w:styleId="af5">
    <w:name w:val="Знак Знак Знак Знак Знак Знак Знак Знак Знак Знак Знак Знак"/>
    <w:basedOn w:val="Normal"/>
    <w:uiPriority w:val="99"/>
    <w:rsid w:val="00E70076"/>
    <w:pPr>
      <w:spacing w:line="240" w:lineRule="exact"/>
    </w:pPr>
    <w:rPr>
      <w:rFonts w:ascii="Tahoma" w:eastAsia="Times New Roman" w:hAnsi="Tahoma" w:cs="Times New Roman"/>
      <w:sz w:val="20"/>
      <w:szCs w:val="20"/>
    </w:rPr>
  </w:style>
  <w:style w:type="paragraph" w:customStyle="1" w:styleId="DefaultParagraphFontParaCharCharChar">
    <w:name w:val="Default Paragraph Font Para Char Char Char"/>
    <w:basedOn w:val="Normal"/>
    <w:uiPriority w:val="99"/>
    <w:rsid w:val="00E70076"/>
    <w:pPr>
      <w:spacing w:line="240" w:lineRule="exact"/>
    </w:pPr>
    <w:rPr>
      <w:rFonts w:ascii="Tahoma" w:eastAsia="Times New Roman" w:hAnsi="Tahoma" w:cs="Times New Roman"/>
      <w:sz w:val="20"/>
      <w:szCs w:val="20"/>
    </w:rPr>
  </w:style>
  <w:style w:type="paragraph" w:customStyle="1" w:styleId="52">
    <w:name w:val="Основной т5кст 2"/>
    <w:basedOn w:val="Normal"/>
    <w:uiPriority w:val="99"/>
    <w:rsid w:val="00E70076"/>
    <w:pPr>
      <w:widowControl w:val="0"/>
      <w:snapToGrid w:val="0"/>
      <w:spacing w:after="0" w:line="360" w:lineRule="auto"/>
      <w:ind w:firstLine="851"/>
      <w:jc w:val="both"/>
    </w:pPr>
    <w:rPr>
      <w:rFonts w:ascii="Times New Roman" w:eastAsia="Times New Roman" w:hAnsi="Times New Roman" w:cs="Times New Roman"/>
      <w:sz w:val="28"/>
      <w:szCs w:val="20"/>
    </w:rPr>
  </w:style>
  <w:style w:type="paragraph" w:customStyle="1" w:styleId="af6">
    <w:name w:val="Основной текст без сдвига"/>
    <w:basedOn w:val="BodyText"/>
    <w:uiPriority w:val="99"/>
    <w:rsid w:val="00E70076"/>
    <w:pPr>
      <w:spacing w:line="240" w:lineRule="auto"/>
      <w:jc w:val="both"/>
    </w:pPr>
    <w:rPr>
      <w:rFonts w:ascii="Arial" w:eastAsia="Times New Roman" w:hAnsi="Arial" w:cs="Times New Roman"/>
      <w:sz w:val="24"/>
      <w:szCs w:val="20"/>
    </w:rPr>
  </w:style>
  <w:style w:type="paragraph" w:customStyle="1" w:styleId="d3">
    <w:name w:val="Оссdовной текст с отступом 3"/>
    <w:basedOn w:val="Normal"/>
    <w:uiPriority w:val="99"/>
    <w:rsid w:val="00E70076"/>
    <w:pPr>
      <w:widowControl w:val="0"/>
      <w:snapToGrid w:val="0"/>
      <w:spacing w:after="0" w:line="240" w:lineRule="auto"/>
      <w:ind w:right="88" w:firstLine="550"/>
      <w:jc w:val="both"/>
    </w:pPr>
    <w:rPr>
      <w:rFonts w:ascii="Times New Roman" w:eastAsia="Times New Roman" w:hAnsi="Times New Roman" w:cs="Times New Roman"/>
      <w:sz w:val="28"/>
      <w:szCs w:val="20"/>
    </w:rPr>
  </w:style>
  <w:style w:type="paragraph" w:customStyle="1" w:styleId="5">
    <w:name w:val="аголовок 5"/>
    <w:basedOn w:val="Normal"/>
    <w:next w:val="Normal"/>
    <w:uiPriority w:val="99"/>
    <w:rsid w:val="00E70076"/>
    <w:pPr>
      <w:keepNext/>
      <w:widowControl w:val="0"/>
      <w:snapToGrid w:val="0"/>
      <w:spacing w:after="0" w:line="240" w:lineRule="auto"/>
      <w:ind w:left="550" w:right="88"/>
    </w:pPr>
    <w:rPr>
      <w:rFonts w:ascii="Times New Roman" w:eastAsia="Times New Roman" w:hAnsi="Times New Roman" w:cs="Times New Roman"/>
      <w:sz w:val="28"/>
      <w:szCs w:val="20"/>
    </w:rPr>
  </w:style>
  <w:style w:type="paragraph" w:customStyle="1" w:styleId="17">
    <w:name w:val="Номер 1"/>
    <w:basedOn w:val="Normal"/>
    <w:next w:val="Normal"/>
    <w:uiPriority w:val="99"/>
    <w:rsid w:val="00E70076"/>
    <w:pPr>
      <w:widowControl w:val="0"/>
      <w:spacing w:after="0" w:line="360" w:lineRule="auto"/>
      <w:ind w:firstLine="720"/>
      <w:jc w:val="both"/>
    </w:pPr>
    <w:rPr>
      <w:rFonts w:ascii="Times New Roman" w:eastAsia="Times New Roman" w:hAnsi="Times New Roman" w:cs="Times New Roman"/>
      <w:sz w:val="24"/>
      <w:szCs w:val="20"/>
    </w:rPr>
  </w:style>
  <w:style w:type="paragraph" w:customStyle="1" w:styleId="120">
    <w:name w:val="Номер 12"/>
    <w:basedOn w:val="Normal"/>
    <w:next w:val="Normal"/>
    <w:uiPriority w:val="99"/>
    <w:rsid w:val="00E70076"/>
    <w:pPr>
      <w:widowControl w:val="0"/>
      <w:spacing w:after="0" w:line="360" w:lineRule="auto"/>
      <w:ind w:firstLine="720"/>
      <w:jc w:val="both"/>
    </w:pPr>
    <w:rPr>
      <w:rFonts w:ascii="Times New Roman" w:eastAsia="Times New Roman" w:hAnsi="Times New Roman" w:cs="Times New Roman"/>
      <w:sz w:val="24"/>
      <w:szCs w:val="20"/>
    </w:rPr>
  </w:style>
  <w:style w:type="paragraph" w:customStyle="1" w:styleId="123">
    <w:name w:val="Номер 123"/>
    <w:basedOn w:val="Normal"/>
    <w:next w:val="Normal"/>
    <w:uiPriority w:val="99"/>
    <w:rsid w:val="00E70076"/>
    <w:pPr>
      <w:widowControl w:val="0"/>
      <w:spacing w:after="0" w:line="360" w:lineRule="auto"/>
      <w:ind w:firstLine="720"/>
      <w:jc w:val="both"/>
    </w:pPr>
    <w:rPr>
      <w:rFonts w:ascii="Times New Roman" w:eastAsia="Times New Roman" w:hAnsi="Times New Roman" w:cs="Times New Roman"/>
      <w:sz w:val="24"/>
      <w:szCs w:val="20"/>
    </w:rPr>
  </w:style>
  <w:style w:type="paragraph" w:customStyle="1" w:styleId="1234">
    <w:name w:val="Номер 1234"/>
    <w:basedOn w:val="Normal"/>
    <w:next w:val="Normal"/>
    <w:uiPriority w:val="99"/>
    <w:rsid w:val="00E70076"/>
    <w:pPr>
      <w:widowControl w:val="0"/>
      <w:spacing w:after="0" w:line="360" w:lineRule="auto"/>
      <w:ind w:firstLine="720"/>
      <w:jc w:val="both"/>
    </w:pPr>
    <w:rPr>
      <w:rFonts w:ascii="Times New Roman" w:eastAsia="Times New Roman" w:hAnsi="Times New Roman" w:cs="Times New Roman"/>
      <w:sz w:val="24"/>
      <w:szCs w:val="20"/>
    </w:rPr>
  </w:style>
  <w:style w:type="paragraph" w:customStyle="1" w:styleId="af7">
    <w:name w:val="Знак Знак Знак Знак Знак Знак Знак"/>
    <w:basedOn w:val="Normal"/>
    <w:uiPriority w:val="99"/>
    <w:rsid w:val="00E70076"/>
    <w:pPr>
      <w:spacing w:line="240" w:lineRule="exact"/>
    </w:pPr>
    <w:rPr>
      <w:rFonts w:ascii="Tahoma" w:eastAsia="Times New Roman" w:hAnsi="Tahoma" w:cs="Times New Roman"/>
      <w:sz w:val="20"/>
      <w:szCs w:val="20"/>
    </w:rPr>
  </w:style>
  <w:style w:type="paragraph" w:customStyle="1" w:styleId="af8">
    <w:name w:val="Знак Знак Знак Знак Знак Знак Знак Знак Знак"/>
    <w:basedOn w:val="Normal"/>
    <w:uiPriority w:val="99"/>
    <w:rsid w:val="00E70076"/>
    <w:pPr>
      <w:spacing w:line="240" w:lineRule="exact"/>
    </w:pPr>
    <w:rPr>
      <w:rFonts w:ascii="Tahoma" w:eastAsia="Times New Roman" w:hAnsi="Tahoma" w:cs="Times New Roman"/>
      <w:sz w:val="20"/>
      <w:szCs w:val="20"/>
    </w:rPr>
  </w:style>
  <w:style w:type="paragraph" w:customStyle="1" w:styleId="af9">
    <w:name w:val="ормальный"/>
    <w:uiPriority w:val="99"/>
    <w:rsid w:val="00E70076"/>
    <w:pPr>
      <w:widowControl w:val="0"/>
      <w:autoSpaceDE w:val="0"/>
      <w:autoSpaceDN w:val="0"/>
      <w:spacing w:line="256" w:lineRule="auto"/>
    </w:pPr>
    <w:rPr>
      <w:rFonts w:ascii="Times New Roman" w:eastAsia="Times New Roman" w:hAnsi="Times New Roman" w:cs="Calibri"/>
      <w:sz w:val="28"/>
      <w:szCs w:val="28"/>
      <w:lang w:eastAsia="zh-CN"/>
    </w:rPr>
  </w:style>
  <w:style w:type="paragraph" w:customStyle="1" w:styleId="PageNumber1">
    <w:name w:val="Page Number1"/>
    <w:basedOn w:val="Normal"/>
    <w:uiPriority w:val="99"/>
    <w:rsid w:val="00E70076"/>
    <w:pPr>
      <w:spacing w:after="0" w:line="240" w:lineRule="auto"/>
      <w:jc w:val="center"/>
    </w:pPr>
    <w:rPr>
      <w:rFonts w:ascii="Times" w:eastAsia="Times New Roman" w:hAnsi="Times" w:cs="Times New Roman"/>
      <w:sz w:val="24"/>
      <w:szCs w:val="20"/>
    </w:rPr>
  </w:style>
  <w:style w:type="paragraph" w:customStyle="1" w:styleId="textbody3">
    <w:name w:val="text body"/>
    <w:basedOn w:val="Normal"/>
    <w:uiPriority w:val="99"/>
    <w:rsid w:val="00E70076"/>
    <w:pPr>
      <w:spacing w:after="0" w:line="240" w:lineRule="auto"/>
      <w:ind w:firstLine="720"/>
      <w:jc w:val="both"/>
    </w:pPr>
    <w:rPr>
      <w:rFonts w:ascii="Antiqua" w:eastAsia="Times New Roman" w:hAnsi="Antiqua" w:cs="Antiqua"/>
      <w:sz w:val="24"/>
      <w:szCs w:val="24"/>
    </w:rPr>
  </w:style>
  <w:style w:type="paragraph" w:customStyle="1" w:styleId="tablebody">
    <w:name w:val="table_body"/>
    <w:basedOn w:val="Normal"/>
    <w:uiPriority w:val="99"/>
    <w:rsid w:val="00E70076"/>
    <w:pPr>
      <w:overflowPunct w:val="0"/>
      <w:autoSpaceDE w:val="0"/>
      <w:autoSpaceDN w:val="0"/>
      <w:adjustRightInd w:val="0"/>
      <w:spacing w:after="0" w:line="160" w:lineRule="exact"/>
      <w:jc w:val="both"/>
    </w:pPr>
    <w:rPr>
      <w:rFonts w:ascii="Antiqua" w:eastAsia="Times New Roman" w:hAnsi="Antiqua" w:cs="Times New Roman"/>
      <w:sz w:val="14"/>
      <w:szCs w:val="20"/>
    </w:rPr>
  </w:style>
  <w:style w:type="paragraph" w:customStyle="1" w:styleId="msotagline">
    <w:name w:val="msotagline"/>
    <w:basedOn w:val="Normal"/>
    <w:uiPriority w:val="99"/>
    <w:rsid w:val="00E7007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eferencetext">
    <w:name w:val="Reference text"/>
    <w:basedOn w:val="Normal"/>
    <w:uiPriority w:val="99"/>
    <w:rsid w:val="00E70076"/>
    <w:pPr>
      <w:overflowPunct w:val="0"/>
      <w:autoSpaceDE w:val="0"/>
      <w:autoSpaceDN w:val="0"/>
      <w:adjustRightInd w:val="0"/>
      <w:spacing w:after="0" w:line="220" w:lineRule="exact"/>
      <w:ind w:left="284" w:hanging="284"/>
      <w:jc w:val="both"/>
    </w:pPr>
    <w:rPr>
      <w:rFonts w:ascii="Times New Roman" w:eastAsia="Times New Roman" w:hAnsi="Times New Roman" w:cs="Times New Roman"/>
      <w:sz w:val="20"/>
      <w:szCs w:val="20"/>
    </w:rPr>
  </w:style>
  <w:style w:type="paragraph" w:customStyle="1" w:styleId="Smallsize">
    <w:name w:val="Small size"/>
    <w:basedOn w:val="Normal"/>
    <w:uiPriority w:val="99"/>
    <w:rsid w:val="00E70076"/>
    <w:pPr>
      <w:overflowPunct w:val="0"/>
      <w:autoSpaceDE w:val="0"/>
      <w:autoSpaceDN w:val="0"/>
      <w:adjustRightInd w:val="0"/>
      <w:spacing w:after="0" w:line="220" w:lineRule="exact"/>
      <w:jc w:val="both"/>
    </w:pPr>
    <w:rPr>
      <w:rFonts w:ascii="Times New Roman" w:eastAsia="Times New Roman" w:hAnsi="Times New Roman" w:cs="Times New Roman"/>
      <w:sz w:val="20"/>
      <w:szCs w:val="20"/>
    </w:rPr>
  </w:style>
  <w:style w:type="paragraph" w:customStyle="1" w:styleId="Tablerule">
    <w:name w:val="Table rule"/>
    <w:basedOn w:val="Smallsize"/>
    <w:next w:val="Tabletext"/>
    <w:uiPriority w:val="99"/>
    <w:rsid w:val="00E70076"/>
    <w:pPr>
      <w:spacing w:after="40" w:line="40" w:lineRule="exact"/>
      <w:jc w:val="left"/>
    </w:pPr>
  </w:style>
  <w:style w:type="paragraph" w:customStyle="1" w:styleId="TextIndent">
    <w:name w:val="Text Indent"/>
    <w:uiPriority w:val="99"/>
    <w:rsid w:val="00E70076"/>
    <w:pPr>
      <w:spacing w:line="256" w:lineRule="auto"/>
      <w:ind w:firstLine="302"/>
      <w:jc w:val="both"/>
    </w:pPr>
    <w:rPr>
      <w:rFonts w:ascii="Times New Roman" w:eastAsia="Times New Roman" w:hAnsi="Times New Roman" w:cs="Calibri"/>
      <w:sz w:val="20"/>
      <w:szCs w:val="20"/>
      <w:lang w:eastAsia="zh-CN"/>
    </w:rPr>
  </w:style>
  <w:style w:type="paragraph" w:customStyle="1" w:styleId="Appendix1">
    <w:name w:val="Appendix 1"/>
    <w:basedOn w:val="Normal"/>
    <w:next w:val="Normal"/>
    <w:uiPriority w:val="99"/>
    <w:rsid w:val="00E70076"/>
    <w:pPr>
      <w:keepNext/>
      <w:keepLines/>
      <w:tabs>
        <w:tab w:val="num" w:pos="360"/>
        <w:tab w:val="left" w:pos="1080"/>
      </w:tabs>
      <w:suppressAutoHyphens/>
      <w:autoSpaceDE w:val="0"/>
      <w:autoSpaceDN w:val="0"/>
      <w:spacing w:before="200" w:after="80" w:line="240" w:lineRule="auto"/>
      <w:ind w:left="300" w:hanging="300"/>
      <w:outlineLvl w:val="0"/>
    </w:pPr>
    <w:rPr>
      <w:rFonts w:ascii="Times New Roman" w:eastAsia="Times New Roman" w:hAnsi="Times New Roman" w:cs="Times New Roman"/>
      <w:b/>
      <w:sz w:val="20"/>
      <w:szCs w:val="24"/>
    </w:rPr>
  </w:style>
  <w:style w:type="paragraph" w:customStyle="1" w:styleId="Appendix2">
    <w:name w:val="Appendix 2"/>
    <w:basedOn w:val="Appendix1"/>
    <w:next w:val="Normal"/>
    <w:uiPriority w:val="99"/>
    <w:rsid w:val="00E70076"/>
    <w:pPr>
      <w:tabs>
        <w:tab w:val="clear" w:pos="360"/>
        <w:tab w:val="clear" w:pos="1080"/>
        <w:tab w:val="left" w:pos="432"/>
      </w:tabs>
      <w:ind w:left="0" w:firstLine="0"/>
      <w:outlineLvl w:val="1"/>
    </w:pPr>
    <w:rPr>
      <w:i/>
    </w:rPr>
  </w:style>
  <w:style w:type="paragraph" w:customStyle="1" w:styleId="Appendix3">
    <w:name w:val="Appendix 3"/>
    <w:basedOn w:val="Appendix2"/>
    <w:next w:val="Normal"/>
    <w:uiPriority w:val="99"/>
    <w:rsid w:val="00E70076"/>
    <w:pPr>
      <w:tabs>
        <w:tab w:val="clear" w:pos="432"/>
        <w:tab w:val="left" w:pos="288"/>
      </w:tabs>
      <w:outlineLvl w:val="2"/>
    </w:pPr>
    <w:rPr>
      <w:b w:val="0"/>
    </w:rPr>
  </w:style>
  <w:style w:type="paragraph" w:customStyle="1" w:styleId="BodyText0">
    <w:name w:val="Body Text 0"/>
    <w:basedOn w:val="BodyText"/>
    <w:next w:val="BodyText"/>
    <w:uiPriority w:val="99"/>
    <w:rsid w:val="00E70076"/>
    <w:pPr>
      <w:autoSpaceDE w:val="0"/>
      <w:autoSpaceDN w:val="0"/>
      <w:spacing w:after="0" w:line="240" w:lineRule="auto"/>
      <w:jc w:val="both"/>
    </w:pPr>
    <w:rPr>
      <w:rFonts w:ascii="Times New Roman" w:eastAsia="Times New Roman" w:hAnsi="Times New Roman" w:cs="Times New Roman"/>
      <w:sz w:val="20"/>
      <w:szCs w:val="24"/>
    </w:rPr>
  </w:style>
  <w:style w:type="paragraph" w:customStyle="1" w:styleId="Normaljustified0">
    <w:name w:val="Normal + justified"/>
    <w:basedOn w:val="Normal"/>
    <w:uiPriority w:val="99"/>
    <w:rsid w:val="00E70076"/>
    <w:pPr>
      <w:autoSpaceDE w:val="0"/>
      <w:autoSpaceDN w:val="0"/>
      <w:adjustRightInd w:val="0"/>
      <w:spacing w:after="0" w:line="240" w:lineRule="auto"/>
    </w:pPr>
    <w:rPr>
      <w:rFonts w:ascii="Times New Roman" w:eastAsia="Times New Roman" w:hAnsi="Times New Roman" w:cs="Times New Roman"/>
      <w:b/>
      <w:bCs/>
      <w:sz w:val="24"/>
      <w:szCs w:val="24"/>
    </w:rPr>
  </w:style>
  <w:style w:type="paragraph" w:customStyle="1" w:styleId="CCCLINE">
    <w:name w:val="CCC LINE"/>
    <w:basedOn w:val="Normal"/>
    <w:uiPriority w:val="99"/>
    <w:rsid w:val="00E70076"/>
    <w:pPr>
      <w:widowControl w:val="0"/>
      <w:spacing w:after="0" w:line="160" w:lineRule="exact"/>
      <w:jc w:val="center"/>
    </w:pPr>
    <w:rPr>
      <w:rFonts w:ascii="Helvetica" w:eastAsia="Times New Roman" w:hAnsi="Helvetica" w:cs="Times New Roman"/>
      <w:spacing w:val="6"/>
      <w:kern w:val="16"/>
      <w:sz w:val="12"/>
      <w:szCs w:val="20"/>
    </w:rPr>
  </w:style>
  <w:style w:type="paragraph" w:customStyle="1" w:styleId="Normal9points">
    <w:name w:val="Normal + 9 points"/>
    <w:basedOn w:val="BodyText"/>
    <w:uiPriority w:val="99"/>
    <w:rsid w:val="00E70076"/>
    <w:pPr>
      <w:spacing w:after="0" w:line="240" w:lineRule="auto"/>
      <w:ind w:firstLine="720"/>
      <w:jc w:val="both"/>
    </w:pPr>
    <w:rPr>
      <w:rFonts w:ascii="Times New Roman" w:eastAsia="Times New Roman" w:hAnsi="Times New Roman" w:cs="Times New Roman"/>
      <w:sz w:val="20"/>
      <w:szCs w:val="20"/>
    </w:rPr>
  </w:style>
  <w:style w:type="paragraph" w:customStyle="1" w:styleId="svarticle">
    <w:name w:val="svarticle"/>
    <w:basedOn w:val="Normal"/>
    <w:uiPriority w:val="99"/>
    <w:rsid w:val="00E7007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uthorDetails">
    <w:name w:val="Author Details"/>
    <w:basedOn w:val="BodyText"/>
    <w:uiPriority w:val="99"/>
    <w:rsid w:val="00E70076"/>
    <w:pPr>
      <w:spacing w:after="0" w:line="240" w:lineRule="auto"/>
    </w:pPr>
    <w:rPr>
      <w:rFonts w:ascii="Arial" w:eastAsia="Times New Roman" w:hAnsi="Arial" w:cs="Times New Roman"/>
      <w:sz w:val="20"/>
      <w:szCs w:val="24"/>
    </w:rPr>
  </w:style>
  <w:style w:type="paragraph" w:customStyle="1" w:styleId="Tabletextheaderrow">
    <w:name w:val="Table text header row"/>
    <w:basedOn w:val="BodyText"/>
    <w:uiPriority w:val="99"/>
    <w:rsid w:val="00E70076"/>
    <w:pPr>
      <w:spacing w:before="120" w:after="80" w:line="240" w:lineRule="auto"/>
      <w:jc w:val="center"/>
    </w:pPr>
    <w:rPr>
      <w:rFonts w:ascii="Arial" w:eastAsia="Times New Roman" w:hAnsi="Arial" w:cs="Times New Roman"/>
      <w:b/>
      <w:sz w:val="20"/>
      <w:szCs w:val="24"/>
    </w:rPr>
  </w:style>
  <w:style w:type="paragraph" w:customStyle="1" w:styleId="ReferenceList">
    <w:name w:val="Reference List"/>
    <w:basedOn w:val="BodyText"/>
    <w:uiPriority w:val="99"/>
    <w:rsid w:val="00E70076"/>
    <w:pPr>
      <w:spacing w:before="120" w:line="360" w:lineRule="auto"/>
      <w:ind w:left="567" w:hanging="567"/>
    </w:pPr>
    <w:rPr>
      <w:rFonts w:ascii="Arial" w:eastAsia="Times New Roman" w:hAnsi="Arial" w:cs="Times New Roman"/>
      <w:sz w:val="20"/>
      <w:szCs w:val="24"/>
    </w:rPr>
  </w:style>
  <w:style w:type="character" w:customStyle="1" w:styleId="StyleHeading1BookAntiqua18ptPlumChar">
    <w:name w:val="Style Heading 1 + Book Antiqua 18 pt Plum Char"/>
    <w:basedOn w:val="DefaultParagraphFont"/>
    <w:link w:val="StyleHeading1BookAntiqua18ptPlum"/>
    <w:rsid w:val="00E70076"/>
  </w:style>
  <w:style w:type="paragraph" w:customStyle="1" w:styleId="StyleHeading1BookAntiqua18ptPlum">
    <w:name w:val="Style Heading 1 + Book Antiqua 18 pt Plum"/>
    <w:basedOn w:val="Heading1"/>
    <w:link w:val="StyleHeading1BookAntiqua18ptPlumChar"/>
    <w:rsid w:val="00E70076"/>
    <w:pPr>
      <w:spacing w:before="100" w:beforeAutospacing="1" w:after="100" w:afterAutospacing="1" w:line="240" w:lineRule="auto"/>
      <w:jc w:val="center"/>
    </w:pPr>
    <w:rPr>
      <w:rFonts w:asciiTheme="minorHAnsi" w:eastAsiaTheme="minorHAnsi" w:hAnsiTheme="minorHAnsi" w:cstheme="minorBidi"/>
      <w:color w:val="auto"/>
      <w:sz w:val="22"/>
      <w:szCs w:val="22"/>
    </w:rPr>
  </w:style>
  <w:style w:type="paragraph" w:customStyle="1" w:styleId="ChapterTitle">
    <w:name w:val="Chapter Title"/>
    <w:basedOn w:val="Normal"/>
    <w:next w:val="Normal"/>
    <w:uiPriority w:val="99"/>
    <w:rsid w:val="00E70076"/>
    <w:pPr>
      <w:keepNext/>
      <w:spacing w:before="400" w:after="200" w:line="240" w:lineRule="auto"/>
      <w:ind w:left="282" w:hangingChars="117" w:hanging="282"/>
    </w:pPr>
    <w:rPr>
      <w:rFonts w:ascii="Times New Roman" w:eastAsia="MS Mincho" w:hAnsi="Times New Roman" w:cs="Times New Roman"/>
      <w:b/>
      <w:bCs/>
      <w:kern w:val="28"/>
      <w:sz w:val="24"/>
      <w:szCs w:val="24"/>
      <w:lang w:eastAsia="ja-JP"/>
    </w:rPr>
  </w:style>
  <w:style w:type="character" w:customStyle="1" w:styleId="-1CharChar">
    <w:name w:val="标-1 Char Char"/>
    <w:basedOn w:val="DefaultParagraphFont"/>
    <w:link w:val="-10"/>
    <w:rsid w:val="00E70076"/>
  </w:style>
  <w:style w:type="paragraph" w:customStyle="1" w:styleId="-10">
    <w:name w:val="标-1"/>
    <w:basedOn w:val="Normal"/>
    <w:link w:val="-1CharChar"/>
    <w:rsid w:val="00E70076"/>
    <w:pPr>
      <w:spacing w:beforeLines="50" w:afterLines="50" w:after="0" w:line="240" w:lineRule="auto"/>
      <w:jc w:val="both"/>
    </w:pPr>
  </w:style>
  <w:style w:type="character" w:customStyle="1" w:styleId="-1Char">
    <w:name w:val="正文-1 Char"/>
    <w:basedOn w:val="DefaultParagraphFont"/>
    <w:link w:val="-12"/>
    <w:rsid w:val="00E70076"/>
  </w:style>
  <w:style w:type="paragraph" w:customStyle="1" w:styleId="-12">
    <w:name w:val="正文-1"/>
    <w:basedOn w:val="Normal"/>
    <w:link w:val="-1Char"/>
    <w:rsid w:val="00E70076"/>
    <w:pPr>
      <w:spacing w:after="0" w:line="240" w:lineRule="auto"/>
      <w:ind w:firstLineChars="100" w:firstLine="100"/>
      <w:jc w:val="both"/>
    </w:pPr>
  </w:style>
  <w:style w:type="paragraph" w:customStyle="1" w:styleId="-13">
    <w:name w:val="参考文献-1"/>
    <w:basedOn w:val="-12"/>
    <w:uiPriority w:val="99"/>
    <w:rsid w:val="00E70076"/>
    <w:pPr>
      <w:tabs>
        <w:tab w:val="left" w:pos="1209"/>
      </w:tabs>
      <w:adjustRightInd w:val="0"/>
      <w:snapToGrid w:val="0"/>
      <w:spacing w:line="288" w:lineRule="auto"/>
      <w:ind w:left="1209" w:firstLineChars="0" w:firstLine="0"/>
    </w:pPr>
    <w:rPr>
      <w:sz w:val="18"/>
    </w:rPr>
  </w:style>
  <w:style w:type="paragraph" w:customStyle="1" w:styleId="Pa21">
    <w:name w:val="Pa21"/>
    <w:basedOn w:val="Normal"/>
    <w:next w:val="Normal"/>
    <w:uiPriority w:val="99"/>
    <w:rsid w:val="00E70076"/>
    <w:pPr>
      <w:autoSpaceDE w:val="0"/>
      <w:autoSpaceDN w:val="0"/>
      <w:adjustRightInd w:val="0"/>
      <w:spacing w:after="0" w:line="221" w:lineRule="atLeast"/>
    </w:pPr>
    <w:rPr>
      <w:rFonts w:ascii="Corisande" w:eastAsia="Calibri" w:hAnsi="Corisande" w:cs="Times New Roman"/>
      <w:sz w:val="24"/>
      <w:szCs w:val="24"/>
    </w:rPr>
  </w:style>
  <w:style w:type="paragraph" w:customStyle="1" w:styleId="Pa11">
    <w:name w:val="Pa11"/>
    <w:basedOn w:val="Default"/>
    <w:next w:val="Default"/>
    <w:uiPriority w:val="99"/>
    <w:rsid w:val="00E70076"/>
    <w:pPr>
      <w:spacing w:after="160" w:line="221" w:lineRule="atLeast"/>
    </w:pPr>
    <w:rPr>
      <w:rFonts w:ascii="Corisande" w:eastAsia="Calibri" w:hAnsi="Corisande"/>
      <w:color w:val="auto"/>
      <w:lang w:val="en-US" w:eastAsia="zh-CN"/>
    </w:rPr>
  </w:style>
  <w:style w:type="paragraph" w:customStyle="1" w:styleId="Date2">
    <w:name w:val="Date2"/>
    <w:basedOn w:val="Normal"/>
    <w:uiPriority w:val="99"/>
    <w:rsid w:val="00E7007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1">
    <w:name w:val="Pa1"/>
    <w:basedOn w:val="Default"/>
    <w:next w:val="Default"/>
    <w:uiPriority w:val="99"/>
    <w:rsid w:val="00E70076"/>
    <w:pPr>
      <w:spacing w:after="160" w:line="241" w:lineRule="atLeast"/>
    </w:pPr>
    <w:rPr>
      <w:rFonts w:ascii="Corisande" w:eastAsia="Calibri" w:hAnsi="Corisande"/>
      <w:color w:val="auto"/>
      <w:lang w:val="en-US" w:eastAsia="zh-CN"/>
    </w:rPr>
  </w:style>
  <w:style w:type="paragraph" w:customStyle="1" w:styleId="Style">
    <w:name w:val="Style"/>
    <w:uiPriority w:val="99"/>
    <w:rsid w:val="00E70076"/>
    <w:pPr>
      <w:widowControl w:val="0"/>
      <w:autoSpaceDE w:val="0"/>
      <w:autoSpaceDN w:val="0"/>
      <w:adjustRightInd w:val="0"/>
      <w:spacing w:line="256" w:lineRule="auto"/>
    </w:pPr>
    <w:rPr>
      <w:rFonts w:ascii="Times New Roman" w:eastAsia="Times New Roman" w:hAnsi="Times New Roman" w:cs="Calibri"/>
      <w:sz w:val="24"/>
      <w:szCs w:val="24"/>
      <w:lang w:eastAsia="zh-CN"/>
    </w:rPr>
  </w:style>
  <w:style w:type="paragraph" w:customStyle="1" w:styleId="ordinary-outputtarget-output">
    <w:name w:val="ordinary-output target-output"/>
    <w:basedOn w:val="Normal"/>
    <w:uiPriority w:val="99"/>
    <w:rsid w:val="00E70076"/>
    <w:pPr>
      <w:spacing w:before="100" w:beforeAutospacing="1" w:after="100" w:afterAutospacing="1" w:line="240" w:lineRule="auto"/>
    </w:pPr>
    <w:rPr>
      <w:rFonts w:ascii="SimSun" w:eastAsia="SimSun" w:hAnsi="SimSun" w:cs="SimSun"/>
      <w:sz w:val="24"/>
      <w:szCs w:val="24"/>
      <w:lang w:eastAsia="zh-CN"/>
    </w:rPr>
  </w:style>
  <w:style w:type="paragraph" w:customStyle="1" w:styleId="PaperTitle0">
    <w:name w:val="PaperTitle"/>
    <w:basedOn w:val="Normal"/>
    <w:uiPriority w:val="99"/>
    <w:rsid w:val="00E70076"/>
    <w:pPr>
      <w:tabs>
        <w:tab w:val="left" w:pos="0"/>
      </w:tabs>
      <w:spacing w:before="120" w:after="400" w:line="240" w:lineRule="auto"/>
      <w:ind w:right="11"/>
      <w:jc w:val="both"/>
    </w:pPr>
    <w:rPr>
      <w:rFonts w:ascii="Century" w:eastAsia="MS Mincho" w:hAnsi="Century" w:cs="Century"/>
      <w:b/>
      <w:bCs/>
      <w:spacing w:val="-16"/>
      <w:kern w:val="24"/>
      <w:position w:val="10"/>
      <w:sz w:val="36"/>
      <w:szCs w:val="36"/>
      <w:lang w:eastAsia="ja-JP"/>
    </w:rPr>
  </w:style>
  <w:style w:type="paragraph" w:customStyle="1" w:styleId="afa">
    <w:name w:val="본문 단락:논문용"/>
    <w:basedOn w:val="Normal"/>
    <w:uiPriority w:val="99"/>
    <w:rsid w:val="00E70076"/>
    <w:pPr>
      <w:widowControl w:val="0"/>
      <w:tabs>
        <w:tab w:val="left" w:pos="227"/>
        <w:tab w:val="left" w:pos="567"/>
        <w:tab w:val="left" w:pos="1134"/>
        <w:tab w:val="right" w:pos="4536"/>
      </w:tabs>
      <w:wordWrap w:val="0"/>
      <w:snapToGrid w:val="0"/>
      <w:spacing w:after="0" w:line="276" w:lineRule="auto"/>
      <w:jc w:val="both"/>
    </w:pPr>
    <w:rPr>
      <w:rFonts w:ascii="Times New Roman" w:eastAsia="BatangChe" w:hAnsi="Times New Roman" w:cs="Times New Roman"/>
      <w:kern w:val="2"/>
      <w:sz w:val="18"/>
      <w:szCs w:val="20"/>
      <w:lang w:eastAsia="ko-KR"/>
    </w:rPr>
  </w:style>
  <w:style w:type="table" w:styleId="LightGrid-Accent2">
    <w:name w:val="Light Grid Accent 2"/>
    <w:basedOn w:val="TableNormal"/>
    <w:uiPriority w:val="62"/>
    <w:rsid w:val="00B27E4F"/>
    <w:pPr>
      <w:spacing w:after="0" w:line="240" w:lineRule="auto"/>
    </w:p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character" w:customStyle="1" w:styleId="InternetLink">
    <w:name w:val="Internet Link"/>
    <w:rsid w:val="00F24EB7"/>
    <w:rPr>
      <w:color w:val="000080"/>
      <w:u w:val="single"/>
    </w:rPr>
  </w:style>
  <w:style w:type="character" w:customStyle="1" w:styleId="EndnoteAnchor">
    <w:name w:val="Endnote Anchor"/>
    <w:rsid w:val="00F24EB7"/>
    <w:rPr>
      <w:vertAlign w:val="superscript"/>
    </w:rPr>
  </w:style>
  <w:style w:type="character" w:customStyle="1" w:styleId="ListLabel5">
    <w:name w:val="ListLabel 5"/>
    <w:qFormat/>
    <w:rsid w:val="00F24EB7"/>
    <w:rPr>
      <w:rFonts w:cs="OpenSymbol;Arial Unicode MS"/>
    </w:rPr>
  </w:style>
  <w:style w:type="character" w:customStyle="1" w:styleId="CharacterStyle4">
    <w:name w:val="Character Style 4"/>
    <w:uiPriority w:val="99"/>
    <w:rsid w:val="002B37E3"/>
    <w:rPr>
      <w:sz w:val="23"/>
    </w:rPr>
  </w:style>
  <w:style w:type="table" w:customStyle="1" w:styleId="TableNormal1">
    <w:name w:val="Table Normal1"/>
    <w:uiPriority w:val="2"/>
    <w:semiHidden/>
    <w:unhideWhenUsed/>
    <w:qFormat/>
    <w:rsid w:val="00B1260A"/>
    <w:pPr>
      <w:widowControl w:val="0"/>
      <w:autoSpaceDE w:val="0"/>
      <w:autoSpaceDN w:val="0"/>
      <w:spacing w:after="0" w:line="240" w:lineRule="auto"/>
    </w:pPr>
    <w:tblPr>
      <w:tblInd w:w="0" w:type="dxa"/>
      <w:tblCellMar>
        <w:top w:w="0" w:type="dxa"/>
        <w:left w:w="0" w:type="dxa"/>
        <w:bottom w:w="0" w:type="dxa"/>
        <w:right w:w="0" w:type="dxa"/>
      </w:tblCellMar>
    </w:tblPr>
  </w:style>
  <w:style w:type="character" w:customStyle="1" w:styleId="UnresolvedMention">
    <w:name w:val="Unresolved Mention"/>
    <w:basedOn w:val="DefaultParagraphFont"/>
    <w:uiPriority w:val="99"/>
    <w:semiHidden/>
    <w:unhideWhenUsed/>
    <w:rsid w:val="00FC0192"/>
    <w:rPr>
      <w:color w:val="605E5C"/>
      <w:shd w:val="clear" w:color="auto" w:fill="E1DFDD"/>
    </w:rPr>
  </w:style>
  <w:style w:type="character" w:customStyle="1" w:styleId="tlid-translation">
    <w:name w:val="tlid-translation"/>
    <w:rsid w:val="00FC42A2"/>
  </w:style>
  <w:style w:type="paragraph" w:customStyle="1" w:styleId="subsection">
    <w:name w:val="subsection"/>
    <w:rsid w:val="00FC42A2"/>
    <w:pPr>
      <w:numPr>
        <w:ilvl w:val="1"/>
        <w:numId w:val="31"/>
      </w:numPr>
      <w:tabs>
        <w:tab w:val="left" w:pos="567"/>
      </w:tabs>
      <w:spacing w:before="240" w:after="0" w:line="240" w:lineRule="auto"/>
    </w:pPr>
    <w:rPr>
      <w:rFonts w:ascii="Times" w:eastAsia="Times New Roman" w:hAnsi="Times" w:cs="Times New Roman"/>
      <w:i/>
      <w:iCs/>
      <w:color w:val="000000"/>
    </w:rPr>
  </w:style>
  <w:style w:type="paragraph" w:customStyle="1" w:styleId="section">
    <w:name w:val="section"/>
    <w:autoRedefine/>
    <w:rsid w:val="00FC42A2"/>
    <w:pPr>
      <w:numPr>
        <w:numId w:val="31"/>
      </w:numPr>
      <w:tabs>
        <w:tab w:val="left" w:pos="567"/>
      </w:tabs>
      <w:spacing w:after="0" w:line="240" w:lineRule="auto"/>
    </w:pPr>
    <w:rPr>
      <w:rFonts w:ascii="Times" w:eastAsia="Times New Roman" w:hAnsi="Times" w:cs="Times New Roman"/>
      <w:b/>
      <w:color w:val="000000"/>
      <w:lang w:val="en-GB"/>
    </w:rPr>
  </w:style>
  <w:style w:type="paragraph" w:customStyle="1" w:styleId="subsubsection">
    <w:name w:val="subsubsection"/>
    <w:autoRedefine/>
    <w:rsid w:val="002B11A0"/>
    <w:pPr>
      <w:numPr>
        <w:ilvl w:val="2"/>
        <w:numId w:val="31"/>
      </w:numPr>
      <w:tabs>
        <w:tab w:val="left" w:pos="567"/>
      </w:tabs>
      <w:spacing w:after="0" w:line="240" w:lineRule="auto"/>
      <w:ind w:left="0" w:firstLine="0"/>
      <w:jc w:val="both"/>
    </w:pPr>
    <w:rPr>
      <w:rFonts w:ascii="Times" w:eastAsia="Times New Roman" w:hAnsi="Times" w:cs="Times New Roman"/>
      <w:i/>
      <w:iCs/>
      <w:color w:val="000000"/>
    </w:rPr>
  </w:style>
  <w:style w:type="character" w:customStyle="1" w:styleId="mwe-math-mathml-inline">
    <w:name w:val="mwe-math-mathml-inline"/>
    <w:basedOn w:val="DefaultParagraphFont"/>
    <w:rsid w:val="007E4B75"/>
  </w:style>
  <w:style w:type="character" w:customStyle="1" w:styleId="ws0">
    <w:name w:val="ws0"/>
    <w:basedOn w:val="DefaultParagraphFont"/>
    <w:rsid w:val="001A4EE0"/>
  </w:style>
  <w:style w:type="character" w:customStyle="1" w:styleId="ls8">
    <w:name w:val="ls8"/>
    <w:basedOn w:val="DefaultParagraphFont"/>
    <w:rsid w:val="001A4EE0"/>
  </w:style>
  <w:style w:type="character" w:customStyle="1" w:styleId="ls25">
    <w:name w:val="ls25"/>
    <w:basedOn w:val="DefaultParagraphFont"/>
    <w:rsid w:val="001A4EE0"/>
  </w:style>
  <w:style w:type="paragraph" w:customStyle="1" w:styleId="Els-NoIndent">
    <w:name w:val="Els-NoIndent"/>
    <w:basedOn w:val="Normal"/>
    <w:qFormat/>
    <w:rsid w:val="000144D0"/>
    <w:pPr>
      <w:spacing w:after="0" w:line="230" w:lineRule="exact"/>
      <w:jc w:val="both"/>
    </w:pPr>
    <w:rPr>
      <w:rFonts w:ascii="Times New Roman" w:eastAsia="SimSun" w:hAnsi="Times New Roman" w:cs="Times New Roman"/>
      <w:sz w:val="16"/>
      <w:szCs w:val="20"/>
    </w:rPr>
  </w:style>
  <w:style w:type="paragraph" w:customStyle="1" w:styleId="IJASEITHeading2">
    <w:name w:val="IJASEIT Heading 2"/>
    <w:basedOn w:val="Normal"/>
    <w:next w:val="Normal"/>
    <w:rsid w:val="00D224F4"/>
    <w:pPr>
      <w:tabs>
        <w:tab w:val="num" w:pos="288"/>
      </w:tabs>
      <w:adjustRightInd w:val="0"/>
      <w:snapToGrid w:val="0"/>
      <w:spacing w:before="150" w:after="60" w:line="240" w:lineRule="auto"/>
      <w:ind w:left="288" w:hanging="288"/>
    </w:pPr>
    <w:rPr>
      <w:rFonts w:ascii="Times New Roman" w:eastAsia="SimSun" w:hAnsi="Times New Roman" w:cs="Times New Roman"/>
      <w:i/>
      <w:sz w:val="20"/>
      <w:szCs w:val="24"/>
      <w:lang w:val="en-AU" w:eastAsia="zh-CN"/>
    </w:rPr>
  </w:style>
  <w:style w:type="paragraph" w:customStyle="1" w:styleId="IJASEITHeading1">
    <w:name w:val="IJASEIT Heading 1"/>
    <w:basedOn w:val="Normal"/>
    <w:next w:val="Normal"/>
    <w:rsid w:val="00D224F4"/>
    <w:pPr>
      <w:tabs>
        <w:tab w:val="num" w:pos="288"/>
      </w:tabs>
      <w:adjustRightInd w:val="0"/>
      <w:snapToGrid w:val="0"/>
      <w:spacing w:before="240" w:after="80" w:line="240" w:lineRule="auto"/>
      <w:ind w:left="288" w:hanging="288"/>
      <w:jc w:val="center"/>
    </w:pPr>
    <w:rPr>
      <w:rFonts w:ascii="Times New Roman" w:eastAsia="SimSun" w:hAnsi="Times New Roman" w:cs="Times New Roman"/>
      <w:smallCaps/>
      <w:sz w:val="20"/>
      <w:szCs w:val="24"/>
      <w:lang w:val="en-AU" w:eastAsia="zh-CN"/>
    </w:rPr>
  </w:style>
  <w:style w:type="paragraph" w:customStyle="1" w:styleId="Body0">
    <w:name w:val="Body"/>
    <w:rsid w:val="00925481"/>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val="es-ES_tradnl"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2410143">
      <w:bodyDiv w:val="1"/>
      <w:marLeft w:val="0"/>
      <w:marRight w:val="0"/>
      <w:marTop w:val="0"/>
      <w:marBottom w:val="0"/>
      <w:divBdr>
        <w:top w:val="none" w:sz="0" w:space="0" w:color="auto"/>
        <w:left w:val="none" w:sz="0" w:space="0" w:color="auto"/>
        <w:bottom w:val="none" w:sz="0" w:space="0" w:color="auto"/>
        <w:right w:val="none" w:sz="0" w:space="0" w:color="auto"/>
      </w:divBdr>
    </w:div>
    <w:div w:id="718817429">
      <w:bodyDiv w:val="1"/>
      <w:marLeft w:val="0"/>
      <w:marRight w:val="0"/>
      <w:marTop w:val="0"/>
      <w:marBottom w:val="0"/>
      <w:divBdr>
        <w:top w:val="none" w:sz="0" w:space="0" w:color="auto"/>
        <w:left w:val="none" w:sz="0" w:space="0" w:color="auto"/>
        <w:bottom w:val="none" w:sz="0" w:space="0" w:color="auto"/>
        <w:right w:val="none" w:sz="0" w:space="0" w:color="auto"/>
      </w:divBdr>
    </w:div>
    <w:div w:id="820657862">
      <w:bodyDiv w:val="1"/>
      <w:marLeft w:val="0"/>
      <w:marRight w:val="0"/>
      <w:marTop w:val="0"/>
      <w:marBottom w:val="0"/>
      <w:divBdr>
        <w:top w:val="none" w:sz="0" w:space="0" w:color="auto"/>
        <w:left w:val="none" w:sz="0" w:space="0" w:color="auto"/>
        <w:bottom w:val="none" w:sz="0" w:space="0" w:color="auto"/>
        <w:right w:val="none" w:sz="0" w:space="0" w:color="auto"/>
      </w:divBdr>
    </w:div>
    <w:div w:id="905602199">
      <w:bodyDiv w:val="1"/>
      <w:marLeft w:val="0"/>
      <w:marRight w:val="0"/>
      <w:marTop w:val="0"/>
      <w:marBottom w:val="0"/>
      <w:divBdr>
        <w:top w:val="none" w:sz="0" w:space="0" w:color="auto"/>
        <w:left w:val="none" w:sz="0" w:space="0" w:color="auto"/>
        <w:bottom w:val="none" w:sz="0" w:space="0" w:color="auto"/>
        <w:right w:val="none" w:sz="0" w:space="0" w:color="auto"/>
      </w:divBdr>
    </w:div>
    <w:div w:id="1173884406">
      <w:bodyDiv w:val="1"/>
      <w:marLeft w:val="0"/>
      <w:marRight w:val="0"/>
      <w:marTop w:val="0"/>
      <w:marBottom w:val="0"/>
      <w:divBdr>
        <w:top w:val="none" w:sz="0" w:space="0" w:color="auto"/>
        <w:left w:val="none" w:sz="0" w:space="0" w:color="auto"/>
        <w:bottom w:val="none" w:sz="0" w:space="0" w:color="auto"/>
        <w:right w:val="none" w:sz="0" w:space="0" w:color="auto"/>
      </w:divBdr>
    </w:div>
    <w:div w:id="1219588672">
      <w:bodyDiv w:val="1"/>
      <w:marLeft w:val="0"/>
      <w:marRight w:val="0"/>
      <w:marTop w:val="0"/>
      <w:marBottom w:val="0"/>
      <w:divBdr>
        <w:top w:val="none" w:sz="0" w:space="0" w:color="auto"/>
        <w:left w:val="none" w:sz="0" w:space="0" w:color="auto"/>
        <w:bottom w:val="none" w:sz="0" w:space="0" w:color="auto"/>
        <w:right w:val="none" w:sz="0" w:space="0" w:color="auto"/>
      </w:divBdr>
    </w:div>
    <w:div w:id="1226450707">
      <w:bodyDiv w:val="1"/>
      <w:marLeft w:val="0"/>
      <w:marRight w:val="0"/>
      <w:marTop w:val="0"/>
      <w:marBottom w:val="0"/>
      <w:divBdr>
        <w:top w:val="none" w:sz="0" w:space="0" w:color="auto"/>
        <w:left w:val="none" w:sz="0" w:space="0" w:color="auto"/>
        <w:bottom w:val="none" w:sz="0" w:space="0" w:color="auto"/>
        <w:right w:val="none" w:sz="0" w:space="0" w:color="auto"/>
      </w:divBdr>
    </w:div>
    <w:div w:id="1492942215">
      <w:bodyDiv w:val="1"/>
      <w:marLeft w:val="0"/>
      <w:marRight w:val="0"/>
      <w:marTop w:val="0"/>
      <w:marBottom w:val="0"/>
      <w:divBdr>
        <w:top w:val="none" w:sz="0" w:space="0" w:color="auto"/>
        <w:left w:val="none" w:sz="0" w:space="0" w:color="auto"/>
        <w:bottom w:val="none" w:sz="0" w:space="0" w:color="auto"/>
        <w:right w:val="none" w:sz="0" w:space="0" w:color="auto"/>
      </w:divBdr>
    </w:div>
    <w:div w:id="1651865198">
      <w:bodyDiv w:val="1"/>
      <w:marLeft w:val="0"/>
      <w:marRight w:val="0"/>
      <w:marTop w:val="0"/>
      <w:marBottom w:val="0"/>
      <w:divBdr>
        <w:top w:val="none" w:sz="0" w:space="0" w:color="auto"/>
        <w:left w:val="none" w:sz="0" w:space="0" w:color="auto"/>
        <w:bottom w:val="none" w:sz="0" w:space="0" w:color="auto"/>
        <w:right w:val="none" w:sz="0" w:space="0" w:color="auto"/>
      </w:divBdr>
    </w:div>
    <w:div w:id="1737706116">
      <w:bodyDiv w:val="1"/>
      <w:marLeft w:val="0"/>
      <w:marRight w:val="0"/>
      <w:marTop w:val="0"/>
      <w:marBottom w:val="0"/>
      <w:divBdr>
        <w:top w:val="none" w:sz="0" w:space="0" w:color="auto"/>
        <w:left w:val="none" w:sz="0" w:space="0" w:color="auto"/>
        <w:bottom w:val="none" w:sz="0" w:space="0" w:color="auto"/>
        <w:right w:val="none" w:sz="0" w:space="0" w:color="auto"/>
      </w:divBdr>
    </w:div>
    <w:div w:id="1750272752">
      <w:bodyDiv w:val="1"/>
      <w:marLeft w:val="0"/>
      <w:marRight w:val="0"/>
      <w:marTop w:val="0"/>
      <w:marBottom w:val="0"/>
      <w:divBdr>
        <w:top w:val="none" w:sz="0" w:space="0" w:color="auto"/>
        <w:left w:val="none" w:sz="0" w:space="0" w:color="auto"/>
        <w:bottom w:val="none" w:sz="0" w:space="0" w:color="auto"/>
        <w:right w:val="none" w:sz="0" w:space="0" w:color="auto"/>
      </w:divBdr>
    </w:div>
    <w:div w:id="1935942809">
      <w:bodyDiv w:val="1"/>
      <w:marLeft w:val="0"/>
      <w:marRight w:val="0"/>
      <w:marTop w:val="0"/>
      <w:marBottom w:val="0"/>
      <w:divBdr>
        <w:top w:val="none" w:sz="0" w:space="0" w:color="auto"/>
        <w:left w:val="none" w:sz="0" w:space="0" w:color="auto"/>
        <w:bottom w:val="none" w:sz="0" w:space="0" w:color="auto"/>
        <w:right w:val="none" w:sz="0" w:space="0" w:color="auto"/>
      </w:divBdr>
      <w:divsChild>
        <w:div w:id="1580670137">
          <w:marLeft w:val="0"/>
          <w:marRight w:val="0"/>
          <w:marTop w:val="0"/>
          <w:marBottom w:val="0"/>
          <w:divBdr>
            <w:top w:val="none" w:sz="0" w:space="0" w:color="auto"/>
            <w:left w:val="none" w:sz="0" w:space="0" w:color="auto"/>
            <w:bottom w:val="none" w:sz="0" w:space="0" w:color="auto"/>
            <w:right w:val="none" w:sz="0" w:space="0" w:color="auto"/>
          </w:divBdr>
        </w:div>
        <w:div w:id="676999998">
          <w:marLeft w:val="0"/>
          <w:marRight w:val="0"/>
          <w:marTop w:val="0"/>
          <w:marBottom w:val="0"/>
          <w:divBdr>
            <w:top w:val="none" w:sz="0" w:space="0" w:color="auto"/>
            <w:left w:val="none" w:sz="0" w:space="0" w:color="auto"/>
            <w:bottom w:val="none" w:sz="0" w:space="0" w:color="auto"/>
            <w:right w:val="none" w:sz="0" w:space="0" w:color="auto"/>
          </w:divBdr>
        </w:div>
        <w:div w:id="1480226650">
          <w:marLeft w:val="0"/>
          <w:marRight w:val="0"/>
          <w:marTop w:val="0"/>
          <w:marBottom w:val="0"/>
          <w:divBdr>
            <w:top w:val="none" w:sz="0" w:space="0" w:color="auto"/>
            <w:left w:val="none" w:sz="0" w:space="0" w:color="auto"/>
            <w:bottom w:val="none" w:sz="0" w:space="0" w:color="auto"/>
            <w:right w:val="none" w:sz="0" w:space="0" w:color="auto"/>
          </w:divBdr>
        </w:div>
        <w:div w:id="924647558">
          <w:marLeft w:val="0"/>
          <w:marRight w:val="0"/>
          <w:marTop w:val="0"/>
          <w:marBottom w:val="0"/>
          <w:divBdr>
            <w:top w:val="none" w:sz="0" w:space="0" w:color="auto"/>
            <w:left w:val="none" w:sz="0" w:space="0" w:color="auto"/>
            <w:bottom w:val="none" w:sz="0" w:space="0" w:color="auto"/>
            <w:right w:val="none" w:sz="0" w:space="0" w:color="auto"/>
          </w:divBdr>
        </w:div>
        <w:div w:id="10030717">
          <w:marLeft w:val="0"/>
          <w:marRight w:val="0"/>
          <w:marTop w:val="0"/>
          <w:marBottom w:val="0"/>
          <w:divBdr>
            <w:top w:val="none" w:sz="0" w:space="0" w:color="auto"/>
            <w:left w:val="none" w:sz="0" w:space="0" w:color="auto"/>
            <w:bottom w:val="none" w:sz="0" w:space="0" w:color="auto"/>
            <w:right w:val="none" w:sz="0" w:space="0" w:color="auto"/>
          </w:divBdr>
        </w:div>
        <w:div w:id="1397044503">
          <w:marLeft w:val="0"/>
          <w:marRight w:val="0"/>
          <w:marTop w:val="0"/>
          <w:marBottom w:val="0"/>
          <w:divBdr>
            <w:top w:val="none" w:sz="0" w:space="0" w:color="auto"/>
            <w:left w:val="none" w:sz="0" w:space="0" w:color="auto"/>
            <w:bottom w:val="none" w:sz="0" w:space="0" w:color="auto"/>
            <w:right w:val="none" w:sz="0" w:space="0" w:color="auto"/>
          </w:divBdr>
        </w:div>
        <w:div w:id="1455782232">
          <w:marLeft w:val="0"/>
          <w:marRight w:val="0"/>
          <w:marTop w:val="0"/>
          <w:marBottom w:val="0"/>
          <w:divBdr>
            <w:top w:val="none" w:sz="0" w:space="0" w:color="auto"/>
            <w:left w:val="none" w:sz="0" w:space="0" w:color="auto"/>
            <w:bottom w:val="none" w:sz="0" w:space="0" w:color="auto"/>
            <w:right w:val="none" w:sz="0" w:space="0" w:color="auto"/>
          </w:divBdr>
        </w:div>
        <w:div w:id="1189491256">
          <w:marLeft w:val="0"/>
          <w:marRight w:val="0"/>
          <w:marTop w:val="0"/>
          <w:marBottom w:val="0"/>
          <w:divBdr>
            <w:top w:val="none" w:sz="0" w:space="0" w:color="auto"/>
            <w:left w:val="none" w:sz="0" w:space="0" w:color="auto"/>
            <w:bottom w:val="none" w:sz="0" w:space="0" w:color="auto"/>
            <w:right w:val="none" w:sz="0" w:space="0" w:color="auto"/>
          </w:divBdr>
        </w:div>
        <w:div w:id="1106460639">
          <w:marLeft w:val="0"/>
          <w:marRight w:val="0"/>
          <w:marTop w:val="0"/>
          <w:marBottom w:val="0"/>
          <w:divBdr>
            <w:top w:val="none" w:sz="0" w:space="0" w:color="auto"/>
            <w:left w:val="none" w:sz="0" w:space="0" w:color="auto"/>
            <w:bottom w:val="none" w:sz="0" w:space="0" w:color="auto"/>
            <w:right w:val="none" w:sz="0" w:space="0" w:color="auto"/>
          </w:divBdr>
        </w:div>
        <w:div w:id="1505893963">
          <w:marLeft w:val="0"/>
          <w:marRight w:val="0"/>
          <w:marTop w:val="0"/>
          <w:marBottom w:val="0"/>
          <w:divBdr>
            <w:top w:val="none" w:sz="0" w:space="0" w:color="auto"/>
            <w:left w:val="none" w:sz="0" w:space="0" w:color="auto"/>
            <w:bottom w:val="none" w:sz="0" w:space="0" w:color="auto"/>
            <w:right w:val="none" w:sz="0" w:space="0" w:color="auto"/>
          </w:divBdr>
        </w:div>
        <w:div w:id="1085881029">
          <w:marLeft w:val="0"/>
          <w:marRight w:val="0"/>
          <w:marTop w:val="0"/>
          <w:marBottom w:val="0"/>
          <w:divBdr>
            <w:top w:val="none" w:sz="0" w:space="0" w:color="auto"/>
            <w:left w:val="none" w:sz="0" w:space="0" w:color="auto"/>
            <w:bottom w:val="none" w:sz="0" w:space="0" w:color="auto"/>
            <w:right w:val="none" w:sz="0" w:space="0" w:color="auto"/>
          </w:divBdr>
        </w:div>
        <w:div w:id="873076010">
          <w:marLeft w:val="0"/>
          <w:marRight w:val="0"/>
          <w:marTop w:val="0"/>
          <w:marBottom w:val="0"/>
          <w:divBdr>
            <w:top w:val="none" w:sz="0" w:space="0" w:color="auto"/>
            <w:left w:val="none" w:sz="0" w:space="0" w:color="auto"/>
            <w:bottom w:val="none" w:sz="0" w:space="0" w:color="auto"/>
            <w:right w:val="none" w:sz="0" w:space="0" w:color="auto"/>
          </w:divBdr>
        </w:div>
        <w:div w:id="1200778148">
          <w:marLeft w:val="0"/>
          <w:marRight w:val="0"/>
          <w:marTop w:val="0"/>
          <w:marBottom w:val="0"/>
          <w:divBdr>
            <w:top w:val="none" w:sz="0" w:space="0" w:color="auto"/>
            <w:left w:val="none" w:sz="0" w:space="0" w:color="auto"/>
            <w:bottom w:val="none" w:sz="0" w:space="0" w:color="auto"/>
            <w:right w:val="none" w:sz="0" w:space="0" w:color="auto"/>
          </w:divBdr>
        </w:div>
        <w:div w:id="244656364">
          <w:marLeft w:val="0"/>
          <w:marRight w:val="0"/>
          <w:marTop w:val="0"/>
          <w:marBottom w:val="0"/>
          <w:divBdr>
            <w:top w:val="none" w:sz="0" w:space="0" w:color="auto"/>
            <w:left w:val="none" w:sz="0" w:space="0" w:color="auto"/>
            <w:bottom w:val="none" w:sz="0" w:space="0" w:color="auto"/>
            <w:right w:val="none" w:sz="0" w:space="0" w:color="auto"/>
          </w:divBdr>
        </w:div>
        <w:div w:id="5138740">
          <w:marLeft w:val="0"/>
          <w:marRight w:val="0"/>
          <w:marTop w:val="0"/>
          <w:marBottom w:val="0"/>
          <w:divBdr>
            <w:top w:val="none" w:sz="0" w:space="0" w:color="auto"/>
            <w:left w:val="none" w:sz="0" w:space="0" w:color="auto"/>
            <w:bottom w:val="none" w:sz="0" w:space="0" w:color="auto"/>
            <w:right w:val="none" w:sz="0" w:space="0" w:color="auto"/>
          </w:divBdr>
        </w:div>
        <w:div w:id="1683320618">
          <w:marLeft w:val="0"/>
          <w:marRight w:val="0"/>
          <w:marTop w:val="0"/>
          <w:marBottom w:val="0"/>
          <w:divBdr>
            <w:top w:val="none" w:sz="0" w:space="0" w:color="auto"/>
            <w:left w:val="none" w:sz="0" w:space="0" w:color="auto"/>
            <w:bottom w:val="none" w:sz="0" w:space="0" w:color="auto"/>
            <w:right w:val="none" w:sz="0" w:space="0" w:color="auto"/>
          </w:divBdr>
        </w:div>
        <w:div w:id="1209609458">
          <w:marLeft w:val="0"/>
          <w:marRight w:val="0"/>
          <w:marTop w:val="0"/>
          <w:marBottom w:val="0"/>
          <w:divBdr>
            <w:top w:val="none" w:sz="0" w:space="0" w:color="auto"/>
            <w:left w:val="none" w:sz="0" w:space="0" w:color="auto"/>
            <w:bottom w:val="none" w:sz="0" w:space="0" w:color="auto"/>
            <w:right w:val="none" w:sz="0" w:space="0" w:color="auto"/>
          </w:divBdr>
        </w:div>
        <w:div w:id="1329208118">
          <w:marLeft w:val="0"/>
          <w:marRight w:val="0"/>
          <w:marTop w:val="0"/>
          <w:marBottom w:val="0"/>
          <w:divBdr>
            <w:top w:val="none" w:sz="0" w:space="0" w:color="auto"/>
            <w:left w:val="none" w:sz="0" w:space="0" w:color="auto"/>
            <w:bottom w:val="none" w:sz="0" w:space="0" w:color="auto"/>
            <w:right w:val="none" w:sz="0" w:space="0" w:color="auto"/>
          </w:divBdr>
        </w:div>
        <w:div w:id="85922867">
          <w:marLeft w:val="0"/>
          <w:marRight w:val="0"/>
          <w:marTop w:val="0"/>
          <w:marBottom w:val="0"/>
          <w:divBdr>
            <w:top w:val="none" w:sz="0" w:space="0" w:color="auto"/>
            <w:left w:val="none" w:sz="0" w:space="0" w:color="auto"/>
            <w:bottom w:val="none" w:sz="0" w:space="0" w:color="auto"/>
            <w:right w:val="none" w:sz="0" w:space="0" w:color="auto"/>
          </w:divBdr>
        </w:div>
      </w:divsChild>
    </w:div>
    <w:div w:id="2025283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charts/_rels/chart1.xml.rels><?xml version="1.0" encoding="UTF-8" standalone="yes"?>
<Relationships xmlns="http://schemas.openxmlformats.org/package/2006/relationships"><Relationship Id="rId3" Type="http://schemas.openxmlformats.org/officeDocument/2006/relationships/oleObject" Target="../embeddings/oleObject1.bin"/><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scatterChart>
        <c:scatterStyle val="smoothMarker"/>
        <c:varyColors val="0"/>
        <c:ser>
          <c:idx val="0"/>
          <c:order val="0"/>
          <c:tx>
            <c:v>PUNCTUALITY</c:v>
          </c:tx>
          <c:spPr>
            <a:ln w="19050" cap="rnd">
              <a:solidFill>
                <a:schemeClr val="accent1"/>
              </a:solidFill>
              <a:round/>
            </a:ln>
            <a:effectLst/>
          </c:spPr>
          <c:marker>
            <c:symbol val="none"/>
          </c:marker>
          <c:xVal>
            <c:numRef>
              <c:f>Hoja2!$B$38:$B$138</c:f>
              <c:numCache>
                <c:formatCode>General</c:formatCode>
                <c:ptCount val="101"/>
                <c:pt idx="0">
                  <c:v>6.3843704276413833</c:v>
                </c:pt>
                <c:pt idx="1">
                  <c:v>6.4461567032990823</c:v>
                </c:pt>
                <c:pt idx="2">
                  <c:v>6.5079429789567813</c:v>
                </c:pt>
                <c:pt idx="3">
                  <c:v>6.5697292546144803</c:v>
                </c:pt>
                <c:pt idx="4">
                  <c:v>6.6315155302721793</c:v>
                </c:pt>
                <c:pt idx="5">
                  <c:v>6.6933018059298783</c:v>
                </c:pt>
                <c:pt idx="6">
                  <c:v>6.7550880815875773</c:v>
                </c:pt>
                <c:pt idx="7">
                  <c:v>6.8168743572452764</c:v>
                </c:pt>
                <c:pt idx="8">
                  <c:v>6.8786606329029754</c:v>
                </c:pt>
                <c:pt idx="9">
                  <c:v>6.9404469085606744</c:v>
                </c:pt>
                <c:pt idx="10">
                  <c:v>7.0022331842183734</c:v>
                </c:pt>
                <c:pt idx="11">
                  <c:v>7.0640194598760724</c:v>
                </c:pt>
                <c:pt idx="12">
                  <c:v>7.1258057355337714</c:v>
                </c:pt>
                <c:pt idx="13">
                  <c:v>7.1875920111914704</c:v>
                </c:pt>
                <c:pt idx="14">
                  <c:v>7.2493782868491694</c:v>
                </c:pt>
                <c:pt idx="15">
                  <c:v>7.3111645625068684</c:v>
                </c:pt>
                <c:pt idx="16">
                  <c:v>7.3729508381645674</c:v>
                </c:pt>
                <c:pt idx="17">
                  <c:v>7.4347371138222664</c:v>
                </c:pt>
                <c:pt idx="18">
                  <c:v>7.4965233894799654</c:v>
                </c:pt>
                <c:pt idx="19">
                  <c:v>7.5583096651376644</c:v>
                </c:pt>
                <c:pt idx="20">
                  <c:v>7.6200959407953635</c:v>
                </c:pt>
                <c:pt idx="21">
                  <c:v>7.6818822164530625</c:v>
                </c:pt>
                <c:pt idx="22">
                  <c:v>7.7436684921107615</c:v>
                </c:pt>
                <c:pt idx="23">
                  <c:v>7.8054547677684605</c:v>
                </c:pt>
                <c:pt idx="24">
                  <c:v>7.8672410434261595</c:v>
                </c:pt>
                <c:pt idx="25">
                  <c:v>7.9290273190838585</c:v>
                </c:pt>
                <c:pt idx="26">
                  <c:v>7.9908135947415575</c:v>
                </c:pt>
                <c:pt idx="27">
                  <c:v>8.0525998703992556</c:v>
                </c:pt>
                <c:pt idx="28">
                  <c:v>8.1143861460569546</c:v>
                </c:pt>
                <c:pt idx="29">
                  <c:v>8.1761724217146536</c:v>
                </c:pt>
                <c:pt idx="30">
                  <c:v>8.2379586973723526</c:v>
                </c:pt>
                <c:pt idx="31">
                  <c:v>8.2997449730300517</c:v>
                </c:pt>
                <c:pt idx="32">
                  <c:v>8.3615312486877507</c:v>
                </c:pt>
                <c:pt idx="33">
                  <c:v>8.4233175243454497</c:v>
                </c:pt>
                <c:pt idx="34">
                  <c:v>8.4851038000031487</c:v>
                </c:pt>
                <c:pt idx="35">
                  <c:v>8.5468900756608477</c:v>
                </c:pt>
                <c:pt idx="36">
                  <c:v>8.6086763513185467</c:v>
                </c:pt>
                <c:pt idx="37">
                  <c:v>8.6704626269762457</c:v>
                </c:pt>
                <c:pt idx="38">
                  <c:v>8.7322489026339447</c:v>
                </c:pt>
                <c:pt idx="39">
                  <c:v>8.7940351782916437</c:v>
                </c:pt>
                <c:pt idx="40">
                  <c:v>8.8558214539493427</c:v>
                </c:pt>
                <c:pt idx="41">
                  <c:v>8.9176077296070417</c:v>
                </c:pt>
                <c:pt idx="42">
                  <c:v>8.9793940052647407</c:v>
                </c:pt>
                <c:pt idx="43">
                  <c:v>9.0411802809224397</c:v>
                </c:pt>
                <c:pt idx="44">
                  <c:v>9.1029665565801388</c:v>
                </c:pt>
                <c:pt idx="45">
                  <c:v>9.1647528322378378</c:v>
                </c:pt>
                <c:pt idx="46">
                  <c:v>9.2265391078955368</c:v>
                </c:pt>
                <c:pt idx="47">
                  <c:v>9.2883253835532358</c:v>
                </c:pt>
                <c:pt idx="48">
                  <c:v>9.3501116592109348</c:v>
                </c:pt>
                <c:pt idx="49">
                  <c:v>9.4118979348686338</c:v>
                </c:pt>
                <c:pt idx="50">
                  <c:v>9.4736842105263328</c:v>
                </c:pt>
                <c:pt idx="51">
                  <c:v>9.5354704861840318</c:v>
                </c:pt>
                <c:pt idx="52">
                  <c:v>9.5972567618417308</c:v>
                </c:pt>
                <c:pt idx="53">
                  <c:v>9.6590430374994298</c:v>
                </c:pt>
                <c:pt idx="54">
                  <c:v>9.7208293131571288</c:v>
                </c:pt>
                <c:pt idx="55">
                  <c:v>9.7826155888148278</c:v>
                </c:pt>
                <c:pt idx="56">
                  <c:v>9.8444018644725269</c:v>
                </c:pt>
                <c:pt idx="57">
                  <c:v>9.9061881401302259</c:v>
                </c:pt>
                <c:pt idx="58">
                  <c:v>9.9679744157879249</c:v>
                </c:pt>
                <c:pt idx="59">
                  <c:v>10.029760691445624</c:v>
                </c:pt>
                <c:pt idx="60">
                  <c:v>10.091546967103323</c:v>
                </c:pt>
                <c:pt idx="61">
                  <c:v>10.153333242761022</c:v>
                </c:pt>
                <c:pt idx="62">
                  <c:v>10.215119518418721</c:v>
                </c:pt>
                <c:pt idx="63">
                  <c:v>10.27690579407642</c:v>
                </c:pt>
                <c:pt idx="64">
                  <c:v>10.338692069734119</c:v>
                </c:pt>
                <c:pt idx="65">
                  <c:v>10.400478345391818</c:v>
                </c:pt>
                <c:pt idx="66">
                  <c:v>10.462264621049517</c:v>
                </c:pt>
                <c:pt idx="67">
                  <c:v>10.524050896707216</c:v>
                </c:pt>
                <c:pt idx="68">
                  <c:v>10.585837172364915</c:v>
                </c:pt>
                <c:pt idx="69">
                  <c:v>10.647623448022614</c:v>
                </c:pt>
                <c:pt idx="70">
                  <c:v>10.709409723680313</c:v>
                </c:pt>
                <c:pt idx="71">
                  <c:v>10.771195999338012</c:v>
                </c:pt>
                <c:pt idx="72">
                  <c:v>10.832982274995711</c:v>
                </c:pt>
                <c:pt idx="73">
                  <c:v>10.89476855065341</c:v>
                </c:pt>
                <c:pt idx="74">
                  <c:v>10.956554826311109</c:v>
                </c:pt>
                <c:pt idx="75">
                  <c:v>11.018341101968808</c:v>
                </c:pt>
                <c:pt idx="76">
                  <c:v>11.080127377626507</c:v>
                </c:pt>
                <c:pt idx="77">
                  <c:v>11.141913653284206</c:v>
                </c:pt>
                <c:pt idx="78">
                  <c:v>11.203699928941905</c:v>
                </c:pt>
                <c:pt idx="79">
                  <c:v>11.265486204599604</c:v>
                </c:pt>
                <c:pt idx="80">
                  <c:v>11.327272480257303</c:v>
                </c:pt>
                <c:pt idx="81">
                  <c:v>11.389058755915002</c:v>
                </c:pt>
                <c:pt idx="82">
                  <c:v>11.450845031572701</c:v>
                </c:pt>
                <c:pt idx="83">
                  <c:v>11.5126313072304</c:v>
                </c:pt>
                <c:pt idx="84">
                  <c:v>11.574417582888099</c:v>
                </c:pt>
                <c:pt idx="85">
                  <c:v>11.636203858545798</c:v>
                </c:pt>
                <c:pt idx="86">
                  <c:v>11.697990134203497</c:v>
                </c:pt>
                <c:pt idx="87">
                  <c:v>11.759776409861196</c:v>
                </c:pt>
                <c:pt idx="88">
                  <c:v>11.821562685518895</c:v>
                </c:pt>
                <c:pt idx="89">
                  <c:v>11.883348961176594</c:v>
                </c:pt>
                <c:pt idx="90">
                  <c:v>11.945135236834293</c:v>
                </c:pt>
                <c:pt idx="91">
                  <c:v>12.006921512491992</c:v>
                </c:pt>
                <c:pt idx="92">
                  <c:v>12.068707788149691</c:v>
                </c:pt>
                <c:pt idx="93">
                  <c:v>12.13049406380739</c:v>
                </c:pt>
                <c:pt idx="94">
                  <c:v>12.192280339465089</c:v>
                </c:pt>
                <c:pt idx="95">
                  <c:v>12.254066615122788</c:v>
                </c:pt>
                <c:pt idx="96">
                  <c:v>12.315852890780487</c:v>
                </c:pt>
                <c:pt idx="97">
                  <c:v>12.377639166438186</c:v>
                </c:pt>
                <c:pt idx="98">
                  <c:v>12.439425442095885</c:v>
                </c:pt>
                <c:pt idx="99">
                  <c:v>12.501211717753584</c:v>
                </c:pt>
                <c:pt idx="100">
                  <c:v>12.562997993411283</c:v>
                </c:pt>
              </c:numCache>
            </c:numRef>
          </c:xVal>
          <c:yVal>
            <c:numRef>
              <c:f>Hoja2!$C$38:$C$138</c:f>
              <c:numCache>
                <c:formatCode>General</c:formatCode>
                <c:ptCount val="101"/>
                <c:pt idx="0">
                  <c:v>1.7328149248718795E-4</c:v>
                </c:pt>
                <c:pt idx="1">
                  <c:v>2.3786835642302276E-4</c:v>
                </c:pt>
                <c:pt idx="2">
                  <c:v>3.2444544322961059E-4</c:v>
                </c:pt>
                <c:pt idx="3">
                  <c:v>4.3971086959839037E-4</c:v>
                </c:pt>
                <c:pt idx="4">
                  <c:v>5.9212478394836355E-4</c:v>
                </c:pt>
                <c:pt idx="5">
                  <c:v>7.9228200580176483E-4</c:v>
                </c:pt>
                <c:pt idx="6">
                  <c:v>1.0533358386432556E-3</c:v>
                </c:pt>
                <c:pt idx="7">
                  <c:v>1.3914719134165412E-3</c:v>
                </c:pt>
                <c:pt idx="8">
                  <c:v>1.8264279462400497E-3</c:v>
                </c:pt>
                <c:pt idx="9">
                  <c:v>2.3820515624104585E-3</c:v>
                </c:pt>
                <c:pt idx="10">
                  <c:v>3.086883844137731E-3</c:v>
                </c:pt>
                <c:pt idx="11">
                  <c:v>3.974751050685529E-3</c:v>
                </c:pt>
                <c:pt idx="12">
                  <c:v>5.0853411533445898E-3</c:v>
                </c:pt>
                <c:pt idx="13">
                  <c:v>6.4647356202837888E-3</c:v>
                </c:pt>
                <c:pt idx="14">
                  <c:v>8.1658605625700639E-3</c:v>
                </c:pt>
                <c:pt idx="15">
                  <c:v>1.0248815289443785E-2</c:v>
                </c:pt>
                <c:pt idx="16">
                  <c:v>1.2781030984211962E-2</c:v>
                </c:pt>
                <c:pt idx="17">
                  <c:v>1.5837208145112313E-2</c:v>
                </c:pt>
                <c:pt idx="18">
                  <c:v>1.9498979237148887E-2</c:v>
                </c:pt>
                <c:pt idx="19">
                  <c:v>2.385424329367801E-2</c:v>
                </c:pt>
                <c:pt idx="20">
                  <c:v>2.8996122593840847E-2</c:v>
                </c:pt>
                <c:pt idx="21">
                  <c:v>3.5021498556386511E-2</c:v>
                </c:pt>
                <c:pt idx="22">
                  <c:v>4.202909503531941E-2</c:v>
                </c:pt>
                <c:pt idx="23">
                  <c:v>5.0117092490760774E-2</c:v>
                </c:pt>
                <c:pt idx="24">
                  <c:v>5.9380276001913895E-2</c:v>
                </c:pt>
                <c:pt idx="25">
                  <c:v>6.9906743448728353E-2</c:v>
                </c:pt>
                <c:pt idx="26">
                  <c:v>8.1774226736167785E-2</c:v>
                </c:pt>
                <c:pt idx="27">
                  <c:v>9.5046107635085378E-2</c:v>
                </c:pt>
                <c:pt idx="28">
                  <c:v>0.10976723928490854</c:v>
                </c:pt>
                <c:pt idx="29">
                  <c:v>0.12595971295686684</c:v>
                </c:pt>
                <c:pt idx="30">
                  <c:v>0.14361873538902911</c:v>
                </c:pt>
                <c:pt idx="31">
                  <c:v>0.16270880282253466</c:v>
                </c:pt>
                <c:pt idx="32">
                  <c:v>0.18316037174150746</c:v>
                </c:pt>
                <c:pt idx="33">
                  <c:v>0.20486723135340335</c:v>
                </c:pt>
                <c:pt idx="34">
                  <c:v>0.22768477746983934</c:v>
                </c:pt>
                <c:pt idx="35">
                  <c:v>0.25142937057287523</c:v>
                </c:pt>
                <c:pt idx="36">
                  <c:v>0.27587893202191821</c:v>
                </c:pt>
                <c:pt idx="37">
                  <c:v>0.30077489186150774</c:v>
                </c:pt>
                <c:pt idx="38">
                  <c:v>0.32582555063490526</c:v>
                </c:pt>
                <c:pt idx="39">
                  <c:v>0.35071085792443912</c:v>
                </c:pt>
                <c:pt idx="40">
                  <c:v>0.37508854473301284</c:v>
                </c:pt>
                <c:pt idx="41">
                  <c:v>0.39860147865248258</c:v>
                </c:pt>
                <c:pt idx="42">
                  <c:v>0.42088604386509321</c:v>
                </c:pt>
                <c:pt idx="43">
                  <c:v>0.44158128645886313</c:v>
                </c:pt>
                <c:pt idx="44">
                  <c:v>0.46033851333028297</c:v>
                </c:pt>
                <c:pt idx="45">
                  <c:v>0.47683099378713178</c:v>
                </c:pt>
                <c:pt idx="46">
                  <c:v>0.49076338991858515</c:v>
                </c:pt>
                <c:pt idx="47">
                  <c:v>0.50188053705964875</c:v>
                </c:pt>
                <c:pt idx="48">
                  <c:v>0.50997521035332494</c:v>
                </c:pt>
                <c:pt idx="49">
                  <c:v>0.51489454741013807</c:v>
                </c:pt>
                <c:pt idx="50">
                  <c:v>0.51654484903619413</c:v>
                </c:pt>
                <c:pt idx="51">
                  <c:v>0.51489454741013618</c:v>
                </c:pt>
                <c:pt idx="52">
                  <c:v>0.50997521035332105</c:v>
                </c:pt>
                <c:pt idx="53">
                  <c:v>0.50188053705964319</c:v>
                </c:pt>
                <c:pt idx="54">
                  <c:v>0.49076338991857793</c:v>
                </c:pt>
                <c:pt idx="55">
                  <c:v>0.47683099378712301</c:v>
                </c:pt>
                <c:pt idx="56">
                  <c:v>0.46033851333027281</c:v>
                </c:pt>
                <c:pt idx="57">
                  <c:v>0.44158128645885181</c:v>
                </c:pt>
                <c:pt idx="58">
                  <c:v>0.42088604386508088</c:v>
                </c:pt>
                <c:pt idx="59">
                  <c:v>0.39860147865246931</c:v>
                </c:pt>
                <c:pt idx="60">
                  <c:v>0.37508854473299902</c:v>
                </c:pt>
                <c:pt idx="61">
                  <c:v>0.35071085792442497</c:v>
                </c:pt>
                <c:pt idx="62">
                  <c:v>0.32582555063489088</c:v>
                </c:pt>
                <c:pt idx="63">
                  <c:v>0.30077489186149337</c:v>
                </c:pt>
                <c:pt idx="64">
                  <c:v>0.27587893202190394</c:v>
                </c:pt>
                <c:pt idx="65">
                  <c:v>0.25142937057286135</c:v>
                </c:pt>
                <c:pt idx="66">
                  <c:v>0.22768477746982596</c:v>
                </c:pt>
                <c:pt idx="67">
                  <c:v>0.20486723135339055</c:v>
                </c:pt>
                <c:pt idx="68">
                  <c:v>0.18316037174149533</c:v>
                </c:pt>
                <c:pt idx="69">
                  <c:v>0.16270880282252331</c:v>
                </c:pt>
                <c:pt idx="70">
                  <c:v>0.14361873538901856</c:v>
                </c:pt>
                <c:pt idx="71">
                  <c:v>0.12595971295685707</c:v>
                </c:pt>
                <c:pt idx="72">
                  <c:v>0.10976723928489969</c:v>
                </c:pt>
                <c:pt idx="73">
                  <c:v>9.5046107635077343E-2</c:v>
                </c:pt>
                <c:pt idx="74">
                  <c:v>8.1774226736160402E-2</c:v>
                </c:pt>
                <c:pt idx="75">
                  <c:v>6.9906743448721761E-2</c:v>
                </c:pt>
                <c:pt idx="76">
                  <c:v>5.9380276001908094E-2</c:v>
                </c:pt>
                <c:pt idx="77">
                  <c:v>5.0117092490755667E-2</c:v>
                </c:pt>
                <c:pt idx="78">
                  <c:v>4.2029095035314962E-2</c:v>
                </c:pt>
                <c:pt idx="79">
                  <c:v>3.5021498556382709E-2</c:v>
                </c:pt>
                <c:pt idx="80">
                  <c:v>2.8996122593837537E-2</c:v>
                </c:pt>
                <c:pt idx="81">
                  <c:v>2.3854243293675189E-2</c:v>
                </c:pt>
                <c:pt idx="82">
                  <c:v>1.9498979237146538E-2</c:v>
                </c:pt>
                <c:pt idx="83">
                  <c:v>1.5837208145110342E-2</c:v>
                </c:pt>
                <c:pt idx="84">
                  <c:v>1.2781030984210328E-2</c:v>
                </c:pt>
                <c:pt idx="85">
                  <c:v>1.0248815289442433E-2</c:v>
                </c:pt>
                <c:pt idx="86">
                  <c:v>8.1658605625689537E-3</c:v>
                </c:pt>
                <c:pt idx="87">
                  <c:v>6.4647356202828868E-3</c:v>
                </c:pt>
                <c:pt idx="88">
                  <c:v>5.0853411533438621E-3</c:v>
                </c:pt>
                <c:pt idx="89">
                  <c:v>3.9747510506849435E-3</c:v>
                </c:pt>
                <c:pt idx="90">
                  <c:v>3.0868838441372648E-3</c:v>
                </c:pt>
                <c:pt idx="91">
                  <c:v>2.3820515624100925E-3</c:v>
                </c:pt>
                <c:pt idx="92">
                  <c:v>1.8264279462397606E-3</c:v>
                </c:pt>
                <c:pt idx="93">
                  <c:v>1.3914719134163148E-3</c:v>
                </c:pt>
                <c:pt idx="94">
                  <c:v>1.05333583864308E-3</c:v>
                </c:pt>
                <c:pt idx="95">
                  <c:v>7.9228200580162898E-4</c:v>
                </c:pt>
                <c:pt idx="96">
                  <c:v>5.9212478394826088E-4</c:v>
                </c:pt>
                <c:pt idx="97">
                  <c:v>4.3971086959831274E-4</c:v>
                </c:pt>
                <c:pt idx="98">
                  <c:v>3.2444544322955205E-4</c:v>
                </c:pt>
                <c:pt idx="99">
                  <c:v>2.3786835642297883E-4</c:v>
                </c:pt>
                <c:pt idx="100">
                  <c:v>1.7328149248715532E-4</c:v>
                </c:pt>
              </c:numCache>
            </c:numRef>
          </c:yVal>
          <c:smooth val="1"/>
          <c:extLst xmlns:c16r2="http://schemas.microsoft.com/office/drawing/2015/06/chart">
            <c:ext xmlns:c16="http://schemas.microsoft.com/office/drawing/2014/chart" uri="{C3380CC4-5D6E-409C-BE32-E72D297353CC}">
              <c16:uniqueId val="{00000000-9A67-4432-8990-4ECD1F60E35F}"/>
            </c:ext>
          </c:extLst>
        </c:ser>
        <c:ser>
          <c:idx val="3"/>
          <c:order val="1"/>
          <c:tx>
            <c:v>PUNCTUALITY AVERAGE</c:v>
          </c:tx>
          <c:spPr>
            <a:ln w="19050" cap="rnd">
              <a:solidFill>
                <a:schemeClr val="accent4"/>
              </a:solidFill>
              <a:round/>
            </a:ln>
            <a:effectLst/>
          </c:spPr>
          <c:marker>
            <c:symbol val="none"/>
          </c:marker>
          <c:xVal>
            <c:numRef>
              <c:f>Hoja2!$D$38:$D$138</c:f>
              <c:numCache>
                <c:formatCode>General</c:formatCode>
                <c:ptCount val="101"/>
                <c:pt idx="0">
                  <c:v>9.473684210526315</c:v>
                </c:pt>
                <c:pt idx="1">
                  <c:v>9.473684210526315</c:v>
                </c:pt>
                <c:pt idx="2">
                  <c:v>9.473684210526315</c:v>
                </c:pt>
                <c:pt idx="3">
                  <c:v>9.473684210526315</c:v>
                </c:pt>
                <c:pt idx="4">
                  <c:v>9.473684210526315</c:v>
                </c:pt>
                <c:pt idx="5">
                  <c:v>9.473684210526315</c:v>
                </c:pt>
                <c:pt idx="6">
                  <c:v>9.473684210526315</c:v>
                </c:pt>
                <c:pt idx="7">
                  <c:v>9.473684210526315</c:v>
                </c:pt>
                <c:pt idx="8">
                  <c:v>9.473684210526315</c:v>
                </c:pt>
                <c:pt idx="9">
                  <c:v>9.473684210526315</c:v>
                </c:pt>
                <c:pt idx="10">
                  <c:v>9.473684210526315</c:v>
                </c:pt>
                <c:pt idx="11">
                  <c:v>9.473684210526315</c:v>
                </c:pt>
                <c:pt idx="12">
                  <c:v>9.473684210526315</c:v>
                </c:pt>
                <c:pt idx="13">
                  <c:v>9.473684210526315</c:v>
                </c:pt>
                <c:pt idx="14">
                  <c:v>9.473684210526315</c:v>
                </c:pt>
                <c:pt idx="15">
                  <c:v>9.473684210526315</c:v>
                </c:pt>
                <c:pt idx="16">
                  <c:v>9.473684210526315</c:v>
                </c:pt>
                <c:pt idx="17">
                  <c:v>9.473684210526315</c:v>
                </c:pt>
                <c:pt idx="18">
                  <c:v>9.473684210526315</c:v>
                </c:pt>
                <c:pt idx="19">
                  <c:v>9.473684210526315</c:v>
                </c:pt>
                <c:pt idx="20">
                  <c:v>9.473684210526315</c:v>
                </c:pt>
                <c:pt idx="21">
                  <c:v>9.473684210526315</c:v>
                </c:pt>
                <c:pt idx="22">
                  <c:v>9.473684210526315</c:v>
                </c:pt>
                <c:pt idx="23">
                  <c:v>9.473684210526315</c:v>
                </c:pt>
                <c:pt idx="24">
                  <c:v>9.473684210526315</c:v>
                </c:pt>
                <c:pt idx="25">
                  <c:v>9.473684210526315</c:v>
                </c:pt>
                <c:pt idx="26">
                  <c:v>9.473684210526315</c:v>
                </c:pt>
                <c:pt idx="27">
                  <c:v>9.473684210526315</c:v>
                </c:pt>
                <c:pt idx="28">
                  <c:v>9.473684210526315</c:v>
                </c:pt>
                <c:pt idx="29">
                  <c:v>9.473684210526315</c:v>
                </c:pt>
                <c:pt idx="30">
                  <c:v>9.473684210526315</c:v>
                </c:pt>
                <c:pt idx="31">
                  <c:v>9.473684210526315</c:v>
                </c:pt>
                <c:pt idx="32">
                  <c:v>9.473684210526315</c:v>
                </c:pt>
                <c:pt idx="33">
                  <c:v>9.473684210526315</c:v>
                </c:pt>
                <c:pt idx="34">
                  <c:v>9.473684210526315</c:v>
                </c:pt>
                <c:pt idx="35">
                  <c:v>9.473684210526315</c:v>
                </c:pt>
                <c:pt idx="36">
                  <c:v>9.473684210526315</c:v>
                </c:pt>
                <c:pt idx="37">
                  <c:v>9.473684210526315</c:v>
                </c:pt>
                <c:pt idx="38">
                  <c:v>9.473684210526315</c:v>
                </c:pt>
                <c:pt idx="39">
                  <c:v>9.473684210526315</c:v>
                </c:pt>
                <c:pt idx="40">
                  <c:v>9.473684210526315</c:v>
                </c:pt>
                <c:pt idx="41">
                  <c:v>9.473684210526315</c:v>
                </c:pt>
                <c:pt idx="42">
                  <c:v>9.473684210526315</c:v>
                </c:pt>
                <c:pt idx="43">
                  <c:v>9.473684210526315</c:v>
                </c:pt>
                <c:pt idx="44">
                  <c:v>9.473684210526315</c:v>
                </c:pt>
                <c:pt idx="45">
                  <c:v>9.473684210526315</c:v>
                </c:pt>
                <c:pt idx="46">
                  <c:v>9.473684210526315</c:v>
                </c:pt>
                <c:pt idx="47">
                  <c:v>9.473684210526315</c:v>
                </c:pt>
                <c:pt idx="48">
                  <c:v>9.473684210526315</c:v>
                </c:pt>
                <c:pt idx="49">
                  <c:v>9.473684210526315</c:v>
                </c:pt>
                <c:pt idx="50">
                  <c:v>9.473684210526315</c:v>
                </c:pt>
                <c:pt idx="51">
                  <c:v>9.473684210526315</c:v>
                </c:pt>
                <c:pt idx="52">
                  <c:v>9.473684210526315</c:v>
                </c:pt>
                <c:pt idx="53">
                  <c:v>9.473684210526315</c:v>
                </c:pt>
                <c:pt idx="54">
                  <c:v>9.473684210526315</c:v>
                </c:pt>
                <c:pt idx="55">
                  <c:v>9.473684210526315</c:v>
                </c:pt>
                <c:pt idx="56">
                  <c:v>9.473684210526315</c:v>
                </c:pt>
                <c:pt idx="57">
                  <c:v>9.473684210526315</c:v>
                </c:pt>
                <c:pt idx="58">
                  <c:v>9.473684210526315</c:v>
                </c:pt>
                <c:pt idx="59">
                  <c:v>9.473684210526315</c:v>
                </c:pt>
                <c:pt idx="60">
                  <c:v>9.473684210526315</c:v>
                </c:pt>
                <c:pt idx="61">
                  <c:v>9.473684210526315</c:v>
                </c:pt>
                <c:pt idx="62">
                  <c:v>9.473684210526315</c:v>
                </c:pt>
                <c:pt idx="63">
                  <c:v>9.473684210526315</c:v>
                </c:pt>
                <c:pt idx="64">
                  <c:v>9.473684210526315</c:v>
                </c:pt>
                <c:pt idx="65">
                  <c:v>9.473684210526315</c:v>
                </c:pt>
                <c:pt idx="66">
                  <c:v>9.473684210526315</c:v>
                </c:pt>
                <c:pt idx="67">
                  <c:v>9.473684210526315</c:v>
                </c:pt>
                <c:pt idx="68">
                  <c:v>9.473684210526315</c:v>
                </c:pt>
                <c:pt idx="69">
                  <c:v>9.473684210526315</c:v>
                </c:pt>
                <c:pt idx="70">
                  <c:v>9.473684210526315</c:v>
                </c:pt>
                <c:pt idx="71">
                  <c:v>9.473684210526315</c:v>
                </c:pt>
                <c:pt idx="72">
                  <c:v>9.473684210526315</c:v>
                </c:pt>
                <c:pt idx="73">
                  <c:v>9.473684210526315</c:v>
                </c:pt>
                <c:pt idx="74">
                  <c:v>9.473684210526315</c:v>
                </c:pt>
                <c:pt idx="75">
                  <c:v>9.473684210526315</c:v>
                </c:pt>
                <c:pt idx="76">
                  <c:v>9.473684210526315</c:v>
                </c:pt>
                <c:pt idx="77">
                  <c:v>9.473684210526315</c:v>
                </c:pt>
                <c:pt idx="78">
                  <c:v>9.473684210526315</c:v>
                </c:pt>
                <c:pt idx="79">
                  <c:v>9.473684210526315</c:v>
                </c:pt>
                <c:pt idx="80">
                  <c:v>9.473684210526315</c:v>
                </c:pt>
                <c:pt idx="81">
                  <c:v>9.473684210526315</c:v>
                </c:pt>
                <c:pt idx="82">
                  <c:v>9.473684210526315</c:v>
                </c:pt>
                <c:pt idx="83">
                  <c:v>9.473684210526315</c:v>
                </c:pt>
                <c:pt idx="84">
                  <c:v>9.473684210526315</c:v>
                </c:pt>
                <c:pt idx="85">
                  <c:v>9.473684210526315</c:v>
                </c:pt>
                <c:pt idx="86">
                  <c:v>9.473684210526315</c:v>
                </c:pt>
                <c:pt idx="87">
                  <c:v>9.473684210526315</c:v>
                </c:pt>
                <c:pt idx="88">
                  <c:v>9.473684210526315</c:v>
                </c:pt>
                <c:pt idx="89">
                  <c:v>9.473684210526315</c:v>
                </c:pt>
                <c:pt idx="90">
                  <c:v>9.473684210526315</c:v>
                </c:pt>
                <c:pt idx="91">
                  <c:v>9.473684210526315</c:v>
                </c:pt>
                <c:pt idx="92">
                  <c:v>9.473684210526315</c:v>
                </c:pt>
                <c:pt idx="93">
                  <c:v>9.473684210526315</c:v>
                </c:pt>
                <c:pt idx="94">
                  <c:v>9.473684210526315</c:v>
                </c:pt>
                <c:pt idx="95">
                  <c:v>9.473684210526315</c:v>
                </c:pt>
                <c:pt idx="96">
                  <c:v>9.473684210526315</c:v>
                </c:pt>
                <c:pt idx="97">
                  <c:v>9.473684210526315</c:v>
                </c:pt>
                <c:pt idx="98">
                  <c:v>9.473684210526315</c:v>
                </c:pt>
                <c:pt idx="99">
                  <c:v>9.473684210526315</c:v>
                </c:pt>
                <c:pt idx="100">
                  <c:v>9.473684210526315</c:v>
                </c:pt>
              </c:numCache>
            </c:numRef>
          </c:xVal>
          <c:yVal>
            <c:numRef>
              <c:f>Hoja2!$C$38:$C$138</c:f>
              <c:numCache>
                <c:formatCode>General</c:formatCode>
                <c:ptCount val="101"/>
                <c:pt idx="0">
                  <c:v>1.7328149248718795E-4</c:v>
                </c:pt>
                <c:pt idx="1">
                  <c:v>2.3786835642302276E-4</c:v>
                </c:pt>
                <c:pt idx="2">
                  <c:v>3.2444544322961059E-4</c:v>
                </c:pt>
                <c:pt idx="3">
                  <c:v>4.3971086959839037E-4</c:v>
                </c:pt>
                <c:pt idx="4">
                  <c:v>5.9212478394836355E-4</c:v>
                </c:pt>
                <c:pt idx="5">
                  <c:v>7.9228200580176483E-4</c:v>
                </c:pt>
                <c:pt idx="6">
                  <c:v>1.0533358386432556E-3</c:v>
                </c:pt>
                <c:pt idx="7">
                  <c:v>1.3914719134165412E-3</c:v>
                </c:pt>
                <c:pt idx="8">
                  <c:v>1.8264279462400497E-3</c:v>
                </c:pt>
                <c:pt idx="9">
                  <c:v>2.3820515624104585E-3</c:v>
                </c:pt>
                <c:pt idx="10">
                  <c:v>3.086883844137731E-3</c:v>
                </c:pt>
                <c:pt idx="11">
                  <c:v>3.974751050685529E-3</c:v>
                </c:pt>
                <c:pt idx="12">
                  <c:v>5.0853411533445898E-3</c:v>
                </c:pt>
                <c:pt idx="13">
                  <c:v>6.4647356202837888E-3</c:v>
                </c:pt>
                <c:pt idx="14">
                  <c:v>8.1658605625700639E-3</c:v>
                </c:pt>
                <c:pt idx="15">
                  <c:v>1.0248815289443785E-2</c:v>
                </c:pt>
                <c:pt idx="16">
                  <c:v>1.2781030984211962E-2</c:v>
                </c:pt>
                <c:pt idx="17">
                  <c:v>1.5837208145112313E-2</c:v>
                </c:pt>
                <c:pt idx="18">
                  <c:v>1.9498979237148887E-2</c:v>
                </c:pt>
                <c:pt idx="19">
                  <c:v>2.385424329367801E-2</c:v>
                </c:pt>
                <c:pt idx="20">
                  <c:v>2.8996122593840847E-2</c:v>
                </c:pt>
                <c:pt idx="21">
                  <c:v>3.5021498556386511E-2</c:v>
                </c:pt>
                <c:pt idx="22">
                  <c:v>4.202909503531941E-2</c:v>
                </c:pt>
                <c:pt idx="23">
                  <c:v>5.0117092490760774E-2</c:v>
                </c:pt>
                <c:pt idx="24">
                  <c:v>5.9380276001913895E-2</c:v>
                </c:pt>
                <c:pt idx="25">
                  <c:v>6.9906743448728353E-2</c:v>
                </c:pt>
                <c:pt idx="26">
                  <c:v>8.1774226736167785E-2</c:v>
                </c:pt>
                <c:pt idx="27">
                  <c:v>9.5046107635085378E-2</c:v>
                </c:pt>
                <c:pt idx="28">
                  <c:v>0.10976723928490854</c:v>
                </c:pt>
                <c:pt idx="29">
                  <c:v>0.12595971295686684</c:v>
                </c:pt>
                <c:pt idx="30">
                  <c:v>0.14361873538902911</c:v>
                </c:pt>
                <c:pt idx="31">
                  <c:v>0.16270880282253466</c:v>
                </c:pt>
                <c:pt idx="32">
                  <c:v>0.18316037174150746</c:v>
                </c:pt>
                <c:pt idx="33">
                  <c:v>0.20486723135340335</c:v>
                </c:pt>
                <c:pt idx="34">
                  <c:v>0.22768477746983934</c:v>
                </c:pt>
                <c:pt idx="35">
                  <c:v>0.25142937057287523</c:v>
                </c:pt>
                <c:pt idx="36">
                  <c:v>0.27587893202191821</c:v>
                </c:pt>
                <c:pt idx="37">
                  <c:v>0.30077489186150774</c:v>
                </c:pt>
                <c:pt idx="38">
                  <c:v>0.32582555063490526</c:v>
                </c:pt>
                <c:pt idx="39">
                  <c:v>0.35071085792443912</c:v>
                </c:pt>
                <c:pt idx="40">
                  <c:v>0.37508854473301284</c:v>
                </c:pt>
                <c:pt idx="41">
                  <c:v>0.39860147865248258</c:v>
                </c:pt>
                <c:pt idx="42">
                  <c:v>0.42088604386509321</c:v>
                </c:pt>
                <c:pt idx="43">
                  <c:v>0.44158128645886313</c:v>
                </c:pt>
                <c:pt idx="44">
                  <c:v>0.46033851333028297</c:v>
                </c:pt>
                <c:pt idx="45">
                  <c:v>0.47683099378713178</c:v>
                </c:pt>
                <c:pt idx="46">
                  <c:v>0.49076338991858515</c:v>
                </c:pt>
                <c:pt idx="47">
                  <c:v>0.50188053705964875</c:v>
                </c:pt>
                <c:pt idx="48">
                  <c:v>0.50997521035332494</c:v>
                </c:pt>
                <c:pt idx="49">
                  <c:v>0.51489454741013807</c:v>
                </c:pt>
                <c:pt idx="50">
                  <c:v>0.51654484903619413</c:v>
                </c:pt>
                <c:pt idx="51">
                  <c:v>0.51489454741013618</c:v>
                </c:pt>
                <c:pt idx="52">
                  <c:v>0.50997521035332105</c:v>
                </c:pt>
                <c:pt idx="53">
                  <c:v>0.50188053705964319</c:v>
                </c:pt>
                <c:pt idx="54">
                  <c:v>0.49076338991857793</c:v>
                </c:pt>
                <c:pt idx="55">
                  <c:v>0.47683099378712301</c:v>
                </c:pt>
                <c:pt idx="56">
                  <c:v>0.46033851333027281</c:v>
                </c:pt>
                <c:pt idx="57">
                  <c:v>0.44158128645885181</c:v>
                </c:pt>
                <c:pt idx="58">
                  <c:v>0.42088604386508088</c:v>
                </c:pt>
                <c:pt idx="59">
                  <c:v>0.39860147865246931</c:v>
                </c:pt>
                <c:pt idx="60">
                  <c:v>0.37508854473299902</c:v>
                </c:pt>
                <c:pt idx="61">
                  <c:v>0.35071085792442497</c:v>
                </c:pt>
                <c:pt idx="62">
                  <c:v>0.32582555063489088</c:v>
                </c:pt>
                <c:pt idx="63">
                  <c:v>0.30077489186149337</c:v>
                </c:pt>
                <c:pt idx="64">
                  <c:v>0.27587893202190394</c:v>
                </c:pt>
                <c:pt idx="65">
                  <c:v>0.25142937057286135</c:v>
                </c:pt>
                <c:pt idx="66">
                  <c:v>0.22768477746982596</c:v>
                </c:pt>
                <c:pt idx="67">
                  <c:v>0.20486723135339055</c:v>
                </c:pt>
                <c:pt idx="68">
                  <c:v>0.18316037174149533</c:v>
                </c:pt>
                <c:pt idx="69">
                  <c:v>0.16270880282252331</c:v>
                </c:pt>
                <c:pt idx="70">
                  <c:v>0.14361873538901856</c:v>
                </c:pt>
                <c:pt idx="71">
                  <c:v>0.12595971295685707</c:v>
                </c:pt>
                <c:pt idx="72">
                  <c:v>0.10976723928489969</c:v>
                </c:pt>
                <c:pt idx="73">
                  <c:v>9.5046107635077343E-2</c:v>
                </c:pt>
                <c:pt idx="74">
                  <c:v>8.1774226736160402E-2</c:v>
                </c:pt>
                <c:pt idx="75">
                  <c:v>6.9906743448721761E-2</c:v>
                </c:pt>
                <c:pt idx="76">
                  <c:v>5.9380276001908094E-2</c:v>
                </c:pt>
                <c:pt idx="77">
                  <c:v>5.0117092490755667E-2</c:v>
                </c:pt>
                <c:pt idx="78">
                  <c:v>4.2029095035314962E-2</c:v>
                </c:pt>
                <c:pt idx="79">
                  <c:v>3.5021498556382709E-2</c:v>
                </c:pt>
                <c:pt idx="80">
                  <c:v>2.8996122593837537E-2</c:v>
                </c:pt>
                <c:pt idx="81">
                  <c:v>2.3854243293675189E-2</c:v>
                </c:pt>
                <c:pt idx="82">
                  <c:v>1.9498979237146538E-2</c:v>
                </c:pt>
                <c:pt idx="83">
                  <c:v>1.5837208145110342E-2</c:v>
                </c:pt>
                <c:pt idx="84">
                  <c:v>1.2781030984210328E-2</c:v>
                </c:pt>
                <c:pt idx="85">
                  <c:v>1.0248815289442433E-2</c:v>
                </c:pt>
                <c:pt idx="86">
                  <c:v>8.1658605625689537E-3</c:v>
                </c:pt>
                <c:pt idx="87">
                  <c:v>6.4647356202828868E-3</c:v>
                </c:pt>
                <c:pt idx="88">
                  <c:v>5.0853411533438621E-3</c:v>
                </c:pt>
                <c:pt idx="89">
                  <c:v>3.9747510506849435E-3</c:v>
                </c:pt>
                <c:pt idx="90">
                  <c:v>3.0868838441372648E-3</c:v>
                </c:pt>
                <c:pt idx="91">
                  <c:v>2.3820515624100925E-3</c:v>
                </c:pt>
                <c:pt idx="92">
                  <c:v>1.8264279462397606E-3</c:v>
                </c:pt>
                <c:pt idx="93">
                  <c:v>1.3914719134163148E-3</c:v>
                </c:pt>
                <c:pt idx="94">
                  <c:v>1.05333583864308E-3</c:v>
                </c:pt>
                <c:pt idx="95">
                  <c:v>7.9228200580162898E-4</c:v>
                </c:pt>
                <c:pt idx="96">
                  <c:v>5.9212478394826088E-4</c:v>
                </c:pt>
                <c:pt idx="97">
                  <c:v>4.3971086959831274E-4</c:v>
                </c:pt>
                <c:pt idx="98">
                  <c:v>3.2444544322955205E-4</c:v>
                </c:pt>
                <c:pt idx="99">
                  <c:v>2.3786835642297883E-4</c:v>
                </c:pt>
                <c:pt idx="100">
                  <c:v>1.7328149248715532E-4</c:v>
                </c:pt>
              </c:numCache>
            </c:numRef>
          </c:yVal>
          <c:smooth val="1"/>
          <c:extLst xmlns:c16r2="http://schemas.microsoft.com/office/drawing/2015/06/chart">
            <c:ext xmlns:c16="http://schemas.microsoft.com/office/drawing/2014/chart" uri="{C3380CC4-5D6E-409C-BE32-E72D297353CC}">
              <c16:uniqueId val="{00000001-9A67-4432-8990-4ECD1F60E35F}"/>
            </c:ext>
          </c:extLst>
        </c:ser>
        <c:ser>
          <c:idx val="1"/>
          <c:order val="2"/>
          <c:tx>
            <c:v>ERROR-FREE WORK</c:v>
          </c:tx>
          <c:spPr>
            <a:ln w="19050" cap="rnd">
              <a:solidFill>
                <a:schemeClr val="accent2"/>
              </a:solidFill>
              <a:round/>
            </a:ln>
            <a:effectLst/>
          </c:spPr>
          <c:marker>
            <c:symbol val="none"/>
          </c:marker>
          <c:xVal>
            <c:numRef>
              <c:f>Hoja3!$B$37:$B$137</c:f>
              <c:numCache>
                <c:formatCode>General</c:formatCode>
                <c:ptCount val="101"/>
                <c:pt idx="0">
                  <c:v>3.9070043626027759</c:v>
                </c:pt>
                <c:pt idx="1">
                  <c:v>3.9793905911401941</c:v>
                </c:pt>
                <c:pt idx="2">
                  <c:v>4.0517768196776123</c:v>
                </c:pt>
                <c:pt idx="3">
                  <c:v>4.1241630482150304</c:v>
                </c:pt>
                <c:pt idx="4">
                  <c:v>4.1965492767524486</c:v>
                </c:pt>
                <c:pt idx="5">
                  <c:v>4.2689355052898668</c:v>
                </c:pt>
                <c:pt idx="6">
                  <c:v>4.3413217338272849</c:v>
                </c:pt>
                <c:pt idx="7">
                  <c:v>4.4137079623647031</c:v>
                </c:pt>
                <c:pt idx="8">
                  <c:v>4.4860941909021212</c:v>
                </c:pt>
                <c:pt idx="9">
                  <c:v>4.5584804194395394</c:v>
                </c:pt>
                <c:pt idx="10">
                  <c:v>4.6308666479769576</c:v>
                </c:pt>
                <c:pt idx="11">
                  <c:v>4.7032528765143757</c:v>
                </c:pt>
                <c:pt idx="12">
                  <c:v>4.7756391050517939</c:v>
                </c:pt>
                <c:pt idx="13">
                  <c:v>4.8480253335892121</c:v>
                </c:pt>
                <c:pt idx="14">
                  <c:v>4.9204115621266302</c:v>
                </c:pt>
                <c:pt idx="15">
                  <c:v>4.9927977906640484</c:v>
                </c:pt>
                <c:pt idx="16">
                  <c:v>5.0651840192014665</c:v>
                </c:pt>
                <c:pt idx="17">
                  <c:v>5.1375702477388847</c:v>
                </c:pt>
                <c:pt idx="18">
                  <c:v>5.2099564762763029</c:v>
                </c:pt>
                <c:pt idx="19">
                  <c:v>5.282342704813721</c:v>
                </c:pt>
                <c:pt idx="20">
                  <c:v>5.3547289333511392</c:v>
                </c:pt>
                <c:pt idx="21">
                  <c:v>5.4271151618885574</c:v>
                </c:pt>
                <c:pt idx="22">
                  <c:v>5.4995013904259755</c:v>
                </c:pt>
                <c:pt idx="23">
                  <c:v>5.5718876189633937</c:v>
                </c:pt>
                <c:pt idx="24">
                  <c:v>5.6442738475008118</c:v>
                </c:pt>
                <c:pt idx="25">
                  <c:v>5.71666007603823</c:v>
                </c:pt>
                <c:pt idx="26">
                  <c:v>5.7890463045756482</c:v>
                </c:pt>
                <c:pt idx="27">
                  <c:v>5.8614325331130663</c:v>
                </c:pt>
                <c:pt idx="28">
                  <c:v>5.9338187616504845</c:v>
                </c:pt>
                <c:pt idx="29">
                  <c:v>6.0062049901879027</c:v>
                </c:pt>
                <c:pt idx="30">
                  <c:v>6.0785912187253208</c:v>
                </c:pt>
                <c:pt idx="31">
                  <c:v>6.150977447262739</c:v>
                </c:pt>
                <c:pt idx="32">
                  <c:v>6.2233636758001571</c:v>
                </c:pt>
                <c:pt idx="33">
                  <c:v>6.2957499043375753</c:v>
                </c:pt>
                <c:pt idx="34">
                  <c:v>6.3681361328749935</c:v>
                </c:pt>
                <c:pt idx="35">
                  <c:v>6.4405223614124116</c:v>
                </c:pt>
                <c:pt idx="36">
                  <c:v>6.5129085899498298</c:v>
                </c:pt>
                <c:pt idx="37">
                  <c:v>6.585294818487248</c:v>
                </c:pt>
                <c:pt idx="38">
                  <c:v>6.6576810470246661</c:v>
                </c:pt>
                <c:pt idx="39">
                  <c:v>6.7300672755620843</c:v>
                </c:pt>
                <c:pt idx="40">
                  <c:v>6.8024535040995024</c:v>
                </c:pt>
                <c:pt idx="41">
                  <c:v>6.8748397326369206</c:v>
                </c:pt>
                <c:pt idx="42">
                  <c:v>6.9472259611743388</c:v>
                </c:pt>
                <c:pt idx="43">
                  <c:v>7.0196121897117569</c:v>
                </c:pt>
                <c:pt idx="44">
                  <c:v>7.0919984182491751</c:v>
                </c:pt>
                <c:pt idx="45">
                  <c:v>7.1643846467865933</c:v>
                </c:pt>
                <c:pt idx="46">
                  <c:v>7.2367708753240114</c:v>
                </c:pt>
                <c:pt idx="47">
                  <c:v>7.3091571038614296</c:v>
                </c:pt>
                <c:pt idx="48">
                  <c:v>7.3815433323988477</c:v>
                </c:pt>
                <c:pt idx="49">
                  <c:v>7.4539295609362659</c:v>
                </c:pt>
                <c:pt idx="50">
                  <c:v>7.5263157894736841</c:v>
                </c:pt>
                <c:pt idx="51">
                  <c:v>7.5987020180111022</c:v>
                </c:pt>
                <c:pt idx="52">
                  <c:v>7.6710882465485204</c:v>
                </c:pt>
                <c:pt idx="53">
                  <c:v>7.7434744750859386</c:v>
                </c:pt>
                <c:pt idx="54">
                  <c:v>7.8158607036233567</c:v>
                </c:pt>
                <c:pt idx="55">
                  <c:v>7.8882469321607749</c:v>
                </c:pt>
                <c:pt idx="56">
                  <c:v>7.960633160698193</c:v>
                </c:pt>
                <c:pt idx="57">
                  <c:v>8.0330193892356121</c:v>
                </c:pt>
                <c:pt idx="58">
                  <c:v>8.1054056177730303</c:v>
                </c:pt>
                <c:pt idx="59">
                  <c:v>8.1777918463104484</c:v>
                </c:pt>
                <c:pt idx="60">
                  <c:v>8.2501780748478666</c:v>
                </c:pt>
                <c:pt idx="61">
                  <c:v>8.3225643033852847</c:v>
                </c:pt>
                <c:pt idx="62">
                  <c:v>8.3949505319227029</c:v>
                </c:pt>
                <c:pt idx="63">
                  <c:v>8.4673367604601211</c:v>
                </c:pt>
                <c:pt idx="64">
                  <c:v>8.5397229889975392</c:v>
                </c:pt>
                <c:pt idx="65">
                  <c:v>8.6121092175349574</c:v>
                </c:pt>
                <c:pt idx="66">
                  <c:v>8.6844954460723756</c:v>
                </c:pt>
                <c:pt idx="67">
                  <c:v>8.7568816746097937</c:v>
                </c:pt>
                <c:pt idx="68">
                  <c:v>8.8292679031472119</c:v>
                </c:pt>
                <c:pt idx="69">
                  <c:v>8.90165413168463</c:v>
                </c:pt>
                <c:pt idx="70">
                  <c:v>8.9740403602220482</c:v>
                </c:pt>
                <c:pt idx="71">
                  <c:v>9.0464265887594664</c:v>
                </c:pt>
                <c:pt idx="72">
                  <c:v>9.1188128172968845</c:v>
                </c:pt>
                <c:pt idx="73">
                  <c:v>9.1911990458343027</c:v>
                </c:pt>
                <c:pt idx="74">
                  <c:v>9.2635852743717209</c:v>
                </c:pt>
                <c:pt idx="75">
                  <c:v>9.335971502909139</c:v>
                </c:pt>
                <c:pt idx="76">
                  <c:v>9.4083577314465572</c:v>
                </c:pt>
                <c:pt idx="77">
                  <c:v>9.4807439599839753</c:v>
                </c:pt>
                <c:pt idx="78">
                  <c:v>9.5531301885213935</c:v>
                </c:pt>
                <c:pt idx="79">
                  <c:v>9.6255164170588117</c:v>
                </c:pt>
                <c:pt idx="80">
                  <c:v>9.6979026455962298</c:v>
                </c:pt>
                <c:pt idx="81">
                  <c:v>9.770288874133648</c:v>
                </c:pt>
                <c:pt idx="82">
                  <c:v>9.8426751026710662</c:v>
                </c:pt>
                <c:pt idx="83">
                  <c:v>9.9150613312084843</c:v>
                </c:pt>
                <c:pt idx="84">
                  <c:v>9.9874475597459025</c:v>
                </c:pt>
                <c:pt idx="85">
                  <c:v>10.059833788283321</c:v>
                </c:pt>
                <c:pt idx="86">
                  <c:v>10.132220016820739</c:v>
                </c:pt>
                <c:pt idx="87">
                  <c:v>10.204606245358157</c:v>
                </c:pt>
                <c:pt idx="88">
                  <c:v>10.276992473895575</c:v>
                </c:pt>
                <c:pt idx="89">
                  <c:v>10.349378702432993</c:v>
                </c:pt>
                <c:pt idx="90">
                  <c:v>10.421764930970411</c:v>
                </c:pt>
                <c:pt idx="91">
                  <c:v>10.49415115950783</c:v>
                </c:pt>
                <c:pt idx="92">
                  <c:v>10.566537388045248</c:v>
                </c:pt>
                <c:pt idx="93">
                  <c:v>10.638923616582666</c:v>
                </c:pt>
                <c:pt idx="94">
                  <c:v>10.711309845120084</c:v>
                </c:pt>
                <c:pt idx="95">
                  <c:v>10.783696073657502</c:v>
                </c:pt>
                <c:pt idx="96">
                  <c:v>10.85608230219492</c:v>
                </c:pt>
                <c:pt idx="97">
                  <c:v>10.928468530732339</c:v>
                </c:pt>
                <c:pt idx="98">
                  <c:v>11.000854759269757</c:v>
                </c:pt>
                <c:pt idx="99">
                  <c:v>11.073240987807175</c:v>
                </c:pt>
                <c:pt idx="100">
                  <c:v>11.145627216344593</c:v>
                </c:pt>
              </c:numCache>
            </c:numRef>
          </c:xVal>
          <c:yVal>
            <c:numRef>
              <c:f>Hoja3!$C$37:$C$137</c:f>
              <c:numCache>
                <c:formatCode>General</c:formatCode>
                <c:ptCount val="101"/>
                <c:pt idx="0">
                  <c:v>1.479068363902455E-4</c:v>
                </c:pt>
                <c:pt idx="1">
                  <c:v>2.0303585553707002E-4</c:v>
                </c:pt>
                <c:pt idx="2">
                  <c:v>2.7693493633124512E-4</c:v>
                </c:pt>
                <c:pt idx="3">
                  <c:v>3.7532134975990005E-4</c:v>
                </c:pt>
                <c:pt idx="4">
                  <c:v>5.05416373583779E-4</c:v>
                </c:pt>
                <c:pt idx="5">
                  <c:v>6.7626336387724938E-4</c:v>
                </c:pt>
                <c:pt idx="6">
                  <c:v>8.9908950640939114E-4</c:v>
                </c:pt>
                <c:pt idx="7">
                  <c:v>1.1877102723739353E-3</c:v>
                </c:pt>
                <c:pt idx="8">
                  <c:v>1.5589730648417038E-3</c:v>
                </c:pt>
                <c:pt idx="9">
                  <c:v>2.0332333572243323E-3</c:v>
                </c:pt>
                <c:pt idx="10">
                  <c:v>2.6348527885880378E-3</c:v>
                </c:pt>
                <c:pt idx="11">
                  <c:v>3.3927042346380909E-3</c:v>
                </c:pt>
                <c:pt idx="12">
                  <c:v>4.3406639171919646E-3</c:v>
                </c:pt>
                <c:pt idx="13">
                  <c:v>5.5180653165610672E-3</c:v>
                </c:pt>
                <c:pt idx="14">
                  <c:v>6.9700842535326511E-3</c:v>
                </c:pt>
                <c:pt idx="15">
                  <c:v>8.7480193323107389E-3</c:v>
                </c:pt>
                <c:pt idx="16">
                  <c:v>1.0909427380539377E-2</c:v>
                </c:pt>
                <c:pt idx="17">
                  <c:v>1.351807005107907E-2</c:v>
                </c:pt>
                <c:pt idx="18">
                  <c:v>1.6643625873772688E-2</c:v>
                </c:pt>
                <c:pt idx="19">
                  <c:v>2.0361122295342239E-2</c:v>
                </c:pt>
                <c:pt idx="20">
                  <c:v>2.4750045136849905E-2</c:v>
                </c:pt>
                <c:pt idx="21">
                  <c:v>2.9893088885436243E-2</c:v>
                </c:pt>
                <c:pt idx="22">
                  <c:v>3.5874520664568629E-2</c:v>
                </c:pt>
                <c:pt idx="23">
                  <c:v>4.2778143776281551E-2</c:v>
                </c:pt>
                <c:pt idx="24">
                  <c:v>5.0684863347837728E-2</c:v>
                </c:pt>
                <c:pt idx="25">
                  <c:v>5.966987655424412E-2</c:v>
                </c:pt>
                <c:pt idx="26">
                  <c:v>6.9799532547881293E-2</c:v>
                </c:pt>
                <c:pt idx="27">
                  <c:v>8.1127931723876084E-2</c:v>
                </c:pt>
                <c:pt idx="28">
                  <c:v>9.3693359105398694E-2</c:v>
                </c:pt>
                <c:pt idx="29">
                  <c:v>0.10751467100533355</c:v>
                </c:pt>
                <c:pt idx="30">
                  <c:v>0.12258777606806016</c:v>
                </c:pt>
                <c:pt idx="31">
                  <c:v>0.13888236956467939</c:v>
                </c:pt>
                <c:pt idx="32">
                  <c:v>0.15633909165660126</c:v>
                </c:pt>
                <c:pt idx="33">
                  <c:v>0.17486728463947296</c:v>
                </c:pt>
                <c:pt idx="34">
                  <c:v>0.19434351959006971</c:v>
                </c:pt>
                <c:pt idx="35">
                  <c:v>0.21461104843480949</c:v>
                </c:pt>
                <c:pt idx="36">
                  <c:v>0.23548031285047799</c:v>
                </c:pt>
                <c:pt idx="37">
                  <c:v>0.25673060684274918</c:v>
                </c:pt>
                <c:pt idx="38">
                  <c:v>0.27811294626909444</c:v>
                </c:pt>
                <c:pt idx="39">
                  <c:v>0.29935414762858875</c:v>
                </c:pt>
                <c:pt idx="40">
                  <c:v>0.32016206244173562</c:v>
                </c:pt>
                <c:pt idx="41">
                  <c:v>0.34023185535709166</c:v>
                </c:pt>
                <c:pt idx="42">
                  <c:v>0.35925315701845106</c:v>
                </c:pt>
                <c:pt idx="43">
                  <c:v>0.37691787017643325</c:v>
                </c:pt>
                <c:pt idx="44">
                  <c:v>0.39292836296585215</c:v>
                </c:pt>
                <c:pt idx="45">
                  <c:v>0.4070057498442049</c:v>
                </c:pt>
                <c:pt idx="46">
                  <c:v>0.41889794101569666</c:v>
                </c:pt>
                <c:pt idx="47">
                  <c:v>0.4283871371192059</c:v>
                </c:pt>
                <c:pt idx="48">
                  <c:v>0.43529645848581916</c:v>
                </c:pt>
                <c:pt idx="49">
                  <c:v>0.43949542728950985</c:v>
                </c:pt>
                <c:pt idx="50">
                  <c:v>0.44090406527557652</c:v>
                </c:pt>
                <c:pt idx="51">
                  <c:v>0.43949542728950985</c:v>
                </c:pt>
                <c:pt idx="52">
                  <c:v>0.43529645848581916</c:v>
                </c:pt>
                <c:pt idx="53">
                  <c:v>0.4283871371192059</c:v>
                </c:pt>
                <c:pt idx="54">
                  <c:v>0.41889794101569666</c:v>
                </c:pt>
                <c:pt idx="55">
                  <c:v>0.4070057498442049</c:v>
                </c:pt>
                <c:pt idx="56">
                  <c:v>0.39292836296585215</c:v>
                </c:pt>
                <c:pt idx="57">
                  <c:v>0.37691787017643302</c:v>
                </c:pt>
                <c:pt idx="58">
                  <c:v>0.35925315701845084</c:v>
                </c:pt>
                <c:pt idx="59">
                  <c:v>0.34023185535709144</c:v>
                </c:pt>
                <c:pt idx="60">
                  <c:v>0.3201620624417354</c:v>
                </c:pt>
                <c:pt idx="61">
                  <c:v>0.29935414762858847</c:v>
                </c:pt>
                <c:pt idx="62">
                  <c:v>0.27811294626909422</c:v>
                </c:pt>
                <c:pt idx="63">
                  <c:v>0.25673060684274895</c:v>
                </c:pt>
                <c:pt idx="64">
                  <c:v>0.23548031285047782</c:v>
                </c:pt>
                <c:pt idx="65">
                  <c:v>0.21461104843480919</c:v>
                </c:pt>
                <c:pt idx="66">
                  <c:v>0.19434351959006949</c:v>
                </c:pt>
                <c:pt idx="67">
                  <c:v>0.17486728463947276</c:v>
                </c:pt>
                <c:pt idx="68">
                  <c:v>0.15633909165660101</c:v>
                </c:pt>
                <c:pt idx="69">
                  <c:v>0.1388823695646792</c:v>
                </c:pt>
                <c:pt idx="70">
                  <c:v>0.12258777606805998</c:v>
                </c:pt>
                <c:pt idx="71">
                  <c:v>0.10751467100533335</c:v>
                </c:pt>
                <c:pt idx="72">
                  <c:v>9.3693359105398541E-2</c:v>
                </c:pt>
                <c:pt idx="73">
                  <c:v>8.1127931723875946E-2</c:v>
                </c:pt>
                <c:pt idx="74">
                  <c:v>6.9799532547881141E-2</c:v>
                </c:pt>
                <c:pt idx="75">
                  <c:v>5.9669876554244008E-2</c:v>
                </c:pt>
                <c:pt idx="76">
                  <c:v>5.068486334783763E-2</c:v>
                </c:pt>
                <c:pt idx="77">
                  <c:v>4.2778143776281453E-2</c:v>
                </c:pt>
                <c:pt idx="78">
                  <c:v>3.5874520664568546E-2</c:v>
                </c:pt>
                <c:pt idx="79">
                  <c:v>2.989308888543615E-2</c:v>
                </c:pt>
                <c:pt idx="80">
                  <c:v>2.4750045136849849E-2</c:v>
                </c:pt>
                <c:pt idx="81">
                  <c:v>2.0361122295342197E-2</c:v>
                </c:pt>
                <c:pt idx="82">
                  <c:v>1.6643625873772654E-2</c:v>
                </c:pt>
                <c:pt idx="83">
                  <c:v>1.351807005107904E-2</c:v>
                </c:pt>
                <c:pt idx="84">
                  <c:v>1.0909427380539351E-2</c:v>
                </c:pt>
                <c:pt idx="85">
                  <c:v>8.7480193323107077E-3</c:v>
                </c:pt>
                <c:pt idx="86">
                  <c:v>6.9700842535326329E-3</c:v>
                </c:pt>
                <c:pt idx="87">
                  <c:v>5.5180653165610525E-3</c:v>
                </c:pt>
                <c:pt idx="88">
                  <c:v>4.3406639171919533E-3</c:v>
                </c:pt>
                <c:pt idx="89">
                  <c:v>3.3927042346380823E-3</c:v>
                </c:pt>
                <c:pt idx="90">
                  <c:v>2.6348527885880308E-3</c:v>
                </c:pt>
                <c:pt idx="91">
                  <c:v>2.0332333572243228E-3</c:v>
                </c:pt>
                <c:pt idx="92">
                  <c:v>1.5589730648416984E-3</c:v>
                </c:pt>
                <c:pt idx="93">
                  <c:v>1.1877102723739309E-3</c:v>
                </c:pt>
                <c:pt idx="94">
                  <c:v>8.9908950640938789E-4</c:v>
                </c:pt>
                <c:pt idx="95">
                  <c:v>6.7626336387724753E-4</c:v>
                </c:pt>
                <c:pt idx="96">
                  <c:v>5.0541637358377726E-4</c:v>
                </c:pt>
                <c:pt idx="97">
                  <c:v>3.7532134975989847E-4</c:v>
                </c:pt>
                <c:pt idx="98">
                  <c:v>2.7693493633124399E-4</c:v>
                </c:pt>
                <c:pt idx="99">
                  <c:v>2.0303585553706929E-4</c:v>
                </c:pt>
                <c:pt idx="100">
                  <c:v>1.4790683639024499E-4</c:v>
                </c:pt>
              </c:numCache>
            </c:numRef>
          </c:yVal>
          <c:smooth val="1"/>
          <c:extLst xmlns:c16r2="http://schemas.microsoft.com/office/drawing/2015/06/chart">
            <c:ext xmlns:c16="http://schemas.microsoft.com/office/drawing/2014/chart" uri="{C3380CC4-5D6E-409C-BE32-E72D297353CC}">
              <c16:uniqueId val="{00000002-9A67-4432-8990-4ECD1F60E35F}"/>
            </c:ext>
          </c:extLst>
        </c:ser>
        <c:ser>
          <c:idx val="4"/>
          <c:order val="3"/>
          <c:tx>
            <c:v>ERROR-FREE WORK AVERAGE</c:v>
          </c:tx>
          <c:spPr>
            <a:ln w="19050" cap="rnd">
              <a:solidFill>
                <a:schemeClr val="accent5"/>
              </a:solidFill>
              <a:round/>
            </a:ln>
            <a:effectLst/>
          </c:spPr>
          <c:marker>
            <c:symbol val="none"/>
          </c:marker>
          <c:xVal>
            <c:numRef>
              <c:f>Hoja3!$D$37:$D$137</c:f>
              <c:numCache>
                <c:formatCode>General</c:formatCode>
                <c:ptCount val="101"/>
                <c:pt idx="0">
                  <c:v>7.5263157894736841</c:v>
                </c:pt>
                <c:pt idx="1">
                  <c:v>7.5263157894736841</c:v>
                </c:pt>
                <c:pt idx="2">
                  <c:v>7.5263157894736841</c:v>
                </c:pt>
                <c:pt idx="3">
                  <c:v>7.5263157894736841</c:v>
                </c:pt>
                <c:pt idx="4">
                  <c:v>7.5263157894736841</c:v>
                </c:pt>
                <c:pt idx="5">
                  <c:v>7.5263157894736841</c:v>
                </c:pt>
                <c:pt idx="6">
                  <c:v>7.5263157894736841</c:v>
                </c:pt>
                <c:pt idx="7">
                  <c:v>7.5263157894736841</c:v>
                </c:pt>
                <c:pt idx="8">
                  <c:v>7.5263157894736841</c:v>
                </c:pt>
                <c:pt idx="9">
                  <c:v>7.5263157894736841</c:v>
                </c:pt>
                <c:pt idx="10">
                  <c:v>7.5263157894736841</c:v>
                </c:pt>
                <c:pt idx="11">
                  <c:v>7.5263157894736841</c:v>
                </c:pt>
                <c:pt idx="12">
                  <c:v>7.5263157894736841</c:v>
                </c:pt>
                <c:pt idx="13">
                  <c:v>7.5263157894736841</c:v>
                </c:pt>
                <c:pt idx="14">
                  <c:v>7.5263157894736841</c:v>
                </c:pt>
                <c:pt idx="15">
                  <c:v>7.5263157894736841</c:v>
                </c:pt>
                <c:pt idx="16">
                  <c:v>7.5263157894736841</c:v>
                </c:pt>
                <c:pt idx="17">
                  <c:v>7.5263157894736841</c:v>
                </c:pt>
                <c:pt idx="18">
                  <c:v>7.5263157894736841</c:v>
                </c:pt>
                <c:pt idx="19">
                  <c:v>7.5263157894736841</c:v>
                </c:pt>
                <c:pt idx="20">
                  <c:v>7.5263157894736841</c:v>
                </c:pt>
                <c:pt idx="21">
                  <c:v>7.5263157894736841</c:v>
                </c:pt>
                <c:pt idx="22">
                  <c:v>7.5263157894736841</c:v>
                </c:pt>
                <c:pt idx="23">
                  <c:v>7.5263157894736841</c:v>
                </c:pt>
                <c:pt idx="24">
                  <c:v>7.5263157894736841</c:v>
                </c:pt>
                <c:pt idx="25">
                  <c:v>7.5263157894736841</c:v>
                </c:pt>
                <c:pt idx="26">
                  <c:v>7.5263157894736841</c:v>
                </c:pt>
                <c:pt idx="27">
                  <c:v>7.5263157894736841</c:v>
                </c:pt>
                <c:pt idx="28">
                  <c:v>7.5263157894736841</c:v>
                </c:pt>
                <c:pt idx="29">
                  <c:v>7.5263157894736841</c:v>
                </c:pt>
                <c:pt idx="30">
                  <c:v>7.5263157894736841</c:v>
                </c:pt>
                <c:pt idx="31">
                  <c:v>7.5263157894736841</c:v>
                </c:pt>
                <c:pt idx="32">
                  <c:v>7.5263157894736841</c:v>
                </c:pt>
                <c:pt idx="33">
                  <c:v>7.5263157894736841</c:v>
                </c:pt>
                <c:pt idx="34">
                  <c:v>7.5263157894736841</c:v>
                </c:pt>
                <c:pt idx="35">
                  <c:v>7.5263157894736841</c:v>
                </c:pt>
                <c:pt idx="36">
                  <c:v>7.5263157894736841</c:v>
                </c:pt>
                <c:pt idx="37">
                  <c:v>7.5263157894736841</c:v>
                </c:pt>
                <c:pt idx="38">
                  <c:v>7.5263157894736841</c:v>
                </c:pt>
                <c:pt idx="39">
                  <c:v>7.5263157894736841</c:v>
                </c:pt>
                <c:pt idx="40">
                  <c:v>7.5263157894736841</c:v>
                </c:pt>
                <c:pt idx="41">
                  <c:v>7.5263157894736841</c:v>
                </c:pt>
                <c:pt idx="42">
                  <c:v>7.5263157894736841</c:v>
                </c:pt>
                <c:pt idx="43">
                  <c:v>7.5263157894736841</c:v>
                </c:pt>
                <c:pt idx="44">
                  <c:v>7.5263157894736841</c:v>
                </c:pt>
                <c:pt idx="45">
                  <c:v>7.5263157894736841</c:v>
                </c:pt>
                <c:pt idx="46">
                  <c:v>7.5263157894736841</c:v>
                </c:pt>
                <c:pt idx="47">
                  <c:v>7.5263157894736841</c:v>
                </c:pt>
                <c:pt idx="48">
                  <c:v>7.5263157894736841</c:v>
                </c:pt>
                <c:pt idx="49">
                  <c:v>7.5263157894736841</c:v>
                </c:pt>
                <c:pt idx="50">
                  <c:v>7.5263157894736841</c:v>
                </c:pt>
                <c:pt idx="51">
                  <c:v>7.5263157894736841</c:v>
                </c:pt>
                <c:pt idx="52">
                  <c:v>7.5263157894736841</c:v>
                </c:pt>
                <c:pt idx="53">
                  <c:v>7.5263157894736841</c:v>
                </c:pt>
                <c:pt idx="54">
                  <c:v>7.5263157894736841</c:v>
                </c:pt>
                <c:pt idx="55">
                  <c:v>7.5263157894736841</c:v>
                </c:pt>
                <c:pt idx="56">
                  <c:v>7.5263157894736841</c:v>
                </c:pt>
                <c:pt idx="57">
                  <c:v>7.5263157894736841</c:v>
                </c:pt>
                <c:pt idx="58">
                  <c:v>7.5263157894736841</c:v>
                </c:pt>
                <c:pt idx="59">
                  <c:v>7.5263157894736841</c:v>
                </c:pt>
                <c:pt idx="60">
                  <c:v>7.5263157894736841</c:v>
                </c:pt>
                <c:pt idx="61">
                  <c:v>7.5263157894736841</c:v>
                </c:pt>
                <c:pt idx="62">
                  <c:v>7.5263157894736841</c:v>
                </c:pt>
                <c:pt idx="63">
                  <c:v>7.5263157894736841</c:v>
                </c:pt>
                <c:pt idx="64">
                  <c:v>7.5263157894736841</c:v>
                </c:pt>
                <c:pt idx="65">
                  <c:v>7.5263157894736841</c:v>
                </c:pt>
                <c:pt idx="66">
                  <c:v>7.5263157894736841</c:v>
                </c:pt>
                <c:pt idx="67">
                  <c:v>7.5263157894736841</c:v>
                </c:pt>
                <c:pt idx="68">
                  <c:v>7.5263157894736841</c:v>
                </c:pt>
                <c:pt idx="69">
                  <c:v>7.5263157894736841</c:v>
                </c:pt>
                <c:pt idx="70">
                  <c:v>7.5263157894736841</c:v>
                </c:pt>
                <c:pt idx="71">
                  <c:v>7.5263157894736841</c:v>
                </c:pt>
                <c:pt idx="72">
                  <c:v>7.5263157894736841</c:v>
                </c:pt>
                <c:pt idx="73">
                  <c:v>7.5263157894736841</c:v>
                </c:pt>
                <c:pt idx="74">
                  <c:v>7.5263157894736841</c:v>
                </c:pt>
                <c:pt idx="75">
                  <c:v>7.5263157894736841</c:v>
                </c:pt>
                <c:pt idx="76">
                  <c:v>7.5263157894736841</c:v>
                </c:pt>
                <c:pt idx="77">
                  <c:v>7.5263157894736841</c:v>
                </c:pt>
                <c:pt idx="78">
                  <c:v>7.5263157894736841</c:v>
                </c:pt>
                <c:pt idx="79">
                  <c:v>7.5263157894736841</c:v>
                </c:pt>
                <c:pt idx="80">
                  <c:v>7.5263157894736841</c:v>
                </c:pt>
                <c:pt idx="81">
                  <c:v>7.5263157894736841</c:v>
                </c:pt>
                <c:pt idx="82">
                  <c:v>7.5263157894736841</c:v>
                </c:pt>
                <c:pt idx="83">
                  <c:v>7.5263157894736841</c:v>
                </c:pt>
                <c:pt idx="84">
                  <c:v>7.5263157894736841</c:v>
                </c:pt>
                <c:pt idx="85">
                  <c:v>7.5263157894736841</c:v>
                </c:pt>
                <c:pt idx="86">
                  <c:v>7.5263157894736841</c:v>
                </c:pt>
                <c:pt idx="87">
                  <c:v>7.5263157894736841</c:v>
                </c:pt>
                <c:pt idx="88">
                  <c:v>7.5263157894736841</c:v>
                </c:pt>
                <c:pt idx="89">
                  <c:v>7.5263157894736841</c:v>
                </c:pt>
                <c:pt idx="90">
                  <c:v>7.5263157894736841</c:v>
                </c:pt>
                <c:pt idx="91">
                  <c:v>7.5263157894736841</c:v>
                </c:pt>
                <c:pt idx="92">
                  <c:v>7.5263157894736841</c:v>
                </c:pt>
                <c:pt idx="93">
                  <c:v>7.5263157894736841</c:v>
                </c:pt>
                <c:pt idx="94">
                  <c:v>7.5263157894736841</c:v>
                </c:pt>
                <c:pt idx="95">
                  <c:v>7.5263157894736841</c:v>
                </c:pt>
                <c:pt idx="96">
                  <c:v>7.5263157894736841</c:v>
                </c:pt>
                <c:pt idx="97">
                  <c:v>7.5263157894736841</c:v>
                </c:pt>
                <c:pt idx="98">
                  <c:v>7.5263157894736841</c:v>
                </c:pt>
                <c:pt idx="99">
                  <c:v>7.5263157894736841</c:v>
                </c:pt>
                <c:pt idx="100">
                  <c:v>7.5263157894736841</c:v>
                </c:pt>
              </c:numCache>
            </c:numRef>
          </c:xVal>
          <c:yVal>
            <c:numRef>
              <c:f>Hoja3!$C$37:$C$137</c:f>
              <c:numCache>
                <c:formatCode>General</c:formatCode>
                <c:ptCount val="101"/>
                <c:pt idx="0">
                  <c:v>1.479068363902455E-4</c:v>
                </c:pt>
                <c:pt idx="1">
                  <c:v>2.0303585553707002E-4</c:v>
                </c:pt>
                <c:pt idx="2">
                  <c:v>2.7693493633124512E-4</c:v>
                </c:pt>
                <c:pt idx="3">
                  <c:v>3.7532134975990005E-4</c:v>
                </c:pt>
                <c:pt idx="4">
                  <c:v>5.05416373583779E-4</c:v>
                </c:pt>
                <c:pt idx="5">
                  <c:v>6.7626336387724938E-4</c:v>
                </c:pt>
                <c:pt idx="6">
                  <c:v>8.9908950640939114E-4</c:v>
                </c:pt>
                <c:pt idx="7">
                  <c:v>1.1877102723739353E-3</c:v>
                </c:pt>
                <c:pt idx="8">
                  <c:v>1.5589730648417038E-3</c:v>
                </c:pt>
                <c:pt idx="9">
                  <c:v>2.0332333572243323E-3</c:v>
                </c:pt>
                <c:pt idx="10">
                  <c:v>2.6348527885880378E-3</c:v>
                </c:pt>
                <c:pt idx="11">
                  <c:v>3.3927042346380909E-3</c:v>
                </c:pt>
                <c:pt idx="12">
                  <c:v>4.3406639171919646E-3</c:v>
                </c:pt>
                <c:pt idx="13">
                  <c:v>5.5180653165610672E-3</c:v>
                </c:pt>
                <c:pt idx="14">
                  <c:v>6.9700842535326511E-3</c:v>
                </c:pt>
                <c:pt idx="15">
                  <c:v>8.7480193323107389E-3</c:v>
                </c:pt>
                <c:pt idx="16">
                  <c:v>1.0909427380539377E-2</c:v>
                </c:pt>
                <c:pt idx="17">
                  <c:v>1.351807005107907E-2</c:v>
                </c:pt>
                <c:pt idx="18">
                  <c:v>1.6643625873772688E-2</c:v>
                </c:pt>
                <c:pt idx="19">
                  <c:v>2.0361122295342239E-2</c:v>
                </c:pt>
                <c:pt idx="20">
                  <c:v>2.4750045136849905E-2</c:v>
                </c:pt>
                <c:pt idx="21">
                  <c:v>2.9893088885436243E-2</c:v>
                </c:pt>
                <c:pt idx="22">
                  <c:v>3.5874520664568629E-2</c:v>
                </c:pt>
                <c:pt idx="23">
                  <c:v>4.2778143776281551E-2</c:v>
                </c:pt>
                <c:pt idx="24">
                  <c:v>5.0684863347837728E-2</c:v>
                </c:pt>
                <c:pt idx="25">
                  <c:v>5.966987655424412E-2</c:v>
                </c:pt>
                <c:pt idx="26">
                  <c:v>6.9799532547881293E-2</c:v>
                </c:pt>
                <c:pt idx="27">
                  <c:v>8.1127931723876084E-2</c:v>
                </c:pt>
                <c:pt idx="28">
                  <c:v>9.3693359105398694E-2</c:v>
                </c:pt>
                <c:pt idx="29">
                  <c:v>0.10751467100533355</c:v>
                </c:pt>
                <c:pt idx="30">
                  <c:v>0.12258777606806016</c:v>
                </c:pt>
                <c:pt idx="31">
                  <c:v>0.13888236956467939</c:v>
                </c:pt>
                <c:pt idx="32">
                  <c:v>0.15633909165660126</c:v>
                </c:pt>
                <c:pt idx="33">
                  <c:v>0.17486728463947296</c:v>
                </c:pt>
                <c:pt idx="34">
                  <c:v>0.19434351959006971</c:v>
                </c:pt>
                <c:pt idx="35">
                  <c:v>0.21461104843480949</c:v>
                </c:pt>
                <c:pt idx="36">
                  <c:v>0.23548031285047799</c:v>
                </c:pt>
                <c:pt idx="37">
                  <c:v>0.25673060684274918</c:v>
                </c:pt>
                <c:pt idx="38">
                  <c:v>0.27811294626909444</c:v>
                </c:pt>
                <c:pt idx="39">
                  <c:v>0.29935414762858875</c:v>
                </c:pt>
                <c:pt idx="40">
                  <c:v>0.32016206244173562</c:v>
                </c:pt>
                <c:pt idx="41">
                  <c:v>0.34023185535709166</c:v>
                </c:pt>
                <c:pt idx="42">
                  <c:v>0.35925315701845106</c:v>
                </c:pt>
                <c:pt idx="43">
                  <c:v>0.37691787017643325</c:v>
                </c:pt>
                <c:pt idx="44">
                  <c:v>0.39292836296585215</c:v>
                </c:pt>
                <c:pt idx="45">
                  <c:v>0.4070057498442049</c:v>
                </c:pt>
                <c:pt idx="46">
                  <c:v>0.41889794101569666</c:v>
                </c:pt>
                <c:pt idx="47">
                  <c:v>0.4283871371192059</c:v>
                </c:pt>
                <c:pt idx="48">
                  <c:v>0.43529645848581916</c:v>
                </c:pt>
                <c:pt idx="49">
                  <c:v>0.43949542728950985</c:v>
                </c:pt>
                <c:pt idx="50">
                  <c:v>0.44090406527557652</c:v>
                </c:pt>
                <c:pt idx="51">
                  <c:v>0.43949542728950985</c:v>
                </c:pt>
                <c:pt idx="52">
                  <c:v>0.43529645848581916</c:v>
                </c:pt>
                <c:pt idx="53">
                  <c:v>0.4283871371192059</c:v>
                </c:pt>
                <c:pt idx="54">
                  <c:v>0.41889794101569666</c:v>
                </c:pt>
                <c:pt idx="55">
                  <c:v>0.4070057498442049</c:v>
                </c:pt>
                <c:pt idx="56">
                  <c:v>0.39292836296585215</c:v>
                </c:pt>
                <c:pt idx="57">
                  <c:v>0.37691787017643302</c:v>
                </c:pt>
                <c:pt idx="58">
                  <c:v>0.35925315701845084</c:v>
                </c:pt>
                <c:pt idx="59">
                  <c:v>0.34023185535709144</c:v>
                </c:pt>
                <c:pt idx="60">
                  <c:v>0.3201620624417354</c:v>
                </c:pt>
                <c:pt idx="61">
                  <c:v>0.29935414762858847</c:v>
                </c:pt>
                <c:pt idx="62">
                  <c:v>0.27811294626909422</c:v>
                </c:pt>
                <c:pt idx="63">
                  <c:v>0.25673060684274895</c:v>
                </c:pt>
                <c:pt idx="64">
                  <c:v>0.23548031285047782</c:v>
                </c:pt>
                <c:pt idx="65">
                  <c:v>0.21461104843480919</c:v>
                </c:pt>
                <c:pt idx="66">
                  <c:v>0.19434351959006949</c:v>
                </c:pt>
                <c:pt idx="67">
                  <c:v>0.17486728463947276</c:v>
                </c:pt>
                <c:pt idx="68">
                  <c:v>0.15633909165660101</c:v>
                </c:pt>
                <c:pt idx="69">
                  <c:v>0.1388823695646792</c:v>
                </c:pt>
                <c:pt idx="70">
                  <c:v>0.12258777606805998</c:v>
                </c:pt>
                <c:pt idx="71">
                  <c:v>0.10751467100533335</c:v>
                </c:pt>
                <c:pt idx="72">
                  <c:v>9.3693359105398541E-2</c:v>
                </c:pt>
                <c:pt idx="73">
                  <c:v>8.1127931723875946E-2</c:v>
                </c:pt>
                <c:pt idx="74">
                  <c:v>6.9799532547881141E-2</c:v>
                </c:pt>
                <c:pt idx="75">
                  <c:v>5.9669876554244008E-2</c:v>
                </c:pt>
                <c:pt idx="76">
                  <c:v>5.068486334783763E-2</c:v>
                </c:pt>
                <c:pt idx="77">
                  <c:v>4.2778143776281453E-2</c:v>
                </c:pt>
                <c:pt idx="78">
                  <c:v>3.5874520664568546E-2</c:v>
                </c:pt>
                <c:pt idx="79">
                  <c:v>2.989308888543615E-2</c:v>
                </c:pt>
                <c:pt idx="80">
                  <c:v>2.4750045136849849E-2</c:v>
                </c:pt>
                <c:pt idx="81">
                  <c:v>2.0361122295342197E-2</c:v>
                </c:pt>
                <c:pt idx="82">
                  <c:v>1.6643625873772654E-2</c:v>
                </c:pt>
                <c:pt idx="83">
                  <c:v>1.351807005107904E-2</c:v>
                </c:pt>
                <c:pt idx="84">
                  <c:v>1.0909427380539351E-2</c:v>
                </c:pt>
                <c:pt idx="85">
                  <c:v>8.7480193323107077E-3</c:v>
                </c:pt>
                <c:pt idx="86">
                  <c:v>6.9700842535326329E-3</c:v>
                </c:pt>
                <c:pt idx="87">
                  <c:v>5.5180653165610525E-3</c:v>
                </c:pt>
                <c:pt idx="88">
                  <c:v>4.3406639171919533E-3</c:v>
                </c:pt>
                <c:pt idx="89">
                  <c:v>3.3927042346380823E-3</c:v>
                </c:pt>
                <c:pt idx="90">
                  <c:v>2.6348527885880308E-3</c:v>
                </c:pt>
                <c:pt idx="91">
                  <c:v>2.0332333572243228E-3</c:v>
                </c:pt>
                <c:pt idx="92">
                  <c:v>1.5589730648416984E-3</c:v>
                </c:pt>
                <c:pt idx="93">
                  <c:v>1.1877102723739309E-3</c:v>
                </c:pt>
                <c:pt idx="94">
                  <c:v>8.9908950640938789E-4</c:v>
                </c:pt>
                <c:pt idx="95">
                  <c:v>6.7626336387724753E-4</c:v>
                </c:pt>
                <c:pt idx="96">
                  <c:v>5.0541637358377726E-4</c:v>
                </c:pt>
                <c:pt idx="97">
                  <c:v>3.7532134975989847E-4</c:v>
                </c:pt>
                <c:pt idx="98">
                  <c:v>2.7693493633124399E-4</c:v>
                </c:pt>
                <c:pt idx="99">
                  <c:v>2.0303585553706929E-4</c:v>
                </c:pt>
                <c:pt idx="100">
                  <c:v>1.4790683639024499E-4</c:v>
                </c:pt>
              </c:numCache>
            </c:numRef>
          </c:yVal>
          <c:smooth val="1"/>
          <c:extLst xmlns:c16r2="http://schemas.microsoft.com/office/drawing/2015/06/chart">
            <c:ext xmlns:c16="http://schemas.microsoft.com/office/drawing/2014/chart" uri="{C3380CC4-5D6E-409C-BE32-E72D297353CC}">
              <c16:uniqueId val="{00000003-9A67-4432-8990-4ECD1F60E35F}"/>
            </c:ext>
          </c:extLst>
        </c:ser>
        <c:ser>
          <c:idx val="2"/>
          <c:order val="4"/>
          <c:tx>
            <c:v>PROACTIVITY</c:v>
          </c:tx>
          <c:spPr>
            <a:ln w="19050" cap="rnd">
              <a:solidFill>
                <a:schemeClr val="accent3"/>
              </a:solidFill>
              <a:round/>
            </a:ln>
            <a:effectLst/>
          </c:spPr>
          <c:marker>
            <c:symbol val="none"/>
          </c:marker>
          <c:xVal>
            <c:numRef>
              <c:f>Hoja4!$B$37:$B$137</c:f>
              <c:numCache>
                <c:formatCode>General</c:formatCode>
                <c:ptCount val="101"/>
                <c:pt idx="0">
                  <c:v>2.8997661534962464</c:v>
                </c:pt>
                <c:pt idx="1">
                  <c:v>2.9933497777947426</c:v>
                </c:pt>
                <c:pt idx="2">
                  <c:v>3.0869334020932389</c:v>
                </c:pt>
                <c:pt idx="3">
                  <c:v>3.1805170263917351</c:v>
                </c:pt>
                <c:pt idx="4">
                  <c:v>3.2741006506902313</c:v>
                </c:pt>
                <c:pt idx="5">
                  <c:v>3.3676842749887275</c:v>
                </c:pt>
                <c:pt idx="6">
                  <c:v>3.4612678992872237</c:v>
                </c:pt>
                <c:pt idx="7">
                  <c:v>3.5548515235857199</c:v>
                </c:pt>
                <c:pt idx="8">
                  <c:v>3.6484351478842161</c:v>
                </c:pt>
                <c:pt idx="9">
                  <c:v>3.7420187721827123</c:v>
                </c:pt>
                <c:pt idx="10">
                  <c:v>3.8356023964812085</c:v>
                </c:pt>
                <c:pt idx="11">
                  <c:v>3.9291860207797047</c:v>
                </c:pt>
                <c:pt idx="12">
                  <c:v>4.0227696450782009</c:v>
                </c:pt>
                <c:pt idx="13">
                  <c:v>4.1163532693766971</c:v>
                </c:pt>
                <c:pt idx="14">
                  <c:v>4.2099368936751933</c:v>
                </c:pt>
                <c:pt idx="15">
                  <c:v>4.3035205179736895</c:v>
                </c:pt>
                <c:pt idx="16">
                  <c:v>4.3971041422721857</c:v>
                </c:pt>
                <c:pt idx="17">
                  <c:v>4.4906877665706819</c:v>
                </c:pt>
                <c:pt idx="18">
                  <c:v>4.5842713908691781</c:v>
                </c:pt>
                <c:pt idx="19">
                  <c:v>4.6778550151676743</c:v>
                </c:pt>
                <c:pt idx="20">
                  <c:v>4.7714386394661705</c:v>
                </c:pt>
                <c:pt idx="21">
                  <c:v>4.8650222637646667</c:v>
                </c:pt>
                <c:pt idx="22">
                  <c:v>4.9586058880631629</c:v>
                </c:pt>
                <c:pt idx="23">
                  <c:v>5.0521895123616591</c:v>
                </c:pt>
                <c:pt idx="24">
                  <c:v>5.1457731366601553</c:v>
                </c:pt>
                <c:pt idx="25">
                  <c:v>5.2393567609586515</c:v>
                </c:pt>
                <c:pt idx="26">
                  <c:v>5.3329403852571478</c:v>
                </c:pt>
                <c:pt idx="27">
                  <c:v>5.426524009555644</c:v>
                </c:pt>
                <c:pt idx="28">
                  <c:v>5.5201076338541402</c:v>
                </c:pt>
                <c:pt idx="29">
                  <c:v>5.6136912581526364</c:v>
                </c:pt>
                <c:pt idx="30">
                  <c:v>5.7072748824511326</c:v>
                </c:pt>
                <c:pt idx="31">
                  <c:v>5.8008585067496288</c:v>
                </c:pt>
                <c:pt idx="32">
                  <c:v>5.894442131048125</c:v>
                </c:pt>
                <c:pt idx="33">
                  <c:v>5.9880257553466212</c:v>
                </c:pt>
                <c:pt idx="34">
                  <c:v>6.0816093796451174</c:v>
                </c:pt>
                <c:pt idx="35">
                  <c:v>6.1751930039436136</c:v>
                </c:pt>
                <c:pt idx="36">
                  <c:v>6.2687766282421098</c:v>
                </c:pt>
                <c:pt idx="37">
                  <c:v>6.362360252540606</c:v>
                </c:pt>
                <c:pt idx="38">
                  <c:v>6.4559438768391022</c:v>
                </c:pt>
                <c:pt idx="39">
                  <c:v>6.5495275011375984</c:v>
                </c:pt>
                <c:pt idx="40">
                  <c:v>6.6431111254360946</c:v>
                </c:pt>
                <c:pt idx="41">
                  <c:v>6.7366947497345908</c:v>
                </c:pt>
                <c:pt idx="42">
                  <c:v>6.830278374033087</c:v>
                </c:pt>
                <c:pt idx="43">
                  <c:v>6.9238619983315832</c:v>
                </c:pt>
                <c:pt idx="44">
                  <c:v>7.0174456226300794</c:v>
                </c:pt>
                <c:pt idx="45">
                  <c:v>7.1110292469285756</c:v>
                </c:pt>
                <c:pt idx="46">
                  <c:v>7.2046128712270718</c:v>
                </c:pt>
                <c:pt idx="47">
                  <c:v>7.298196495525568</c:v>
                </c:pt>
                <c:pt idx="48">
                  <c:v>7.3917801198240642</c:v>
                </c:pt>
                <c:pt idx="49">
                  <c:v>7.4853637441225604</c:v>
                </c:pt>
                <c:pt idx="50">
                  <c:v>7.5789473684210567</c:v>
                </c:pt>
                <c:pt idx="51">
                  <c:v>7.6725309927195529</c:v>
                </c:pt>
                <c:pt idx="52">
                  <c:v>7.7661146170180491</c:v>
                </c:pt>
                <c:pt idx="53">
                  <c:v>7.8596982413165453</c:v>
                </c:pt>
                <c:pt idx="54">
                  <c:v>7.9532818656150415</c:v>
                </c:pt>
                <c:pt idx="55">
                  <c:v>8.0468654899135377</c:v>
                </c:pt>
                <c:pt idx="56">
                  <c:v>8.1404491142120339</c:v>
                </c:pt>
                <c:pt idx="57">
                  <c:v>8.2340327385105301</c:v>
                </c:pt>
                <c:pt idx="58">
                  <c:v>8.3276163628090263</c:v>
                </c:pt>
                <c:pt idx="59">
                  <c:v>8.4211999871075225</c:v>
                </c:pt>
                <c:pt idx="60">
                  <c:v>8.5147836114060187</c:v>
                </c:pt>
                <c:pt idx="61">
                  <c:v>8.6083672357045149</c:v>
                </c:pt>
                <c:pt idx="62">
                  <c:v>8.7019508600030111</c:v>
                </c:pt>
                <c:pt idx="63">
                  <c:v>8.7955344843015073</c:v>
                </c:pt>
                <c:pt idx="64">
                  <c:v>8.8891181086000035</c:v>
                </c:pt>
                <c:pt idx="65">
                  <c:v>8.9827017328984997</c:v>
                </c:pt>
                <c:pt idx="66">
                  <c:v>9.0762853571969959</c:v>
                </c:pt>
                <c:pt idx="67">
                  <c:v>9.1698689814954921</c:v>
                </c:pt>
                <c:pt idx="68">
                  <c:v>9.2634526057939883</c:v>
                </c:pt>
                <c:pt idx="69">
                  <c:v>9.3570362300924845</c:v>
                </c:pt>
                <c:pt idx="70">
                  <c:v>9.4506198543909807</c:v>
                </c:pt>
                <c:pt idx="71">
                  <c:v>9.5442034786894769</c:v>
                </c:pt>
                <c:pt idx="72">
                  <c:v>9.6377871029879731</c:v>
                </c:pt>
                <c:pt idx="73">
                  <c:v>9.7313707272864693</c:v>
                </c:pt>
                <c:pt idx="74">
                  <c:v>9.8249543515849656</c:v>
                </c:pt>
                <c:pt idx="75">
                  <c:v>9.9185379758834618</c:v>
                </c:pt>
                <c:pt idx="76">
                  <c:v>10.012121600181958</c:v>
                </c:pt>
                <c:pt idx="77">
                  <c:v>10.105705224480454</c:v>
                </c:pt>
                <c:pt idx="78">
                  <c:v>10.19928884877895</c:v>
                </c:pt>
                <c:pt idx="79">
                  <c:v>10.292872473077447</c:v>
                </c:pt>
                <c:pt idx="80">
                  <c:v>10.386456097375943</c:v>
                </c:pt>
                <c:pt idx="81">
                  <c:v>10.480039721674439</c:v>
                </c:pt>
                <c:pt idx="82">
                  <c:v>10.573623345972935</c:v>
                </c:pt>
                <c:pt idx="83">
                  <c:v>10.667206970271431</c:v>
                </c:pt>
                <c:pt idx="84">
                  <c:v>10.760790594569928</c:v>
                </c:pt>
                <c:pt idx="85">
                  <c:v>10.854374218868424</c:v>
                </c:pt>
                <c:pt idx="86">
                  <c:v>10.94795784316692</c:v>
                </c:pt>
                <c:pt idx="87">
                  <c:v>11.041541467465416</c:v>
                </c:pt>
                <c:pt idx="88">
                  <c:v>11.135125091763912</c:v>
                </c:pt>
                <c:pt idx="89">
                  <c:v>11.228708716062409</c:v>
                </c:pt>
                <c:pt idx="90">
                  <c:v>11.322292340360905</c:v>
                </c:pt>
                <c:pt idx="91">
                  <c:v>11.415875964659401</c:v>
                </c:pt>
                <c:pt idx="92">
                  <c:v>11.509459588957897</c:v>
                </c:pt>
                <c:pt idx="93">
                  <c:v>11.603043213256393</c:v>
                </c:pt>
                <c:pt idx="94">
                  <c:v>11.69662683755489</c:v>
                </c:pt>
                <c:pt idx="95">
                  <c:v>11.790210461853386</c:v>
                </c:pt>
                <c:pt idx="96">
                  <c:v>11.883794086151882</c:v>
                </c:pt>
                <c:pt idx="97">
                  <c:v>11.977377710450378</c:v>
                </c:pt>
                <c:pt idx="98">
                  <c:v>12.070961334748874</c:v>
                </c:pt>
                <c:pt idx="99">
                  <c:v>12.164544959047371</c:v>
                </c:pt>
                <c:pt idx="100">
                  <c:v>12.258128583345867</c:v>
                </c:pt>
              </c:numCache>
            </c:numRef>
          </c:xVal>
          <c:yVal>
            <c:numRef>
              <c:f>Hoja4!$C$37:$C$137</c:f>
              <c:numCache>
                <c:formatCode>General</c:formatCode>
                <c:ptCount val="101"/>
                <c:pt idx="0">
                  <c:v>1.1440482393630571E-4</c:v>
                </c:pt>
                <c:pt idx="1">
                  <c:v>1.5704670502307899E-4</c:v>
                </c:pt>
                <c:pt idx="2">
                  <c:v>2.1420708742085983E-4</c:v>
                </c:pt>
                <c:pt idx="3">
                  <c:v>2.9030823717658656E-4</c:v>
                </c:pt>
                <c:pt idx="4">
                  <c:v>3.909357582486419E-4</c:v>
                </c:pt>
                <c:pt idx="5">
                  <c:v>5.2308461844738049E-4</c:v>
                </c:pt>
                <c:pt idx="6">
                  <c:v>6.9543896140374843E-4</c:v>
                </c:pt>
                <c:pt idx="7">
                  <c:v>9.1868495003009324E-4</c:v>
                </c:pt>
                <c:pt idx="8">
                  <c:v>1.2058539237096459E-3</c:v>
                </c:pt>
                <c:pt idx="9">
                  <c:v>1.5726906878120101E-3</c:v>
                </c:pt>
                <c:pt idx="10">
                  <c:v>2.0380387866667914E-3</c:v>
                </c:pt>
                <c:pt idx="11">
                  <c:v>2.624231172165945E-3</c:v>
                </c:pt>
                <c:pt idx="12">
                  <c:v>3.3574708467348003E-3</c:v>
                </c:pt>
                <c:pt idx="13">
                  <c:v>4.2681819611405034E-3</c:v>
                </c:pt>
                <c:pt idx="14">
                  <c:v>5.3913076725046593E-3</c:v>
                </c:pt>
                <c:pt idx="15">
                  <c:v>6.7665270648058799E-3</c:v>
                </c:pt>
                <c:pt idx="16">
                  <c:v>8.4383599107176709E-3</c:v>
                </c:pt>
                <c:pt idx="17">
                  <c:v>1.0456125368484644E-2</c:v>
                </c:pt>
                <c:pt idx="18">
                  <c:v>1.2873719256132303E-2</c:v>
                </c:pt>
                <c:pt idx="19">
                  <c:v>1.5749174738604925E-2</c:v>
                </c:pt>
                <c:pt idx="20">
                  <c:v>1.9143973499819111E-2</c:v>
                </c:pt>
                <c:pt idx="21">
                  <c:v>2.3122079102735955E-2</c:v>
                </c:pt>
                <c:pt idx="22">
                  <c:v>2.7748671532670452E-2</c:v>
                </c:pt>
                <c:pt idx="23">
                  <c:v>3.3088572012552643E-2</c:v>
                </c:pt>
                <c:pt idx="24">
                  <c:v>3.920436004895532E-2</c:v>
                </c:pt>
                <c:pt idx="25">
                  <c:v>4.6154200090372778E-2</c:v>
                </c:pt>
                <c:pt idx="26">
                  <c:v>5.3989412706439768E-2</c:v>
                </c:pt>
                <c:pt idx="27">
                  <c:v>6.275184414531107E-2</c:v>
                </c:pt>
                <c:pt idx="28">
                  <c:v>7.2471107584051883E-2</c:v>
                </c:pt>
                <c:pt idx="29">
                  <c:v>8.3161788238655499E-2</c:v>
                </c:pt>
                <c:pt idx="30">
                  <c:v>9.4820721476364944E-2</c:v>
                </c:pt>
                <c:pt idx="31">
                  <c:v>0.10742446681762723</c:v>
                </c:pt>
                <c:pt idx="32">
                  <c:v>0.1209271098743822</c:v>
                </c:pt>
                <c:pt idx="33">
                  <c:v>0.13525852759513293</c:v>
                </c:pt>
                <c:pt idx="34">
                  <c:v>0.15032324863741259</c:v>
                </c:pt>
                <c:pt idx="35">
                  <c:v>0.16600002954690793</c:v>
                </c:pt>
                <c:pt idx="36">
                  <c:v>0.18214224838833695</c:v>
                </c:pt>
                <c:pt idx="37">
                  <c:v>0.19857919073741187</c:v>
                </c:pt>
                <c:pt idx="38">
                  <c:v>0.21511826923519714</c:v>
                </c:pt>
                <c:pt idx="39">
                  <c:v>0.23154817850130344</c:v>
                </c:pt>
                <c:pt idx="40">
                  <c:v>0.24764294388725766</c:v>
                </c:pt>
                <c:pt idx="41">
                  <c:v>0.26316677754469125</c:v>
                </c:pt>
                <c:pt idx="42">
                  <c:v>0.27787961111423343</c:v>
                </c:pt>
                <c:pt idx="43">
                  <c:v>0.29154313369402923</c:v>
                </c:pt>
                <c:pt idx="44">
                  <c:v>0.3039271292780748</c:v>
                </c:pt>
                <c:pt idx="45">
                  <c:v>0.31481588199976729</c:v>
                </c:pt>
                <c:pt idx="46">
                  <c:v>0.32401440230076078</c:v>
                </c:pt>
                <c:pt idx="47">
                  <c:v>0.33135422401565906</c:v>
                </c:pt>
                <c:pt idx="48">
                  <c:v>0.33669853205278821</c:v>
                </c:pt>
                <c:pt idx="49">
                  <c:v>0.33994640279645549</c:v>
                </c:pt>
                <c:pt idx="50">
                  <c:v>0.34103597366903321</c:v>
                </c:pt>
                <c:pt idx="51">
                  <c:v>0.33994640279645533</c:v>
                </c:pt>
                <c:pt idx="52">
                  <c:v>0.33669853205278777</c:v>
                </c:pt>
                <c:pt idx="53">
                  <c:v>0.33135422401565845</c:v>
                </c:pt>
                <c:pt idx="54">
                  <c:v>0.32401440230075995</c:v>
                </c:pt>
                <c:pt idx="55">
                  <c:v>0.31481588199976629</c:v>
                </c:pt>
                <c:pt idx="56">
                  <c:v>0.30392712927807375</c:v>
                </c:pt>
                <c:pt idx="57">
                  <c:v>0.29154313369402796</c:v>
                </c:pt>
                <c:pt idx="58">
                  <c:v>0.27787961111423204</c:v>
                </c:pt>
                <c:pt idx="59">
                  <c:v>0.26316677754468981</c:v>
                </c:pt>
                <c:pt idx="60">
                  <c:v>0.24764294388725616</c:v>
                </c:pt>
                <c:pt idx="61">
                  <c:v>0.23154817850130188</c:v>
                </c:pt>
                <c:pt idx="62">
                  <c:v>0.21511826923519559</c:v>
                </c:pt>
                <c:pt idx="63">
                  <c:v>0.19857919073741032</c:v>
                </c:pt>
                <c:pt idx="64">
                  <c:v>0.1821422483883354</c:v>
                </c:pt>
                <c:pt idx="65">
                  <c:v>0.16600002954690643</c:v>
                </c:pt>
                <c:pt idx="66">
                  <c:v>0.15032324863741114</c:v>
                </c:pt>
                <c:pt idx="67">
                  <c:v>0.13525852759513154</c:v>
                </c:pt>
                <c:pt idx="68">
                  <c:v>0.12092710987438089</c:v>
                </c:pt>
                <c:pt idx="69">
                  <c:v>0.10742446681762592</c:v>
                </c:pt>
                <c:pt idx="70">
                  <c:v>9.4820721476363751E-2</c:v>
                </c:pt>
                <c:pt idx="71">
                  <c:v>8.3161788238654416E-2</c:v>
                </c:pt>
                <c:pt idx="72">
                  <c:v>7.2471107584050912E-2</c:v>
                </c:pt>
                <c:pt idx="73">
                  <c:v>6.2751844145310182E-2</c:v>
                </c:pt>
                <c:pt idx="74">
                  <c:v>5.3989412706438963E-2</c:v>
                </c:pt>
                <c:pt idx="75">
                  <c:v>4.6154200090372056E-2</c:v>
                </c:pt>
                <c:pt idx="76">
                  <c:v>3.9204360048954695E-2</c:v>
                </c:pt>
                <c:pt idx="77">
                  <c:v>3.3088572012552109E-2</c:v>
                </c:pt>
                <c:pt idx="78">
                  <c:v>2.7748671532669987E-2</c:v>
                </c:pt>
                <c:pt idx="79">
                  <c:v>2.3122079102735553E-2</c:v>
                </c:pt>
                <c:pt idx="80">
                  <c:v>1.9143973499818771E-2</c:v>
                </c:pt>
                <c:pt idx="81">
                  <c:v>1.574917473860463E-2</c:v>
                </c:pt>
                <c:pt idx="82">
                  <c:v>1.2873719256132048E-2</c:v>
                </c:pt>
                <c:pt idx="83">
                  <c:v>1.0456125368484434E-2</c:v>
                </c:pt>
                <c:pt idx="84">
                  <c:v>8.4383599107174939E-3</c:v>
                </c:pt>
                <c:pt idx="85">
                  <c:v>6.7665270648057359E-3</c:v>
                </c:pt>
                <c:pt idx="86">
                  <c:v>5.3913076725045396E-3</c:v>
                </c:pt>
                <c:pt idx="87">
                  <c:v>4.2681819611404079E-3</c:v>
                </c:pt>
                <c:pt idx="88">
                  <c:v>3.3574708467347227E-3</c:v>
                </c:pt>
                <c:pt idx="89">
                  <c:v>2.6242311721658847E-3</c:v>
                </c:pt>
                <c:pt idx="90">
                  <c:v>2.0380387866667411E-3</c:v>
                </c:pt>
                <c:pt idx="91">
                  <c:v>1.5726906878119709E-3</c:v>
                </c:pt>
                <c:pt idx="92">
                  <c:v>1.205853923709616E-3</c:v>
                </c:pt>
                <c:pt idx="93">
                  <c:v>9.1868495003006971E-4</c:v>
                </c:pt>
                <c:pt idx="94">
                  <c:v>6.9543896140373054E-4</c:v>
                </c:pt>
                <c:pt idx="95">
                  <c:v>5.2308461844736607E-4</c:v>
                </c:pt>
                <c:pt idx="96">
                  <c:v>3.9093575824863085E-4</c:v>
                </c:pt>
                <c:pt idx="97">
                  <c:v>2.9030823717657837E-4</c:v>
                </c:pt>
                <c:pt idx="98">
                  <c:v>2.1420708742085376E-4</c:v>
                </c:pt>
                <c:pt idx="99">
                  <c:v>1.5704670502307425E-4</c:v>
                </c:pt>
                <c:pt idx="100">
                  <c:v>1.1440482393630205E-4</c:v>
                </c:pt>
              </c:numCache>
            </c:numRef>
          </c:yVal>
          <c:smooth val="1"/>
          <c:extLst xmlns:c16r2="http://schemas.microsoft.com/office/drawing/2015/06/chart">
            <c:ext xmlns:c16="http://schemas.microsoft.com/office/drawing/2014/chart" uri="{C3380CC4-5D6E-409C-BE32-E72D297353CC}">
              <c16:uniqueId val="{00000004-9A67-4432-8990-4ECD1F60E35F}"/>
            </c:ext>
          </c:extLst>
        </c:ser>
        <c:ser>
          <c:idx val="5"/>
          <c:order val="5"/>
          <c:tx>
            <c:v>PROACTIVITY AVERAGE</c:v>
          </c:tx>
          <c:spPr>
            <a:ln w="19050" cap="rnd">
              <a:solidFill>
                <a:schemeClr val="accent6"/>
              </a:solidFill>
              <a:round/>
            </a:ln>
            <a:effectLst/>
          </c:spPr>
          <c:marker>
            <c:symbol val="none"/>
          </c:marker>
          <c:xVal>
            <c:numRef>
              <c:f>Hoja4!$D$37:$D$137</c:f>
              <c:numCache>
                <c:formatCode>General</c:formatCode>
                <c:ptCount val="101"/>
                <c:pt idx="0">
                  <c:v>7.5789473684210522</c:v>
                </c:pt>
                <c:pt idx="1">
                  <c:v>7.5789473684210522</c:v>
                </c:pt>
                <c:pt idx="2">
                  <c:v>7.5789473684210522</c:v>
                </c:pt>
                <c:pt idx="3">
                  <c:v>7.5789473684210522</c:v>
                </c:pt>
                <c:pt idx="4">
                  <c:v>7.5789473684210522</c:v>
                </c:pt>
                <c:pt idx="5">
                  <c:v>7.5789473684210522</c:v>
                </c:pt>
                <c:pt idx="6">
                  <c:v>7.5789473684210522</c:v>
                </c:pt>
                <c:pt idx="7">
                  <c:v>7.5789473684210522</c:v>
                </c:pt>
                <c:pt idx="8">
                  <c:v>7.5789473684210522</c:v>
                </c:pt>
                <c:pt idx="9">
                  <c:v>7.5789473684210522</c:v>
                </c:pt>
                <c:pt idx="10">
                  <c:v>7.5789473684210522</c:v>
                </c:pt>
                <c:pt idx="11">
                  <c:v>7.5789473684210522</c:v>
                </c:pt>
                <c:pt idx="12">
                  <c:v>7.5789473684210522</c:v>
                </c:pt>
                <c:pt idx="13">
                  <c:v>7.5789473684210522</c:v>
                </c:pt>
                <c:pt idx="14">
                  <c:v>7.5789473684210522</c:v>
                </c:pt>
                <c:pt idx="15">
                  <c:v>7.5789473684210522</c:v>
                </c:pt>
                <c:pt idx="16">
                  <c:v>7.5789473684210522</c:v>
                </c:pt>
                <c:pt idx="17">
                  <c:v>7.5789473684210522</c:v>
                </c:pt>
                <c:pt idx="18">
                  <c:v>7.5789473684210522</c:v>
                </c:pt>
                <c:pt idx="19">
                  <c:v>7.5789473684210522</c:v>
                </c:pt>
                <c:pt idx="20">
                  <c:v>7.5789473684210522</c:v>
                </c:pt>
                <c:pt idx="21">
                  <c:v>7.5789473684210522</c:v>
                </c:pt>
                <c:pt idx="22">
                  <c:v>7.5789473684210522</c:v>
                </c:pt>
                <c:pt idx="23">
                  <c:v>7.5789473684210522</c:v>
                </c:pt>
                <c:pt idx="24">
                  <c:v>7.5789473684210522</c:v>
                </c:pt>
                <c:pt idx="25">
                  <c:v>7.5789473684210522</c:v>
                </c:pt>
                <c:pt idx="26">
                  <c:v>7.5789473684210522</c:v>
                </c:pt>
                <c:pt idx="27">
                  <c:v>7.5789473684210522</c:v>
                </c:pt>
                <c:pt idx="28">
                  <c:v>7.5789473684210522</c:v>
                </c:pt>
                <c:pt idx="29">
                  <c:v>7.5789473684210522</c:v>
                </c:pt>
                <c:pt idx="30">
                  <c:v>7.5789473684210522</c:v>
                </c:pt>
                <c:pt idx="31">
                  <c:v>7.5789473684210522</c:v>
                </c:pt>
                <c:pt idx="32">
                  <c:v>7.5789473684210522</c:v>
                </c:pt>
                <c:pt idx="33">
                  <c:v>7.5789473684210522</c:v>
                </c:pt>
                <c:pt idx="34">
                  <c:v>7.5789473684210522</c:v>
                </c:pt>
                <c:pt idx="35">
                  <c:v>7.5789473684210522</c:v>
                </c:pt>
                <c:pt idx="36">
                  <c:v>7.5789473684210522</c:v>
                </c:pt>
                <c:pt idx="37">
                  <c:v>7.5789473684210522</c:v>
                </c:pt>
                <c:pt idx="38">
                  <c:v>7.5789473684210522</c:v>
                </c:pt>
                <c:pt idx="39">
                  <c:v>7.5789473684210522</c:v>
                </c:pt>
                <c:pt idx="40">
                  <c:v>7.5789473684210522</c:v>
                </c:pt>
                <c:pt idx="41">
                  <c:v>7.5789473684210522</c:v>
                </c:pt>
                <c:pt idx="42">
                  <c:v>7.5789473684210522</c:v>
                </c:pt>
                <c:pt idx="43">
                  <c:v>7.5789473684210522</c:v>
                </c:pt>
                <c:pt idx="44">
                  <c:v>7.5789473684210522</c:v>
                </c:pt>
                <c:pt idx="45">
                  <c:v>7.5789473684210522</c:v>
                </c:pt>
                <c:pt idx="46">
                  <c:v>7.5789473684210522</c:v>
                </c:pt>
                <c:pt idx="47">
                  <c:v>7.5789473684210522</c:v>
                </c:pt>
                <c:pt idx="48">
                  <c:v>7.5789473684210522</c:v>
                </c:pt>
                <c:pt idx="49">
                  <c:v>7.5789473684210522</c:v>
                </c:pt>
                <c:pt idx="50">
                  <c:v>7.5789473684210522</c:v>
                </c:pt>
                <c:pt idx="51">
                  <c:v>7.5789473684210522</c:v>
                </c:pt>
                <c:pt idx="52">
                  <c:v>7.5789473684210522</c:v>
                </c:pt>
                <c:pt idx="53">
                  <c:v>7.5789473684210522</c:v>
                </c:pt>
                <c:pt idx="54">
                  <c:v>7.5789473684210522</c:v>
                </c:pt>
                <c:pt idx="55">
                  <c:v>7.5789473684210522</c:v>
                </c:pt>
                <c:pt idx="56">
                  <c:v>7.5789473684210522</c:v>
                </c:pt>
                <c:pt idx="57">
                  <c:v>7.5789473684210522</c:v>
                </c:pt>
                <c:pt idx="58">
                  <c:v>7.5789473684210522</c:v>
                </c:pt>
                <c:pt idx="59">
                  <c:v>7.5789473684210522</c:v>
                </c:pt>
                <c:pt idx="60">
                  <c:v>7.5789473684210522</c:v>
                </c:pt>
                <c:pt idx="61">
                  <c:v>7.5789473684210522</c:v>
                </c:pt>
                <c:pt idx="62">
                  <c:v>7.5789473684210522</c:v>
                </c:pt>
                <c:pt idx="63">
                  <c:v>7.5789473684210522</c:v>
                </c:pt>
                <c:pt idx="64">
                  <c:v>7.5789473684210522</c:v>
                </c:pt>
                <c:pt idx="65">
                  <c:v>7.5789473684210522</c:v>
                </c:pt>
                <c:pt idx="66">
                  <c:v>7.5789473684210522</c:v>
                </c:pt>
                <c:pt idx="67">
                  <c:v>7.5789473684210522</c:v>
                </c:pt>
                <c:pt idx="68">
                  <c:v>7.5789473684210522</c:v>
                </c:pt>
                <c:pt idx="69">
                  <c:v>7.5789473684210522</c:v>
                </c:pt>
                <c:pt idx="70">
                  <c:v>7.5789473684210522</c:v>
                </c:pt>
                <c:pt idx="71">
                  <c:v>7.5789473684210522</c:v>
                </c:pt>
                <c:pt idx="72">
                  <c:v>7.5789473684210522</c:v>
                </c:pt>
                <c:pt idx="73">
                  <c:v>7.5789473684210522</c:v>
                </c:pt>
                <c:pt idx="74">
                  <c:v>7.5789473684210522</c:v>
                </c:pt>
                <c:pt idx="75">
                  <c:v>7.5789473684210522</c:v>
                </c:pt>
                <c:pt idx="76">
                  <c:v>7.5789473684210522</c:v>
                </c:pt>
                <c:pt idx="77">
                  <c:v>7.5789473684210522</c:v>
                </c:pt>
                <c:pt idx="78">
                  <c:v>7.5789473684210522</c:v>
                </c:pt>
                <c:pt idx="79">
                  <c:v>7.5789473684210522</c:v>
                </c:pt>
                <c:pt idx="80">
                  <c:v>7.5789473684210522</c:v>
                </c:pt>
                <c:pt idx="81">
                  <c:v>7.5789473684210522</c:v>
                </c:pt>
                <c:pt idx="82">
                  <c:v>7.5789473684210522</c:v>
                </c:pt>
                <c:pt idx="83">
                  <c:v>7.5789473684210522</c:v>
                </c:pt>
                <c:pt idx="84">
                  <c:v>7.5789473684210522</c:v>
                </c:pt>
                <c:pt idx="85">
                  <c:v>7.5789473684210522</c:v>
                </c:pt>
                <c:pt idx="86">
                  <c:v>7.5789473684210522</c:v>
                </c:pt>
                <c:pt idx="87">
                  <c:v>7.5789473684210522</c:v>
                </c:pt>
                <c:pt idx="88">
                  <c:v>7.5789473684210522</c:v>
                </c:pt>
                <c:pt idx="89">
                  <c:v>7.5789473684210522</c:v>
                </c:pt>
                <c:pt idx="90">
                  <c:v>7.5789473684210522</c:v>
                </c:pt>
                <c:pt idx="91">
                  <c:v>7.5789473684210522</c:v>
                </c:pt>
                <c:pt idx="92">
                  <c:v>7.5789473684210522</c:v>
                </c:pt>
                <c:pt idx="93">
                  <c:v>7.5789473684210522</c:v>
                </c:pt>
                <c:pt idx="94">
                  <c:v>7.5789473684210522</c:v>
                </c:pt>
                <c:pt idx="95">
                  <c:v>7.5789473684210522</c:v>
                </c:pt>
                <c:pt idx="96">
                  <c:v>7.5789473684210522</c:v>
                </c:pt>
                <c:pt idx="97">
                  <c:v>7.5789473684210522</c:v>
                </c:pt>
                <c:pt idx="98">
                  <c:v>7.5789473684210522</c:v>
                </c:pt>
                <c:pt idx="99">
                  <c:v>7.5789473684210522</c:v>
                </c:pt>
                <c:pt idx="100">
                  <c:v>7.5789473684210522</c:v>
                </c:pt>
              </c:numCache>
            </c:numRef>
          </c:xVal>
          <c:yVal>
            <c:numRef>
              <c:f>Hoja4!$C$37:$C$137</c:f>
              <c:numCache>
                <c:formatCode>General</c:formatCode>
                <c:ptCount val="101"/>
                <c:pt idx="0">
                  <c:v>1.1440482393630571E-4</c:v>
                </c:pt>
                <c:pt idx="1">
                  <c:v>1.5704670502307899E-4</c:v>
                </c:pt>
                <c:pt idx="2">
                  <c:v>2.1420708742085983E-4</c:v>
                </c:pt>
                <c:pt idx="3">
                  <c:v>2.9030823717658656E-4</c:v>
                </c:pt>
                <c:pt idx="4">
                  <c:v>3.909357582486419E-4</c:v>
                </c:pt>
                <c:pt idx="5">
                  <c:v>5.2308461844738049E-4</c:v>
                </c:pt>
                <c:pt idx="6">
                  <c:v>6.9543896140374843E-4</c:v>
                </c:pt>
                <c:pt idx="7">
                  <c:v>9.1868495003009324E-4</c:v>
                </c:pt>
                <c:pt idx="8">
                  <c:v>1.2058539237096459E-3</c:v>
                </c:pt>
                <c:pt idx="9">
                  <c:v>1.5726906878120101E-3</c:v>
                </c:pt>
                <c:pt idx="10">
                  <c:v>2.0380387866667914E-3</c:v>
                </c:pt>
                <c:pt idx="11">
                  <c:v>2.624231172165945E-3</c:v>
                </c:pt>
                <c:pt idx="12">
                  <c:v>3.3574708467348003E-3</c:v>
                </c:pt>
                <c:pt idx="13">
                  <c:v>4.2681819611405034E-3</c:v>
                </c:pt>
                <c:pt idx="14">
                  <c:v>5.3913076725046593E-3</c:v>
                </c:pt>
                <c:pt idx="15">
                  <c:v>6.7665270648058799E-3</c:v>
                </c:pt>
                <c:pt idx="16">
                  <c:v>8.4383599107176709E-3</c:v>
                </c:pt>
                <c:pt idx="17">
                  <c:v>1.0456125368484644E-2</c:v>
                </c:pt>
                <c:pt idx="18">
                  <c:v>1.2873719256132303E-2</c:v>
                </c:pt>
                <c:pt idx="19">
                  <c:v>1.5749174738604925E-2</c:v>
                </c:pt>
                <c:pt idx="20">
                  <c:v>1.9143973499819111E-2</c:v>
                </c:pt>
                <c:pt idx="21">
                  <c:v>2.3122079102735955E-2</c:v>
                </c:pt>
                <c:pt idx="22">
                  <c:v>2.7748671532670452E-2</c:v>
                </c:pt>
                <c:pt idx="23">
                  <c:v>3.3088572012552643E-2</c:v>
                </c:pt>
                <c:pt idx="24">
                  <c:v>3.920436004895532E-2</c:v>
                </c:pt>
                <c:pt idx="25">
                  <c:v>4.6154200090372778E-2</c:v>
                </c:pt>
                <c:pt idx="26">
                  <c:v>5.3989412706439768E-2</c:v>
                </c:pt>
                <c:pt idx="27">
                  <c:v>6.275184414531107E-2</c:v>
                </c:pt>
                <c:pt idx="28">
                  <c:v>7.2471107584051883E-2</c:v>
                </c:pt>
                <c:pt idx="29">
                  <c:v>8.3161788238655499E-2</c:v>
                </c:pt>
                <c:pt idx="30">
                  <c:v>9.4820721476364944E-2</c:v>
                </c:pt>
                <c:pt idx="31">
                  <c:v>0.10742446681762723</c:v>
                </c:pt>
                <c:pt idx="32">
                  <c:v>0.1209271098743822</c:v>
                </c:pt>
                <c:pt idx="33">
                  <c:v>0.13525852759513293</c:v>
                </c:pt>
                <c:pt idx="34">
                  <c:v>0.15032324863741259</c:v>
                </c:pt>
                <c:pt idx="35">
                  <c:v>0.16600002954690793</c:v>
                </c:pt>
                <c:pt idx="36">
                  <c:v>0.18214224838833695</c:v>
                </c:pt>
                <c:pt idx="37">
                  <c:v>0.19857919073741187</c:v>
                </c:pt>
                <c:pt idx="38">
                  <c:v>0.21511826923519714</c:v>
                </c:pt>
                <c:pt idx="39">
                  <c:v>0.23154817850130344</c:v>
                </c:pt>
                <c:pt idx="40">
                  <c:v>0.24764294388725766</c:v>
                </c:pt>
                <c:pt idx="41">
                  <c:v>0.26316677754469125</c:v>
                </c:pt>
                <c:pt idx="42">
                  <c:v>0.27787961111423343</c:v>
                </c:pt>
                <c:pt idx="43">
                  <c:v>0.29154313369402923</c:v>
                </c:pt>
                <c:pt idx="44">
                  <c:v>0.3039271292780748</c:v>
                </c:pt>
                <c:pt idx="45">
                  <c:v>0.31481588199976729</c:v>
                </c:pt>
                <c:pt idx="46">
                  <c:v>0.32401440230076078</c:v>
                </c:pt>
                <c:pt idx="47">
                  <c:v>0.33135422401565906</c:v>
                </c:pt>
                <c:pt idx="48">
                  <c:v>0.33669853205278821</c:v>
                </c:pt>
                <c:pt idx="49">
                  <c:v>0.33994640279645549</c:v>
                </c:pt>
                <c:pt idx="50">
                  <c:v>0.34103597366903321</c:v>
                </c:pt>
                <c:pt idx="51">
                  <c:v>0.33994640279645533</c:v>
                </c:pt>
                <c:pt idx="52">
                  <c:v>0.33669853205278777</c:v>
                </c:pt>
                <c:pt idx="53">
                  <c:v>0.33135422401565845</c:v>
                </c:pt>
                <c:pt idx="54">
                  <c:v>0.32401440230075995</c:v>
                </c:pt>
                <c:pt idx="55">
                  <c:v>0.31481588199976629</c:v>
                </c:pt>
                <c:pt idx="56">
                  <c:v>0.30392712927807375</c:v>
                </c:pt>
                <c:pt idx="57">
                  <c:v>0.29154313369402796</c:v>
                </c:pt>
                <c:pt idx="58">
                  <c:v>0.27787961111423204</c:v>
                </c:pt>
                <c:pt idx="59">
                  <c:v>0.26316677754468981</c:v>
                </c:pt>
                <c:pt idx="60">
                  <c:v>0.24764294388725616</c:v>
                </c:pt>
                <c:pt idx="61">
                  <c:v>0.23154817850130188</c:v>
                </c:pt>
                <c:pt idx="62">
                  <c:v>0.21511826923519559</c:v>
                </c:pt>
                <c:pt idx="63">
                  <c:v>0.19857919073741032</c:v>
                </c:pt>
                <c:pt idx="64">
                  <c:v>0.1821422483883354</c:v>
                </c:pt>
                <c:pt idx="65">
                  <c:v>0.16600002954690643</c:v>
                </c:pt>
                <c:pt idx="66">
                  <c:v>0.15032324863741114</c:v>
                </c:pt>
                <c:pt idx="67">
                  <c:v>0.13525852759513154</c:v>
                </c:pt>
                <c:pt idx="68">
                  <c:v>0.12092710987438089</c:v>
                </c:pt>
                <c:pt idx="69">
                  <c:v>0.10742446681762592</c:v>
                </c:pt>
                <c:pt idx="70">
                  <c:v>9.4820721476363751E-2</c:v>
                </c:pt>
                <c:pt idx="71">
                  <c:v>8.3161788238654416E-2</c:v>
                </c:pt>
                <c:pt idx="72">
                  <c:v>7.2471107584050912E-2</c:v>
                </c:pt>
                <c:pt idx="73">
                  <c:v>6.2751844145310182E-2</c:v>
                </c:pt>
                <c:pt idx="74">
                  <c:v>5.3989412706438963E-2</c:v>
                </c:pt>
                <c:pt idx="75">
                  <c:v>4.6154200090372056E-2</c:v>
                </c:pt>
                <c:pt idx="76">
                  <c:v>3.9204360048954695E-2</c:v>
                </c:pt>
                <c:pt idx="77">
                  <c:v>3.3088572012552109E-2</c:v>
                </c:pt>
                <c:pt idx="78">
                  <c:v>2.7748671532669987E-2</c:v>
                </c:pt>
                <c:pt idx="79">
                  <c:v>2.3122079102735553E-2</c:v>
                </c:pt>
                <c:pt idx="80">
                  <c:v>1.9143973499818771E-2</c:v>
                </c:pt>
                <c:pt idx="81">
                  <c:v>1.574917473860463E-2</c:v>
                </c:pt>
                <c:pt idx="82">
                  <c:v>1.2873719256132048E-2</c:v>
                </c:pt>
                <c:pt idx="83">
                  <c:v>1.0456125368484434E-2</c:v>
                </c:pt>
                <c:pt idx="84">
                  <c:v>8.4383599107174939E-3</c:v>
                </c:pt>
                <c:pt idx="85">
                  <c:v>6.7665270648057359E-3</c:v>
                </c:pt>
                <c:pt idx="86">
                  <c:v>5.3913076725045396E-3</c:v>
                </c:pt>
                <c:pt idx="87">
                  <c:v>4.2681819611404079E-3</c:v>
                </c:pt>
                <c:pt idx="88">
                  <c:v>3.3574708467347227E-3</c:v>
                </c:pt>
                <c:pt idx="89">
                  <c:v>2.6242311721658847E-3</c:v>
                </c:pt>
                <c:pt idx="90">
                  <c:v>2.0380387866667411E-3</c:v>
                </c:pt>
                <c:pt idx="91">
                  <c:v>1.5726906878119709E-3</c:v>
                </c:pt>
                <c:pt idx="92">
                  <c:v>1.205853923709616E-3</c:v>
                </c:pt>
                <c:pt idx="93">
                  <c:v>9.1868495003006971E-4</c:v>
                </c:pt>
                <c:pt idx="94">
                  <c:v>6.9543896140373054E-4</c:v>
                </c:pt>
                <c:pt idx="95">
                  <c:v>5.2308461844736607E-4</c:v>
                </c:pt>
                <c:pt idx="96">
                  <c:v>3.9093575824863085E-4</c:v>
                </c:pt>
                <c:pt idx="97">
                  <c:v>2.9030823717657837E-4</c:v>
                </c:pt>
                <c:pt idx="98">
                  <c:v>2.1420708742085376E-4</c:v>
                </c:pt>
                <c:pt idx="99">
                  <c:v>1.5704670502307425E-4</c:v>
                </c:pt>
                <c:pt idx="100">
                  <c:v>1.1440482393630205E-4</c:v>
                </c:pt>
              </c:numCache>
            </c:numRef>
          </c:yVal>
          <c:smooth val="1"/>
          <c:extLst xmlns:c16r2="http://schemas.microsoft.com/office/drawing/2015/06/chart">
            <c:ext xmlns:c16="http://schemas.microsoft.com/office/drawing/2014/chart" uri="{C3380CC4-5D6E-409C-BE32-E72D297353CC}">
              <c16:uniqueId val="{00000005-9A67-4432-8990-4ECD1F60E35F}"/>
            </c:ext>
          </c:extLst>
        </c:ser>
        <c:ser>
          <c:idx val="6"/>
          <c:order val="6"/>
          <c:tx>
            <c:v>GLOBAL PRODUCTIVITY</c:v>
          </c:tx>
          <c:spPr>
            <a:ln w="19050" cap="rnd">
              <a:solidFill>
                <a:schemeClr val="accent1">
                  <a:lumMod val="60000"/>
                </a:schemeClr>
              </a:solidFill>
              <a:round/>
            </a:ln>
            <a:effectLst/>
          </c:spPr>
          <c:marker>
            <c:symbol val="none"/>
          </c:marker>
          <c:xVal>
            <c:numRef>
              <c:f>Hoja1!$B$39:$B$139</c:f>
              <c:numCache>
                <c:formatCode>General</c:formatCode>
                <c:ptCount val="101"/>
                <c:pt idx="0">
                  <c:v>2.9129824561403508</c:v>
                </c:pt>
                <c:pt idx="1">
                  <c:v>3.0185824561403507</c:v>
                </c:pt>
                <c:pt idx="2">
                  <c:v>3.1241824561403506</c:v>
                </c:pt>
                <c:pt idx="3">
                  <c:v>3.2297824561403505</c:v>
                </c:pt>
                <c:pt idx="4">
                  <c:v>3.3353824561403504</c:v>
                </c:pt>
                <c:pt idx="5">
                  <c:v>3.4409824561403504</c:v>
                </c:pt>
                <c:pt idx="6">
                  <c:v>3.5465824561403503</c:v>
                </c:pt>
                <c:pt idx="7">
                  <c:v>3.6521824561403502</c:v>
                </c:pt>
                <c:pt idx="8">
                  <c:v>3.7577824561403501</c:v>
                </c:pt>
                <c:pt idx="9">
                  <c:v>3.86338245614035</c:v>
                </c:pt>
                <c:pt idx="10">
                  <c:v>3.9689824561403499</c:v>
                </c:pt>
                <c:pt idx="11">
                  <c:v>4.0745824561403499</c:v>
                </c:pt>
                <c:pt idx="12">
                  <c:v>4.1801824561403498</c:v>
                </c:pt>
                <c:pt idx="13">
                  <c:v>4.2857824561403497</c:v>
                </c:pt>
                <c:pt idx="14">
                  <c:v>4.3913824561403496</c:v>
                </c:pt>
                <c:pt idx="15">
                  <c:v>4.4969824561403495</c:v>
                </c:pt>
                <c:pt idx="16">
                  <c:v>4.6025824561403494</c:v>
                </c:pt>
                <c:pt idx="17">
                  <c:v>4.7081824561403494</c:v>
                </c:pt>
                <c:pt idx="18">
                  <c:v>4.8137824561403493</c:v>
                </c:pt>
                <c:pt idx="19">
                  <c:v>4.9193824561403492</c:v>
                </c:pt>
                <c:pt idx="20">
                  <c:v>5.0249824561403491</c:v>
                </c:pt>
                <c:pt idx="21">
                  <c:v>5.130582456140349</c:v>
                </c:pt>
                <c:pt idx="22">
                  <c:v>5.2361824561403489</c:v>
                </c:pt>
                <c:pt idx="23">
                  <c:v>5.3417824561403489</c:v>
                </c:pt>
                <c:pt idx="24">
                  <c:v>5.4473824561403488</c:v>
                </c:pt>
                <c:pt idx="25">
                  <c:v>5.5529824561403487</c:v>
                </c:pt>
                <c:pt idx="26">
                  <c:v>5.6585824561403486</c:v>
                </c:pt>
                <c:pt idx="27">
                  <c:v>5.7641824561403485</c:v>
                </c:pt>
                <c:pt idx="28">
                  <c:v>5.8697824561403484</c:v>
                </c:pt>
                <c:pt idx="29">
                  <c:v>5.9753824561403484</c:v>
                </c:pt>
                <c:pt idx="30">
                  <c:v>6.0809824561403483</c:v>
                </c:pt>
                <c:pt idx="31">
                  <c:v>6.1865824561403482</c:v>
                </c:pt>
                <c:pt idx="32">
                  <c:v>6.2921824561403481</c:v>
                </c:pt>
                <c:pt idx="33">
                  <c:v>6.397782456140348</c:v>
                </c:pt>
                <c:pt idx="34">
                  <c:v>6.5033824561403479</c:v>
                </c:pt>
                <c:pt idx="35">
                  <c:v>6.6089824561403478</c:v>
                </c:pt>
                <c:pt idx="36">
                  <c:v>6.7145824561403478</c:v>
                </c:pt>
                <c:pt idx="37">
                  <c:v>6.8201824561403477</c:v>
                </c:pt>
                <c:pt idx="38">
                  <c:v>6.9257824561403476</c:v>
                </c:pt>
                <c:pt idx="39">
                  <c:v>7.0313824561403475</c:v>
                </c:pt>
                <c:pt idx="40">
                  <c:v>7.1369824561403474</c:v>
                </c:pt>
                <c:pt idx="41">
                  <c:v>7.2425824561403473</c:v>
                </c:pt>
                <c:pt idx="42">
                  <c:v>7.3481824561403473</c:v>
                </c:pt>
                <c:pt idx="43">
                  <c:v>7.4537824561403472</c:v>
                </c:pt>
                <c:pt idx="44">
                  <c:v>7.5593824561403471</c:v>
                </c:pt>
                <c:pt idx="45">
                  <c:v>7.664982456140347</c:v>
                </c:pt>
                <c:pt idx="46">
                  <c:v>7.7705824561403469</c:v>
                </c:pt>
                <c:pt idx="47">
                  <c:v>7.8761824561403468</c:v>
                </c:pt>
                <c:pt idx="48">
                  <c:v>7.9817824561403468</c:v>
                </c:pt>
                <c:pt idx="49">
                  <c:v>8.0873824561403467</c:v>
                </c:pt>
                <c:pt idx="50">
                  <c:v>8.1929824561403475</c:v>
                </c:pt>
                <c:pt idx="51">
                  <c:v>8.2985824561403483</c:v>
                </c:pt>
                <c:pt idx="52">
                  <c:v>8.4041824561403491</c:v>
                </c:pt>
                <c:pt idx="53">
                  <c:v>8.5097824561403499</c:v>
                </c:pt>
                <c:pt idx="54">
                  <c:v>8.6153824561403507</c:v>
                </c:pt>
                <c:pt idx="55">
                  <c:v>8.7209824561403515</c:v>
                </c:pt>
                <c:pt idx="56">
                  <c:v>8.8265824561403523</c:v>
                </c:pt>
                <c:pt idx="57">
                  <c:v>8.9321824561403531</c:v>
                </c:pt>
                <c:pt idx="58">
                  <c:v>9.0377824561403539</c:v>
                </c:pt>
                <c:pt idx="59">
                  <c:v>9.1433824561403547</c:v>
                </c:pt>
                <c:pt idx="60">
                  <c:v>9.2489824561403555</c:v>
                </c:pt>
                <c:pt idx="61">
                  <c:v>9.3545824561403563</c:v>
                </c:pt>
                <c:pt idx="62">
                  <c:v>9.4601824561403571</c:v>
                </c:pt>
                <c:pt idx="63">
                  <c:v>9.5657824561403579</c:v>
                </c:pt>
                <c:pt idx="64">
                  <c:v>9.6713824561403587</c:v>
                </c:pt>
                <c:pt idx="65">
                  <c:v>9.7769824561403595</c:v>
                </c:pt>
                <c:pt idx="66">
                  <c:v>9.8825824561403603</c:v>
                </c:pt>
                <c:pt idx="67">
                  <c:v>9.9881824561403612</c:v>
                </c:pt>
                <c:pt idx="68">
                  <c:v>10.093782456140362</c:v>
                </c:pt>
                <c:pt idx="69">
                  <c:v>10.199382456140363</c:v>
                </c:pt>
                <c:pt idx="70">
                  <c:v>10.304982456140364</c:v>
                </c:pt>
                <c:pt idx="71">
                  <c:v>10.410582456140364</c:v>
                </c:pt>
                <c:pt idx="72">
                  <c:v>10.516182456140365</c:v>
                </c:pt>
                <c:pt idx="73">
                  <c:v>10.621782456140366</c:v>
                </c:pt>
                <c:pt idx="74">
                  <c:v>10.727382456140367</c:v>
                </c:pt>
                <c:pt idx="75">
                  <c:v>10.832982456140368</c:v>
                </c:pt>
                <c:pt idx="76">
                  <c:v>10.938582456140368</c:v>
                </c:pt>
                <c:pt idx="77">
                  <c:v>11.044182456140369</c:v>
                </c:pt>
                <c:pt idx="78">
                  <c:v>11.14978245614037</c:v>
                </c:pt>
                <c:pt idx="79">
                  <c:v>11.255382456140371</c:v>
                </c:pt>
                <c:pt idx="80">
                  <c:v>11.360982456140372</c:v>
                </c:pt>
                <c:pt idx="81">
                  <c:v>11.466582456140372</c:v>
                </c:pt>
                <c:pt idx="82">
                  <c:v>11.572182456140373</c:v>
                </c:pt>
                <c:pt idx="83">
                  <c:v>11.677782456140374</c:v>
                </c:pt>
                <c:pt idx="84">
                  <c:v>11.783382456140375</c:v>
                </c:pt>
                <c:pt idx="85">
                  <c:v>11.888982456140376</c:v>
                </c:pt>
                <c:pt idx="86">
                  <c:v>11.994582456140376</c:v>
                </c:pt>
                <c:pt idx="87">
                  <c:v>12.100182456140377</c:v>
                </c:pt>
                <c:pt idx="88">
                  <c:v>12.205782456140378</c:v>
                </c:pt>
                <c:pt idx="89">
                  <c:v>12.311382456140379</c:v>
                </c:pt>
                <c:pt idx="90">
                  <c:v>12.41698245614038</c:v>
                </c:pt>
                <c:pt idx="91">
                  <c:v>12.52258245614038</c:v>
                </c:pt>
                <c:pt idx="92">
                  <c:v>12.628182456140381</c:v>
                </c:pt>
                <c:pt idx="93">
                  <c:v>12.733782456140382</c:v>
                </c:pt>
                <c:pt idx="94">
                  <c:v>12.839382456140383</c:v>
                </c:pt>
                <c:pt idx="95">
                  <c:v>12.944982456140384</c:v>
                </c:pt>
                <c:pt idx="96">
                  <c:v>13.050582456140384</c:v>
                </c:pt>
                <c:pt idx="97">
                  <c:v>13.156182456140385</c:v>
                </c:pt>
                <c:pt idx="98">
                  <c:v>13.261782456140386</c:v>
                </c:pt>
                <c:pt idx="99">
                  <c:v>13.367382456140387</c:v>
                </c:pt>
                <c:pt idx="100">
                  <c:v>13.472982456140388</c:v>
                </c:pt>
              </c:numCache>
            </c:numRef>
          </c:xVal>
          <c:yVal>
            <c:numRef>
              <c:f>Hoja1!$C$39:$C$139</c:f>
              <c:numCache>
                <c:formatCode>General</c:formatCode>
                <c:ptCount val="101"/>
                <c:pt idx="0">
                  <c:v>1.0138653467036769E-4</c:v>
                </c:pt>
                <c:pt idx="1">
                  <c:v>1.3917613485034627E-4</c:v>
                </c:pt>
                <c:pt idx="2">
                  <c:v>1.8983215522034872E-4</c:v>
                </c:pt>
                <c:pt idx="3">
                  <c:v>2.5727364582095013E-4</c:v>
                </c:pt>
                <c:pt idx="4">
                  <c:v>3.4645061671201267E-4</c:v>
                </c:pt>
                <c:pt idx="5">
                  <c:v>4.6356206826800821E-4</c:v>
                </c:pt>
                <c:pt idx="6">
                  <c:v>6.1630396294076273E-4</c:v>
                </c:pt>
                <c:pt idx="7">
                  <c:v>8.1414646981343454E-4</c:v>
                </c:pt>
                <c:pt idx="8">
                  <c:v>1.0686380734404412E-3</c:v>
                </c:pt>
                <c:pt idx="9">
                  <c:v>1.3937319551699048E-3</c:v>
                </c:pt>
                <c:pt idx="10">
                  <c:v>1.8061274253521502E-3</c:v>
                </c:pt>
                <c:pt idx="11">
                  <c:v>2.3256161372005586E-3</c:v>
                </c:pt>
                <c:pt idx="12">
                  <c:v>2.9754194158520971E-3</c:v>
                </c:pt>
                <c:pt idx="13">
                  <c:v>3.7824994042517895E-3</c:v>
                </c:pt>
                <c:pt idx="14">
                  <c:v>4.7778230274741745E-3</c:v>
                </c:pt>
                <c:pt idx="15">
                  <c:v>5.9965542295302571E-3</c:v>
                </c:pt>
                <c:pt idx="16">
                  <c:v>7.4781468142053843E-3</c:v>
                </c:pt>
                <c:pt idx="17">
                  <c:v>9.2663078418772291E-3</c:v>
                </c:pt>
                <c:pt idx="18">
                  <c:v>1.140880024801318E-2</c:v>
                </c:pt>
                <c:pt idx="19">
                  <c:v>1.3957053520349991E-2</c:v>
                </c:pt>
                <c:pt idx="20">
                  <c:v>1.6965553253668809E-2</c:v>
                </c:pt>
                <c:pt idx="21">
                  <c:v>2.0490984505213392E-2</c:v>
                </c:pt>
                <c:pt idx="22">
                  <c:v>2.4591110336134352E-2</c:v>
                </c:pt>
                <c:pt idx="23">
                  <c:v>2.9323375869284459E-2</c:v>
                </c:pt>
                <c:pt idx="24">
                  <c:v>3.4743239599283909E-2</c:v>
                </c:pt>
                <c:pt idx="25">
                  <c:v>4.0902247358475648E-2</c:v>
                </c:pt>
                <c:pt idx="26">
                  <c:v>4.7845879875150335E-2</c:v>
                </c:pt>
                <c:pt idx="27">
                  <c:v>5.5611221652770187E-2</c:v>
                </c:pt>
                <c:pt idx="28">
                  <c:v>6.4224516142440874E-2</c:v>
                </c:pt>
                <c:pt idx="29">
                  <c:v>7.3698688887475119E-2</c:v>
                </c:pt>
                <c:pt idx="30">
                  <c:v>8.4030935363223633E-2</c:v>
                </c:pt>
                <c:pt idx="31">
                  <c:v>9.5200482415975562E-2</c:v>
                </c:pt>
                <c:pt idx="32">
                  <c:v>0.10716664032184722</c:v>
                </c:pt>
                <c:pt idx="33">
                  <c:v>0.11986726543210798</c:v>
                </c:pt>
                <c:pt idx="34">
                  <c:v>0.13321775022550139</c:v>
                </c:pt>
                <c:pt idx="35">
                  <c:v>0.14711064771455484</c:v>
                </c:pt>
                <c:pt idx="36">
                  <c:v>0.16141602028463431</c:v>
                </c:pt>
                <c:pt idx="37">
                  <c:v>0.17598257935103453</c:v>
                </c:pt>
                <c:pt idx="38">
                  <c:v>0.19063965234705796</c:v>
                </c:pt>
                <c:pt idx="39">
                  <c:v>0.20519997863510406</c:v>
                </c:pt>
                <c:pt idx="40">
                  <c:v>0.21946329754657737</c:v>
                </c:pt>
                <c:pt idx="41">
                  <c:v>0.23322065187110025</c:v>
                </c:pt>
                <c:pt idx="42">
                  <c:v>0.24625929097278909</c:v>
                </c:pt>
                <c:pt idx="43">
                  <c:v>0.25836802168966061</c:v>
                </c:pt>
                <c:pt idx="44">
                  <c:v>0.26934282462575498</c:v>
                </c:pt>
                <c:pt idx="45">
                  <c:v>0.27899253053282036</c:v>
                </c:pt>
                <c:pt idx="46">
                  <c:v>0.2871443379944707</c:v>
                </c:pt>
                <c:pt idx="47">
                  <c:v>0.29364895085228321</c:v>
                </c:pt>
                <c:pt idx="48">
                  <c:v>0.2983851224004096</c:v>
                </c:pt>
                <c:pt idx="49">
                  <c:v>0.30126341326637024</c:v>
                </c:pt>
                <c:pt idx="50">
                  <c:v>0.3022290003041157</c:v>
                </c:pt>
                <c:pt idx="51">
                  <c:v>0.30126341326637041</c:v>
                </c:pt>
                <c:pt idx="52">
                  <c:v>0.29838512240040976</c:v>
                </c:pt>
                <c:pt idx="53">
                  <c:v>0.29364895085228343</c:v>
                </c:pt>
                <c:pt idx="54">
                  <c:v>0.28714433799447103</c:v>
                </c:pt>
                <c:pt idx="55">
                  <c:v>0.27899253053282069</c:v>
                </c:pt>
                <c:pt idx="56">
                  <c:v>0.26934282462575526</c:v>
                </c:pt>
                <c:pt idx="57">
                  <c:v>0.25836802168966078</c:v>
                </c:pt>
                <c:pt idx="58">
                  <c:v>0.24625929097278917</c:v>
                </c:pt>
                <c:pt idx="59">
                  <c:v>0.23322065187110025</c:v>
                </c:pt>
                <c:pt idx="60">
                  <c:v>0.21946329754657723</c:v>
                </c:pt>
                <c:pt idx="61">
                  <c:v>0.20519997863510384</c:v>
                </c:pt>
                <c:pt idx="62">
                  <c:v>0.19063965234705757</c:v>
                </c:pt>
                <c:pt idx="63">
                  <c:v>0.17598257935103406</c:v>
                </c:pt>
                <c:pt idx="64">
                  <c:v>0.16141602028463367</c:v>
                </c:pt>
                <c:pt idx="65">
                  <c:v>0.14711064771455412</c:v>
                </c:pt>
                <c:pt idx="66">
                  <c:v>0.13321775022550061</c:v>
                </c:pt>
                <c:pt idx="67">
                  <c:v>0.11986726543210713</c:v>
                </c:pt>
                <c:pt idx="68">
                  <c:v>0.10716664032184629</c:v>
                </c:pt>
                <c:pt idx="69">
                  <c:v>9.5200482415974577E-2</c:v>
                </c:pt>
                <c:pt idx="70">
                  <c:v>8.4030935363222634E-2</c:v>
                </c:pt>
                <c:pt idx="71">
                  <c:v>7.3698688887474148E-2</c:v>
                </c:pt>
                <c:pt idx="72">
                  <c:v>6.4224516142439875E-2</c:v>
                </c:pt>
                <c:pt idx="73">
                  <c:v>5.5611221652769223E-2</c:v>
                </c:pt>
                <c:pt idx="74">
                  <c:v>4.7845879875149391E-2</c:v>
                </c:pt>
                <c:pt idx="75">
                  <c:v>4.0902247358474773E-2</c:v>
                </c:pt>
                <c:pt idx="76">
                  <c:v>3.4743239599283084E-2</c:v>
                </c:pt>
                <c:pt idx="77">
                  <c:v>2.9323375869283706E-2</c:v>
                </c:pt>
                <c:pt idx="78">
                  <c:v>2.4591110336133641E-2</c:v>
                </c:pt>
                <c:pt idx="79">
                  <c:v>2.0490984505212761E-2</c:v>
                </c:pt>
                <c:pt idx="80">
                  <c:v>1.696555325366823E-2</c:v>
                </c:pt>
                <c:pt idx="81">
                  <c:v>1.3957053520349483E-2</c:v>
                </c:pt>
                <c:pt idx="82">
                  <c:v>1.1408800248012737E-2</c:v>
                </c:pt>
                <c:pt idx="83">
                  <c:v>9.2663078418768266E-3</c:v>
                </c:pt>
                <c:pt idx="84">
                  <c:v>7.4781468142050425E-3</c:v>
                </c:pt>
                <c:pt idx="85">
                  <c:v>5.9965542295299639E-3</c:v>
                </c:pt>
                <c:pt idx="86">
                  <c:v>4.7778230274739247E-3</c:v>
                </c:pt>
                <c:pt idx="87">
                  <c:v>3.7824994042515818E-3</c:v>
                </c:pt>
                <c:pt idx="88">
                  <c:v>2.9754194158519202E-3</c:v>
                </c:pt>
                <c:pt idx="89">
                  <c:v>2.3256161372004103E-3</c:v>
                </c:pt>
                <c:pt idx="90">
                  <c:v>1.8061274253520299E-3</c:v>
                </c:pt>
                <c:pt idx="91">
                  <c:v>1.3937319551698083E-3</c:v>
                </c:pt>
                <c:pt idx="92">
                  <c:v>1.0686380734403614E-3</c:v>
                </c:pt>
                <c:pt idx="93">
                  <c:v>8.1414646981336971E-4</c:v>
                </c:pt>
                <c:pt idx="94">
                  <c:v>6.1630396294071188E-4</c:v>
                </c:pt>
                <c:pt idx="95">
                  <c:v>4.635620682679682E-4</c:v>
                </c:pt>
                <c:pt idx="96">
                  <c:v>3.4645061671198101E-4</c:v>
                </c:pt>
                <c:pt idx="97">
                  <c:v>2.572736458209252E-4</c:v>
                </c:pt>
                <c:pt idx="98">
                  <c:v>1.8983215522032969E-4</c:v>
                </c:pt>
                <c:pt idx="99">
                  <c:v>1.3917613485033145E-4</c:v>
                </c:pt>
                <c:pt idx="100">
                  <c:v>1.0138653467035653E-4</c:v>
                </c:pt>
              </c:numCache>
            </c:numRef>
          </c:yVal>
          <c:smooth val="1"/>
          <c:extLst xmlns:c16r2="http://schemas.microsoft.com/office/drawing/2015/06/chart">
            <c:ext xmlns:c16="http://schemas.microsoft.com/office/drawing/2014/chart" uri="{C3380CC4-5D6E-409C-BE32-E72D297353CC}">
              <c16:uniqueId val="{00000006-9A67-4432-8990-4ECD1F60E35F}"/>
            </c:ext>
          </c:extLst>
        </c:ser>
        <c:ser>
          <c:idx val="7"/>
          <c:order val="7"/>
          <c:tx>
            <c:v>GLOBAL PRODUCTIVITY AVERAGE</c:v>
          </c:tx>
          <c:spPr>
            <a:ln w="19050" cap="rnd">
              <a:solidFill>
                <a:schemeClr val="accent2">
                  <a:lumMod val="60000"/>
                </a:schemeClr>
              </a:solidFill>
              <a:round/>
            </a:ln>
            <a:effectLst/>
          </c:spPr>
          <c:marker>
            <c:symbol val="none"/>
          </c:marker>
          <c:xVal>
            <c:numRef>
              <c:f>Hoja1!$D$39:$D$139</c:f>
              <c:numCache>
                <c:formatCode>General</c:formatCode>
                <c:ptCount val="101"/>
                <c:pt idx="0">
                  <c:v>8.192982456140351</c:v>
                </c:pt>
                <c:pt idx="1">
                  <c:v>8.192982456140351</c:v>
                </c:pt>
                <c:pt idx="2">
                  <c:v>8.192982456140351</c:v>
                </c:pt>
                <c:pt idx="3">
                  <c:v>8.192982456140351</c:v>
                </c:pt>
                <c:pt idx="4">
                  <c:v>8.192982456140351</c:v>
                </c:pt>
                <c:pt idx="5">
                  <c:v>8.192982456140351</c:v>
                </c:pt>
                <c:pt idx="6">
                  <c:v>8.192982456140351</c:v>
                </c:pt>
                <c:pt idx="7">
                  <c:v>8.192982456140351</c:v>
                </c:pt>
                <c:pt idx="8">
                  <c:v>8.192982456140351</c:v>
                </c:pt>
                <c:pt idx="9">
                  <c:v>8.192982456140351</c:v>
                </c:pt>
                <c:pt idx="10">
                  <c:v>8.192982456140351</c:v>
                </c:pt>
                <c:pt idx="11">
                  <c:v>8.192982456140351</c:v>
                </c:pt>
                <c:pt idx="12">
                  <c:v>8.192982456140351</c:v>
                </c:pt>
                <c:pt idx="13">
                  <c:v>8.192982456140351</c:v>
                </c:pt>
                <c:pt idx="14">
                  <c:v>8.192982456140351</c:v>
                </c:pt>
                <c:pt idx="15">
                  <c:v>8.192982456140351</c:v>
                </c:pt>
                <c:pt idx="16">
                  <c:v>8.192982456140351</c:v>
                </c:pt>
                <c:pt idx="17">
                  <c:v>8.192982456140351</c:v>
                </c:pt>
                <c:pt idx="18">
                  <c:v>8.192982456140351</c:v>
                </c:pt>
                <c:pt idx="19">
                  <c:v>8.192982456140351</c:v>
                </c:pt>
                <c:pt idx="20">
                  <c:v>8.192982456140351</c:v>
                </c:pt>
                <c:pt idx="21">
                  <c:v>8.192982456140351</c:v>
                </c:pt>
                <c:pt idx="22">
                  <c:v>8.192982456140351</c:v>
                </c:pt>
                <c:pt idx="23">
                  <c:v>8.192982456140351</c:v>
                </c:pt>
                <c:pt idx="24">
                  <c:v>8.192982456140351</c:v>
                </c:pt>
                <c:pt idx="25">
                  <c:v>8.192982456140351</c:v>
                </c:pt>
                <c:pt idx="26">
                  <c:v>8.192982456140351</c:v>
                </c:pt>
                <c:pt idx="27">
                  <c:v>8.192982456140351</c:v>
                </c:pt>
                <c:pt idx="28">
                  <c:v>8.192982456140351</c:v>
                </c:pt>
                <c:pt idx="29">
                  <c:v>8.192982456140351</c:v>
                </c:pt>
                <c:pt idx="30">
                  <c:v>8.192982456140351</c:v>
                </c:pt>
                <c:pt idx="31">
                  <c:v>8.192982456140351</c:v>
                </c:pt>
                <c:pt idx="32">
                  <c:v>8.192982456140351</c:v>
                </c:pt>
                <c:pt idx="33">
                  <c:v>8.192982456140351</c:v>
                </c:pt>
                <c:pt idx="34">
                  <c:v>8.192982456140351</c:v>
                </c:pt>
                <c:pt idx="35">
                  <c:v>8.192982456140351</c:v>
                </c:pt>
                <c:pt idx="36">
                  <c:v>8.192982456140351</c:v>
                </c:pt>
                <c:pt idx="37">
                  <c:v>8.192982456140351</c:v>
                </c:pt>
                <c:pt idx="38">
                  <c:v>8.192982456140351</c:v>
                </c:pt>
                <c:pt idx="39">
                  <c:v>8.192982456140351</c:v>
                </c:pt>
                <c:pt idx="40">
                  <c:v>8.192982456140351</c:v>
                </c:pt>
                <c:pt idx="41">
                  <c:v>8.192982456140351</c:v>
                </c:pt>
                <c:pt idx="42">
                  <c:v>8.192982456140351</c:v>
                </c:pt>
                <c:pt idx="43">
                  <c:v>8.192982456140351</c:v>
                </c:pt>
                <c:pt idx="44">
                  <c:v>8.192982456140351</c:v>
                </c:pt>
                <c:pt idx="45">
                  <c:v>8.192982456140351</c:v>
                </c:pt>
                <c:pt idx="46">
                  <c:v>8.192982456140351</c:v>
                </c:pt>
                <c:pt idx="47">
                  <c:v>8.192982456140351</c:v>
                </c:pt>
                <c:pt idx="48">
                  <c:v>8.192982456140351</c:v>
                </c:pt>
                <c:pt idx="49">
                  <c:v>8.192982456140351</c:v>
                </c:pt>
                <c:pt idx="50">
                  <c:v>8.192982456140351</c:v>
                </c:pt>
                <c:pt idx="51">
                  <c:v>8.192982456140351</c:v>
                </c:pt>
                <c:pt idx="52">
                  <c:v>8.192982456140351</c:v>
                </c:pt>
                <c:pt idx="53">
                  <c:v>8.192982456140351</c:v>
                </c:pt>
                <c:pt idx="54">
                  <c:v>8.192982456140351</c:v>
                </c:pt>
                <c:pt idx="55">
                  <c:v>8.192982456140351</c:v>
                </c:pt>
                <c:pt idx="56">
                  <c:v>8.192982456140351</c:v>
                </c:pt>
                <c:pt idx="57">
                  <c:v>8.192982456140351</c:v>
                </c:pt>
                <c:pt idx="58">
                  <c:v>8.192982456140351</c:v>
                </c:pt>
                <c:pt idx="59">
                  <c:v>8.192982456140351</c:v>
                </c:pt>
                <c:pt idx="60">
                  <c:v>8.192982456140351</c:v>
                </c:pt>
                <c:pt idx="61">
                  <c:v>8.192982456140351</c:v>
                </c:pt>
                <c:pt idx="62">
                  <c:v>8.192982456140351</c:v>
                </c:pt>
                <c:pt idx="63">
                  <c:v>8.192982456140351</c:v>
                </c:pt>
                <c:pt idx="64">
                  <c:v>8.192982456140351</c:v>
                </c:pt>
                <c:pt idx="65">
                  <c:v>8.192982456140351</c:v>
                </c:pt>
                <c:pt idx="66">
                  <c:v>8.192982456140351</c:v>
                </c:pt>
                <c:pt idx="67">
                  <c:v>8.192982456140351</c:v>
                </c:pt>
                <c:pt idx="68">
                  <c:v>8.192982456140351</c:v>
                </c:pt>
                <c:pt idx="69">
                  <c:v>8.192982456140351</c:v>
                </c:pt>
                <c:pt idx="70">
                  <c:v>8.192982456140351</c:v>
                </c:pt>
                <c:pt idx="71">
                  <c:v>8.192982456140351</c:v>
                </c:pt>
                <c:pt idx="72">
                  <c:v>8.192982456140351</c:v>
                </c:pt>
                <c:pt idx="73">
                  <c:v>8.192982456140351</c:v>
                </c:pt>
                <c:pt idx="74">
                  <c:v>8.192982456140351</c:v>
                </c:pt>
                <c:pt idx="75">
                  <c:v>8.192982456140351</c:v>
                </c:pt>
                <c:pt idx="76">
                  <c:v>8.192982456140351</c:v>
                </c:pt>
                <c:pt idx="77">
                  <c:v>8.192982456140351</c:v>
                </c:pt>
                <c:pt idx="78">
                  <c:v>8.192982456140351</c:v>
                </c:pt>
                <c:pt idx="79">
                  <c:v>8.192982456140351</c:v>
                </c:pt>
                <c:pt idx="80">
                  <c:v>8.192982456140351</c:v>
                </c:pt>
                <c:pt idx="81">
                  <c:v>8.192982456140351</c:v>
                </c:pt>
                <c:pt idx="82">
                  <c:v>8.192982456140351</c:v>
                </c:pt>
                <c:pt idx="83">
                  <c:v>8.192982456140351</c:v>
                </c:pt>
                <c:pt idx="84">
                  <c:v>8.192982456140351</c:v>
                </c:pt>
                <c:pt idx="85">
                  <c:v>8.192982456140351</c:v>
                </c:pt>
                <c:pt idx="86">
                  <c:v>8.192982456140351</c:v>
                </c:pt>
                <c:pt idx="87">
                  <c:v>8.192982456140351</c:v>
                </c:pt>
                <c:pt idx="88">
                  <c:v>8.192982456140351</c:v>
                </c:pt>
                <c:pt idx="89">
                  <c:v>8.192982456140351</c:v>
                </c:pt>
                <c:pt idx="90">
                  <c:v>8.192982456140351</c:v>
                </c:pt>
                <c:pt idx="91">
                  <c:v>8.192982456140351</c:v>
                </c:pt>
                <c:pt idx="92">
                  <c:v>8.192982456140351</c:v>
                </c:pt>
                <c:pt idx="93">
                  <c:v>8.192982456140351</c:v>
                </c:pt>
                <c:pt idx="94">
                  <c:v>8.192982456140351</c:v>
                </c:pt>
                <c:pt idx="95">
                  <c:v>8.192982456140351</c:v>
                </c:pt>
                <c:pt idx="96">
                  <c:v>8.192982456140351</c:v>
                </c:pt>
                <c:pt idx="97">
                  <c:v>8.192982456140351</c:v>
                </c:pt>
                <c:pt idx="98">
                  <c:v>8.192982456140351</c:v>
                </c:pt>
                <c:pt idx="99">
                  <c:v>8.192982456140351</c:v>
                </c:pt>
                <c:pt idx="100">
                  <c:v>8.192982456140351</c:v>
                </c:pt>
              </c:numCache>
            </c:numRef>
          </c:xVal>
          <c:yVal>
            <c:numRef>
              <c:f>Hoja1!$C$39:$C$139</c:f>
              <c:numCache>
                <c:formatCode>General</c:formatCode>
                <c:ptCount val="101"/>
                <c:pt idx="0">
                  <c:v>1.0138653467036769E-4</c:v>
                </c:pt>
                <c:pt idx="1">
                  <c:v>1.3917613485034627E-4</c:v>
                </c:pt>
                <c:pt idx="2">
                  <c:v>1.8983215522034872E-4</c:v>
                </c:pt>
                <c:pt idx="3">
                  <c:v>2.5727364582095013E-4</c:v>
                </c:pt>
                <c:pt idx="4">
                  <c:v>3.4645061671201267E-4</c:v>
                </c:pt>
                <c:pt idx="5">
                  <c:v>4.6356206826800821E-4</c:v>
                </c:pt>
                <c:pt idx="6">
                  <c:v>6.1630396294076273E-4</c:v>
                </c:pt>
                <c:pt idx="7">
                  <c:v>8.1414646981343454E-4</c:v>
                </c:pt>
                <c:pt idx="8">
                  <c:v>1.0686380734404412E-3</c:v>
                </c:pt>
                <c:pt idx="9">
                  <c:v>1.3937319551699048E-3</c:v>
                </c:pt>
                <c:pt idx="10">
                  <c:v>1.8061274253521502E-3</c:v>
                </c:pt>
                <c:pt idx="11">
                  <c:v>2.3256161372005586E-3</c:v>
                </c:pt>
                <c:pt idx="12">
                  <c:v>2.9754194158520971E-3</c:v>
                </c:pt>
                <c:pt idx="13">
                  <c:v>3.7824994042517895E-3</c:v>
                </c:pt>
                <c:pt idx="14">
                  <c:v>4.7778230274741745E-3</c:v>
                </c:pt>
                <c:pt idx="15">
                  <c:v>5.9965542295302571E-3</c:v>
                </c:pt>
                <c:pt idx="16">
                  <c:v>7.4781468142053843E-3</c:v>
                </c:pt>
                <c:pt idx="17">
                  <c:v>9.2663078418772291E-3</c:v>
                </c:pt>
                <c:pt idx="18">
                  <c:v>1.140880024801318E-2</c:v>
                </c:pt>
                <c:pt idx="19">
                  <c:v>1.3957053520349991E-2</c:v>
                </c:pt>
                <c:pt idx="20">
                  <c:v>1.6965553253668809E-2</c:v>
                </c:pt>
                <c:pt idx="21">
                  <c:v>2.0490984505213392E-2</c:v>
                </c:pt>
                <c:pt idx="22">
                  <c:v>2.4591110336134352E-2</c:v>
                </c:pt>
                <c:pt idx="23">
                  <c:v>2.9323375869284459E-2</c:v>
                </c:pt>
                <c:pt idx="24">
                  <c:v>3.4743239599283909E-2</c:v>
                </c:pt>
                <c:pt idx="25">
                  <c:v>4.0902247358475648E-2</c:v>
                </c:pt>
                <c:pt idx="26">
                  <c:v>4.7845879875150335E-2</c:v>
                </c:pt>
                <c:pt idx="27">
                  <c:v>5.5611221652770187E-2</c:v>
                </c:pt>
                <c:pt idx="28">
                  <c:v>6.4224516142440874E-2</c:v>
                </c:pt>
                <c:pt idx="29">
                  <c:v>7.3698688887475119E-2</c:v>
                </c:pt>
                <c:pt idx="30">
                  <c:v>8.4030935363223633E-2</c:v>
                </c:pt>
                <c:pt idx="31">
                  <c:v>9.5200482415975562E-2</c:v>
                </c:pt>
                <c:pt idx="32">
                  <c:v>0.10716664032184722</c:v>
                </c:pt>
                <c:pt idx="33">
                  <c:v>0.11986726543210798</c:v>
                </c:pt>
                <c:pt idx="34">
                  <c:v>0.13321775022550139</c:v>
                </c:pt>
                <c:pt idx="35">
                  <c:v>0.14711064771455484</c:v>
                </c:pt>
                <c:pt idx="36">
                  <c:v>0.16141602028463431</c:v>
                </c:pt>
                <c:pt idx="37">
                  <c:v>0.17598257935103453</c:v>
                </c:pt>
                <c:pt idx="38">
                  <c:v>0.19063965234705796</c:v>
                </c:pt>
                <c:pt idx="39">
                  <c:v>0.20519997863510406</c:v>
                </c:pt>
                <c:pt idx="40">
                  <c:v>0.21946329754657737</c:v>
                </c:pt>
                <c:pt idx="41">
                  <c:v>0.23322065187110025</c:v>
                </c:pt>
                <c:pt idx="42">
                  <c:v>0.24625929097278909</c:v>
                </c:pt>
                <c:pt idx="43">
                  <c:v>0.25836802168966061</c:v>
                </c:pt>
                <c:pt idx="44">
                  <c:v>0.26934282462575498</c:v>
                </c:pt>
                <c:pt idx="45">
                  <c:v>0.27899253053282036</c:v>
                </c:pt>
                <c:pt idx="46">
                  <c:v>0.2871443379944707</c:v>
                </c:pt>
                <c:pt idx="47">
                  <c:v>0.29364895085228321</c:v>
                </c:pt>
                <c:pt idx="48">
                  <c:v>0.2983851224004096</c:v>
                </c:pt>
                <c:pt idx="49">
                  <c:v>0.30126341326637024</c:v>
                </c:pt>
                <c:pt idx="50">
                  <c:v>0.3022290003041157</c:v>
                </c:pt>
                <c:pt idx="51">
                  <c:v>0.30126341326637041</c:v>
                </c:pt>
                <c:pt idx="52">
                  <c:v>0.29838512240040976</c:v>
                </c:pt>
                <c:pt idx="53">
                  <c:v>0.29364895085228343</c:v>
                </c:pt>
                <c:pt idx="54">
                  <c:v>0.28714433799447103</c:v>
                </c:pt>
                <c:pt idx="55">
                  <c:v>0.27899253053282069</c:v>
                </c:pt>
                <c:pt idx="56">
                  <c:v>0.26934282462575526</c:v>
                </c:pt>
                <c:pt idx="57">
                  <c:v>0.25836802168966078</c:v>
                </c:pt>
                <c:pt idx="58">
                  <c:v>0.24625929097278917</c:v>
                </c:pt>
                <c:pt idx="59">
                  <c:v>0.23322065187110025</c:v>
                </c:pt>
                <c:pt idx="60">
                  <c:v>0.21946329754657723</c:v>
                </c:pt>
                <c:pt idx="61">
                  <c:v>0.20519997863510384</c:v>
                </c:pt>
                <c:pt idx="62">
                  <c:v>0.19063965234705757</c:v>
                </c:pt>
                <c:pt idx="63">
                  <c:v>0.17598257935103406</c:v>
                </c:pt>
                <c:pt idx="64">
                  <c:v>0.16141602028463367</c:v>
                </c:pt>
                <c:pt idx="65">
                  <c:v>0.14711064771455412</c:v>
                </c:pt>
                <c:pt idx="66">
                  <c:v>0.13321775022550061</c:v>
                </c:pt>
                <c:pt idx="67">
                  <c:v>0.11986726543210713</c:v>
                </c:pt>
                <c:pt idx="68">
                  <c:v>0.10716664032184629</c:v>
                </c:pt>
                <c:pt idx="69">
                  <c:v>9.5200482415974577E-2</c:v>
                </c:pt>
                <c:pt idx="70">
                  <c:v>8.4030935363222634E-2</c:v>
                </c:pt>
                <c:pt idx="71">
                  <c:v>7.3698688887474148E-2</c:v>
                </c:pt>
                <c:pt idx="72">
                  <c:v>6.4224516142439875E-2</c:v>
                </c:pt>
                <c:pt idx="73">
                  <c:v>5.5611221652769223E-2</c:v>
                </c:pt>
                <c:pt idx="74">
                  <c:v>4.7845879875149391E-2</c:v>
                </c:pt>
                <c:pt idx="75">
                  <c:v>4.0902247358474773E-2</c:v>
                </c:pt>
                <c:pt idx="76">
                  <c:v>3.4743239599283084E-2</c:v>
                </c:pt>
                <c:pt idx="77">
                  <c:v>2.9323375869283706E-2</c:v>
                </c:pt>
                <c:pt idx="78">
                  <c:v>2.4591110336133641E-2</c:v>
                </c:pt>
                <c:pt idx="79">
                  <c:v>2.0490984505212761E-2</c:v>
                </c:pt>
                <c:pt idx="80">
                  <c:v>1.696555325366823E-2</c:v>
                </c:pt>
                <c:pt idx="81">
                  <c:v>1.3957053520349483E-2</c:v>
                </c:pt>
                <c:pt idx="82">
                  <c:v>1.1408800248012737E-2</c:v>
                </c:pt>
                <c:pt idx="83">
                  <c:v>9.2663078418768266E-3</c:v>
                </c:pt>
                <c:pt idx="84">
                  <c:v>7.4781468142050425E-3</c:v>
                </c:pt>
                <c:pt idx="85">
                  <c:v>5.9965542295299639E-3</c:v>
                </c:pt>
                <c:pt idx="86">
                  <c:v>4.7778230274739247E-3</c:v>
                </c:pt>
                <c:pt idx="87">
                  <c:v>3.7824994042515818E-3</c:v>
                </c:pt>
                <c:pt idx="88">
                  <c:v>2.9754194158519202E-3</c:v>
                </c:pt>
                <c:pt idx="89">
                  <c:v>2.3256161372004103E-3</c:v>
                </c:pt>
                <c:pt idx="90">
                  <c:v>1.8061274253520299E-3</c:v>
                </c:pt>
                <c:pt idx="91">
                  <c:v>1.3937319551698083E-3</c:v>
                </c:pt>
                <c:pt idx="92">
                  <c:v>1.0686380734403614E-3</c:v>
                </c:pt>
                <c:pt idx="93">
                  <c:v>8.1414646981336971E-4</c:v>
                </c:pt>
                <c:pt idx="94">
                  <c:v>6.1630396294071188E-4</c:v>
                </c:pt>
                <c:pt idx="95">
                  <c:v>4.635620682679682E-4</c:v>
                </c:pt>
                <c:pt idx="96">
                  <c:v>3.4645061671198101E-4</c:v>
                </c:pt>
                <c:pt idx="97">
                  <c:v>2.572736458209252E-4</c:v>
                </c:pt>
                <c:pt idx="98">
                  <c:v>1.8983215522032969E-4</c:v>
                </c:pt>
                <c:pt idx="99">
                  <c:v>1.3917613485033145E-4</c:v>
                </c:pt>
                <c:pt idx="100">
                  <c:v>1.0138653467035653E-4</c:v>
                </c:pt>
              </c:numCache>
            </c:numRef>
          </c:yVal>
          <c:smooth val="1"/>
          <c:extLst xmlns:c16r2="http://schemas.microsoft.com/office/drawing/2015/06/chart">
            <c:ext xmlns:c16="http://schemas.microsoft.com/office/drawing/2014/chart" uri="{C3380CC4-5D6E-409C-BE32-E72D297353CC}">
              <c16:uniqueId val="{00000007-9A67-4432-8990-4ECD1F60E35F}"/>
            </c:ext>
          </c:extLst>
        </c:ser>
        <c:dLbls>
          <c:showLegendKey val="0"/>
          <c:showVal val="0"/>
          <c:showCatName val="0"/>
          <c:showSerName val="0"/>
          <c:showPercent val="0"/>
          <c:showBubbleSize val="0"/>
        </c:dLbls>
        <c:axId val="399945216"/>
        <c:axId val="399944432"/>
      </c:scatterChart>
      <c:valAx>
        <c:axId val="399945216"/>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399944432"/>
        <c:crosses val="autoZero"/>
        <c:crossBetween val="midCat"/>
      </c:valAx>
      <c:valAx>
        <c:axId val="39994443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399945216"/>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Version="6">
  <b:Source>
    <b:Tag>Kah07</b:Tag>
    <b:SourceType>JournalArticle</b:SourceType>
    <b:Guid>{38066270-A63D-424F-BBA3-42C63E01300D}</b:Guid>
    <b:Title>Climate Change 2007. Contribution of Working Group III to the Fourth Assessment Report of the Intergovernmental Panel on Climate Change</b:Title>
    <b:Year>2007</b:Year>
    <b:Publisher>Cambridge, UK and New York, USA : Cambridge University Press</b:Publisher>
    <b:Author>
      <b:Author>
        <b:NameList>
          <b:Person>
            <b:Last>Kahn-Ribeiro</b:Last>
            <b:First>S.</b:First>
          </b:Person>
          <b:Person>
            <b:Last>Kobayashi</b:Last>
            <b:First>S.</b:First>
          </b:Person>
          <b:Person>
            <b:Last>Beuthe</b:Last>
            <b:First>M.</b:First>
          </b:Person>
        </b:NameList>
      </b:Author>
    </b:Author>
    <b:RefOrder>1</b:RefOrder>
  </b:Source>
  <b:Source>
    <b:Tag>LBe05</b:Tag>
    <b:SourceType>JournalArticle</b:SourceType>
    <b:Guid>{92A2FA4C-B741-443C-B3FB-30CD2BE86474}</b:Guid>
    <b:Author>
      <b:Author>
        <b:NameList>
          <b:Person>
            <b:Last>Bertolini</b:Last>
            <b:First>L.</b:First>
          </b:Person>
        </b:NameList>
      </b:Author>
    </b:Author>
    <b:Year>2005</b:Year>
    <b:Title>"Sustainable urban mobility, an evolutionary approach"</b:Title>
    <b:JournalName>European Spatial Research Policy 1, 109-126</b:JournalName>
    <b:RefOrder>2</b:RefOrder>
  </b:Source>
  <b:Source>
    <b:Tag>Meh11</b:Tag>
    <b:SourceType>Report</b:SourceType>
    <b:Guid>{C49C95B7-77A8-4B0D-BE53-740C3421C425}</b:Guid>
    <b:Title>Climate change and urban transportation systems Climate Change and Cities: First Assessment Report of the Urban Climate Change Research Network</b:Title>
    <b:Year>2011</b:Year>
    <b:Publisher>Cambridge University Press, Cambridge, UK, 145–177</b:Publisher>
    <b:Author>
      <b:Author>
        <b:NameList>
          <b:Person>
            <b:Last>Mehrotra</b:Last>
            <b:First>S.</b:First>
          </b:Person>
          <b:Person>
            <b:Last>Lefevre</b:Last>
            <b:First>B.</b:First>
          </b:Person>
          <b:Person>
            <b:Last>Zimmerman</b:Last>
            <b:First>R.</b:First>
          </b:Person>
          <b:Person>
            <b:Last>Gerçek</b:Last>
            <b:First>H.</b:First>
          </b:Person>
          <b:Person>
            <b:Last>Jacob</b:Last>
            <b:First>K.</b:First>
          </b:Person>
          <b:Person>
            <b:Last>Srinivasan</b:Last>
            <b:First>S.</b:First>
          </b:Person>
        </b:NameList>
      </b:Author>
    </b:Author>
    <b:RefOrder>3</b:RefOrder>
  </b:Source>
  <b:Source>
    <b:Tag>Cen11</b:Tag>
    <b:SourceType>Report</b:SourceType>
    <b:Guid>{04EECC62-6852-488F-AD00-9F6A82CCE100}</b:Guid>
    <b:Author>
      <b:Author>
        <b:Corporate>CBS</b:Corporate>
      </b:Author>
    </b:Author>
    <b:Year>2011</b:Year>
    <b:Publisher>Government of Nepal, National Planning Commission Secretariat (NPCS), Central Bureau of Statistics</b:Publisher>
    <b:RefOrder>4</b:RefOrder>
  </b:Source>
  <b:Source>
    <b:Tag>Dep14</b:Tag>
    <b:SourceType>Book</b:SourceType>
    <b:Guid>{473F4578-35A0-47D0-9E87-CCCEBD6E3128}</b:Guid>
    <b:Author>
      <b:Author>
        <b:Corporate>DoTM</b:Corporate>
      </b:Author>
    </b:Author>
    <b:Title>"Details of Registration of Transport upto Fiscal Year 1989/90 to 2013/14"</b:Title>
    <b:Year>2014</b:Year>
    <b:Publisher>Department of Transport Management, Goverment of Nepal</b:Publisher>
    <b:RefOrder>5</b:RefOrder>
  </b:Source>
  <b:Source>
    <b:Tag>NOC16</b:Tag>
    <b:SourceType>Report</b:SourceType>
    <b:Guid>{2B94EB27-E537-48A2-AB13-E5575B19939D}</b:Guid>
    <b:Author>
      <b:Author>
        <b:Corporate>NOC</b:Corporate>
      </b:Author>
    </b:Author>
    <b:Title>Sales of Petroleum Products</b:Title>
    <b:Publisher>Nepal Oil Corporation</b:Publisher>
    <b:YearAccessed>2016</b:YearAccessed>
    <b:MonthAccessed>March</b:MonthAccessed>
    <b:URL>http://www.nepaloil.com.np/Import-and-Sales/22/</b:URL>
    <b:Year>2016</b:Year>
    <b:RefOrder>6</b:RefOrder>
  </b:Source>
  <b:Source>
    <b:Tag>NRB12</b:Tag>
    <b:SourceType>Report</b:SourceType>
    <b:Guid>{7414230B-F655-41C6-94CC-CC91397798E2}</b:Guid>
    <b:Author>
      <b:Author>
        <b:Corporate>NRB</b:Corporate>
      </b:Author>
    </b:Author>
    <b:Title>Share of Kathmandu Valley in the National Economy</b:Title>
    <b:Year>2012</b:Year>
    <b:Publisher>Nepal Rastra Bank, Research Department, Economic  Development Vision</b:Publisher>
    <b:RefOrder>7</b:RefOrder>
  </b:Source>
  <b:Source>
    <b:Tag>DHM</b:Tag>
    <b:SourceType>Report</b:SourceType>
    <b:Guid>{6257FF5B-CB51-4BBB-A7DE-2C7D8AB3420C}</b:Guid>
    <b:Author>
      <b:Author>
        <b:Corporate>DHM</b:Corporate>
      </b:Author>
    </b:Author>
    <b:Publisher>Government of Nepal, Ministry of Science, Technology &amp; Environment, Department Of Hydrology and Meteorology</b:Publisher>
    <b:Year>2010</b:Year>
    <b:RefOrder>8</b:RefOrder>
  </b:Source>
  <b:Source>
    <b:Tag>Rog12</b:Tag>
    <b:SourceType>JournalArticle</b:SourceType>
    <b:Guid>{F59D8023-3237-40BC-B5DF-76CD2324DF9A}</b:Guid>
    <b:Author>
      <b:Author>
        <b:NameList>
          <b:Person>
            <b:Last>Roghanian</b:Last>
            <b:First>P</b:First>
          </b:Person>
          <b:Person>
            <b:Last>Rasli</b:Last>
            <b:First>A</b:First>
          </b:Person>
          <b:Person>
            <b:Last>Gheysari</b:Last>
            <b:First>H</b:First>
          </b:Person>
        </b:NameList>
      </b:Author>
    </b:Author>
    <b:Title>Productivity Through Effectiveness and Efficiency in the Banking Industry</b:Title>
    <b:JournalName>Procedia - Soc. Behav. Sci</b:JournalName>
    <b:Year>2012</b:Year>
    <b:Pages>550–556</b:Pages>
    <b:Volume>40</b:Volume>
    <b:RefOrder>9</b:RefOrder>
  </b:Source>
  <b:Source>
    <b:Tag>Bou03</b:Tag>
    <b:SourceType>JournalArticle</b:SourceType>
    <b:Guid>{182E8F3C-A70B-410C-94EB-9F2733C01A97}</b:Guid>
    <b:Author>
      <b:Author>
        <b:NameList>
          <b:Person>
            <b:Last>Boussemart</b:Last>
            <b:First>J.-P</b:First>
          </b:Person>
          <b:Person>
            <b:Last>Briec</b:Last>
            <b:First>W</b:First>
          </b:Person>
          <b:Person>
            <b:Last>Kerstens</b:Last>
            <b:First>K</b:First>
          </b:Person>
          <b:Person>
            <b:Last>Poutineau</b:Last>
            <b:First>J.-C</b:First>
          </b:Person>
        </b:NameList>
      </b:Author>
    </b:Author>
    <b:Title>Luenberger and Malmquist Productivity Indices: Theoretical Comparisons and Empirical Illustrations</b:Title>
    <b:JournalName>Bull. Econ. Res.</b:JournalName>
    <b:Year>2003</b:Year>
    <b:Pages>1–16</b:Pages>
    <b:RefOrder>10</b:RefOrder>
  </b:Source>
  <b:Source>
    <b:Tag>Khe14</b:Tag>
    <b:SourceType>JournalArticle</b:SourceType>
    <b:Guid>{3C25BBC9-70A2-46AA-BF65-0901C951608A}</b:Guid>
    <b:Author>
      <b:Author>
        <b:NameList>
          <b:Person>
            <b:Last>Khetrapal</b:Last>
            <b:First>P</b:First>
          </b:Person>
          <b:Person>
            <b:Last>Thakur</b:Last>
            <b:First>T</b:First>
          </b:Person>
        </b:NameList>
      </b:Author>
    </b:Author>
    <b:Title>A Review of Benchmarking Approaches for Productivity and Efficiency Measurement in Electricity Distribution Sector</b:Title>
    <b:JournalName>Int. J. Electron. Electr. Eng.</b:JournalName>
    <b:Year>2014</b:Year>
    <b:Pages>214–221</b:Pages>
    <b:Volume>2</b:Volume>
    <b:RefOrder>11</b:RefOrder>
  </b:Source>
  <b:Source>
    <b:Tag>Car07</b:Tag>
    <b:SourceType>JournalArticle</b:SourceType>
    <b:Guid>{04FF2236-9E61-4A52-92FC-A6AE29F3F677}</b:Guid>
    <b:Author>
      <b:Author>
        <b:NameList>
          <b:Person>
            <b:Last>Barros</b:Last>
            <b:First>Carlos,</b:First>
            <b:Middle>Pestana</b:Middle>
          </b:Person>
          <b:Person>
            <b:Last>Gomes De Menezes</b:Last>
            <b:First>António</b:First>
          </b:Person>
          <b:Person>
            <b:Last>Vieira</b:Last>
            <b:First>José,</b:First>
            <b:Middle>Cabral</b:Middle>
          </b:Person>
          <b:Person>
            <b:Last>Peypoch</b:Last>
            <b:First>Nicolas</b:First>
          </b:Person>
          <b:Person>
            <b:Last>Solonandrasana</b:Last>
            <b:First>Bernardin</b:First>
          </b:Person>
        </b:NameList>
      </b:Author>
    </b:Author>
    <b:Title>An analysis of hospital efficiency and productivity growth using the Luenberger indicator</b:Title>
    <b:Year>2008</b:Year>
    <b:Publisher>IZA</b:Publisher>
    <b:City>Germany  </b:City>
    <b:JournalName>Health Care Manag. Sci.</b:JournalName>
    <b:Pages>373–381</b:Pages>
    <b:Volume>11</b:Volume>
    <b:RefOrder>12</b:RefOrder>
  </b:Source>
  <b:Source>
    <b:Tag>Ant08</b:Tag>
    <b:SourceType>JournalArticle</b:SourceType>
    <b:Guid>{1C8FD518-AA16-4559-8F6F-EDC0497A1348}</b:Guid>
    <b:Title>Assessing Hospital Efficiency: Non-Parametric Evidence for Portugal</b:Title>
    <b:BookTitle>[43] António Afonso and Sónia Fernandes," Assessing Hospital Efficiency: Non-Parametric Evidence for Portugal", School Of Economics and Management Technical University of Lisbon, Department Of Economics 07/2008/DE/UECE.</b:BookTitle>
    <b:Year>2008</b:Year>
    <b:City>Lisbon</b:City>
    <b:Publisher>School Of Economics and Management Technical University of Lisbon</b:Publisher>
    <b:Author>
      <b:Author>
        <b:NameList>
          <b:Person>
            <b:Last>Afonso</b:Last>
            <b:First>António</b:First>
          </b:Person>
          <b:Person>
            <b:Last>Fernandes</b:Last>
            <b:First>Sónia</b:First>
          </b:Person>
        </b:NameList>
      </b:Author>
    </b:Author>
    <b:JournalName> SSRN Electron. J.</b:JournalName>
    <b:RefOrder>13</b:RefOrder>
  </b:Source>
  <b:Source>
    <b:Tag>Kir08</b:Tag>
    <b:SourceType>JournalArticle</b:SourceType>
    <b:Guid>{24F25725-3EBD-48B3-BF55-2BC3CCC80A81}</b:Guid>
    <b:Author>
      <b:Author>
        <b:NameList>
          <b:Person>
            <b:Last>Kirigia</b:Last>
            <b:First>J,</b:First>
            <b:Middle>M</b:Middle>
          </b:Person>
          <b:Person>
            <b:Last>Emrouznejad</b:Last>
            <b:First>A</b:First>
          </b:Person>
          <b:Person>
            <b:Last>Cassoma</b:Last>
            <b:First>B</b:First>
          </b:Person>
          <b:Person>
            <b:Last>Asbu</b:Last>
            <b:First>E,</b:First>
            <b:Middle>Z</b:Middle>
          </b:Person>
          <b:Person>
            <b:Last>Barry</b:Last>
            <b:First>S</b:First>
          </b:Person>
        </b:NameList>
      </b:Author>
    </b:Author>
    <b:Title>A performance assessment method for hospitals: The case of municipal hospitals in Angola</b:Title>
    <b:JournalName>J. Med. Syst.</b:JournalName>
    <b:Year>2008</b:Year>
    <b:Pages>509-519</b:Pages>
    <b:Volume>32</b:Volume>
    <b:Issue>6</b:Issue>
    <b:RefOrder>14</b:RefOrder>
  </b:Source>
  <b:Source>
    <b:Tag>Cho10</b:Tag>
    <b:SourceType>JournalArticle</b:SourceType>
    <b:Guid>{BC68A003-7C18-4D49-8202-AA1E33FDEEEA}</b:Guid>
    <b:Author>
      <b:Author>
        <b:NameList>
          <b:Person>
            <b:Last>Chowdhury</b:Last>
            <b:First>H.</b:First>
          </b:Person>
          <b:Person>
            <b:Last>Zelenyuk</b:Last>
            <b:First>V.</b:First>
          </b:Person>
          <b:Person>
            <b:Last>Wodchis</b:Last>
            <b:First>W.</b:First>
          </b:Person>
          <b:Person>
            <b:Last>Laporte</b:Last>
            <b:First>A.</b:First>
          </b:Person>
        </b:NameList>
      </b:Author>
    </b:Author>
    <b:Title>Efficiency and Technological Change in Health Care Services in Ontario</b:Title>
    <b:JournalName>Centre for Efficiency and Productivity Analysis</b:JournalName>
    <b:Year>2010</b:Year>
    <b:Pages>1932- 4398</b:Pages>
    <b:RefOrder>15</b:RefOrder>
  </b:Source>
  <b:Source>
    <b:Tag>Tlo10</b:Tag>
    <b:SourceType>JournalArticle</b:SourceType>
    <b:Guid>{0D7E3C3C-3C1C-47B4-9649-8A9073185B21}</b:Guid>
    <b:Title>Assessment of productivity of hospitals in Botswana: a DEA application</b:Title>
    <b:Year>2010</b:Year>
    <b:Publisher>2.	Naomi Tlotlego, Justice Nonvignon, Luis G Sambo, Eyob Z Asbu, Joses M Kirigia," Assessment of productivity of hospitals in Botswana: A DEA application." International Archives of Medicine 2010 3:27. </b:Publisher>
    <b:JournalName>Int. Arch. Med.</b:JournalName>
    <b:Pages>27</b:Pages>
    <b:Author>
      <b:Author>
        <b:NameList>
          <b:Person>
            <b:Last>Tlotlego</b:Last>
            <b:First>Naomi</b:First>
          </b:Person>
          <b:Person>
            <b:Last>Nonvignon</b:Last>
            <b:First>Justice</b:First>
          </b:Person>
          <b:Person>
            <b:Last>Sambo</b:Last>
            <b:First>Luis,</b:First>
            <b:Middle>G</b:Middle>
          </b:Person>
          <b:Person>
            <b:Last>Asbu</b:Last>
            <b:First>Eyob,</b:First>
            <b:Middle>Z</b:Middle>
          </b:Person>
          <b:Person>
            <b:Last>Kirigia</b:Last>
            <b:First>Joses,</b:First>
            <b:Middle>M</b:Middle>
          </b:Person>
        </b:NameList>
      </b:Author>
    </b:Author>
    <b:Volume>3</b:Volume>
    <b:Issue>1</b:Issue>
    <b:RefOrder>16</b:RefOrder>
  </b:Source>
  <b:Source>
    <b:Tag>Tor14</b:Tag>
    <b:SourceType>JournalArticle</b:SourceType>
    <b:Guid>{1F42099C-3602-4267-8BAF-8B5A1F18B3E1}</b:Guid>
    <b:Author>
      <b:Author>
        <b:NameList>
          <b:Person>
            <b:Last>Torabipour</b:Last>
            <b:First>Amin</b:First>
          </b:Person>
          <b:Person>
            <b:Last>Najarzadeh</b:Last>
            <b:First>Maryam</b:First>
          </b:Person>
          <b:Person>
            <b:Last>Arab</b:Last>
            <b:First>Mohammad</b:First>
          </b:Person>
          <b:Person>
            <b:Last>Farzianpour</b:Last>
            <b:First>Freshteh</b:First>
          </b:Person>
          <b:Person>
            <b:Last>Ghasemzadeh</b:Last>
            <b:First>Roya</b:First>
          </b:Person>
        </b:NameList>
      </b:Author>
    </b:Author>
    <b:Title>Hospitals Productivity Measurement Using Data Envelopment Analysis Technique</b:Title>
    <b:JournalName>Iran. J. Publ Health</b:JournalName>
    <b:Year>2014</b:Year>
    <b:Pages>1576-1581</b:Pages>
    <b:Volume>43</b:Volume>
    <b:Issue>11</b:Issue>
    <b:RefOrder>17</b:RefOrder>
  </b:Source>
  <b:Source>
    <b:Tag>Zha15</b:Tag>
    <b:SourceType>JournalArticle</b:SourceType>
    <b:Guid>{D04319B2-44EF-4A84-9F75-9007C094C1B6}</b:Guid>
    <b:Author>
      <b:Author>
        <b:NameList>
          <b:Person>
            <b:Last>Cheng</b:Last>
            <b:First>Z</b:First>
          </b:Person>
          <b:Person>
            <b:Last>Tao</b:Last>
            <b:First>H</b:First>
          </b:Person>
          <b:Person>
            <b:Last>Cai</b:Last>
            <b:First>M</b:First>
          </b:Person>
        </b:NameList>
      </b:Author>
    </b:Author>
    <b:Title>Technical efficiency and productivity of Chinese county hospitals: an exploratory study in Henan province, China</b:Title>
    <b:JournalName>BMJ Open</b:JournalName>
    <b:Year>2015</b:Year>
    <b:Pages>e007267</b:Pages>
    <b:Volume>5</b:Volume>
    <b:Issue>9</b:Issue>
    <b:RefOrder>18</b:RefOrder>
  </b:Source>
  <b:Source>
    <b:Tag>Cav821</b:Tag>
    <b:SourceType>JournalArticle</b:SourceType>
    <b:Guid>{CB247625-E536-4796-8701-125C4A8DC2C0}</b:Guid>
    <b:Author>
      <b:Author>
        <b:NameList>
          <b:Person>
            <b:Last>Caves</b:Last>
            <b:First>D,</b:First>
            <b:Middle>W</b:Middle>
          </b:Person>
          <b:Person>
            <b:Last>Christensen</b:Last>
            <b:First>L,</b:First>
            <b:Middle>R</b:Middle>
          </b:Person>
          <b:Person>
            <b:Last>Diewert</b:Last>
            <b:First>W,</b:First>
            <b:Middle>E</b:Middle>
          </b:Person>
        </b:NameList>
      </b:Author>
    </b:Author>
    <b:Title>The Economic Theory of Index Numbers and the Measurment of Input, Output and Productivity</b:Title>
    <b:JournalName>Econometrica</b:JournalName>
    <b:Year>1982</b:Year>
    <b:Pages>1393-1414</b:Pages>
    <b:Volume>50</b:Volume>
    <b:Issue>60</b:Issue>
    <b:RefOrder>19</b:RefOrder>
  </b:Source>
  <b:Source>
    <b:Tag>Fär94</b:Tag>
    <b:SourceType>BookSection</b:SourceType>
    <b:Guid>{8F6FBD7B-3A24-4926-8F8A-83A55B2715D9}</b:Guid>
    <b:Author>
      <b:Author>
        <b:NameList>
          <b:Person>
            <b:Last>Färe</b:Last>
            <b:First>R.</b:First>
          </b:Person>
          <b:Person>
            <b:Last>Grosskopf</b:Last>
            <b:First>S.</b:First>
          </b:Person>
          <b:Person>
            <b:Last>Lindgren</b:Last>
            <b:First>B.</b:First>
          </b:Person>
          <b:Person>
            <b:Last>Roos</b:Last>
            <b:First>P.</b:First>
          </b:Person>
        </b:NameList>
      </b:Author>
      <b:BookAuthor>
        <b:NameList>
          <b:Person>
            <b:Last>Charnes</b:Last>
            <b:First>A.</b:First>
          </b:Person>
          <b:Person>
            <b:Last>Cooper</b:Last>
            <b:First>W.,</b:First>
            <b:Middle>Lewin, A. and Seiford L. (eds.</b:Middle>
          </b:Person>
        </b:NameList>
      </b:BookAuthor>
    </b:Author>
    <b:Title>Productivity Developments in Swedish Hospitals: A Malmquist Output Index Approach</b:Title>
    <b:BookTitle>Data Envelopment Analysis: Theory, Methodology  and Applications</b:BookTitle>
    <b:Year>1994</b:Year>
    <b:Pages>253-272</b:Pages>
    <b:City>Boston</b:City>
    <b:Publisher>Kluwer</b:Publisher>
    <b:RefOrder>20</b:RefOrder>
  </b:Source>
  <b:Source>
    <b:Tag>Cha96</b:Tag>
    <b:SourceType>JournalArticle</b:SourceType>
    <b:Guid>{9C023A3A-2ABF-4D45-8E42-3CCB7125D2DB}</b:Guid>
    <b:Author>
      <b:Author>
        <b:NameList>
          <b:Person>
            <b:Last>Chambers</b:Last>
            <b:First>R,</b:First>
            <b:Middle>G</b:Middle>
          </b:Person>
        </b:NameList>
      </b:Author>
    </b:Author>
    <b:Title>A New Look at Exact Input , Output , Productivity , and Technical Change Measurement</b:Title>
    <b:Year>1996</b:Year>
    <b:Publisher>Department of Agricultural and Resource Economics</b:Publisher>
    <b:City>Maryland</b:City>
    <b:Pages>1-50</b:Pages>
    <b:RefOrder>21</b:RefOrder>
  </b:Source>
  <b:Source>
    <b:Tag>Bri97</b:Tag>
    <b:SourceType>JournalArticle</b:SourceType>
    <b:Guid>{BADB62D0-8668-4EB8-9576-31289E9549FA}</b:Guid>
    <b:Author>
      <b:Author>
        <b:NameList>
          <b:Person>
            <b:Last>Briec</b:Last>
            <b:First>W</b:First>
          </b:Person>
        </b:NameList>
      </b:Author>
    </b:Author>
    <b:Title>A Graph Type extension of Farrell Technical Efficiency Measure</b:Title>
    <b:JournalName>Journal of Productivity Analysis</b:JournalName>
    <b:Year>1997</b:Year>
    <b:Pages>95-110</b:Pages>
    <b:RefOrder>22</b:RefOrder>
  </b:Source>
  <b:Source>
    <b:Tag>Pat06</b:Tag>
    <b:SourceType>Report</b:SourceType>
    <b:Guid>{5F650C39-CC77-40F8-8A61-E840634DA560}</b:Guid>
    <b:Title>Assessment of Productive Efficiency of Airports</b:Title>
    <b:Year>2006</b:Year>
    <b:City>College Park, Maryland</b:City>
    <b:Publisher>Ph.D. dissertation, Department of Civil &amp; Environmental Engineering, Maryland University</b:Publisher>
    <b:Author>
      <b:Author>
        <b:NameList>
          <b:Person>
            <b:Last>Pathomsiri</b:Last>
            <b:First>Somchai</b:First>
          </b:Person>
        </b:NameList>
      </b:Author>
    </b:Author>
    <b:RefOrder>23</b:RefOrder>
  </b:Source>
  <b:Source>
    <b:Tag>Men04</b:Tag>
    <b:SourceType>Report</b:SourceType>
    <b:Guid>{33335DF1-18B7-4CEF-8E54-592FF427DD93}</b:Guid>
    <b:Author>
      <b:Author>
        <b:Corporate>Menteri Kesehatan Republik Indonesia</b:Corporate>
      </b:Author>
    </b:Author>
    <b:Title>Nomor 1204/Menkes/SK/X/2004 : Persyaratan Kesehatan Lingkungan Rumah Sakit (in Bahasa)</b:Title>
    <b:Year>2004</b:Year>
    <b:Publisher>Menteri Kesehatan Republik Indonesia</b:Publisher>
    <b:City>Jakarta</b:City>
    <b:RefOrder>24</b:RefOrder>
  </b:Source>
  <b:Source>
    <b:Tag>Abd17</b:Tag>
    <b:SourceType>InternetSite</b:SourceType>
    <b:Guid>{AFD808F0-5862-4C44-8C74-B2CF5C9B121C}</b:Guid>
    <b:Title>SHS Ajak Warga Surabaya Biasakan Hidup Sehat</b:Title>
    <b:Year>2017</b:Year>
    <b:Author>
      <b:Author>
        <b:NameList>
          <b:Person>
            <b:Last>Hakim</b:Last>
            <b:First>Abdul</b:First>
          </b:Person>
        </b:NameList>
      </b:Author>
    </b:Author>
    <b:YearAccessed>2017</b:YearAccessed>
    <b:MonthAccessed>June</b:MonthAccessed>
    <b:DayAccessed>25</b:DayAccessed>
    <b:URL>http://www.antaranews.com/berita/554271/rumah-sakit-se-surabaya-tawarkan-diskon-layanan-kesehatan</b:URL>
    <b:InternetSiteTitle>antarajatim.com</b:InternetSiteTitle>
    <b:ProductionCompany>antarajatim</b:ProductionCompany>
    <b:Month>April</b:Month>
    <b:Day>26</b:Day>
    <b:RefOrder>25</b:RefOrder>
  </b:Source>
  <b:Source>
    <b:Tag>ASR</b:Tag>
    <b:SourceType>DocumentFromInternetSite</b:SourceType>
    <b:Guid>{3DC36C35-DB91-40C1-A229-EFA16BE5F95F}</b:Guid>
    <b:Author>
      <b:Author>
        <b:NameList>
          <b:Person>
            <b:Last>Rambe</b:Last>
            <b:First>A.</b:First>
            <b:Middle>S.</b:Middle>
          </b:Person>
        </b:NameList>
      </b:Author>
    </b:Author>
    <b:Title>Stroke: Sekilas tentang definisi, penyebab, efek, dan faktor resiko (in Bahasa)</b:Title>
    <b:Year>2006</b:Year>
    <b:JournalName>S</b:JournalName>
    <b:YearAccessed>2017</b:YearAccessed>
    <b:MonthAccessed>July</b:MonthAccessed>
    <b:DayAccessed>4</b:DayAccessed>
    <b:URL>http://repository.usu.ac.id/handle/12</b:URL>
    <b:RefOrder>26</b:RefOrder>
  </b:Source>
  <b:Source>
    <b:Tag>Geh14</b:Tag>
    <b:SourceType>Book</b:SourceType>
    <b:Guid>{3484022C-612B-4C00-B87C-87C46C267244}</b:Guid>
    <b:Title>How to Study Public Life</b:Title>
    <b:Year>2014</b:Year>
    <b:City>Johanneshov</b:City>
    <b:Publisher>MTM</b:Publisher>
    <b:Author>
      <b:Author>
        <b:NameList>
          <b:Person>
            <b:Last>Gehl</b:Last>
            <b:First>J.</b:First>
          </b:Person>
          <b:Person>
            <b:Last>Svarre</b:Last>
            <b:First>B.</b:First>
          </b:Person>
        </b:NameList>
      </b:Author>
    </b:Author>
    <b:RefOrder>27</b:RefOrder>
  </b:Source>
  <b:Source>
    <b:Tag>Fra01</b:Tag>
    <b:SourceType>JournalArticle</b:SourceType>
    <b:Guid>{B5F7278A-304F-42DF-A807-DC2052CC5B40}</b:Guid>
    <b:Title>The Built Environment and Human Activity Patterns: Exploring the Impacts of Urban Form on Public Health</b:Title>
    <b:Year>2001</b:Year>
    <b:Author>
      <b:Author>
        <b:NameList>
          <b:Person>
            <b:Last>Frank</b:Last>
            <b:First>L.</b:First>
            <b:Middle>D.</b:Middle>
          </b:Person>
          <b:Person>
            <b:Last>Engelke</b:Last>
            <b:First>P. O.</b:First>
          </b:Person>
        </b:NameList>
      </b:Author>
    </b:Author>
    <b:JournalName>Journal of Planning Literature</b:JournalName>
    <b:Pages>202-18</b:Pages>
    <b:Volume>16</b:Volume>
    <b:Issue>02</b:Issue>
    <b:RefOrder>28</b:RefOrder>
  </b:Source>
  <b:Source>
    <b:Tag>Aus09</b:Tag>
    <b:SourceType>Report</b:SourceType>
    <b:Guid>{E25B3F9E-DFCE-4CED-A7D2-28C903C43AE9}</b:Guid>
    <b:Title>Healthy Spaces and Places</b:Title>
    <b:Year>2009</b:Year>
    <b:Publisher>Planning Institute of Australia</b:Publisher>
    <b:City>Kingston</b:City>
    <b:Author>
      <b:Author>
        <b:Corporate>Planning Institute of Australia</b:Corporate>
      </b:Author>
    </b:Author>
    <b:RefOrder>29</b:RefOrder>
  </b:Source>
  <b:Source>
    <b:Tag>Puc10</b:Tag>
    <b:SourceType>JournalArticle</b:SourceType>
    <b:Guid>{F9050D8F-1D23-4588-9BFB-AD878243D08B}</b:Guid>
    <b:Title>Walking and cycling to health: a comparative analysis of city, state, and international data.</b:Title>
    <b:Year>2010</b:Year>
    <b:JournalName>American journal of public health</b:JournalName>
    <b:Pages>1986-1992</b:Pages>
    <b:Volume>100</b:Volume>
    <b:Author>
      <b:Author>
        <b:NameList>
          <b:Person>
            <b:Last>Pucher</b:Last>
            <b:First>J.</b:First>
          </b:Person>
          <b:Person>
            <b:Last>Buehler</b:Last>
            <b:First>R</b:First>
          </b:Person>
          <b:Person>
            <b:Last>Basset</b:Last>
            <b:First>D</b:First>
          </b:Person>
          <b:Person>
            <b:Last>Dannenberg</b:Last>
            <b:First>A</b:First>
          </b:Person>
        </b:NameList>
      </b:Author>
    </b:Author>
    <b:RefOrder>30</b:RefOrder>
  </b:Source>
  <b:Source>
    <b:Tag>Mal02</b:Tag>
    <b:SourceType>Book</b:SourceType>
    <b:Guid>{8C303E48-190F-4CE6-A3F3-419360FC936B}</b:Guid>
    <b:Title>Healthy Parks Healthy People: The Health Benefits of Contact with Nature in a Park Context</b:Title>
    <b:Year>2002</b:Year>
    <b:Author>
      <b:Author>
        <b:NameList>
          <b:Person>
            <b:Last>Maller</b:Last>
            <b:First>C.</b:First>
          </b:Person>
          <b:Person>
            <b:Last>Townsend</b:Last>
            <b:First>M.</b:First>
          </b:Person>
          <b:Person>
            <b:Last>Brown</b:Last>
            <b:First>P.</b:First>
          </b:Person>
          <b:Person>
            <b:Last>St Leger</b:Last>
            <b:First>L.</b:First>
          </b:Person>
        </b:NameList>
      </b:Author>
    </b:Author>
    <b:City>Melbourne</b:City>
    <b:Publisher>Deakin University and Parks Victoria</b:Publisher>
    <b:RefOrder>31</b:RefOrder>
  </b:Source>
  <b:Source>
    <b:Tag>Tra17</b:Tag>
    <b:SourceType>Report</b:SourceType>
    <b:Guid>{E899DB52-E7A1-48EB-A5A9-27CE8631A902}</b:Guid>
    <b:Title>Healthy Streets for London</b:Title>
    <b:Year>2017</b:Year>
    <b:Author>
      <b:Author>
        <b:Corporate>Transport for London</b:Corporate>
      </b:Author>
    </b:Author>
    <b:Publisher>Greater London Authority</b:Publisher>
    <b:City>London</b:City>
    <b:RefOrder>32</b:RefOrder>
  </b:Source>
  <b:Source>
    <b:Tag>Fan00</b:Tag>
    <b:SourceType>Report</b:SourceType>
    <b:Guid>{9D985D3F-A430-4A99-AB05-6EFB1DAA4409}</b:Guid>
    <b:Title>The Hospital and the City</b:Title>
    <b:Year>2000</b:Year>
    <b:Author>
      <b:Author>
        <b:NameList>
          <b:Person>
            <b:Last>Fang</b:Last>
            <b:First>E.</b:First>
            <b:Middle>C. Y.</b:Middle>
          </b:Person>
          <b:Person>
            <b:Last>Prysi</b:Last>
            <b:First>S.</b:First>
            <b:Middle>S.</b:Middle>
          </b:Person>
        </b:NameList>
      </b:Author>
    </b:Author>
    <b:Publisher>International Academy for Design and Health WCDH</b:Publisher>
    <b:City>Stockholm</b:City>
    <b:RefOrder>33</b:RefOrder>
  </b:Source>
  <b:Source>
    <b:Tag>Com09</b:Tag>
    <b:SourceType>Report</b:SourceType>
    <b:Guid>{BBED0B66-FE62-4592-9C8C-BD827A76233B}</b:Guid>
    <b:Author>
      <b:Author>
        <b:Corporate>CABE</b:Corporate>
      </b:Author>
    </b:Author>
    <b:Title>Future health: Sustainable places for health and well-being</b:Title>
    <b:Year>2009</b:Year>
    <b:Publisher>Commission for Architecture and the Built Environment (CABE)</b:Publisher>
    <b:City>London</b:City>
    <b:RefOrder>34</b:RefOrder>
  </b:Source>
  <b:Source>
    <b:Tag>Pra16</b:Tag>
    <b:SourceType>InternetSite</b:SourceType>
    <b:Guid>{2329E7BF-9BEF-4C56-870E-4F656F92345C}</b:Guid>
    <b:Author>
      <b:Author>
        <b:NameList>
          <b:Person>
            <b:Last>Pras</b:Last>
          </b:Person>
        </b:NameList>
      </b:Author>
    </b:Author>
    <b:Title>realita.co</b:Title>
    <b:Year>2016</b:Year>
    <b:YearAccessed>2017</b:YearAccessed>
    <b:MonthAccessed>June</b:MonthAccessed>
    <b:DayAccessed>15</b:DayAccessed>
    <b:URL>http://www.realita.co/akses-keluar-masuk-sulit-rsud-dr-soetomo-bakal-direnovasi</b:URL>
    <b:RefOrder>35</b:RefOrder>
  </b:Source>
  <b:Source>
    <b:Tag>JGe87</b:Tag>
    <b:SourceType>Book</b:SourceType>
    <b:Guid>{8702318A-A327-4C8C-BD3C-6CD0A98A1C45}</b:Guid>
    <b:Title>Life Between Buildings: Using Public Space</b:Title>
    <b:City>London</b:City>
    <b:Year>1987</b:Year>
    <b:Publisher>Island Press</b:Publisher>
    <b:Author>
      <b:Author>
        <b:NameList>
          <b:Person>
            <b:Last>Gehl</b:Last>
            <b:First>J.</b:First>
          </b:Person>
        </b:NameList>
      </b:Author>
    </b:Author>
    <b:RefOrder>36</b:RefOrder>
  </b:Source>
  <b:Source>
    <b:Tag>Car10</b:Tag>
    <b:SourceType>Book</b:SourceType>
    <b:Guid>{43995720-AD17-4E4A-AF0A-6AE45BBB066F}</b:Guid>
    <b:Title>Public Places Urban Spaces: The dimension of urban design</b:Title>
    <b:Year>2010</b:Year>
    <b:City>New York</b:City>
    <b:Publisher>Routledge</b:Publisher>
    <b:Edition>2</b:Edition>
    <b:Author>
      <b:Author>
        <b:NameList>
          <b:Person>
            <b:Last>Carmona</b:Last>
            <b:First>M.</b:First>
          </b:Person>
          <b:Person>
            <b:Last>Tiesdell</b:Last>
            <b:First>S.</b:First>
          </b:Person>
          <b:Person>
            <b:Last>Heath</b:Last>
            <b:First>T.</b:First>
          </b:Person>
          <b:Person>
            <b:Last>Oc</b:Last>
            <b:First>T.</b:First>
          </b:Person>
        </b:NameList>
      </b:Author>
    </b:Author>
    <b:RefOrder>37</b:RefOrder>
  </b:Source>
  <b:Source>
    <b:Tag>DVC77</b:Tag>
    <b:SourceType>Book</b:SourceType>
    <b:Guid>{A132A044-AB78-4A84-B310-34FF7D70F5A6}</b:Guid>
    <b:Author>
      <b:Author>
        <b:NameList>
          <b:Person>
            <b:Last>Canter</b:Last>
            <b:First>D.</b:First>
            <b:Middle>V.</b:Middle>
          </b:Person>
        </b:NameList>
      </b:Author>
    </b:Author>
    <b:Title>The Psychology of Place</b:Title>
    <b:Year>1977</b:Year>
    <b:City>London</b:City>
    <b:Publisher>Architecturaal Press</b:Publisher>
    <b:RefOrder>38</b:RefOrder>
  </b:Source>
  <b:Source>
    <b:Tag>Mon98</b:Tag>
    <b:SourceType>JournalArticle</b:SourceType>
    <b:Guid>{86C2FFDD-D957-4B28-938C-D272EB08A9F2}</b:Guid>
    <b:Author>
      <b:Author>
        <b:NameList>
          <b:Person>
            <b:Last>Montgomery</b:Last>
            <b:First>J.</b:First>
          </b:Person>
        </b:NameList>
      </b:Author>
    </b:Author>
    <b:Title>Making a City: Urbanity, Vitality and Urban Design</b:Title>
    <b:Year>1998</b:Year>
    <b:Publisher>Journal of Urban Design</b:Publisher>
    <b:Volume>3</b:Volume>
    <b:Issue>1</b:Issue>
    <b:RefOrder>39</b:RefOrder>
  </b:Source>
  <b:Source>
    <b:Tag>Bua17</b:Tag>
    <b:SourceType>InternetSite</b:SourceType>
    <b:Guid>{AD560929-A50B-45C0-AC72-0F9781E1076A}</b:Guid>
    <b:Author>
      <b:Author>
        <b:Corporate>Buana Varia Komputama</b:Corporate>
      </b:Author>
    </b:Author>
    <b:Title>Sejarah Singkat RSUD Dr. Soetomo Surabaya</b:Title>
    <b:InternetSiteTitle>http://www.bvk.co.id</b:InternetSiteTitle>
    <b:ProductionCompany>Buana Varia Komputama</b:ProductionCompany>
    <b:Year>2017</b:Year>
    <b:Month>January</b:Month>
    <b:Day>15</b:Day>
    <b:YearAccessed>2017</b:YearAccessed>
    <b:MonthAccessed>June</b:MonthAccessed>
    <b:DayAccessed>26</b:DayAccessed>
    <b:URL>http://www.bvk.co.id/artikel/berita/186-sejarah-rsud-dr-soetomo</b:URL>
    <b:StandardNumber>186</b:StandardNumber>
    <b:RefOrder>40</b:RefOrder>
  </b:Source>
  <b:Source>
    <b:Tag>Sur14</b:Tag>
    <b:SourceType>Report</b:SourceType>
    <b:Guid>{2376D0A5-596C-4C78-95DD-AC71ADD45921}</b:Guid>
    <b:Author>
      <b:Author>
        <b:Corporate>Surabaya Goverment</b:Corporate>
      </b:Author>
    </b:Author>
    <b:Title>Perda Kota Surabaya : Rencana Tata Ruang Wilayah Kota Surabaya Tahun 2014-2034 (in Bahasa)</b:Title>
    <b:Year>2014</b:Year>
    <b:Publisher>Surabaya Goverment</b:Publisher>
    <b:City>Surabaya</b:City>
    <b:RefOrder>41</b:RefOrder>
  </b:Source>
  <b:Source>
    <b:Tag>SSh</b:Tag>
    <b:SourceType>Report</b:SourceType>
    <b:Guid>{15E0BEDF-F634-46B7-AE67-A8E3A94D2974}</b:Guid>
    <b:Author>
      <b:Author>
        <b:NameList>
          <b:Person>
            <b:Last>Shamsudin</b:Last>
            <b:First>S.</b:First>
          </b:Person>
        </b:NameList>
      </b:Author>
    </b:Author>
    <b:Title>Townscape Revisited: Unravelling the character of the historic townscape in Malaysia</b:Title>
    <b:Year>2011</b:Year>
    <b:City>Johor, Malaysia</b:City>
    <b:Publisher>Universiti Teknologi Malaysia Press</b:Publisher>
    <b:RefOrder>42</b:RefOrder>
  </b:Source>
  <b:Source>
    <b:Tag>JGe02</b:Tag>
    <b:SourceType>Book</b:SourceType>
    <b:Guid>{83FC8A12-414E-41C4-9E92-870E7B8F5290}</b:Guid>
    <b:Title>Public Spaces and Public Life City of Adelaide.</b:Title>
    <b:Year>2002</b:Year>
    <b:Publisher>Adelaide City Council</b:Publisher>
    <b:City>Adelaide</b:City>
    <b:Author>
      <b:Author>
        <b:NameList>
          <b:Person>
            <b:Last>Gehl</b:Last>
            <b:First>J.</b:First>
          </b:Person>
        </b:NameList>
      </b:Author>
    </b:Author>
    <b:RefOrder>43</b:RefOrder>
  </b:Source>
  <b:Source>
    <b:Tag>DAp81</b:Tag>
    <b:SourceType>Book</b:SourceType>
    <b:Guid>{72518539-4B2C-4E66-962F-63B9178A5B78}</b:Guid>
    <b:Author>
      <b:Author>
        <b:NameList>
          <b:Person>
            <b:Last>Appleyard</b:Last>
            <b:First>D.</b:First>
          </b:Person>
        </b:NameList>
      </b:Author>
    </b:Author>
    <b:Title>Livable Streets</b:Title>
    <b:Year>1981</b:Year>
    <b:City>Berkeley and Los Angeles</b:City>
    <b:Publisher>CA: University of California Press</b:Publisher>
    <b:RefOrder>44</b:RefOrder>
  </b:Source>
  <b:Source>
    <b:Tag>Meh07</b:Tag>
    <b:SourceType>JournalArticle</b:SourceType>
    <b:Guid>{B3990240-E856-4723-8DEC-14640DF4B26F}</b:Guid>
    <b:Title>Lively Streets: Determining Environmental Characteristics to Support Social Behaviour</b:Title>
    <b:Year>2007</b:Year>
    <b:Author>
      <b:Author>
        <b:NameList>
          <b:Person>
            <b:Last>Mehta</b:Last>
            <b:First>V.</b:First>
          </b:Person>
        </b:NameList>
      </b:Author>
    </b:Author>
    <b:City>Journal of Planning Education and Research</b:City>
    <b:Publisher>165-187</b:Publisher>
    <b:Volume>27</b:Volume>
    <b:RefOrder>45</b:RefOrder>
  </b:Source>
  <b:Source>
    <b:Tag>End16</b:Tag>
    <b:SourceType>JournalArticle</b:SourceType>
    <b:Guid>{06033415-C33A-4DFB-999D-C3D2E9BFAAAA}</b:Guid>
    <b:Author>
      <b:Author>
        <b:NameList>
          <b:Person>
            <b:Last>Endang</b:Last>
            <b:First>Sunarti</b:First>
            <b:Middle>Titi</b:Middle>
          </b:Person>
          <b:Person>
            <b:Last>Annisa</b:Last>
            <b:First>Tribhuwaneswari</b:First>
            <b:Middle>B.</b:Middle>
          </b:Person>
        </b:NameList>
      </b:Author>
    </b:Author>
    <b:Title>Adaptation of The Public Space to The Challenge of Limited Indoor Space by The Immigrant: A Case of Informal Settlement Around The Railway Terrace, Surabaya, Indonesia</b:Title>
    <b:Year>2016</b:Year>
    <b:City>Surabaya</b:City>
    <b:Publisher>Global Journal of Engineering Science and Research Management</b:Publisher>
    <b:StandardNumber>ISSN 2349-4506</b:StandardNumber>
    <b:Volume>3(10)</b:Volume>
    <b:Issue>October 2016</b:Issue>
    <b:RefOrder>46</b:RefOrder>
  </b:Source>
</b:Sources>
</file>

<file path=customXml/itemProps1.xml><?xml version="1.0" encoding="utf-8"?>
<ds:datastoreItem xmlns:ds="http://schemas.openxmlformats.org/officeDocument/2006/customXml" ds:itemID="{6891FC43-7A40-496A-9E66-3DBC01EB6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1854</Words>
  <Characters>10568</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SHIVAM</dc:creator>
  <cp:keywords/>
  <dc:description/>
  <cp:lastModifiedBy>it's me</cp:lastModifiedBy>
  <cp:revision>2</cp:revision>
  <cp:lastPrinted>2014-05-29T14:31:00Z</cp:lastPrinted>
  <dcterms:created xsi:type="dcterms:W3CDTF">2019-08-29T13:21:00Z</dcterms:created>
  <dcterms:modified xsi:type="dcterms:W3CDTF">2019-08-29T13:21:00Z</dcterms:modified>
</cp:coreProperties>
</file>