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495DB" w14:textId="55BFA8F4" w:rsidR="00E41D15" w:rsidRDefault="00E41D15" w:rsidP="00E41D15">
      <w:pPr>
        <w:spacing w:line="360" w:lineRule="auto"/>
      </w:pPr>
      <w:r w:rsidRPr="00923EBF">
        <w:rPr>
          <w:b/>
          <w:bCs/>
        </w:rPr>
        <w:t>Table S1.</w:t>
      </w:r>
      <w:r w:rsidRPr="00BB0545">
        <w:t xml:space="preserve"> Description of species, prediapause stage to induce embryonic diapause, and references</w:t>
      </w:r>
    </w:p>
    <w:p w14:paraId="34C18823" w14:textId="77777777" w:rsidR="001D66CD" w:rsidRPr="00BB0545" w:rsidRDefault="001D66CD" w:rsidP="00E41D15">
      <w:pPr>
        <w:spacing w:line="360" w:lineRule="auto"/>
      </w:pPr>
    </w:p>
    <w:p w14:paraId="2ED5E3C7" w14:textId="77777777" w:rsidR="00E41D15" w:rsidRPr="00BB0545" w:rsidRDefault="00E41D15" w:rsidP="00E41D15">
      <w:pPr>
        <w:spacing w:line="360" w:lineRule="auto"/>
        <w:rPr>
          <w:b/>
        </w:rPr>
      </w:pPr>
      <w:r w:rsidRPr="00BB0545">
        <w:rPr>
          <w:b/>
          <w:i/>
        </w:rPr>
        <w:t>Aedes albopictus</w:t>
      </w:r>
      <w:r w:rsidRPr="00BB0545">
        <w:rPr>
          <w:b/>
        </w:rPr>
        <w:t xml:space="preserve"> </w:t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 xml:space="preserve">Maternal </w:t>
      </w:r>
      <w:r w:rsidRPr="00BB0545">
        <w:rPr>
          <w:b/>
        </w:rPr>
        <w:tab/>
      </w:r>
    </w:p>
    <w:p w14:paraId="5E900E73" w14:textId="095E1883" w:rsidR="00E41D15" w:rsidRPr="00BB0545" w:rsidRDefault="00E41D15" w:rsidP="00E41D15">
      <w:pPr>
        <w:spacing w:line="360" w:lineRule="auto"/>
        <w:ind w:left="1260" w:hanging="540"/>
      </w:pPr>
      <w:r w:rsidRPr="00BB0545">
        <w:t>Mori</w:t>
      </w:r>
      <w:r>
        <w:t>,</w:t>
      </w:r>
      <w:r w:rsidRPr="00BB0545">
        <w:t xml:space="preserve"> A</w:t>
      </w:r>
      <w:r>
        <w:t>.;</w:t>
      </w:r>
      <w:r w:rsidRPr="00BB0545">
        <w:t xml:space="preserve"> Oda</w:t>
      </w:r>
      <w:r>
        <w:t>,</w:t>
      </w:r>
      <w:r w:rsidRPr="00BB0545">
        <w:t xml:space="preserve"> T</w:t>
      </w:r>
      <w:r>
        <w:t>.;</w:t>
      </w:r>
      <w:r w:rsidRPr="00BB0545">
        <w:t xml:space="preserve"> Wada</w:t>
      </w:r>
      <w:r>
        <w:t>,</w:t>
      </w:r>
      <w:r w:rsidRPr="00BB0545">
        <w:t xml:space="preserve"> Y. Studies on the egg diapause and overwintering of</w:t>
      </w:r>
      <w:r>
        <w:t xml:space="preserve"> </w:t>
      </w:r>
      <w:r w:rsidRPr="00BB0545">
        <w:rPr>
          <w:i/>
        </w:rPr>
        <w:t>Aedes albopictus</w:t>
      </w:r>
      <w:r w:rsidRPr="00BB0545">
        <w:t xml:space="preserve"> in Nagasaki. </w:t>
      </w:r>
      <w:r w:rsidRPr="00747512">
        <w:rPr>
          <w:i/>
        </w:rPr>
        <w:t>Trop. Med</w:t>
      </w:r>
      <w:r w:rsidRPr="00BB0545">
        <w:t xml:space="preserve">. </w:t>
      </w:r>
      <w:r w:rsidRPr="00747512">
        <w:rPr>
          <w:b/>
        </w:rPr>
        <w:t>1981</w:t>
      </w:r>
      <w:r>
        <w:t>,</w:t>
      </w:r>
      <w:r w:rsidR="000A0974">
        <w:t xml:space="preserve"> </w:t>
      </w:r>
      <w:r w:rsidRPr="00747512">
        <w:rPr>
          <w:i/>
        </w:rPr>
        <w:t>23</w:t>
      </w:r>
      <w:r>
        <w:rPr>
          <w:i/>
        </w:rPr>
        <w:t>,</w:t>
      </w:r>
      <w:r w:rsidRPr="00BB0545">
        <w:t xml:space="preserve"> 79</w:t>
      </w:r>
      <w:r w:rsidRPr="00BB0545">
        <w:rPr>
          <w:rFonts w:ascii="Cambria Math" w:hAnsi="Cambria Math" w:cs="Cambria Math"/>
        </w:rPr>
        <w:t>‐</w:t>
      </w:r>
      <w:r w:rsidRPr="00BB0545">
        <w:t>90</w:t>
      </w:r>
      <w:r>
        <w:t>.</w:t>
      </w:r>
    </w:p>
    <w:p w14:paraId="578744B7" w14:textId="77777777" w:rsidR="00E41D15" w:rsidRPr="00BB0545" w:rsidRDefault="00E41D15" w:rsidP="00E41D15">
      <w:pPr>
        <w:spacing w:line="360" w:lineRule="auto"/>
        <w:rPr>
          <w:b/>
        </w:rPr>
      </w:pPr>
      <w:r w:rsidRPr="00BB0545">
        <w:rPr>
          <w:b/>
          <w:i/>
        </w:rPr>
        <w:t xml:space="preserve">Aedes </w:t>
      </w:r>
      <w:proofErr w:type="spellStart"/>
      <w:r w:rsidRPr="00BB0545">
        <w:rPr>
          <w:b/>
          <w:i/>
        </w:rPr>
        <w:t>atropalpus</w:t>
      </w:r>
      <w:proofErr w:type="spellEnd"/>
      <w:r w:rsidRPr="00BB0545">
        <w:rPr>
          <w:b/>
        </w:rPr>
        <w:t xml:space="preserve"> </w:t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 xml:space="preserve">Maternal </w:t>
      </w:r>
      <w:r w:rsidRPr="00BB0545">
        <w:rPr>
          <w:b/>
        </w:rPr>
        <w:tab/>
      </w:r>
    </w:p>
    <w:p w14:paraId="7B6412BE" w14:textId="49A53375" w:rsidR="00E41D15" w:rsidRPr="00BB0545" w:rsidRDefault="00E41D15" w:rsidP="00E41D15">
      <w:pPr>
        <w:spacing w:line="360" w:lineRule="auto"/>
        <w:ind w:left="840"/>
      </w:pPr>
      <w:r w:rsidRPr="00BB0545">
        <w:t>Anderson</w:t>
      </w:r>
      <w:r>
        <w:t>,</w:t>
      </w:r>
      <w:r w:rsidRPr="00BB0545">
        <w:t xml:space="preserve"> J</w:t>
      </w:r>
      <w:r>
        <w:t>.</w:t>
      </w:r>
      <w:r w:rsidRPr="00BB0545">
        <w:t xml:space="preserve">F. Influence of photoperiod and temperature on the induction of diapause in </w:t>
      </w:r>
      <w:r w:rsidR="000A0974">
        <w:tab/>
      </w:r>
      <w:r w:rsidRPr="00BB0545">
        <w:rPr>
          <w:i/>
        </w:rPr>
        <w:t xml:space="preserve">Aedes </w:t>
      </w:r>
      <w:proofErr w:type="spellStart"/>
      <w:r w:rsidRPr="00BB0545">
        <w:rPr>
          <w:i/>
        </w:rPr>
        <w:t>atropalpus</w:t>
      </w:r>
      <w:proofErr w:type="spellEnd"/>
      <w:r w:rsidRPr="00BB0545">
        <w:t xml:space="preserve"> (</w:t>
      </w:r>
      <w:proofErr w:type="spellStart"/>
      <w:r w:rsidRPr="00BB0545">
        <w:t>Diptera</w:t>
      </w:r>
      <w:proofErr w:type="spellEnd"/>
      <w:r w:rsidRPr="00BB0545">
        <w:t xml:space="preserve">, Culicidae). </w:t>
      </w:r>
      <w:proofErr w:type="spellStart"/>
      <w:r w:rsidRPr="00747512">
        <w:rPr>
          <w:i/>
        </w:rPr>
        <w:t>Entomol</w:t>
      </w:r>
      <w:proofErr w:type="spellEnd"/>
      <w:r w:rsidRPr="00747512">
        <w:rPr>
          <w:i/>
        </w:rPr>
        <w:t>. Exp. Appl.</w:t>
      </w:r>
      <w:r w:rsidRPr="00BB0545">
        <w:t xml:space="preserve"> </w:t>
      </w:r>
      <w:r w:rsidRPr="00747512">
        <w:rPr>
          <w:b/>
        </w:rPr>
        <w:t>1968</w:t>
      </w:r>
      <w:r>
        <w:rPr>
          <w:b/>
        </w:rPr>
        <w:t xml:space="preserve">, </w:t>
      </w:r>
      <w:r>
        <w:rPr>
          <w:i/>
        </w:rPr>
        <w:t>11</w:t>
      </w:r>
      <w:r>
        <w:t>,</w:t>
      </w:r>
      <w:r w:rsidRPr="00BB0545">
        <w:t xml:space="preserve"> 321</w:t>
      </w:r>
      <w:r w:rsidRPr="00BB0545">
        <w:rPr>
          <w:rFonts w:ascii="Cambria Math" w:hAnsi="Cambria Math" w:cs="Cambria Math"/>
        </w:rPr>
        <w:t>‐</w:t>
      </w:r>
      <w:r w:rsidRPr="00BB0545">
        <w:t>30</w:t>
      </w:r>
    </w:p>
    <w:p w14:paraId="4930034D" w14:textId="77777777" w:rsidR="00E41D15" w:rsidRPr="00BB0545" w:rsidRDefault="00E41D15" w:rsidP="00E41D15">
      <w:pPr>
        <w:spacing w:line="360" w:lineRule="auto"/>
        <w:ind w:left="2160" w:hanging="2160"/>
        <w:rPr>
          <w:b/>
        </w:rPr>
      </w:pPr>
      <w:r w:rsidRPr="00BB0545">
        <w:rPr>
          <w:b/>
          <w:i/>
        </w:rPr>
        <w:t>Aedes campestris</w:t>
      </w:r>
      <w:r w:rsidRPr="00BB0545">
        <w:rPr>
          <w:b/>
        </w:rPr>
        <w:t xml:space="preserve"> </w:t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 xml:space="preserve">Embryonic </w:t>
      </w:r>
      <w:r w:rsidRPr="00BB0545">
        <w:rPr>
          <w:b/>
        </w:rPr>
        <w:tab/>
      </w:r>
    </w:p>
    <w:p w14:paraId="51FB799D" w14:textId="77777777" w:rsidR="00E41D15" w:rsidRPr="00BB0545" w:rsidRDefault="00E41D15" w:rsidP="00E41D15">
      <w:pPr>
        <w:spacing w:line="360" w:lineRule="auto"/>
        <w:ind w:left="1440" w:hanging="720"/>
      </w:pPr>
      <w:proofErr w:type="spellStart"/>
      <w:r w:rsidRPr="00BB0545">
        <w:t>Tauthong</w:t>
      </w:r>
      <w:proofErr w:type="spellEnd"/>
      <w:r>
        <w:t>,</w:t>
      </w:r>
      <w:r w:rsidRPr="00BB0545">
        <w:t xml:space="preserve"> P</w:t>
      </w:r>
      <w:r>
        <w:t>.;</w:t>
      </w:r>
      <w:r w:rsidRPr="00BB0545">
        <w:t xml:space="preserve"> </w:t>
      </w:r>
      <w:proofErr w:type="spellStart"/>
      <w:r w:rsidRPr="00BB0545">
        <w:t>Brust</w:t>
      </w:r>
      <w:proofErr w:type="spellEnd"/>
      <w:r>
        <w:t>,</w:t>
      </w:r>
      <w:r w:rsidRPr="00BB0545">
        <w:t xml:space="preserve"> R</w:t>
      </w:r>
      <w:r>
        <w:t>.</w:t>
      </w:r>
      <w:r w:rsidRPr="00BB0545">
        <w:t>A. The effect of photoperiod on diapa</w:t>
      </w:r>
      <w:r>
        <w:t xml:space="preserve">use induction, and temperature </w:t>
      </w:r>
      <w:r w:rsidRPr="00BB0545">
        <w:t xml:space="preserve">on diapause termination in embryos of </w:t>
      </w:r>
      <w:r w:rsidRPr="00BB0545">
        <w:rPr>
          <w:i/>
        </w:rPr>
        <w:t>Aedes campestris</w:t>
      </w:r>
      <w:r w:rsidRPr="00BB0545">
        <w:t xml:space="preserve"> </w:t>
      </w:r>
      <w:proofErr w:type="spellStart"/>
      <w:r w:rsidRPr="00BB0545">
        <w:t>Dyar</w:t>
      </w:r>
      <w:proofErr w:type="spellEnd"/>
      <w:r w:rsidRPr="00BB0545">
        <w:t xml:space="preserve"> and Knab (</w:t>
      </w:r>
      <w:proofErr w:type="spellStart"/>
      <w:r w:rsidRPr="00BB0545">
        <w:t>Diptera</w:t>
      </w:r>
      <w:proofErr w:type="spellEnd"/>
      <w:r w:rsidRPr="00BB0545">
        <w:t xml:space="preserve">: Culicidae). </w:t>
      </w:r>
      <w:r w:rsidRPr="00747512">
        <w:rPr>
          <w:i/>
        </w:rPr>
        <w:t>Can. J. Zool</w:t>
      </w:r>
      <w:r w:rsidRPr="00BB0545">
        <w:t xml:space="preserve">. </w:t>
      </w:r>
      <w:r w:rsidRPr="00747512">
        <w:rPr>
          <w:b/>
        </w:rPr>
        <w:t>1977</w:t>
      </w:r>
      <w:r>
        <w:t>,</w:t>
      </w:r>
      <w:r w:rsidRPr="00BB0545">
        <w:t xml:space="preserve"> </w:t>
      </w:r>
      <w:r w:rsidRPr="001A7B20">
        <w:rPr>
          <w:i/>
        </w:rPr>
        <w:t>55</w:t>
      </w:r>
      <w:r>
        <w:rPr>
          <w:i/>
        </w:rPr>
        <w:t>,</w:t>
      </w:r>
      <w:r w:rsidRPr="00BB0545">
        <w:t xml:space="preserve"> 129</w:t>
      </w:r>
      <w:r w:rsidRPr="00BB0545">
        <w:rPr>
          <w:rFonts w:ascii="Cambria Math" w:hAnsi="Cambria Math" w:cs="Cambria Math"/>
        </w:rPr>
        <w:t>‐</w:t>
      </w:r>
      <w:r w:rsidRPr="00BB0545">
        <w:t>34</w:t>
      </w:r>
      <w:r>
        <w:t>.</w:t>
      </w:r>
    </w:p>
    <w:p w14:paraId="3775514E" w14:textId="77777777" w:rsidR="00E41D15" w:rsidRPr="00BB0545" w:rsidRDefault="00E41D15" w:rsidP="00E41D15">
      <w:pPr>
        <w:spacing w:line="360" w:lineRule="auto"/>
        <w:rPr>
          <w:b/>
        </w:rPr>
      </w:pPr>
      <w:r w:rsidRPr="00BB0545">
        <w:rPr>
          <w:b/>
          <w:i/>
        </w:rPr>
        <w:t>Aedes canadensis</w:t>
      </w:r>
      <w:r w:rsidRPr="00BB0545">
        <w:rPr>
          <w:b/>
        </w:rPr>
        <w:t xml:space="preserve"> </w:t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 xml:space="preserve">Embryonic </w:t>
      </w:r>
      <w:r w:rsidRPr="00BB0545">
        <w:rPr>
          <w:b/>
        </w:rPr>
        <w:tab/>
      </w:r>
    </w:p>
    <w:p w14:paraId="2ABCEBF0" w14:textId="77777777" w:rsidR="00E41D15" w:rsidRPr="00BB0545" w:rsidRDefault="00E41D15" w:rsidP="00E41D15">
      <w:pPr>
        <w:spacing w:line="360" w:lineRule="auto"/>
        <w:ind w:left="1260" w:hanging="540"/>
      </w:pPr>
      <w:r w:rsidRPr="00BB0545">
        <w:t>Pinger</w:t>
      </w:r>
      <w:r>
        <w:t>,</w:t>
      </w:r>
      <w:r w:rsidRPr="00BB0545">
        <w:t xml:space="preserve"> R</w:t>
      </w:r>
      <w:r>
        <w:t>.</w:t>
      </w:r>
      <w:r w:rsidRPr="00BB0545">
        <w:t>R</w:t>
      </w:r>
      <w:r>
        <w:t>.;</w:t>
      </w:r>
      <w:r w:rsidRPr="00BB0545">
        <w:t xml:space="preserve"> </w:t>
      </w:r>
      <w:proofErr w:type="spellStart"/>
      <w:r w:rsidRPr="00BB0545">
        <w:t>Eldrige</w:t>
      </w:r>
      <w:proofErr w:type="spellEnd"/>
      <w:r>
        <w:t>,</w:t>
      </w:r>
      <w:r w:rsidRPr="00BB0545">
        <w:t xml:space="preserve"> B</w:t>
      </w:r>
      <w:r>
        <w:t>.</w:t>
      </w:r>
      <w:r w:rsidRPr="00BB0545">
        <w:t xml:space="preserve">F. The effect of photoperiod on diapause induction in </w:t>
      </w:r>
      <w:r w:rsidRPr="00747512">
        <w:rPr>
          <w:i/>
        </w:rPr>
        <w:t>Aedes canadensis</w:t>
      </w:r>
      <w:r w:rsidRPr="00BB0545">
        <w:t xml:space="preserve"> and </w:t>
      </w:r>
      <w:proofErr w:type="spellStart"/>
      <w:r w:rsidRPr="00747512">
        <w:rPr>
          <w:i/>
        </w:rPr>
        <w:t>Psorophora</w:t>
      </w:r>
      <w:proofErr w:type="spellEnd"/>
      <w:r w:rsidRPr="00747512">
        <w:rPr>
          <w:i/>
        </w:rPr>
        <w:t xml:space="preserve"> ferox</w:t>
      </w:r>
      <w:r w:rsidRPr="00BB0545">
        <w:t xml:space="preserve"> (</w:t>
      </w:r>
      <w:proofErr w:type="spellStart"/>
      <w:r w:rsidRPr="00BB0545">
        <w:t>Diptera</w:t>
      </w:r>
      <w:proofErr w:type="spellEnd"/>
      <w:r w:rsidRPr="00BB0545">
        <w:t xml:space="preserve">: Culicidae). </w:t>
      </w:r>
      <w:r w:rsidRPr="00747512">
        <w:rPr>
          <w:i/>
        </w:rPr>
        <w:t xml:space="preserve">Ann. </w:t>
      </w:r>
      <w:proofErr w:type="spellStart"/>
      <w:r w:rsidRPr="00747512">
        <w:rPr>
          <w:i/>
        </w:rPr>
        <w:t>Entomol</w:t>
      </w:r>
      <w:proofErr w:type="spellEnd"/>
      <w:r w:rsidRPr="00747512">
        <w:rPr>
          <w:i/>
        </w:rPr>
        <w:t>. Soc. Amer</w:t>
      </w:r>
      <w:r w:rsidRPr="00BB0545">
        <w:t>.</w:t>
      </w:r>
      <w:r>
        <w:t xml:space="preserve"> </w:t>
      </w:r>
      <w:r w:rsidRPr="00747512">
        <w:rPr>
          <w:b/>
        </w:rPr>
        <w:t>1977</w:t>
      </w:r>
      <w:r>
        <w:t xml:space="preserve">, </w:t>
      </w:r>
      <w:r w:rsidRPr="001A7B20">
        <w:rPr>
          <w:i/>
        </w:rPr>
        <w:t>70</w:t>
      </w:r>
      <w:r>
        <w:t>,</w:t>
      </w:r>
      <w:r w:rsidRPr="00BB0545">
        <w:t xml:space="preserve"> 437</w:t>
      </w:r>
      <w:r w:rsidRPr="00BB0545">
        <w:rPr>
          <w:rFonts w:ascii="Cambria Math" w:hAnsi="Cambria Math" w:cs="Cambria Math"/>
        </w:rPr>
        <w:t>‐</w:t>
      </w:r>
      <w:r w:rsidRPr="00BB0545">
        <w:t xml:space="preserve"> 41</w:t>
      </w:r>
      <w:r>
        <w:t>.</w:t>
      </w:r>
    </w:p>
    <w:p w14:paraId="2CB41E6B" w14:textId="2B0AAAF8" w:rsidR="00E41D15" w:rsidRPr="00BB0545" w:rsidRDefault="00E41D15" w:rsidP="00E41D15">
      <w:pPr>
        <w:spacing w:line="360" w:lineRule="auto"/>
        <w:rPr>
          <w:b/>
        </w:rPr>
      </w:pPr>
      <w:r w:rsidRPr="00BB0545">
        <w:rPr>
          <w:b/>
          <w:i/>
        </w:rPr>
        <w:t xml:space="preserve">Aedes </w:t>
      </w:r>
      <w:proofErr w:type="spellStart"/>
      <w:r w:rsidRPr="00BB0545">
        <w:rPr>
          <w:b/>
          <w:i/>
        </w:rPr>
        <w:t>caspius</w:t>
      </w:r>
      <w:proofErr w:type="spellEnd"/>
      <w:r w:rsidRPr="00BB0545">
        <w:rPr>
          <w:b/>
          <w:i/>
        </w:rPr>
        <w:t xml:space="preserve"> </w:t>
      </w:r>
      <w:r w:rsidRPr="00BB0545">
        <w:rPr>
          <w:b/>
          <w:i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>Maternal</w:t>
      </w:r>
      <w:r w:rsidRPr="00BB0545">
        <w:rPr>
          <w:b/>
        </w:rPr>
        <w:tab/>
      </w:r>
    </w:p>
    <w:p w14:paraId="14FFCC9C" w14:textId="77777777" w:rsidR="00E41D15" w:rsidRPr="00BB0545" w:rsidRDefault="00E41D15" w:rsidP="00E41D15">
      <w:pPr>
        <w:spacing w:line="360" w:lineRule="auto"/>
        <w:ind w:firstLine="720"/>
      </w:pPr>
      <w:r w:rsidRPr="00BB0545">
        <w:t>Abdel</w:t>
      </w:r>
      <w:r w:rsidRPr="00BB0545">
        <w:rPr>
          <w:rFonts w:ascii="Cambria Math" w:hAnsi="Cambria Math" w:cs="Cambria Math"/>
        </w:rPr>
        <w:t>‐</w:t>
      </w:r>
      <w:r w:rsidRPr="00BB0545">
        <w:t>Rahman</w:t>
      </w:r>
      <w:r>
        <w:t>,</w:t>
      </w:r>
      <w:r w:rsidRPr="00BB0545">
        <w:t xml:space="preserve"> A</w:t>
      </w:r>
      <w:r>
        <w:t>.</w:t>
      </w:r>
      <w:r w:rsidRPr="00BB0545">
        <w:t>M</w:t>
      </w:r>
      <w:r>
        <w:t>.;</w:t>
      </w:r>
      <w:r w:rsidRPr="00BB0545">
        <w:t xml:space="preserve"> </w:t>
      </w:r>
      <w:proofErr w:type="spellStart"/>
      <w:r w:rsidRPr="00BB0545">
        <w:t>Adham</w:t>
      </w:r>
      <w:proofErr w:type="spellEnd"/>
      <w:r>
        <w:t>,</w:t>
      </w:r>
      <w:r w:rsidRPr="00BB0545">
        <w:t xml:space="preserve"> F</w:t>
      </w:r>
      <w:r>
        <w:t>.</w:t>
      </w:r>
      <w:r w:rsidRPr="00BB0545">
        <w:t xml:space="preserve">K. The effect of photoperiod on diapause induction </w:t>
      </w:r>
      <w:r w:rsidRPr="00BB0545">
        <w:tab/>
      </w:r>
      <w:r w:rsidRPr="00BB0545">
        <w:tab/>
      </w:r>
      <w:r w:rsidRPr="00BB0545">
        <w:tab/>
        <w:t xml:space="preserve">in </w:t>
      </w:r>
      <w:r w:rsidRPr="00BB0545">
        <w:rPr>
          <w:i/>
        </w:rPr>
        <w:t xml:space="preserve">Aedes </w:t>
      </w:r>
      <w:proofErr w:type="spellStart"/>
      <w:r w:rsidRPr="00BB0545">
        <w:rPr>
          <w:i/>
        </w:rPr>
        <w:t>caspius</w:t>
      </w:r>
      <w:proofErr w:type="spellEnd"/>
      <w:r w:rsidRPr="00BB0545">
        <w:t xml:space="preserve"> </w:t>
      </w:r>
      <w:proofErr w:type="spellStart"/>
      <w:r w:rsidRPr="00BB0545">
        <w:t>Pallus</w:t>
      </w:r>
      <w:proofErr w:type="spellEnd"/>
      <w:r w:rsidRPr="00BB0545">
        <w:t xml:space="preserve">. </w:t>
      </w:r>
      <w:r w:rsidRPr="00220718">
        <w:rPr>
          <w:i/>
        </w:rPr>
        <w:t xml:space="preserve">J. Egyptian Soc. </w:t>
      </w:r>
      <w:proofErr w:type="spellStart"/>
      <w:r w:rsidRPr="00220718">
        <w:rPr>
          <w:i/>
        </w:rPr>
        <w:t>Parasitol</w:t>
      </w:r>
      <w:proofErr w:type="spellEnd"/>
      <w:r w:rsidRPr="00BB0545">
        <w:t xml:space="preserve">. </w:t>
      </w:r>
      <w:r w:rsidRPr="00220718">
        <w:rPr>
          <w:b/>
        </w:rPr>
        <w:t>1983</w:t>
      </w:r>
      <w:r>
        <w:rPr>
          <w:b/>
        </w:rPr>
        <w:t>,</w:t>
      </w:r>
      <w:r w:rsidRPr="001A7B20">
        <w:rPr>
          <w:i/>
        </w:rPr>
        <w:t>13</w:t>
      </w:r>
      <w:r>
        <w:t>,</w:t>
      </w:r>
      <w:r w:rsidRPr="00BB0545">
        <w:t xml:space="preserve"> 343</w:t>
      </w:r>
      <w:r w:rsidRPr="00BB0545">
        <w:rPr>
          <w:rFonts w:ascii="Cambria Math" w:hAnsi="Cambria Math" w:cs="Cambria Math"/>
        </w:rPr>
        <w:t>‐</w:t>
      </w:r>
      <w:r w:rsidRPr="00BB0545">
        <w:t>47</w:t>
      </w:r>
      <w:r>
        <w:t>.</w:t>
      </w:r>
    </w:p>
    <w:p w14:paraId="34593911" w14:textId="77777777" w:rsidR="00E41D15" w:rsidRPr="00BB0545" w:rsidRDefault="00E41D15" w:rsidP="00E41D15">
      <w:pPr>
        <w:spacing w:line="360" w:lineRule="auto"/>
        <w:ind w:firstLine="720"/>
      </w:pPr>
      <w:proofErr w:type="spellStart"/>
      <w:r w:rsidRPr="00BB0545">
        <w:t>Vinogradova</w:t>
      </w:r>
      <w:proofErr w:type="spellEnd"/>
      <w:r w:rsidRPr="00BB0545">
        <w:t xml:space="preserve">, E.B. Role of photoperiodism and temperature in the induction of </w:t>
      </w:r>
      <w:r w:rsidRPr="00BB0545">
        <w:tab/>
      </w:r>
      <w:r w:rsidRPr="00BB0545">
        <w:tab/>
      </w:r>
      <w:r w:rsidRPr="00BB0545">
        <w:tab/>
      </w:r>
      <w:r>
        <w:tab/>
      </w:r>
      <w:r w:rsidRPr="00BB0545">
        <w:t xml:space="preserve">diapause in the egg phase of </w:t>
      </w:r>
      <w:r w:rsidRPr="00BB0545">
        <w:rPr>
          <w:i/>
        </w:rPr>
        <w:t xml:space="preserve">Aedes </w:t>
      </w:r>
      <w:proofErr w:type="spellStart"/>
      <w:r w:rsidRPr="00BB0545">
        <w:rPr>
          <w:i/>
        </w:rPr>
        <w:t>caspius</w:t>
      </w:r>
      <w:proofErr w:type="spellEnd"/>
      <w:r w:rsidRPr="00BB0545">
        <w:rPr>
          <w:i/>
        </w:rPr>
        <w:t xml:space="preserve"> </w:t>
      </w:r>
      <w:proofErr w:type="spellStart"/>
      <w:r w:rsidRPr="00BB0545">
        <w:rPr>
          <w:i/>
        </w:rPr>
        <w:t>caspius</w:t>
      </w:r>
      <w:proofErr w:type="spellEnd"/>
      <w:r w:rsidRPr="00BB0545">
        <w:t xml:space="preserve"> </w:t>
      </w:r>
      <w:proofErr w:type="spellStart"/>
      <w:r w:rsidRPr="00BB0545">
        <w:t>Pallus</w:t>
      </w:r>
      <w:proofErr w:type="spellEnd"/>
      <w:r w:rsidRPr="00BB0545">
        <w:t>. (</w:t>
      </w:r>
      <w:proofErr w:type="spellStart"/>
      <w:r w:rsidRPr="00BB0545">
        <w:t>Diptera</w:t>
      </w:r>
      <w:proofErr w:type="spellEnd"/>
      <w:r w:rsidRPr="00BB0545">
        <w:t xml:space="preserve">, Culicidae). </w:t>
      </w:r>
      <w:r w:rsidRPr="00BB0545">
        <w:tab/>
      </w:r>
      <w:r w:rsidRPr="00BB0545">
        <w:tab/>
      </w:r>
      <w:r w:rsidRPr="00BB0545">
        <w:tab/>
      </w:r>
      <w:proofErr w:type="spellStart"/>
      <w:r w:rsidRPr="00220718">
        <w:rPr>
          <w:i/>
        </w:rPr>
        <w:t>Parazitologiia</w:t>
      </w:r>
      <w:proofErr w:type="spellEnd"/>
      <w:r w:rsidRPr="00220718">
        <w:rPr>
          <w:i/>
        </w:rPr>
        <w:t xml:space="preserve"> </w:t>
      </w:r>
      <w:r w:rsidRPr="00220718">
        <w:rPr>
          <w:b/>
        </w:rPr>
        <w:t>1975</w:t>
      </w:r>
      <w:r>
        <w:t>,</w:t>
      </w:r>
      <w:r w:rsidRPr="00BB0545">
        <w:t xml:space="preserve"> </w:t>
      </w:r>
      <w:r w:rsidRPr="001A7B20">
        <w:rPr>
          <w:i/>
        </w:rPr>
        <w:t>9(</w:t>
      </w:r>
      <w:r w:rsidRPr="00BB0545">
        <w:t>5)</w:t>
      </w:r>
      <w:r>
        <w:t>,</w:t>
      </w:r>
      <w:r w:rsidRPr="00BB0545">
        <w:t xml:space="preserve"> 385-392</w:t>
      </w:r>
      <w:r>
        <w:t>.</w:t>
      </w:r>
    </w:p>
    <w:p w14:paraId="5DEF0416" w14:textId="6C73A194" w:rsidR="00E41D15" w:rsidRPr="00BB0545" w:rsidRDefault="00E41D15" w:rsidP="00E41D15">
      <w:pPr>
        <w:spacing w:line="360" w:lineRule="auto"/>
        <w:rPr>
          <w:b/>
        </w:rPr>
      </w:pPr>
      <w:r w:rsidRPr="00BB0545">
        <w:rPr>
          <w:b/>
          <w:i/>
        </w:rPr>
        <w:t>Aedes dorsalis</w:t>
      </w:r>
      <w:r w:rsidRPr="00BB0545">
        <w:rPr>
          <w:b/>
        </w:rPr>
        <w:t xml:space="preserve"> </w:t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>Embryonic, Maternal = temperature dependent</w:t>
      </w:r>
    </w:p>
    <w:p w14:paraId="357CA1B3" w14:textId="5C8C34EB" w:rsidR="00E41D15" w:rsidRPr="00BB0545" w:rsidRDefault="00E41D15" w:rsidP="00E41D15">
      <w:pPr>
        <w:spacing w:line="360" w:lineRule="auto"/>
        <w:ind w:firstLine="720"/>
      </w:pPr>
      <w:r w:rsidRPr="00BB0545">
        <w:t>Telford</w:t>
      </w:r>
      <w:r>
        <w:t xml:space="preserve">, </w:t>
      </w:r>
      <w:r w:rsidRPr="00BB0545">
        <w:t>A</w:t>
      </w:r>
      <w:r>
        <w:t>.</w:t>
      </w:r>
      <w:r w:rsidRPr="00BB0545">
        <w:t xml:space="preserve">D. The pasture </w:t>
      </w:r>
      <w:r w:rsidRPr="00BB0545">
        <w:rPr>
          <w:i/>
        </w:rPr>
        <w:t>Aedes</w:t>
      </w:r>
      <w:r w:rsidRPr="00BB0545">
        <w:t xml:space="preserve"> of central and northern California. Seasonal history. </w:t>
      </w:r>
      <w:r w:rsidRPr="00220718">
        <w:rPr>
          <w:i/>
        </w:rPr>
        <w:t xml:space="preserve">Ann. </w:t>
      </w:r>
      <w:r w:rsidR="002F1541">
        <w:rPr>
          <w:i/>
        </w:rPr>
        <w:tab/>
      </w:r>
      <w:r w:rsidR="002F1541">
        <w:rPr>
          <w:i/>
        </w:rPr>
        <w:tab/>
      </w:r>
      <w:proofErr w:type="spellStart"/>
      <w:r w:rsidRPr="00220718">
        <w:rPr>
          <w:i/>
        </w:rPr>
        <w:t>Entomol</w:t>
      </w:r>
      <w:proofErr w:type="spellEnd"/>
      <w:r w:rsidRPr="00220718">
        <w:rPr>
          <w:i/>
        </w:rPr>
        <w:t>. Soc. Amer</w:t>
      </w:r>
      <w:r w:rsidRPr="00BB0545">
        <w:t xml:space="preserve">. </w:t>
      </w:r>
      <w:r w:rsidRPr="00220718">
        <w:t>1958</w:t>
      </w:r>
      <w:r>
        <w:t xml:space="preserve">, </w:t>
      </w:r>
      <w:r w:rsidRPr="001A7B20">
        <w:rPr>
          <w:i/>
        </w:rPr>
        <w:t>51</w:t>
      </w:r>
      <w:r>
        <w:t>,</w:t>
      </w:r>
      <w:r w:rsidRPr="00BB0545">
        <w:t xml:space="preserve"> 360</w:t>
      </w:r>
      <w:r w:rsidRPr="00BB0545">
        <w:rPr>
          <w:rFonts w:ascii="Cambria Math" w:hAnsi="Cambria Math" w:cs="Cambria Math"/>
        </w:rPr>
        <w:t>‐</w:t>
      </w:r>
      <w:r w:rsidRPr="00BB0545">
        <w:t>65</w:t>
      </w:r>
      <w:r>
        <w:t>.</w:t>
      </w:r>
    </w:p>
    <w:p w14:paraId="46057D5F" w14:textId="62625DB4" w:rsidR="00E41D15" w:rsidRDefault="00E41D15" w:rsidP="00E41D15">
      <w:pPr>
        <w:spacing w:line="360" w:lineRule="auto"/>
      </w:pPr>
      <w:r w:rsidRPr="00BB0545">
        <w:tab/>
      </w:r>
      <w:proofErr w:type="spellStart"/>
      <w:r w:rsidRPr="00BB0545">
        <w:t>McHaffey</w:t>
      </w:r>
      <w:proofErr w:type="spellEnd"/>
      <w:r w:rsidRPr="00BB0545">
        <w:t>, D. G.</w:t>
      </w:r>
      <w:r>
        <w:t>;</w:t>
      </w:r>
      <w:r w:rsidRPr="00BB0545">
        <w:t xml:space="preserve"> Harwood</w:t>
      </w:r>
      <w:r>
        <w:t xml:space="preserve">, </w:t>
      </w:r>
      <w:r w:rsidRPr="00BB0545">
        <w:t xml:space="preserve">R. F.  Photoperiod and temperature influence on diapause in </w:t>
      </w:r>
      <w:r w:rsidR="002F1541">
        <w:tab/>
      </w:r>
      <w:r w:rsidR="002F1541">
        <w:tab/>
      </w:r>
      <w:r w:rsidR="002F1541">
        <w:tab/>
      </w:r>
      <w:r w:rsidRPr="00BB0545">
        <w:t xml:space="preserve">eggs of floodwater mosquito, </w:t>
      </w:r>
      <w:r w:rsidRPr="00BB0545">
        <w:rPr>
          <w:i/>
        </w:rPr>
        <w:t>Aedes dorsalis</w:t>
      </w:r>
      <w:r w:rsidRPr="00BB0545">
        <w:t xml:space="preserve"> (</w:t>
      </w:r>
      <w:proofErr w:type="spellStart"/>
      <w:r w:rsidRPr="00BB0545">
        <w:t>Meigen</w:t>
      </w:r>
      <w:proofErr w:type="spellEnd"/>
      <w:r w:rsidRPr="00BB0545">
        <w:t>) (</w:t>
      </w:r>
      <w:proofErr w:type="spellStart"/>
      <w:r w:rsidRPr="00BB0545">
        <w:t>Diptera</w:t>
      </w:r>
      <w:proofErr w:type="spellEnd"/>
      <w:r w:rsidRPr="00BB0545">
        <w:t xml:space="preserve">: Culicidae). </w:t>
      </w:r>
      <w:r w:rsidRPr="00220718">
        <w:rPr>
          <w:i/>
        </w:rPr>
        <w:t xml:space="preserve">J Med </w:t>
      </w:r>
      <w:r w:rsidR="002F1541">
        <w:rPr>
          <w:i/>
        </w:rPr>
        <w:tab/>
      </w:r>
      <w:r w:rsidR="002F1541">
        <w:rPr>
          <w:i/>
        </w:rPr>
        <w:tab/>
      </w:r>
      <w:proofErr w:type="spellStart"/>
      <w:r w:rsidRPr="00220718">
        <w:rPr>
          <w:i/>
        </w:rPr>
        <w:t>Entomol</w:t>
      </w:r>
      <w:proofErr w:type="spellEnd"/>
      <w:r w:rsidRPr="00BB0545">
        <w:t xml:space="preserve">. </w:t>
      </w:r>
      <w:r w:rsidRPr="00220718">
        <w:rPr>
          <w:b/>
        </w:rPr>
        <w:t>1970</w:t>
      </w:r>
      <w:r>
        <w:t xml:space="preserve">, </w:t>
      </w:r>
      <w:r w:rsidRPr="001A7B20">
        <w:rPr>
          <w:i/>
        </w:rPr>
        <w:t>7</w:t>
      </w:r>
      <w:r>
        <w:t xml:space="preserve">, </w:t>
      </w:r>
      <w:r w:rsidRPr="00BB0545">
        <w:t>631-44.</w:t>
      </w:r>
    </w:p>
    <w:p w14:paraId="57EC1AC0" w14:textId="61B46AA5" w:rsidR="001D66CD" w:rsidRDefault="001D66CD" w:rsidP="00E41D15">
      <w:pPr>
        <w:spacing w:line="360" w:lineRule="auto"/>
      </w:pPr>
    </w:p>
    <w:p w14:paraId="616C32A0" w14:textId="0EDF198A" w:rsidR="00923EBF" w:rsidRDefault="00923EBF" w:rsidP="00E41D15">
      <w:pPr>
        <w:spacing w:line="360" w:lineRule="auto"/>
      </w:pPr>
    </w:p>
    <w:p w14:paraId="1FE38ED0" w14:textId="77777777" w:rsidR="00923EBF" w:rsidRPr="00BB0545" w:rsidRDefault="00923EBF" w:rsidP="00E41D15">
      <w:pPr>
        <w:spacing w:line="360" w:lineRule="auto"/>
      </w:pPr>
      <w:bookmarkStart w:id="0" w:name="_GoBack"/>
      <w:bookmarkEnd w:id="0"/>
    </w:p>
    <w:p w14:paraId="7C0804A1" w14:textId="534DBDD7" w:rsidR="00E41D15" w:rsidRPr="00BB0545" w:rsidRDefault="00E41D15" w:rsidP="00E41D15">
      <w:pPr>
        <w:spacing w:line="360" w:lineRule="auto"/>
        <w:rPr>
          <w:b/>
        </w:rPr>
      </w:pPr>
      <w:r w:rsidRPr="00BB0545">
        <w:rPr>
          <w:b/>
          <w:i/>
        </w:rPr>
        <w:lastRenderedPageBreak/>
        <w:t xml:space="preserve">Aedes </w:t>
      </w:r>
      <w:proofErr w:type="spellStart"/>
      <w:r w:rsidRPr="00BB0545">
        <w:rPr>
          <w:b/>
          <w:i/>
        </w:rPr>
        <w:t>epactius</w:t>
      </w:r>
      <w:proofErr w:type="spellEnd"/>
      <w:r w:rsidRPr="00BB0545">
        <w:rPr>
          <w:b/>
        </w:rPr>
        <w:t xml:space="preserve"> </w:t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>Maternal</w:t>
      </w:r>
    </w:p>
    <w:p w14:paraId="5AA68A0D" w14:textId="2ED6C4B4" w:rsidR="00E41D15" w:rsidRPr="00BB0545" w:rsidRDefault="00E41D15" w:rsidP="00E41D15">
      <w:pPr>
        <w:spacing w:line="360" w:lineRule="auto"/>
        <w:ind w:left="840"/>
      </w:pPr>
      <w:r w:rsidRPr="00BB0545">
        <w:t>Anderson J</w:t>
      </w:r>
      <w:r>
        <w:t>.</w:t>
      </w:r>
      <w:r w:rsidRPr="00BB0545">
        <w:t xml:space="preserve">F. Influence of photoperiod and temperature on the induction of diapause in </w:t>
      </w:r>
      <w:r w:rsidR="00B27E4F">
        <w:tab/>
      </w:r>
      <w:r w:rsidRPr="00BB0545">
        <w:rPr>
          <w:i/>
        </w:rPr>
        <w:t xml:space="preserve">Aedes </w:t>
      </w:r>
      <w:proofErr w:type="spellStart"/>
      <w:r w:rsidRPr="00BB0545">
        <w:rPr>
          <w:i/>
        </w:rPr>
        <w:t>atropalpus</w:t>
      </w:r>
      <w:proofErr w:type="spellEnd"/>
      <w:r w:rsidRPr="00BB0545">
        <w:t xml:space="preserve"> (</w:t>
      </w:r>
      <w:proofErr w:type="spellStart"/>
      <w:r w:rsidRPr="00BB0545">
        <w:t>Diptera</w:t>
      </w:r>
      <w:proofErr w:type="spellEnd"/>
      <w:r w:rsidRPr="00BB0545">
        <w:t xml:space="preserve">, Culicidae). </w:t>
      </w:r>
      <w:proofErr w:type="spellStart"/>
      <w:r w:rsidRPr="00220718">
        <w:rPr>
          <w:i/>
        </w:rPr>
        <w:t>Entomol</w:t>
      </w:r>
      <w:proofErr w:type="spellEnd"/>
      <w:r w:rsidRPr="00220718">
        <w:rPr>
          <w:i/>
        </w:rPr>
        <w:t>. Exp. Appl</w:t>
      </w:r>
      <w:r w:rsidRPr="00BB0545">
        <w:t>.</w:t>
      </w:r>
      <w:r w:rsidR="00B27E4F">
        <w:t xml:space="preserve"> </w:t>
      </w:r>
      <w:r w:rsidRPr="00FA4DA2">
        <w:rPr>
          <w:b/>
        </w:rPr>
        <w:t>1968</w:t>
      </w:r>
      <w:r>
        <w:t xml:space="preserve">, </w:t>
      </w:r>
      <w:r w:rsidRPr="001A7B20">
        <w:rPr>
          <w:i/>
        </w:rPr>
        <w:t>11</w:t>
      </w:r>
      <w:r>
        <w:t>, 321 – 30.</w:t>
      </w:r>
    </w:p>
    <w:p w14:paraId="420AEE69" w14:textId="77777777" w:rsidR="00E41D15" w:rsidRPr="00BB0545" w:rsidRDefault="00E41D15" w:rsidP="00E41D15">
      <w:pPr>
        <w:spacing w:line="360" w:lineRule="auto"/>
        <w:ind w:left="720" w:hanging="720"/>
        <w:rPr>
          <w:b/>
        </w:rPr>
      </w:pPr>
      <w:r w:rsidRPr="00BB0545">
        <w:rPr>
          <w:b/>
          <w:i/>
        </w:rPr>
        <w:t xml:space="preserve">Aedes </w:t>
      </w:r>
      <w:proofErr w:type="spellStart"/>
      <w:r w:rsidRPr="00BB0545">
        <w:rPr>
          <w:b/>
          <w:i/>
        </w:rPr>
        <w:t>fitchii</w:t>
      </w:r>
      <w:proofErr w:type="spellEnd"/>
      <w:r w:rsidRPr="00BB0545">
        <w:rPr>
          <w:b/>
        </w:rPr>
        <w:t xml:space="preserve"> </w:t>
      </w:r>
      <w:r w:rsidRPr="00BB0545">
        <w:rPr>
          <w:b/>
        </w:rPr>
        <w:tab/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>Obligate, Flood</w:t>
      </w:r>
      <w:r w:rsidRPr="00BB0545">
        <w:rPr>
          <w:b/>
        </w:rPr>
        <w:tab/>
      </w:r>
    </w:p>
    <w:p w14:paraId="38691C3E" w14:textId="1D5B3F20" w:rsidR="00E41D15" w:rsidRPr="00BB0545" w:rsidRDefault="00E41D15" w:rsidP="00E41D15">
      <w:pPr>
        <w:spacing w:line="360" w:lineRule="auto"/>
        <w:ind w:left="720"/>
      </w:pPr>
      <w:r w:rsidRPr="00BB0545">
        <w:t>Horsfall</w:t>
      </w:r>
      <w:r>
        <w:t>,</w:t>
      </w:r>
      <w:r w:rsidRPr="00BB0545">
        <w:t xml:space="preserve"> W</w:t>
      </w:r>
      <w:r>
        <w:t>.</w:t>
      </w:r>
      <w:r w:rsidRPr="00BB0545">
        <w:t>R</w:t>
      </w:r>
      <w:r>
        <w:t>.;</w:t>
      </w:r>
      <w:r w:rsidRPr="00BB0545">
        <w:t xml:space="preserve"> Lum</w:t>
      </w:r>
      <w:r>
        <w:t>,</w:t>
      </w:r>
      <w:r w:rsidRPr="00BB0545">
        <w:t xml:space="preserve"> P</w:t>
      </w:r>
      <w:r>
        <w:t>.</w:t>
      </w:r>
      <w:r w:rsidRPr="00BB0545">
        <w:t>T</w:t>
      </w:r>
      <w:r>
        <w:t>.</w:t>
      </w:r>
      <w:r w:rsidRPr="00BB0545">
        <w:t>M</w:t>
      </w:r>
      <w:r>
        <w:t>.;</w:t>
      </w:r>
      <w:r w:rsidRPr="00BB0545">
        <w:t xml:space="preserve"> Henderson</w:t>
      </w:r>
      <w:r>
        <w:t>,</w:t>
      </w:r>
      <w:r w:rsidRPr="00BB0545">
        <w:t xml:space="preserve"> L</w:t>
      </w:r>
      <w:r>
        <w:t>.</w:t>
      </w:r>
      <w:r w:rsidRPr="00BB0545">
        <w:t>M. Eggs of floodwater mosquito</w:t>
      </w:r>
      <w:r w:rsidR="00B27E4F">
        <w:t xml:space="preserve"> </w:t>
      </w:r>
      <w:r w:rsidRPr="00BB0545">
        <w:t>(</w:t>
      </w:r>
      <w:proofErr w:type="spellStart"/>
      <w:r w:rsidRPr="00BB0545">
        <w:t>Diptera</w:t>
      </w:r>
      <w:proofErr w:type="spellEnd"/>
      <w:r w:rsidRPr="00BB0545">
        <w:t xml:space="preserve">: </w:t>
      </w:r>
      <w:r w:rsidR="00B27E4F">
        <w:tab/>
      </w:r>
      <w:r w:rsidRPr="00BB0545">
        <w:t xml:space="preserve">Culicidae) V. Effect of oxygen on hatching of intact eggs. </w:t>
      </w:r>
      <w:r w:rsidRPr="00603570">
        <w:rPr>
          <w:i/>
        </w:rPr>
        <w:t xml:space="preserve">Ann. </w:t>
      </w:r>
      <w:proofErr w:type="spellStart"/>
      <w:r w:rsidRPr="00603570">
        <w:rPr>
          <w:i/>
        </w:rPr>
        <w:t>Entomol</w:t>
      </w:r>
      <w:proofErr w:type="spellEnd"/>
      <w:r w:rsidRPr="00603570">
        <w:rPr>
          <w:i/>
        </w:rPr>
        <w:t xml:space="preserve">. </w:t>
      </w:r>
      <w:r w:rsidR="00B27E4F">
        <w:rPr>
          <w:i/>
        </w:rPr>
        <w:tab/>
      </w:r>
      <w:r w:rsidRPr="00603570">
        <w:rPr>
          <w:i/>
        </w:rPr>
        <w:t>Soc.</w:t>
      </w:r>
      <w:r>
        <w:rPr>
          <w:i/>
        </w:rPr>
        <w:t xml:space="preserve"> </w:t>
      </w:r>
      <w:r w:rsidR="00B27E4F">
        <w:rPr>
          <w:i/>
        </w:rPr>
        <w:tab/>
      </w:r>
      <w:r w:rsidRPr="00603570">
        <w:rPr>
          <w:i/>
        </w:rPr>
        <w:t>Amer.</w:t>
      </w:r>
      <w:r w:rsidRPr="00BB0545">
        <w:t xml:space="preserve"> </w:t>
      </w:r>
      <w:r>
        <w:t xml:space="preserve"> </w:t>
      </w:r>
      <w:r w:rsidRPr="00603570">
        <w:rPr>
          <w:b/>
        </w:rPr>
        <w:t>1958</w:t>
      </w:r>
      <w:r>
        <w:t>,</w:t>
      </w:r>
      <w:r w:rsidRPr="00BB0545">
        <w:t xml:space="preserve"> </w:t>
      </w:r>
      <w:r w:rsidRPr="001A7B20">
        <w:rPr>
          <w:i/>
        </w:rPr>
        <w:t>51</w:t>
      </w:r>
      <w:r>
        <w:t>,</w:t>
      </w:r>
      <w:r w:rsidRPr="00BB0545">
        <w:t xml:space="preserve"> 209</w:t>
      </w:r>
      <w:r w:rsidRPr="00BB0545">
        <w:rPr>
          <w:rFonts w:ascii="Cambria Math" w:hAnsi="Cambria Math" w:cs="Cambria Math"/>
        </w:rPr>
        <w:t>‐</w:t>
      </w:r>
      <w:r w:rsidRPr="00BB0545">
        <w:t>13</w:t>
      </w:r>
      <w:r>
        <w:t>.</w:t>
      </w:r>
    </w:p>
    <w:p w14:paraId="336D5828" w14:textId="77777777" w:rsidR="00E41D15" w:rsidRPr="00BB0545" w:rsidRDefault="00E41D15" w:rsidP="00E41D15">
      <w:pPr>
        <w:spacing w:line="360" w:lineRule="auto"/>
        <w:rPr>
          <w:b/>
        </w:rPr>
      </w:pPr>
      <w:r w:rsidRPr="00BB0545">
        <w:rPr>
          <w:b/>
          <w:i/>
        </w:rPr>
        <w:t xml:space="preserve">Aedes </w:t>
      </w:r>
      <w:proofErr w:type="spellStart"/>
      <w:r w:rsidRPr="00BB0545">
        <w:rPr>
          <w:b/>
          <w:i/>
        </w:rPr>
        <w:t>geniculatus</w:t>
      </w:r>
      <w:proofErr w:type="spellEnd"/>
      <w:r w:rsidRPr="00BB0545">
        <w:rPr>
          <w:b/>
        </w:rPr>
        <w:t xml:space="preserve"> </w:t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>Embryonic and Obligate, Winter</w:t>
      </w:r>
    </w:p>
    <w:p w14:paraId="04DBC403" w14:textId="2C6D2C75" w:rsidR="00E41D15" w:rsidRPr="00BB0545" w:rsidRDefault="00E41D15" w:rsidP="00E41D15">
      <w:pPr>
        <w:spacing w:line="360" w:lineRule="auto"/>
        <w:ind w:firstLine="720"/>
      </w:pPr>
      <w:r w:rsidRPr="00BB0545">
        <w:t>Sims</w:t>
      </w:r>
      <w:r>
        <w:t>,</w:t>
      </w:r>
      <w:r w:rsidRPr="00BB0545">
        <w:t xml:space="preserve"> S</w:t>
      </w:r>
      <w:r>
        <w:t>.</w:t>
      </w:r>
      <w:r w:rsidRPr="00BB0545">
        <w:t>R</w:t>
      </w:r>
      <w:r>
        <w:t>.</w:t>
      </w:r>
      <w:r w:rsidRPr="00BB0545">
        <w:t>M</w:t>
      </w:r>
      <w:r>
        <w:t>.;</w:t>
      </w:r>
      <w:r w:rsidRPr="00BB0545">
        <w:t xml:space="preserve"> </w:t>
      </w:r>
      <w:proofErr w:type="spellStart"/>
      <w:r w:rsidRPr="00BB0545">
        <w:t>Munstermann</w:t>
      </w:r>
      <w:proofErr w:type="spellEnd"/>
      <w:r>
        <w:t>,</w:t>
      </w:r>
      <w:r w:rsidRPr="00BB0545">
        <w:t xml:space="preserve"> L</w:t>
      </w:r>
      <w:r>
        <w:t>.</w:t>
      </w:r>
      <w:r w:rsidRPr="00BB0545">
        <w:t xml:space="preserve">E. </w:t>
      </w:r>
      <w:r>
        <w:t xml:space="preserve"> </w:t>
      </w:r>
      <w:r w:rsidRPr="00BB0545">
        <w:t>Egg and larval</w:t>
      </w:r>
      <w:r>
        <w:t xml:space="preserve"> </w:t>
      </w:r>
      <w:r w:rsidRPr="00BB0545">
        <w:t>diapause in two populations of</w:t>
      </w:r>
      <w:r w:rsidR="00B27E4F">
        <w:t xml:space="preserve"> </w:t>
      </w:r>
      <w:r w:rsidRPr="00BB0545">
        <w:rPr>
          <w:i/>
        </w:rPr>
        <w:t xml:space="preserve">Aedes </w:t>
      </w:r>
      <w:r w:rsidR="00B27E4F">
        <w:rPr>
          <w:i/>
        </w:rPr>
        <w:tab/>
      </w:r>
      <w:r w:rsidR="00B27E4F">
        <w:rPr>
          <w:i/>
        </w:rPr>
        <w:tab/>
      </w:r>
      <w:r w:rsidR="00B27E4F">
        <w:rPr>
          <w:i/>
        </w:rPr>
        <w:tab/>
      </w:r>
      <w:proofErr w:type="spellStart"/>
      <w:r w:rsidRPr="00BB0545">
        <w:rPr>
          <w:i/>
        </w:rPr>
        <w:t>geniculatus</w:t>
      </w:r>
      <w:proofErr w:type="spellEnd"/>
      <w:r w:rsidRPr="00BB0545">
        <w:t xml:space="preserve"> (</w:t>
      </w:r>
      <w:proofErr w:type="spellStart"/>
      <w:r w:rsidRPr="00BB0545">
        <w:t>Diptera</w:t>
      </w:r>
      <w:proofErr w:type="spellEnd"/>
      <w:r w:rsidRPr="00BB0545">
        <w:t xml:space="preserve">: Culicidae). </w:t>
      </w:r>
      <w:r w:rsidRPr="00603570">
        <w:rPr>
          <w:i/>
        </w:rPr>
        <w:t xml:space="preserve">J Med </w:t>
      </w:r>
      <w:proofErr w:type="spellStart"/>
      <w:r w:rsidRPr="00603570">
        <w:rPr>
          <w:i/>
        </w:rPr>
        <w:t>Entomol</w:t>
      </w:r>
      <w:proofErr w:type="spellEnd"/>
      <w:r w:rsidRPr="00BB0545">
        <w:t xml:space="preserve">. </w:t>
      </w:r>
      <w:r w:rsidRPr="00603570">
        <w:rPr>
          <w:b/>
        </w:rPr>
        <w:t>19</w:t>
      </w:r>
      <w:r>
        <w:rPr>
          <w:b/>
        </w:rPr>
        <w:t>83</w:t>
      </w:r>
      <w:r w:rsidRPr="00BB0545">
        <w:t xml:space="preserve"> </w:t>
      </w:r>
      <w:r w:rsidRPr="001A7B20">
        <w:rPr>
          <w:i/>
        </w:rPr>
        <w:t>3</w:t>
      </w:r>
      <w:r>
        <w:t>,</w:t>
      </w:r>
      <w:r w:rsidRPr="00BB0545">
        <w:t xml:space="preserve"> 263</w:t>
      </w:r>
      <w:r w:rsidRPr="00BB0545">
        <w:rPr>
          <w:rFonts w:ascii="Cambria Math" w:hAnsi="Cambria Math" w:cs="Cambria Math"/>
        </w:rPr>
        <w:t>‐</w:t>
      </w:r>
      <w:r w:rsidRPr="00BB0545">
        <w:t>71</w:t>
      </w:r>
      <w:r>
        <w:t>.</w:t>
      </w:r>
    </w:p>
    <w:p w14:paraId="249DD34B" w14:textId="77777777" w:rsidR="001D66CD" w:rsidRDefault="00E41D15" w:rsidP="001D66CD">
      <w:pPr>
        <w:spacing w:line="360" w:lineRule="auto"/>
        <w:rPr>
          <w:b/>
        </w:rPr>
      </w:pPr>
      <w:r w:rsidRPr="00BB0545">
        <w:rPr>
          <w:b/>
          <w:i/>
        </w:rPr>
        <w:t xml:space="preserve">Aedes </w:t>
      </w:r>
      <w:proofErr w:type="spellStart"/>
      <w:r w:rsidRPr="00BB0545">
        <w:rPr>
          <w:b/>
          <w:i/>
        </w:rPr>
        <w:t>hendersonii</w:t>
      </w:r>
      <w:proofErr w:type="spellEnd"/>
      <w:r w:rsidRPr="00BB0545">
        <w:rPr>
          <w:b/>
        </w:rPr>
        <w:t xml:space="preserve"> </w:t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>Embryonic</w:t>
      </w:r>
      <w:r w:rsidRPr="00BB0545">
        <w:rPr>
          <w:b/>
        </w:rPr>
        <w:tab/>
      </w:r>
    </w:p>
    <w:p w14:paraId="2DC00A81" w14:textId="441A47B7" w:rsidR="00E41D15" w:rsidRPr="001D66CD" w:rsidRDefault="00E41D15" w:rsidP="001D66CD">
      <w:pPr>
        <w:spacing w:line="360" w:lineRule="auto"/>
        <w:ind w:firstLine="720"/>
        <w:rPr>
          <w:b/>
        </w:rPr>
      </w:pPr>
      <w:proofErr w:type="spellStart"/>
      <w:r w:rsidRPr="00BB0545">
        <w:t>Gallaway</w:t>
      </w:r>
      <w:proofErr w:type="spellEnd"/>
      <w:r>
        <w:t>,</w:t>
      </w:r>
      <w:r w:rsidRPr="00BB0545">
        <w:t xml:space="preserve"> W</w:t>
      </w:r>
      <w:r>
        <w:t>.</w:t>
      </w:r>
      <w:r w:rsidRPr="00BB0545">
        <w:t xml:space="preserve">J. </w:t>
      </w:r>
      <w:r>
        <w:t xml:space="preserve"> </w:t>
      </w:r>
      <w:r w:rsidRPr="00BB0545">
        <w:t xml:space="preserve">Larval diapause of </w:t>
      </w:r>
      <w:r w:rsidRPr="00603570">
        <w:rPr>
          <w:i/>
        </w:rPr>
        <w:t xml:space="preserve">Aedes </w:t>
      </w:r>
      <w:proofErr w:type="spellStart"/>
      <w:r w:rsidRPr="00603570">
        <w:rPr>
          <w:i/>
        </w:rPr>
        <w:t>hendersoni</w:t>
      </w:r>
      <w:proofErr w:type="spellEnd"/>
      <w:r w:rsidRPr="00BB0545">
        <w:t xml:space="preserve"> and </w:t>
      </w:r>
      <w:r w:rsidRPr="00603570">
        <w:rPr>
          <w:i/>
        </w:rPr>
        <w:t xml:space="preserve">Aedes </w:t>
      </w:r>
      <w:proofErr w:type="spellStart"/>
      <w:r w:rsidRPr="00603570">
        <w:rPr>
          <w:i/>
        </w:rPr>
        <w:t>trisereatus</w:t>
      </w:r>
      <w:proofErr w:type="spellEnd"/>
      <w:r w:rsidRPr="00BB0545">
        <w:t xml:space="preserve"> from southern </w:t>
      </w:r>
      <w:r w:rsidR="00B27E4F">
        <w:tab/>
      </w:r>
      <w:r w:rsidR="00B27E4F">
        <w:tab/>
      </w:r>
      <w:r w:rsidRPr="00BB0545">
        <w:t xml:space="preserve">Manitoba. </w:t>
      </w:r>
      <w:r w:rsidR="002F1541" w:rsidRPr="00D8316F">
        <w:rPr>
          <w:i/>
        </w:rPr>
        <w:t>J.</w:t>
      </w:r>
      <w:r w:rsidR="002F1541">
        <w:rPr>
          <w:i/>
        </w:rPr>
        <w:t xml:space="preserve"> </w:t>
      </w:r>
      <w:r w:rsidR="002F1541" w:rsidRPr="00D8316F">
        <w:rPr>
          <w:i/>
        </w:rPr>
        <w:t xml:space="preserve">Am </w:t>
      </w:r>
      <w:proofErr w:type="spellStart"/>
      <w:r w:rsidR="002F1541" w:rsidRPr="00D8316F">
        <w:rPr>
          <w:i/>
        </w:rPr>
        <w:t>Mosq</w:t>
      </w:r>
      <w:proofErr w:type="spellEnd"/>
      <w:r w:rsidR="002F1541" w:rsidRPr="00D8316F">
        <w:rPr>
          <w:i/>
        </w:rPr>
        <w:t xml:space="preserve"> Control Assoc.</w:t>
      </w:r>
      <w:r w:rsidR="002F1541" w:rsidRPr="00D8316F">
        <w:rPr>
          <w:b/>
        </w:rPr>
        <w:t xml:space="preserve"> </w:t>
      </w:r>
      <w:r w:rsidRPr="00603570">
        <w:rPr>
          <w:b/>
        </w:rPr>
        <w:t>1985</w:t>
      </w:r>
      <w:r>
        <w:t>,</w:t>
      </w:r>
      <w:r w:rsidRPr="00BB0545">
        <w:t xml:space="preserve"> </w:t>
      </w:r>
      <w:r w:rsidRPr="001A7B20">
        <w:rPr>
          <w:i/>
        </w:rPr>
        <w:t>1</w:t>
      </w:r>
      <w:r>
        <w:t>,</w:t>
      </w:r>
      <w:r w:rsidRPr="00BB0545">
        <w:t xml:space="preserve"> 92</w:t>
      </w:r>
      <w:r w:rsidRPr="00BB0545">
        <w:rPr>
          <w:rFonts w:ascii="Cambria Math" w:hAnsi="Cambria Math" w:cs="Cambria Math"/>
        </w:rPr>
        <w:t>‐</w:t>
      </w:r>
      <w:r w:rsidRPr="00BB0545">
        <w:t>93</w:t>
      </w:r>
      <w:r>
        <w:t>.</w:t>
      </w:r>
    </w:p>
    <w:p w14:paraId="3B5FD400" w14:textId="04420F38" w:rsidR="00E41D15" w:rsidRPr="00BB0545" w:rsidRDefault="00E41D15" w:rsidP="001D66CD">
      <w:pPr>
        <w:spacing w:line="360" w:lineRule="auto"/>
        <w:ind w:firstLine="720"/>
      </w:pPr>
      <w:r w:rsidRPr="00BB0545">
        <w:t xml:space="preserve">Shroyer, D. A. Seasonal aspects of egg hatching in </w:t>
      </w:r>
      <w:r w:rsidRPr="00BB0545">
        <w:rPr>
          <w:i/>
        </w:rPr>
        <w:t>Aedes triseriatus</w:t>
      </w:r>
      <w:r w:rsidRPr="00BB0545">
        <w:t xml:space="preserve"> (Say): sex</w:t>
      </w:r>
      <w:r w:rsidR="00B27E4F">
        <w:t xml:space="preserve"> </w:t>
      </w:r>
      <w:r w:rsidRPr="00BB0545">
        <w:t xml:space="preserve">ratio </w:t>
      </w:r>
      <w:r w:rsidR="00B27E4F">
        <w:tab/>
      </w:r>
      <w:r w:rsidR="00B27E4F">
        <w:tab/>
      </w:r>
      <w:r w:rsidR="00B27E4F">
        <w:tab/>
      </w:r>
      <w:r w:rsidRPr="00BB0545">
        <w:t xml:space="preserve">distortion and diapause. Ph.D. diss. Univ. of Notre Dame, Notre Dame, IN. </w:t>
      </w:r>
      <w:r w:rsidRPr="00603570">
        <w:rPr>
          <w:b/>
        </w:rPr>
        <w:t>1979</w:t>
      </w:r>
      <w:r w:rsidRPr="00BB0545">
        <w:t xml:space="preserve">. </w:t>
      </w:r>
      <w:r w:rsidR="00B27E4F">
        <w:tab/>
      </w:r>
      <w:r w:rsidR="00B27E4F">
        <w:tab/>
      </w:r>
      <w:r w:rsidR="00B27E4F">
        <w:tab/>
      </w:r>
      <w:r w:rsidRPr="00BB0545">
        <w:t>181 pp.</w:t>
      </w:r>
    </w:p>
    <w:p w14:paraId="6654D55F" w14:textId="77777777" w:rsidR="00E41D15" w:rsidRPr="00BB0545" w:rsidRDefault="00E41D15" w:rsidP="00E41D15">
      <w:pPr>
        <w:spacing w:line="360" w:lineRule="auto"/>
        <w:rPr>
          <w:b/>
        </w:rPr>
      </w:pPr>
      <w:r w:rsidRPr="00BB0545">
        <w:rPr>
          <w:b/>
          <w:i/>
        </w:rPr>
        <w:t xml:space="preserve">Aedes </w:t>
      </w:r>
      <w:proofErr w:type="spellStart"/>
      <w:r w:rsidRPr="00BB0545">
        <w:rPr>
          <w:b/>
          <w:i/>
        </w:rPr>
        <w:t>hexodontus</w:t>
      </w:r>
      <w:proofErr w:type="spellEnd"/>
      <w:r w:rsidRPr="00BB0545">
        <w:rPr>
          <w:b/>
        </w:rPr>
        <w:t xml:space="preserve"> </w:t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>Obligate, Winter</w:t>
      </w:r>
    </w:p>
    <w:p w14:paraId="5F8A8164" w14:textId="02D241C3" w:rsidR="00E41D15" w:rsidRPr="00BB0545" w:rsidRDefault="00E41D15" w:rsidP="00E41D15">
      <w:pPr>
        <w:spacing w:line="360" w:lineRule="auto"/>
        <w:ind w:left="420" w:firstLine="420"/>
      </w:pPr>
      <w:r w:rsidRPr="00BB0545">
        <w:t>Beckel</w:t>
      </w:r>
      <w:r>
        <w:t>,</w:t>
      </w:r>
      <w:r w:rsidRPr="00BB0545">
        <w:t xml:space="preserve"> W</w:t>
      </w:r>
      <w:r>
        <w:t>.</w:t>
      </w:r>
      <w:r w:rsidRPr="00BB0545">
        <w:t>E. Investigations of permeability, diapause, and hatching in eggs of the</w:t>
      </w:r>
      <w:r w:rsidR="00B27E4F">
        <w:t xml:space="preserve"> </w:t>
      </w:r>
      <w:r w:rsidR="00B27E4F">
        <w:tab/>
      </w:r>
      <w:r w:rsidR="00B27E4F">
        <w:tab/>
      </w:r>
      <w:r w:rsidR="00B27E4F">
        <w:tab/>
      </w:r>
      <w:r w:rsidRPr="00BB0545">
        <w:t xml:space="preserve">mosquito </w:t>
      </w:r>
      <w:r w:rsidRPr="00BB0545">
        <w:rPr>
          <w:i/>
        </w:rPr>
        <w:t xml:space="preserve">Aedes </w:t>
      </w:r>
      <w:proofErr w:type="spellStart"/>
      <w:r w:rsidRPr="00BB0545">
        <w:rPr>
          <w:i/>
        </w:rPr>
        <w:t>hexodontus</w:t>
      </w:r>
      <w:proofErr w:type="spellEnd"/>
      <w:r w:rsidRPr="00BB0545">
        <w:t xml:space="preserve"> </w:t>
      </w:r>
      <w:proofErr w:type="spellStart"/>
      <w:r w:rsidRPr="00BB0545">
        <w:t>Dyar</w:t>
      </w:r>
      <w:proofErr w:type="spellEnd"/>
      <w:r w:rsidRPr="00BB0545">
        <w:t xml:space="preserve">. </w:t>
      </w:r>
      <w:r w:rsidRPr="00B33FCB">
        <w:rPr>
          <w:i/>
        </w:rPr>
        <w:t>Can J Zool</w:t>
      </w:r>
      <w:r w:rsidRPr="00BB0545">
        <w:t xml:space="preserve">. </w:t>
      </w:r>
      <w:r w:rsidRPr="00B33FCB">
        <w:rPr>
          <w:b/>
        </w:rPr>
        <w:t>1958</w:t>
      </w:r>
      <w:r>
        <w:t>,</w:t>
      </w:r>
      <w:r w:rsidRPr="00BB0545">
        <w:t xml:space="preserve"> </w:t>
      </w:r>
      <w:r w:rsidRPr="001A7B20">
        <w:rPr>
          <w:i/>
        </w:rPr>
        <w:t>36</w:t>
      </w:r>
      <w:r>
        <w:t>,</w:t>
      </w:r>
      <w:r w:rsidRPr="00BB0545">
        <w:t xml:space="preserve"> 541</w:t>
      </w:r>
      <w:r w:rsidRPr="00BB0545">
        <w:rPr>
          <w:rFonts w:ascii="Cambria Math" w:hAnsi="Cambria Math" w:cs="Cambria Math"/>
        </w:rPr>
        <w:t>‐</w:t>
      </w:r>
      <w:r w:rsidRPr="00BB0545">
        <w:t>55</w:t>
      </w:r>
      <w:r>
        <w:t>.</w:t>
      </w:r>
      <w:r w:rsidRPr="00BB0545">
        <w:t xml:space="preserve"> </w:t>
      </w:r>
    </w:p>
    <w:p w14:paraId="5F92B809" w14:textId="77777777" w:rsidR="00E41D15" w:rsidRPr="00BB0545" w:rsidRDefault="00E41D15" w:rsidP="00E41D15">
      <w:pPr>
        <w:spacing w:line="360" w:lineRule="auto"/>
        <w:rPr>
          <w:b/>
        </w:rPr>
      </w:pPr>
      <w:r w:rsidRPr="00BB0545">
        <w:rPr>
          <w:b/>
          <w:i/>
        </w:rPr>
        <w:t xml:space="preserve">Aedes </w:t>
      </w:r>
      <w:proofErr w:type="spellStart"/>
      <w:r w:rsidRPr="00BB0545">
        <w:rPr>
          <w:b/>
          <w:i/>
        </w:rPr>
        <w:t>impiger</w:t>
      </w:r>
      <w:proofErr w:type="spellEnd"/>
      <w:r w:rsidRPr="00BB0545">
        <w:rPr>
          <w:b/>
          <w:i/>
        </w:rPr>
        <w:tab/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>Obligate, Winter</w:t>
      </w:r>
    </w:p>
    <w:p w14:paraId="1AAB21E4" w14:textId="77777777" w:rsidR="00E41D15" w:rsidRDefault="00E41D15" w:rsidP="001D66CD">
      <w:pPr>
        <w:spacing w:line="360" w:lineRule="auto"/>
        <w:ind w:firstLine="720"/>
      </w:pPr>
      <w:r w:rsidRPr="00BB0545">
        <w:t>Corbet</w:t>
      </w:r>
      <w:r>
        <w:t>,</w:t>
      </w:r>
      <w:r w:rsidRPr="00BB0545">
        <w:t xml:space="preserve"> P</w:t>
      </w:r>
      <w:r>
        <w:t>.</w:t>
      </w:r>
      <w:r w:rsidRPr="00BB0545">
        <w:t>S</w:t>
      </w:r>
      <w:r>
        <w:t xml:space="preserve">.; </w:t>
      </w:r>
      <w:proofErr w:type="spellStart"/>
      <w:r w:rsidRPr="00BB0545">
        <w:t>Danks</w:t>
      </w:r>
      <w:proofErr w:type="spellEnd"/>
      <w:r>
        <w:t>,</w:t>
      </w:r>
      <w:r w:rsidRPr="00BB0545">
        <w:t xml:space="preserve"> H</w:t>
      </w:r>
      <w:r>
        <w:t>.</w:t>
      </w:r>
      <w:r w:rsidRPr="00BB0545">
        <w:t>V</w:t>
      </w:r>
      <w:r>
        <w:t>.</w:t>
      </w:r>
      <w:r w:rsidRPr="00BB0545">
        <w:t xml:space="preserve"> Egg</w:t>
      </w:r>
      <w:r w:rsidRPr="00BB0545">
        <w:rPr>
          <w:rFonts w:ascii="Cambria Math" w:hAnsi="Cambria Math" w:cs="Cambria Math"/>
        </w:rPr>
        <w:t>‐</w:t>
      </w:r>
      <w:r w:rsidRPr="00BB0545">
        <w:t xml:space="preserve">laying habits of mosquitoes in the high arctic. </w:t>
      </w:r>
      <w:proofErr w:type="spellStart"/>
      <w:r w:rsidRPr="00B33FCB">
        <w:rPr>
          <w:i/>
        </w:rPr>
        <w:t>Mosq</w:t>
      </w:r>
      <w:proofErr w:type="spellEnd"/>
      <w:r w:rsidRPr="00B33FCB">
        <w:rPr>
          <w:i/>
        </w:rPr>
        <w:t xml:space="preserve">. </w:t>
      </w:r>
      <w:r w:rsidRPr="00B33FCB">
        <w:rPr>
          <w:i/>
        </w:rPr>
        <w:tab/>
      </w:r>
      <w:r w:rsidRPr="00B33FCB">
        <w:rPr>
          <w:i/>
        </w:rPr>
        <w:tab/>
      </w:r>
      <w:r w:rsidRPr="00B33FCB">
        <w:rPr>
          <w:i/>
        </w:rPr>
        <w:tab/>
        <w:t>News.</w:t>
      </w:r>
      <w:r w:rsidRPr="00BB0545">
        <w:t xml:space="preserve"> </w:t>
      </w:r>
      <w:r w:rsidRPr="00B33FCB">
        <w:rPr>
          <w:b/>
        </w:rPr>
        <w:t>1975</w:t>
      </w:r>
      <w:r>
        <w:t>,</w:t>
      </w:r>
      <w:r w:rsidRPr="00BB0545">
        <w:t xml:space="preserve"> </w:t>
      </w:r>
      <w:r w:rsidRPr="001A7B20">
        <w:rPr>
          <w:i/>
        </w:rPr>
        <w:t>35</w:t>
      </w:r>
      <w:r>
        <w:t>,</w:t>
      </w:r>
      <w:r w:rsidRPr="00BB0545">
        <w:t>8</w:t>
      </w:r>
      <w:r w:rsidRPr="00BB0545">
        <w:rPr>
          <w:rFonts w:ascii="Cambria Math" w:hAnsi="Cambria Math" w:cs="Cambria Math"/>
        </w:rPr>
        <w:t>‐</w:t>
      </w:r>
      <w:r w:rsidRPr="00BB0545">
        <w:t>14</w:t>
      </w:r>
      <w:r>
        <w:t>.</w:t>
      </w:r>
    </w:p>
    <w:p w14:paraId="323FDB88" w14:textId="573196BA" w:rsidR="00E41D15" w:rsidRPr="00BB0545" w:rsidRDefault="00E41D15" w:rsidP="00E41D15">
      <w:pPr>
        <w:spacing w:line="360" w:lineRule="auto"/>
        <w:ind w:left="720"/>
      </w:pPr>
      <w:r w:rsidRPr="00BB0545">
        <w:t>Corbet</w:t>
      </w:r>
      <w:r>
        <w:t>,</w:t>
      </w:r>
      <w:r w:rsidRPr="00BB0545">
        <w:t xml:space="preserve"> P</w:t>
      </w:r>
      <w:r>
        <w:t>.</w:t>
      </w:r>
      <w:r w:rsidRPr="00BB0545">
        <w:t>S</w:t>
      </w:r>
      <w:r>
        <w:t>.;</w:t>
      </w:r>
      <w:r w:rsidRPr="00BB0545">
        <w:t xml:space="preserve"> </w:t>
      </w:r>
      <w:proofErr w:type="spellStart"/>
      <w:r w:rsidRPr="00BB0545">
        <w:t>Danks</w:t>
      </w:r>
      <w:proofErr w:type="spellEnd"/>
      <w:r>
        <w:t>,</w:t>
      </w:r>
      <w:r w:rsidRPr="00BB0545">
        <w:t xml:space="preserve"> H</w:t>
      </w:r>
      <w:r>
        <w:t>.</w:t>
      </w:r>
      <w:r w:rsidRPr="00BB0545">
        <w:t>V. Seasonal emergence and activity of mosquitoes</w:t>
      </w:r>
      <w:r>
        <w:tab/>
      </w:r>
      <w:r w:rsidRPr="00BB0545">
        <w:t>(</w:t>
      </w:r>
      <w:proofErr w:type="spellStart"/>
      <w:proofErr w:type="gramStart"/>
      <w:r w:rsidRPr="00BB0545">
        <w:t>Diptera:Culicidae</w:t>
      </w:r>
      <w:proofErr w:type="spellEnd"/>
      <w:proofErr w:type="gramEnd"/>
      <w:r w:rsidRPr="00BB0545">
        <w:t>) in a high</w:t>
      </w:r>
      <w:r w:rsidRPr="00BB0545">
        <w:rPr>
          <w:rFonts w:ascii="Cambria Math" w:hAnsi="Cambria Math" w:cs="Cambria Math"/>
        </w:rPr>
        <w:t>‐</w:t>
      </w:r>
      <w:r w:rsidRPr="00BB0545">
        <w:t xml:space="preserve">artic locality. </w:t>
      </w:r>
      <w:r w:rsidRPr="00B33FCB">
        <w:rPr>
          <w:i/>
        </w:rPr>
        <w:t xml:space="preserve">Can </w:t>
      </w:r>
      <w:proofErr w:type="spellStart"/>
      <w:r w:rsidRPr="00B33FCB">
        <w:rPr>
          <w:i/>
        </w:rPr>
        <w:t>Entomol</w:t>
      </w:r>
      <w:proofErr w:type="spellEnd"/>
      <w:r>
        <w:t xml:space="preserve">. </w:t>
      </w:r>
      <w:r w:rsidRPr="00B33FCB">
        <w:rPr>
          <w:b/>
        </w:rPr>
        <w:t>1973</w:t>
      </w:r>
      <w:r>
        <w:t xml:space="preserve">, </w:t>
      </w:r>
      <w:r w:rsidRPr="001A7B20">
        <w:rPr>
          <w:i/>
        </w:rPr>
        <w:t>105</w:t>
      </w:r>
      <w:r>
        <w:t xml:space="preserve">, </w:t>
      </w:r>
      <w:r w:rsidRPr="00BB0545">
        <w:t>837</w:t>
      </w:r>
      <w:r w:rsidRPr="00BB0545">
        <w:rPr>
          <w:rFonts w:ascii="Cambria Math" w:hAnsi="Cambria Math" w:cs="Cambria Math"/>
        </w:rPr>
        <w:t>‐</w:t>
      </w:r>
      <w:r w:rsidRPr="00BB0545">
        <w:t>72</w:t>
      </w:r>
      <w:r>
        <w:t>.</w:t>
      </w:r>
    </w:p>
    <w:p w14:paraId="56D5B09E" w14:textId="5432BA7D" w:rsidR="00E41D15" w:rsidRPr="00BB0545" w:rsidRDefault="00E41D15" w:rsidP="00E41D15">
      <w:pPr>
        <w:spacing w:line="360" w:lineRule="auto"/>
        <w:rPr>
          <w:b/>
        </w:rPr>
      </w:pPr>
      <w:r w:rsidRPr="00BB0545">
        <w:rPr>
          <w:b/>
          <w:i/>
        </w:rPr>
        <w:t>Aedes</w:t>
      </w:r>
      <w:r>
        <w:rPr>
          <w:b/>
          <w:i/>
        </w:rPr>
        <w:t xml:space="preserve"> japonicus</w:t>
      </w:r>
      <w:r w:rsidRPr="00BB0545">
        <w:rPr>
          <w:b/>
          <w:i/>
        </w:rPr>
        <w:t xml:space="preserve"> </w:t>
      </w:r>
      <w:proofErr w:type="spellStart"/>
      <w:r w:rsidRPr="00BB0545">
        <w:rPr>
          <w:b/>
          <w:i/>
        </w:rPr>
        <w:t>japonicus</w:t>
      </w:r>
      <w:proofErr w:type="spellEnd"/>
      <w:r w:rsidRPr="00BB0545">
        <w:rPr>
          <w:b/>
        </w:rPr>
        <w:t xml:space="preserve"> </w:t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 w:rsidRPr="00BB0545">
        <w:rPr>
          <w:b/>
        </w:rPr>
        <w:t>Maternal</w:t>
      </w:r>
    </w:p>
    <w:p w14:paraId="5EE590C9" w14:textId="77777777" w:rsidR="00E41D15" w:rsidRPr="00BB0545" w:rsidRDefault="00E41D15" w:rsidP="00E41D15">
      <w:pPr>
        <w:spacing w:line="360" w:lineRule="auto"/>
        <w:ind w:firstLine="720"/>
      </w:pPr>
      <w:r w:rsidRPr="00BB0545">
        <w:t xml:space="preserve">This paper </w:t>
      </w:r>
    </w:p>
    <w:p w14:paraId="27F064BC" w14:textId="65BB0EC6" w:rsidR="00E41D15" w:rsidRPr="00BB0545" w:rsidRDefault="00E41D15" w:rsidP="00E41D15">
      <w:pPr>
        <w:spacing w:line="360" w:lineRule="auto"/>
        <w:rPr>
          <w:b/>
        </w:rPr>
      </w:pPr>
      <w:r w:rsidRPr="00BB0545">
        <w:rPr>
          <w:b/>
          <w:i/>
        </w:rPr>
        <w:t xml:space="preserve">Aedes </w:t>
      </w:r>
      <w:proofErr w:type="spellStart"/>
      <w:r w:rsidRPr="00BB0545">
        <w:rPr>
          <w:b/>
          <w:i/>
        </w:rPr>
        <w:t>mariae</w:t>
      </w:r>
      <w:proofErr w:type="spellEnd"/>
      <w:r w:rsidRPr="00BB0545">
        <w:rPr>
          <w:b/>
          <w:i/>
        </w:rPr>
        <w:t xml:space="preserve"> </w:t>
      </w:r>
      <w:r w:rsidRPr="00BB0545">
        <w:rPr>
          <w:b/>
          <w:i/>
        </w:rPr>
        <w:tab/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>Maternal</w:t>
      </w:r>
    </w:p>
    <w:p w14:paraId="796C3F55" w14:textId="0832890E" w:rsidR="00E41D15" w:rsidRDefault="00E41D15" w:rsidP="00E41D15">
      <w:pPr>
        <w:spacing w:line="360" w:lineRule="auto"/>
        <w:ind w:left="720"/>
      </w:pPr>
      <w:proofErr w:type="spellStart"/>
      <w:r w:rsidRPr="00BB0545">
        <w:t>Coluzzi</w:t>
      </w:r>
      <w:proofErr w:type="spellEnd"/>
      <w:r>
        <w:t>,</w:t>
      </w:r>
      <w:r w:rsidRPr="00BB0545">
        <w:t xml:space="preserve"> M</w:t>
      </w:r>
      <w:r>
        <w:t>.;</w:t>
      </w:r>
      <w:r w:rsidRPr="00BB0545">
        <w:t xml:space="preserve"> Di Deco</w:t>
      </w:r>
      <w:r>
        <w:t>,</w:t>
      </w:r>
      <w:r w:rsidRPr="00BB0545">
        <w:t xml:space="preserve"> M</w:t>
      </w:r>
      <w:r>
        <w:t>.;</w:t>
      </w:r>
      <w:r w:rsidRPr="00BB0545">
        <w:t xml:space="preserve"> </w:t>
      </w:r>
      <w:proofErr w:type="spellStart"/>
      <w:r w:rsidRPr="00BB0545">
        <w:t>Gironi</w:t>
      </w:r>
      <w:proofErr w:type="spellEnd"/>
      <w:r>
        <w:t xml:space="preserve">, </w:t>
      </w:r>
      <w:r w:rsidRPr="00BB0545">
        <w:t>A. The influence of photoperiod on the selection</w:t>
      </w:r>
      <w:r w:rsidR="00B27E4F">
        <w:t xml:space="preserve"> </w:t>
      </w:r>
      <w:r w:rsidRPr="00BB0545">
        <w:t xml:space="preserve">of </w:t>
      </w:r>
      <w:r w:rsidR="00B27E4F">
        <w:tab/>
      </w:r>
      <w:r w:rsidRPr="00BB0545">
        <w:t xml:space="preserve">oviposition sites in </w:t>
      </w:r>
      <w:r w:rsidRPr="00BB0545">
        <w:rPr>
          <w:i/>
        </w:rPr>
        <w:t xml:space="preserve">Aedes </w:t>
      </w:r>
      <w:proofErr w:type="spellStart"/>
      <w:r w:rsidRPr="00BB0545">
        <w:rPr>
          <w:i/>
        </w:rPr>
        <w:t>mariae</w:t>
      </w:r>
      <w:proofErr w:type="spellEnd"/>
      <w:r w:rsidRPr="00BB0545">
        <w:t xml:space="preserve"> (</w:t>
      </w:r>
      <w:proofErr w:type="spellStart"/>
      <w:r w:rsidRPr="00BB0545">
        <w:t>Diptera</w:t>
      </w:r>
      <w:proofErr w:type="spellEnd"/>
      <w:r w:rsidRPr="00BB0545">
        <w:t xml:space="preserve">: Culicidae). </w:t>
      </w:r>
      <w:proofErr w:type="spellStart"/>
      <w:r w:rsidRPr="00BB0545">
        <w:t>Parassitologia</w:t>
      </w:r>
      <w:proofErr w:type="spellEnd"/>
      <w:r>
        <w:t xml:space="preserve">. </w:t>
      </w:r>
      <w:r w:rsidRPr="00B33FCB">
        <w:rPr>
          <w:b/>
        </w:rPr>
        <w:t>1975</w:t>
      </w:r>
      <w:r>
        <w:t>,</w:t>
      </w:r>
      <w:r w:rsidR="00B27E4F">
        <w:t xml:space="preserve"> </w:t>
      </w:r>
      <w:r w:rsidRPr="001A7B20">
        <w:rPr>
          <w:i/>
        </w:rPr>
        <w:t>17</w:t>
      </w:r>
      <w:r>
        <w:t xml:space="preserve">, </w:t>
      </w:r>
      <w:r w:rsidR="00B27E4F">
        <w:tab/>
      </w:r>
      <w:r w:rsidRPr="00BB0545">
        <w:t>121</w:t>
      </w:r>
      <w:r w:rsidRPr="00BB0545">
        <w:rPr>
          <w:rFonts w:ascii="Cambria Math" w:hAnsi="Cambria Math" w:cs="Cambria Math"/>
        </w:rPr>
        <w:t>‐</w:t>
      </w:r>
      <w:r w:rsidRPr="00BB0545">
        <w:t>30</w:t>
      </w:r>
      <w:r>
        <w:t>.</w:t>
      </w:r>
    </w:p>
    <w:p w14:paraId="15C0984F" w14:textId="77777777" w:rsidR="00B27E4F" w:rsidRPr="00BB0545" w:rsidRDefault="00B27E4F" w:rsidP="00E41D15">
      <w:pPr>
        <w:spacing w:line="360" w:lineRule="auto"/>
        <w:ind w:left="720"/>
      </w:pPr>
    </w:p>
    <w:p w14:paraId="7DBE0CEE" w14:textId="52C6A3A9" w:rsidR="00E41D15" w:rsidRPr="00BB0545" w:rsidRDefault="00E41D15" w:rsidP="00E41D15">
      <w:pPr>
        <w:spacing w:line="360" w:lineRule="auto"/>
        <w:rPr>
          <w:b/>
        </w:rPr>
      </w:pPr>
      <w:r w:rsidRPr="00BB0545">
        <w:rPr>
          <w:b/>
          <w:i/>
        </w:rPr>
        <w:lastRenderedPageBreak/>
        <w:t xml:space="preserve">Aedes </w:t>
      </w:r>
      <w:proofErr w:type="spellStart"/>
      <w:r w:rsidRPr="00BB0545">
        <w:rPr>
          <w:b/>
          <w:i/>
        </w:rPr>
        <w:t>nigripes</w:t>
      </w:r>
      <w:proofErr w:type="spellEnd"/>
      <w:r w:rsidRPr="00BB0545">
        <w:rPr>
          <w:b/>
        </w:rPr>
        <w:t xml:space="preserve"> </w:t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 xml:space="preserve">Obligate, Winter </w:t>
      </w:r>
    </w:p>
    <w:p w14:paraId="7F031353" w14:textId="77777777" w:rsidR="00E41D15" w:rsidRPr="00BB0545" w:rsidRDefault="00E41D15" w:rsidP="00E41D15">
      <w:pPr>
        <w:spacing w:line="360" w:lineRule="auto"/>
        <w:ind w:left="720"/>
      </w:pPr>
      <w:r w:rsidRPr="00BB0545">
        <w:t>Corbet</w:t>
      </w:r>
      <w:r>
        <w:t>,</w:t>
      </w:r>
      <w:r w:rsidRPr="00BB0545">
        <w:t xml:space="preserve"> P</w:t>
      </w:r>
      <w:r>
        <w:t>.</w:t>
      </w:r>
      <w:r w:rsidRPr="00BB0545">
        <w:t>S</w:t>
      </w:r>
      <w:r>
        <w:t>.;</w:t>
      </w:r>
      <w:r w:rsidRPr="00BB0545">
        <w:t xml:space="preserve"> </w:t>
      </w:r>
      <w:proofErr w:type="spellStart"/>
      <w:r w:rsidRPr="00BB0545">
        <w:t>Danks</w:t>
      </w:r>
      <w:proofErr w:type="spellEnd"/>
      <w:r>
        <w:t>,</w:t>
      </w:r>
      <w:r w:rsidRPr="00BB0545">
        <w:t xml:space="preserve"> H</w:t>
      </w:r>
      <w:r>
        <w:t>.</w:t>
      </w:r>
      <w:r w:rsidRPr="00BB0545">
        <w:t>V. Egg</w:t>
      </w:r>
      <w:r w:rsidRPr="00BB0545">
        <w:rPr>
          <w:rFonts w:ascii="Cambria Math" w:hAnsi="Cambria Math" w:cs="Cambria Math"/>
        </w:rPr>
        <w:t>‐</w:t>
      </w:r>
      <w:r w:rsidRPr="00BB0545">
        <w:t xml:space="preserve">laying habits of mosquitoes in the high arctic. </w:t>
      </w:r>
      <w:proofErr w:type="spellStart"/>
      <w:r w:rsidRPr="001A7B20">
        <w:rPr>
          <w:i/>
        </w:rPr>
        <w:t>Mosq</w:t>
      </w:r>
      <w:proofErr w:type="spellEnd"/>
      <w:r w:rsidRPr="001A7B20">
        <w:rPr>
          <w:i/>
        </w:rPr>
        <w:t xml:space="preserve">. </w:t>
      </w:r>
      <w:r>
        <w:rPr>
          <w:i/>
        </w:rPr>
        <w:tab/>
      </w:r>
      <w:r>
        <w:rPr>
          <w:i/>
        </w:rPr>
        <w:tab/>
      </w:r>
      <w:r w:rsidRPr="001A7B20">
        <w:rPr>
          <w:i/>
        </w:rPr>
        <w:t>News.</w:t>
      </w:r>
      <w:r w:rsidRPr="00BB0545">
        <w:t xml:space="preserve"> </w:t>
      </w:r>
      <w:r w:rsidRPr="001A7B20">
        <w:rPr>
          <w:b/>
        </w:rPr>
        <w:t>1975</w:t>
      </w:r>
      <w:r>
        <w:t xml:space="preserve">, </w:t>
      </w:r>
      <w:r w:rsidRPr="001A7B20">
        <w:rPr>
          <w:i/>
        </w:rPr>
        <w:t>35</w:t>
      </w:r>
      <w:r>
        <w:t>,</w:t>
      </w:r>
      <w:r w:rsidRPr="00BB0545">
        <w:t>8</w:t>
      </w:r>
      <w:r w:rsidRPr="00BB0545">
        <w:rPr>
          <w:rFonts w:ascii="Cambria Math" w:hAnsi="Cambria Math" w:cs="Cambria Math"/>
        </w:rPr>
        <w:t>‐</w:t>
      </w:r>
      <w:r w:rsidRPr="00BB0545">
        <w:t>14</w:t>
      </w:r>
    </w:p>
    <w:p w14:paraId="34094393" w14:textId="57D02E84" w:rsidR="00E41D15" w:rsidRPr="00BB0545" w:rsidRDefault="00E41D15" w:rsidP="00E41D15">
      <w:pPr>
        <w:spacing w:line="360" w:lineRule="auto"/>
        <w:ind w:firstLine="720"/>
      </w:pPr>
      <w:r w:rsidRPr="00BB0545">
        <w:t>Corbet</w:t>
      </w:r>
      <w:r>
        <w:t>,</w:t>
      </w:r>
      <w:r w:rsidRPr="00BB0545">
        <w:t xml:space="preserve"> P</w:t>
      </w:r>
      <w:r>
        <w:t>.</w:t>
      </w:r>
      <w:r w:rsidRPr="00BB0545">
        <w:t>S</w:t>
      </w:r>
      <w:r>
        <w:t>.;</w:t>
      </w:r>
      <w:r w:rsidRPr="00BB0545">
        <w:t xml:space="preserve"> </w:t>
      </w:r>
      <w:proofErr w:type="spellStart"/>
      <w:r w:rsidRPr="00BB0545">
        <w:t>Danks</w:t>
      </w:r>
      <w:proofErr w:type="spellEnd"/>
      <w:r>
        <w:t>,</w:t>
      </w:r>
      <w:r w:rsidRPr="00BB0545">
        <w:t xml:space="preserve"> H</w:t>
      </w:r>
      <w:r>
        <w:t>.</w:t>
      </w:r>
      <w:r w:rsidRPr="00BB0545">
        <w:t xml:space="preserve">V. Seasonal emergence and activity of mosquitoes </w:t>
      </w:r>
      <w:r w:rsidRPr="00BB0545">
        <w:tab/>
      </w:r>
      <w:r w:rsidRPr="00BB0545">
        <w:tab/>
      </w:r>
      <w:r w:rsidRPr="00BB0545">
        <w:tab/>
      </w:r>
      <w:r w:rsidRPr="00BB0545">
        <w:tab/>
      </w:r>
      <w:r>
        <w:tab/>
      </w:r>
      <w:r w:rsidRPr="00BB0545">
        <w:t>(</w:t>
      </w:r>
      <w:proofErr w:type="spellStart"/>
      <w:proofErr w:type="gramStart"/>
      <w:r w:rsidRPr="00BB0545">
        <w:t>Diptera:Culicidae</w:t>
      </w:r>
      <w:proofErr w:type="spellEnd"/>
      <w:proofErr w:type="gramEnd"/>
      <w:r w:rsidRPr="00BB0545">
        <w:t>) in a high</w:t>
      </w:r>
      <w:r w:rsidRPr="00BB0545">
        <w:rPr>
          <w:rFonts w:ascii="Cambria Math" w:hAnsi="Cambria Math" w:cs="Cambria Math"/>
        </w:rPr>
        <w:t>‐</w:t>
      </w:r>
      <w:r w:rsidRPr="00BB0545">
        <w:t xml:space="preserve">artic locality. </w:t>
      </w:r>
      <w:r w:rsidRPr="001A7B20">
        <w:rPr>
          <w:i/>
        </w:rPr>
        <w:t xml:space="preserve">Can </w:t>
      </w:r>
      <w:proofErr w:type="spellStart"/>
      <w:r w:rsidRPr="001A7B20">
        <w:rPr>
          <w:i/>
        </w:rPr>
        <w:t>Entomol</w:t>
      </w:r>
      <w:proofErr w:type="spellEnd"/>
      <w:r w:rsidRPr="001A7B20">
        <w:rPr>
          <w:i/>
        </w:rPr>
        <w:t>.</w:t>
      </w:r>
      <w:r w:rsidRPr="00BB0545">
        <w:t xml:space="preserve"> </w:t>
      </w:r>
      <w:r w:rsidRPr="001A7B20">
        <w:rPr>
          <w:b/>
        </w:rPr>
        <w:t>1973</w:t>
      </w:r>
      <w:r>
        <w:t>,</w:t>
      </w:r>
      <w:r w:rsidR="002F1541">
        <w:t xml:space="preserve"> </w:t>
      </w:r>
      <w:r w:rsidRPr="001A7B20">
        <w:rPr>
          <w:i/>
        </w:rPr>
        <w:t>105</w:t>
      </w:r>
      <w:r>
        <w:t>,</w:t>
      </w:r>
      <w:r w:rsidRPr="00BB0545">
        <w:t xml:space="preserve"> 837</w:t>
      </w:r>
      <w:r w:rsidRPr="00BB0545">
        <w:rPr>
          <w:rFonts w:ascii="Cambria Math" w:hAnsi="Cambria Math" w:cs="Cambria Math"/>
        </w:rPr>
        <w:t>‐</w:t>
      </w:r>
      <w:r w:rsidRPr="00BB0545">
        <w:t>72</w:t>
      </w:r>
      <w:r>
        <w:t>.</w:t>
      </w:r>
    </w:p>
    <w:p w14:paraId="627231F2" w14:textId="77777777" w:rsidR="00E41D15" w:rsidRPr="00BB0545" w:rsidRDefault="00E41D15" w:rsidP="00E41D15">
      <w:pPr>
        <w:spacing w:line="360" w:lineRule="auto"/>
        <w:rPr>
          <w:b/>
        </w:rPr>
      </w:pPr>
      <w:r w:rsidRPr="00BB0545">
        <w:rPr>
          <w:b/>
          <w:i/>
        </w:rPr>
        <w:t xml:space="preserve">Aedes </w:t>
      </w:r>
      <w:proofErr w:type="spellStart"/>
      <w:r w:rsidRPr="00BB0545">
        <w:rPr>
          <w:b/>
          <w:i/>
        </w:rPr>
        <w:t>nigromaculis</w:t>
      </w:r>
      <w:proofErr w:type="spellEnd"/>
      <w:r w:rsidRPr="00BB0545">
        <w:rPr>
          <w:b/>
        </w:rPr>
        <w:t xml:space="preserve"> </w:t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 xml:space="preserve">Embryonic, temperature dependent </w:t>
      </w:r>
    </w:p>
    <w:p w14:paraId="51F2FF0F" w14:textId="4276BC15" w:rsidR="00E41D15" w:rsidRPr="00BB0545" w:rsidRDefault="00E41D15" w:rsidP="00E41D15">
      <w:pPr>
        <w:spacing w:line="360" w:lineRule="auto"/>
        <w:ind w:left="720"/>
      </w:pPr>
      <w:r w:rsidRPr="00BB0545">
        <w:t>Telford</w:t>
      </w:r>
      <w:r>
        <w:t>,</w:t>
      </w:r>
      <w:r w:rsidRPr="00BB0545">
        <w:t xml:space="preserve"> A</w:t>
      </w:r>
      <w:r>
        <w:t>.</w:t>
      </w:r>
      <w:r w:rsidRPr="00BB0545">
        <w:t xml:space="preserve">D. The pasture </w:t>
      </w:r>
      <w:r w:rsidRPr="00BB0545">
        <w:rPr>
          <w:i/>
        </w:rPr>
        <w:t>Aedes</w:t>
      </w:r>
      <w:r w:rsidRPr="00BB0545">
        <w:t xml:space="preserve"> of central and northern California. Seasonal history. </w:t>
      </w:r>
      <w:r>
        <w:tab/>
      </w:r>
      <w:r>
        <w:tab/>
      </w:r>
      <w:r w:rsidRPr="001A7B20">
        <w:rPr>
          <w:i/>
        </w:rPr>
        <w:t>Ann</w:t>
      </w:r>
      <w:r w:rsidR="002F1541">
        <w:rPr>
          <w:i/>
        </w:rPr>
        <w:t>.</w:t>
      </w:r>
      <w:r w:rsidRPr="001A7B20">
        <w:rPr>
          <w:i/>
        </w:rPr>
        <w:t xml:space="preserve"> </w:t>
      </w:r>
      <w:proofErr w:type="spellStart"/>
      <w:r w:rsidRPr="001A7B20">
        <w:rPr>
          <w:i/>
        </w:rPr>
        <w:t>Entomol</w:t>
      </w:r>
      <w:proofErr w:type="spellEnd"/>
      <w:r w:rsidR="002F1541">
        <w:rPr>
          <w:i/>
        </w:rPr>
        <w:t>.</w:t>
      </w:r>
      <w:r w:rsidRPr="001A7B20">
        <w:rPr>
          <w:i/>
        </w:rPr>
        <w:t xml:space="preserve"> Soc</w:t>
      </w:r>
      <w:r w:rsidR="002F1541">
        <w:rPr>
          <w:i/>
        </w:rPr>
        <w:t>.</w:t>
      </w:r>
      <w:r w:rsidRPr="001A7B20">
        <w:rPr>
          <w:i/>
        </w:rPr>
        <w:t xml:space="preserve"> Amer</w:t>
      </w:r>
      <w:r w:rsidRPr="00BB0545">
        <w:t xml:space="preserve">. </w:t>
      </w:r>
      <w:r w:rsidRPr="001A7B20">
        <w:rPr>
          <w:b/>
        </w:rPr>
        <w:t>1958,</w:t>
      </w:r>
      <w:r>
        <w:t xml:space="preserve"> </w:t>
      </w:r>
      <w:r w:rsidRPr="001A7B20">
        <w:rPr>
          <w:i/>
        </w:rPr>
        <w:t>51</w:t>
      </w:r>
      <w:r>
        <w:rPr>
          <w:i/>
        </w:rPr>
        <w:t>,</w:t>
      </w:r>
      <w:r w:rsidRPr="00BB0545">
        <w:t xml:space="preserve"> 360</w:t>
      </w:r>
      <w:r w:rsidRPr="00BB0545">
        <w:rPr>
          <w:rFonts w:ascii="Cambria Math" w:hAnsi="Cambria Math" w:cs="Cambria Math"/>
        </w:rPr>
        <w:t>‐</w:t>
      </w:r>
      <w:r w:rsidRPr="00BB0545">
        <w:t>65</w:t>
      </w:r>
      <w:r>
        <w:t>.</w:t>
      </w:r>
    </w:p>
    <w:p w14:paraId="722FBCBC" w14:textId="77777777" w:rsidR="00E41D15" w:rsidRPr="00BB0545" w:rsidRDefault="00E41D15" w:rsidP="00E41D15">
      <w:pPr>
        <w:spacing w:line="360" w:lineRule="auto"/>
        <w:rPr>
          <w:b/>
        </w:rPr>
      </w:pPr>
      <w:r w:rsidRPr="00BB0545">
        <w:rPr>
          <w:b/>
          <w:i/>
        </w:rPr>
        <w:t xml:space="preserve">Aedes </w:t>
      </w:r>
      <w:proofErr w:type="spellStart"/>
      <w:r w:rsidRPr="00BB0545">
        <w:rPr>
          <w:b/>
          <w:i/>
        </w:rPr>
        <w:t>sierrensis</w:t>
      </w:r>
      <w:proofErr w:type="spellEnd"/>
      <w:r w:rsidRPr="00BB0545">
        <w:rPr>
          <w:b/>
        </w:rPr>
        <w:t xml:space="preserve"> </w:t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 xml:space="preserve">Embryonic, primarily L4 larvae </w:t>
      </w:r>
    </w:p>
    <w:p w14:paraId="2C6873C8" w14:textId="3B523C37" w:rsidR="00E41D15" w:rsidRPr="00BB0545" w:rsidRDefault="00E41D15" w:rsidP="00E41D15">
      <w:pPr>
        <w:spacing w:line="360" w:lineRule="auto"/>
        <w:ind w:left="840"/>
      </w:pPr>
      <w:r w:rsidRPr="00BB0545">
        <w:t>Jordan</w:t>
      </w:r>
      <w:r>
        <w:t>,</w:t>
      </w:r>
      <w:r w:rsidRPr="00BB0545">
        <w:t xml:space="preserve"> R</w:t>
      </w:r>
      <w:r>
        <w:t>.</w:t>
      </w:r>
      <w:r w:rsidRPr="00BB0545">
        <w:t>G</w:t>
      </w:r>
      <w:r>
        <w:t>.;</w:t>
      </w:r>
      <w:r w:rsidRPr="00BB0545">
        <w:t xml:space="preserve"> Bradshaw</w:t>
      </w:r>
      <w:r>
        <w:t>,</w:t>
      </w:r>
      <w:r w:rsidRPr="00BB0545">
        <w:t xml:space="preserve"> W</w:t>
      </w:r>
      <w:r>
        <w:t>.</w:t>
      </w:r>
      <w:r w:rsidRPr="00BB0545">
        <w:t xml:space="preserve">E. Geographic variation in the photoperiodic response </w:t>
      </w:r>
      <w:r>
        <w:tab/>
      </w:r>
      <w:r w:rsidRPr="00BB0545">
        <w:t>of the western tree</w:t>
      </w:r>
      <w:r w:rsidRPr="00BB0545">
        <w:rPr>
          <w:rFonts w:ascii="Cambria Math" w:hAnsi="Cambria Math" w:cs="Cambria Math"/>
        </w:rPr>
        <w:t>‐</w:t>
      </w:r>
      <w:r w:rsidRPr="00BB0545">
        <w:t xml:space="preserve">hole mosquito, </w:t>
      </w:r>
      <w:r w:rsidRPr="00BB0545">
        <w:rPr>
          <w:i/>
        </w:rPr>
        <w:t xml:space="preserve">Aedes </w:t>
      </w:r>
      <w:proofErr w:type="spellStart"/>
      <w:r w:rsidRPr="00BB0545">
        <w:rPr>
          <w:i/>
        </w:rPr>
        <w:t>sierrensis</w:t>
      </w:r>
      <w:proofErr w:type="spellEnd"/>
      <w:r w:rsidRPr="00BB0545">
        <w:t xml:space="preserve">. </w:t>
      </w:r>
      <w:r w:rsidRPr="007B479D">
        <w:rPr>
          <w:i/>
        </w:rPr>
        <w:t>Ann</w:t>
      </w:r>
      <w:r w:rsidR="002F1541">
        <w:rPr>
          <w:i/>
        </w:rPr>
        <w:t>.</w:t>
      </w:r>
      <w:r w:rsidRPr="007B479D">
        <w:rPr>
          <w:i/>
        </w:rPr>
        <w:t xml:space="preserve"> </w:t>
      </w:r>
      <w:proofErr w:type="spellStart"/>
      <w:r w:rsidRPr="007B479D">
        <w:rPr>
          <w:i/>
        </w:rPr>
        <w:t>Entomol</w:t>
      </w:r>
      <w:proofErr w:type="spellEnd"/>
      <w:r w:rsidR="002F1541">
        <w:rPr>
          <w:i/>
        </w:rPr>
        <w:t>.</w:t>
      </w:r>
      <w:r w:rsidRPr="007B479D">
        <w:rPr>
          <w:i/>
        </w:rPr>
        <w:t xml:space="preserve"> Soc</w:t>
      </w:r>
      <w:r w:rsidR="002F1541">
        <w:rPr>
          <w:i/>
        </w:rPr>
        <w:t>.</w:t>
      </w:r>
      <w:r w:rsidRPr="007B479D">
        <w:rPr>
          <w:i/>
        </w:rPr>
        <w:t xml:space="preserve"> Amer</w:t>
      </w:r>
      <w:r w:rsidRPr="00BB0545">
        <w:t xml:space="preserve">. </w:t>
      </w:r>
      <w:r>
        <w:tab/>
      </w:r>
      <w:r>
        <w:tab/>
      </w:r>
      <w:r>
        <w:t xml:space="preserve"> </w:t>
      </w:r>
      <w:r w:rsidRPr="00163607">
        <w:rPr>
          <w:b/>
          <w:bCs/>
        </w:rPr>
        <w:t>1978</w:t>
      </w:r>
      <w:r>
        <w:t xml:space="preserve">, </w:t>
      </w:r>
      <w:r w:rsidRPr="007B479D">
        <w:rPr>
          <w:i/>
        </w:rPr>
        <w:t>71</w:t>
      </w:r>
      <w:r>
        <w:rPr>
          <w:i/>
        </w:rPr>
        <w:t xml:space="preserve">, </w:t>
      </w:r>
      <w:r w:rsidRPr="00BB0545">
        <w:t>787</w:t>
      </w:r>
      <w:r w:rsidRPr="00BB0545">
        <w:rPr>
          <w:rFonts w:ascii="Cambria Math" w:hAnsi="Cambria Math" w:cs="Cambria Math"/>
        </w:rPr>
        <w:t>‐</w:t>
      </w:r>
      <w:r w:rsidRPr="00BB0545">
        <w:t>90</w:t>
      </w:r>
      <w:r>
        <w:t>.</w:t>
      </w:r>
      <w:r w:rsidRPr="00BB0545">
        <w:t xml:space="preserve"> </w:t>
      </w:r>
    </w:p>
    <w:p w14:paraId="3E2E8052" w14:textId="0097BA3C" w:rsidR="00E41D15" w:rsidRPr="00BB0545" w:rsidRDefault="00E41D15" w:rsidP="00E41D15">
      <w:pPr>
        <w:spacing w:line="360" w:lineRule="auto"/>
        <w:ind w:left="720" w:firstLine="120"/>
      </w:pPr>
      <w:r w:rsidRPr="00BB0545">
        <w:t>Jordan</w:t>
      </w:r>
      <w:r>
        <w:t>,</w:t>
      </w:r>
      <w:r w:rsidRPr="00BB0545">
        <w:t xml:space="preserve"> R</w:t>
      </w:r>
      <w:r>
        <w:t>.</w:t>
      </w:r>
      <w:r w:rsidRPr="00BB0545">
        <w:t>G. Embryonic diapause in three populations of the western</w:t>
      </w:r>
      <w:r>
        <w:t xml:space="preserve"> </w:t>
      </w:r>
      <w:r w:rsidRPr="00BB0545">
        <w:t>tree</w:t>
      </w:r>
      <w:r w:rsidRPr="00BB0545">
        <w:rPr>
          <w:rFonts w:ascii="Cambria Math" w:hAnsi="Cambria Math" w:cs="Cambria Math"/>
        </w:rPr>
        <w:t>‐</w:t>
      </w:r>
      <w:r w:rsidRPr="00BB0545">
        <w:t xml:space="preserve">hole </w:t>
      </w:r>
      <w:r w:rsidRPr="00BB0545">
        <w:tab/>
        <w:t xml:space="preserve">mosquito, </w:t>
      </w:r>
      <w:r w:rsidRPr="00BB0545">
        <w:rPr>
          <w:i/>
        </w:rPr>
        <w:t xml:space="preserve">Aedes </w:t>
      </w:r>
      <w:proofErr w:type="spellStart"/>
      <w:r w:rsidRPr="00BB0545">
        <w:rPr>
          <w:i/>
        </w:rPr>
        <w:t>sierrensis</w:t>
      </w:r>
      <w:proofErr w:type="spellEnd"/>
      <w:r w:rsidRPr="00BB0545">
        <w:t xml:space="preserve">. </w:t>
      </w:r>
      <w:r w:rsidRPr="007B479D">
        <w:rPr>
          <w:i/>
        </w:rPr>
        <w:t>Ann</w:t>
      </w:r>
      <w:r w:rsidR="002F1541">
        <w:rPr>
          <w:i/>
        </w:rPr>
        <w:t>.</w:t>
      </w:r>
      <w:r w:rsidRPr="007B479D">
        <w:rPr>
          <w:i/>
        </w:rPr>
        <w:t xml:space="preserve"> </w:t>
      </w:r>
      <w:proofErr w:type="spellStart"/>
      <w:r w:rsidRPr="007B479D">
        <w:rPr>
          <w:i/>
        </w:rPr>
        <w:t>Entomol</w:t>
      </w:r>
      <w:proofErr w:type="spellEnd"/>
      <w:r w:rsidR="002F1541">
        <w:rPr>
          <w:i/>
        </w:rPr>
        <w:t>.</w:t>
      </w:r>
      <w:r w:rsidRPr="007B479D">
        <w:rPr>
          <w:i/>
        </w:rPr>
        <w:t xml:space="preserve"> Soc</w:t>
      </w:r>
      <w:r w:rsidR="002F1541">
        <w:rPr>
          <w:i/>
        </w:rPr>
        <w:t>.</w:t>
      </w:r>
      <w:r w:rsidRPr="007B479D">
        <w:rPr>
          <w:i/>
        </w:rPr>
        <w:t xml:space="preserve"> Amer</w:t>
      </w:r>
      <w:r w:rsidRPr="00BB0545">
        <w:t xml:space="preserve">. </w:t>
      </w:r>
      <w:r w:rsidRPr="007B479D">
        <w:rPr>
          <w:b/>
        </w:rPr>
        <w:t>1980</w:t>
      </w:r>
      <w:r>
        <w:rPr>
          <w:b/>
        </w:rPr>
        <w:t>,</w:t>
      </w:r>
      <w:r>
        <w:t xml:space="preserve"> </w:t>
      </w:r>
      <w:r w:rsidRPr="007B479D">
        <w:rPr>
          <w:i/>
        </w:rPr>
        <w:t>73</w:t>
      </w:r>
      <w:r>
        <w:rPr>
          <w:i/>
        </w:rPr>
        <w:t>,</w:t>
      </w:r>
      <w:r w:rsidRPr="00BB0545">
        <w:t xml:space="preserve"> 357</w:t>
      </w:r>
      <w:r w:rsidRPr="00BB0545">
        <w:rPr>
          <w:rFonts w:ascii="Cambria Math" w:hAnsi="Cambria Math" w:cs="Cambria Math"/>
        </w:rPr>
        <w:t>‐</w:t>
      </w:r>
      <w:r w:rsidRPr="00BB0545">
        <w:t>59</w:t>
      </w:r>
      <w:r>
        <w:t>.</w:t>
      </w:r>
    </w:p>
    <w:p w14:paraId="18FD9A44" w14:textId="77777777" w:rsidR="00E41D15" w:rsidRPr="00BB0545" w:rsidRDefault="00E41D15" w:rsidP="00E41D15">
      <w:pPr>
        <w:spacing w:line="360" w:lineRule="auto"/>
        <w:rPr>
          <w:b/>
        </w:rPr>
      </w:pPr>
      <w:r w:rsidRPr="00BB0545">
        <w:rPr>
          <w:b/>
          <w:i/>
        </w:rPr>
        <w:t xml:space="preserve">Aedes </w:t>
      </w:r>
      <w:proofErr w:type="spellStart"/>
      <w:r w:rsidRPr="00BB0545">
        <w:rPr>
          <w:b/>
          <w:i/>
        </w:rPr>
        <w:t>sollicitans</w:t>
      </w:r>
      <w:proofErr w:type="spellEnd"/>
      <w:r w:rsidRPr="00BB0545">
        <w:rPr>
          <w:b/>
        </w:rPr>
        <w:t xml:space="preserve"> </w:t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 xml:space="preserve">Embryonic </w:t>
      </w:r>
    </w:p>
    <w:p w14:paraId="5413D953" w14:textId="3C1B2ED3" w:rsidR="00E41D15" w:rsidRPr="00BB0545" w:rsidRDefault="00E41D15" w:rsidP="00E41D15">
      <w:pPr>
        <w:spacing w:line="360" w:lineRule="auto"/>
        <w:ind w:left="720"/>
      </w:pPr>
      <w:r w:rsidRPr="00BB0545">
        <w:t>Parker</w:t>
      </w:r>
      <w:r>
        <w:t>,</w:t>
      </w:r>
      <w:r w:rsidRPr="00BB0545">
        <w:t xml:space="preserve"> B</w:t>
      </w:r>
      <w:r>
        <w:t>.</w:t>
      </w:r>
      <w:r w:rsidRPr="00BB0545">
        <w:t>M. Photoperiod</w:t>
      </w:r>
      <w:r w:rsidRPr="00BB0545">
        <w:rPr>
          <w:rFonts w:ascii="Cambria Math" w:hAnsi="Cambria Math" w:cs="Cambria Math"/>
        </w:rPr>
        <w:t>‐</w:t>
      </w:r>
      <w:r w:rsidRPr="00BB0545">
        <w:t xml:space="preserve">induced diapause in a North Carolina strain of </w:t>
      </w:r>
      <w:r w:rsidRPr="00BB0545">
        <w:rPr>
          <w:i/>
        </w:rPr>
        <w:t xml:space="preserve">Aedes </w:t>
      </w:r>
      <w:r w:rsidRPr="00BB0545">
        <w:rPr>
          <w:i/>
        </w:rPr>
        <w:tab/>
      </w:r>
      <w:proofErr w:type="spellStart"/>
      <w:r w:rsidRPr="00BB0545">
        <w:rPr>
          <w:i/>
        </w:rPr>
        <w:t>sollicitans</w:t>
      </w:r>
      <w:proofErr w:type="spellEnd"/>
      <w:r w:rsidRPr="00BB0545">
        <w:t xml:space="preserve">; photosensitivity of fully formed and developing embryos. </w:t>
      </w:r>
      <w:r w:rsidR="002F1541" w:rsidRPr="00D8316F">
        <w:rPr>
          <w:i/>
        </w:rPr>
        <w:t>J.</w:t>
      </w:r>
      <w:r w:rsidR="002F1541">
        <w:rPr>
          <w:i/>
        </w:rPr>
        <w:t xml:space="preserve"> </w:t>
      </w:r>
      <w:r w:rsidR="002F1541" w:rsidRPr="00D8316F">
        <w:rPr>
          <w:i/>
        </w:rPr>
        <w:t xml:space="preserve">Am </w:t>
      </w:r>
      <w:proofErr w:type="spellStart"/>
      <w:r w:rsidR="002F1541" w:rsidRPr="00D8316F">
        <w:rPr>
          <w:i/>
        </w:rPr>
        <w:t>Mosq</w:t>
      </w:r>
      <w:proofErr w:type="spellEnd"/>
      <w:r w:rsidR="002F1541" w:rsidRPr="00D8316F">
        <w:rPr>
          <w:i/>
        </w:rPr>
        <w:t xml:space="preserve"> </w:t>
      </w:r>
      <w:r w:rsidR="002F1541">
        <w:rPr>
          <w:i/>
        </w:rPr>
        <w:tab/>
      </w:r>
      <w:r w:rsidR="002F1541" w:rsidRPr="00D8316F">
        <w:rPr>
          <w:i/>
        </w:rPr>
        <w:t>Control Assoc.</w:t>
      </w:r>
      <w:r w:rsidR="002F1541" w:rsidRPr="00D8316F">
        <w:rPr>
          <w:b/>
        </w:rPr>
        <w:t xml:space="preserve"> </w:t>
      </w:r>
      <w:r w:rsidRPr="00277838">
        <w:rPr>
          <w:b/>
        </w:rPr>
        <w:t>1988</w:t>
      </w:r>
      <w:r>
        <w:t xml:space="preserve">, </w:t>
      </w:r>
      <w:r w:rsidRPr="00277838">
        <w:t>4</w:t>
      </w:r>
      <w:r>
        <w:t>,</w:t>
      </w:r>
      <w:r w:rsidRPr="00BB0545">
        <w:t xml:space="preserve"> 57</w:t>
      </w:r>
      <w:r w:rsidRPr="00BB0545">
        <w:rPr>
          <w:rFonts w:ascii="Cambria Math" w:hAnsi="Cambria Math" w:cs="Cambria Math"/>
        </w:rPr>
        <w:t>‐</w:t>
      </w:r>
      <w:r w:rsidRPr="00BB0545">
        <w:t>63</w:t>
      </w:r>
      <w:r>
        <w:t>.</w:t>
      </w:r>
    </w:p>
    <w:p w14:paraId="18852EF4" w14:textId="77777777" w:rsidR="00E41D15" w:rsidRPr="00BB0545" w:rsidRDefault="00E41D15" w:rsidP="00E41D15">
      <w:pPr>
        <w:spacing w:line="360" w:lineRule="auto"/>
        <w:rPr>
          <w:b/>
        </w:rPr>
      </w:pPr>
      <w:r w:rsidRPr="00BB0545">
        <w:rPr>
          <w:b/>
          <w:i/>
        </w:rPr>
        <w:t xml:space="preserve">Aedes </w:t>
      </w:r>
      <w:proofErr w:type="spellStart"/>
      <w:r w:rsidRPr="00BB0545">
        <w:rPr>
          <w:b/>
          <w:i/>
        </w:rPr>
        <w:t>squamiger</w:t>
      </w:r>
      <w:proofErr w:type="spellEnd"/>
      <w:r w:rsidRPr="00BB0545">
        <w:rPr>
          <w:b/>
        </w:rPr>
        <w:t xml:space="preserve"> </w:t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 xml:space="preserve">Obligate, Flood </w:t>
      </w:r>
    </w:p>
    <w:p w14:paraId="48670C66" w14:textId="54C79139" w:rsidR="00E41D15" w:rsidRPr="00BB0545" w:rsidRDefault="00E41D15" w:rsidP="00E41D15">
      <w:pPr>
        <w:spacing w:line="360" w:lineRule="auto"/>
        <w:ind w:left="720"/>
      </w:pPr>
      <w:r w:rsidRPr="00BB0545">
        <w:t>Telford</w:t>
      </w:r>
      <w:r>
        <w:t>,</w:t>
      </w:r>
      <w:r w:rsidRPr="00BB0545">
        <w:t xml:space="preserve"> A</w:t>
      </w:r>
      <w:r>
        <w:t>.</w:t>
      </w:r>
      <w:r w:rsidRPr="00BB0545">
        <w:t xml:space="preserve">D. The pasture </w:t>
      </w:r>
      <w:r w:rsidRPr="00BB0545">
        <w:rPr>
          <w:i/>
        </w:rPr>
        <w:t>Aedes</w:t>
      </w:r>
      <w:r w:rsidRPr="00BB0545">
        <w:t xml:space="preserve"> of central and northern California. Seasonal </w:t>
      </w:r>
      <w:r w:rsidRPr="00BB0545">
        <w:tab/>
        <w:t xml:space="preserve">history. </w:t>
      </w:r>
      <w:r w:rsidRPr="00277838">
        <w:rPr>
          <w:i/>
        </w:rPr>
        <w:t>Ann</w:t>
      </w:r>
      <w:r w:rsidR="00923EBF">
        <w:rPr>
          <w:i/>
        </w:rPr>
        <w:t>.</w:t>
      </w:r>
      <w:r w:rsidRPr="00277838">
        <w:rPr>
          <w:i/>
        </w:rPr>
        <w:t xml:space="preserve"> </w:t>
      </w:r>
      <w:proofErr w:type="spellStart"/>
      <w:r w:rsidRPr="00277838">
        <w:rPr>
          <w:i/>
        </w:rPr>
        <w:t>Entomol</w:t>
      </w:r>
      <w:proofErr w:type="spellEnd"/>
      <w:r w:rsidR="00923EBF">
        <w:rPr>
          <w:i/>
        </w:rPr>
        <w:t>.</w:t>
      </w:r>
      <w:r w:rsidRPr="00277838">
        <w:rPr>
          <w:i/>
        </w:rPr>
        <w:t xml:space="preserve"> Soc</w:t>
      </w:r>
      <w:r w:rsidR="00923EBF">
        <w:rPr>
          <w:i/>
        </w:rPr>
        <w:t>.</w:t>
      </w:r>
      <w:r w:rsidRPr="00277838">
        <w:rPr>
          <w:i/>
        </w:rPr>
        <w:t xml:space="preserve"> Amer</w:t>
      </w:r>
      <w:r w:rsidRPr="00BB0545">
        <w:t>.</w:t>
      </w:r>
      <w:r w:rsidRPr="00277838">
        <w:rPr>
          <w:b/>
        </w:rPr>
        <w:t xml:space="preserve"> 1958</w:t>
      </w:r>
      <w:r>
        <w:t xml:space="preserve">, </w:t>
      </w:r>
      <w:r w:rsidRPr="00277838">
        <w:rPr>
          <w:i/>
        </w:rPr>
        <w:t>51</w:t>
      </w:r>
      <w:r>
        <w:t>,</w:t>
      </w:r>
      <w:r w:rsidRPr="00BB0545">
        <w:t xml:space="preserve"> 360</w:t>
      </w:r>
      <w:r w:rsidRPr="00BB0545">
        <w:rPr>
          <w:rFonts w:ascii="Cambria Math" w:hAnsi="Cambria Math" w:cs="Cambria Math"/>
        </w:rPr>
        <w:t>‐</w:t>
      </w:r>
      <w:r w:rsidRPr="00BB0545">
        <w:t>65</w:t>
      </w:r>
      <w:r>
        <w:t>.</w:t>
      </w:r>
    </w:p>
    <w:p w14:paraId="34538304" w14:textId="7F82AA27" w:rsidR="00E41D15" w:rsidRPr="00BB0545" w:rsidRDefault="00E41D15" w:rsidP="00E41D15">
      <w:pPr>
        <w:spacing w:line="360" w:lineRule="auto"/>
        <w:rPr>
          <w:b/>
        </w:rPr>
      </w:pPr>
      <w:r w:rsidRPr="00BB0545">
        <w:rPr>
          <w:b/>
          <w:i/>
        </w:rPr>
        <w:t xml:space="preserve">Aedes </w:t>
      </w:r>
      <w:proofErr w:type="spellStart"/>
      <w:r w:rsidRPr="00BB0545">
        <w:rPr>
          <w:b/>
          <w:i/>
        </w:rPr>
        <w:t>sticticus</w:t>
      </w:r>
      <w:proofErr w:type="spellEnd"/>
      <w:r w:rsidRPr="00BB0545">
        <w:rPr>
          <w:b/>
        </w:rPr>
        <w:t xml:space="preserve"> </w:t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 xml:space="preserve">Obligate, Flood </w:t>
      </w:r>
    </w:p>
    <w:p w14:paraId="02D601C1" w14:textId="3CEE209A" w:rsidR="00E41D15" w:rsidRPr="00BB0545" w:rsidRDefault="00E41D15" w:rsidP="00E41D15">
      <w:pPr>
        <w:spacing w:line="360" w:lineRule="auto"/>
        <w:ind w:left="720"/>
      </w:pPr>
      <w:r w:rsidRPr="00BB0545">
        <w:t>Horsfall</w:t>
      </w:r>
      <w:r>
        <w:t>,</w:t>
      </w:r>
      <w:r w:rsidRPr="00BB0545">
        <w:t xml:space="preserve"> W</w:t>
      </w:r>
      <w:r>
        <w:t>.</w:t>
      </w:r>
      <w:r w:rsidRPr="00BB0545">
        <w:t>R</w:t>
      </w:r>
      <w:r>
        <w:t>.;</w:t>
      </w:r>
      <w:r w:rsidRPr="00BB0545">
        <w:t xml:space="preserve"> </w:t>
      </w:r>
      <w:proofErr w:type="spellStart"/>
      <w:r w:rsidRPr="00BB0545">
        <w:t>Trpis</w:t>
      </w:r>
      <w:proofErr w:type="spellEnd"/>
      <w:r>
        <w:t xml:space="preserve">, </w:t>
      </w:r>
      <w:r w:rsidRPr="00BB0545">
        <w:t xml:space="preserve">M. Eggs of floodwater mosquitoes. X. Conditioning and </w:t>
      </w:r>
      <w:r w:rsidRPr="00BB0545">
        <w:tab/>
        <w:t xml:space="preserve">hatching of winterized eggs of </w:t>
      </w:r>
      <w:r w:rsidRPr="00BB0545">
        <w:rPr>
          <w:i/>
        </w:rPr>
        <w:t xml:space="preserve">Aedes </w:t>
      </w:r>
      <w:proofErr w:type="spellStart"/>
      <w:r w:rsidRPr="00BB0545">
        <w:rPr>
          <w:i/>
        </w:rPr>
        <w:t>sticticus</w:t>
      </w:r>
      <w:proofErr w:type="spellEnd"/>
      <w:r w:rsidRPr="00BB0545">
        <w:t xml:space="preserve"> (</w:t>
      </w:r>
      <w:proofErr w:type="spellStart"/>
      <w:r w:rsidRPr="00BB0545">
        <w:t>Diptera</w:t>
      </w:r>
      <w:proofErr w:type="spellEnd"/>
      <w:r w:rsidRPr="00BB0545">
        <w:t xml:space="preserve">: Culicidae). </w:t>
      </w:r>
      <w:r w:rsidRPr="00FB2A62">
        <w:rPr>
          <w:i/>
        </w:rPr>
        <w:t>Ann</w:t>
      </w:r>
      <w:r w:rsidR="00923EBF">
        <w:rPr>
          <w:i/>
        </w:rPr>
        <w:t>.</w:t>
      </w:r>
      <w:r w:rsidRPr="00FB2A62">
        <w:rPr>
          <w:i/>
        </w:rPr>
        <w:t xml:space="preserve"> </w:t>
      </w:r>
      <w:r w:rsidRPr="00FB2A62">
        <w:rPr>
          <w:i/>
        </w:rPr>
        <w:tab/>
      </w:r>
      <w:proofErr w:type="spellStart"/>
      <w:r w:rsidRPr="00FB2A62">
        <w:rPr>
          <w:i/>
        </w:rPr>
        <w:t>Entomol</w:t>
      </w:r>
      <w:proofErr w:type="spellEnd"/>
      <w:r w:rsidR="00923EBF">
        <w:rPr>
          <w:i/>
        </w:rPr>
        <w:t>.</w:t>
      </w:r>
      <w:r w:rsidRPr="00FB2A62">
        <w:rPr>
          <w:i/>
        </w:rPr>
        <w:t xml:space="preserve"> Soc</w:t>
      </w:r>
      <w:r w:rsidR="00923EBF">
        <w:rPr>
          <w:i/>
        </w:rPr>
        <w:t>.</w:t>
      </w:r>
      <w:r w:rsidRPr="00FB2A62">
        <w:rPr>
          <w:i/>
        </w:rPr>
        <w:t xml:space="preserve"> Amer</w:t>
      </w:r>
      <w:r w:rsidRPr="00BB0545">
        <w:t xml:space="preserve">. </w:t>
      </w:r>
      <w:r w:rsidRPr="00277838">
        <w:rPr>
          <w:b/>
        </w:rPr>
        <w:t>1967</w:t>
      </w:r>
      <w:r>
        <w:rPr>
          <w:b/>
        </w:rPr>
        <w:t xml:space="preserve">, </w:t>
      </w:r>
      <w:r w:rsidRPr="00277838">
        <w:rPr>
          <w:i/>
        </w:rPr>
        <w:t>60</w:t>
      </w:r>
      <w:r>
        <w:t>,</w:t>
      </w:r>
      <w:r w:rsidRPr="00BB0545">
        <w:t>1021</w:t>
      </w:r>
      <w:r w:rsidRPr="00BB0545">
        <w:rPr>
          <w:rFonts w:ascii="Cambria Math" w:hAnsi="Cambria Math" w:cs="Cambria Math"/>
        </w:rPr>
        <w:t>‐</w:t>
      </w:r>
      <w:r w:rsidRPr="00BB0545">
        <w:t>25</w:t>
      </w:r>
      <w:r>
        <w:t>.</w:t>
      </w:r>
    </w:p>
    <w:p w14:paraId="670DFFA9" w14:textId="77777777" w:rsidR="00E41D15" w:rsidRPr="00BB0545" w:rsidRDefault="00E41D15" w:rsidP="00E41D15">
      <w:pPr>
        <w:spacing w:line="360" w:lineRule="auto"/>
        <w:rPr>
          <w:b/>
        </w:rPr>
      </w:pPr>
      <w:r w:rsidRPr="00BB0545">
        <w:rPr>
          <w:b/>
          <w:i/>
        </w:rPr>
        <w:t xml:space="preserve">Aedes </w:t>
      </w:r>
      <w:proofErr w:type="spellStart"/>
      <w:r w:rsidRPr="00BB0545">
        <w:rPr>
          <w:b/>
          <w:i/>
        </w:rPr>
        <w:t>stimulans</w:t>
      </w:r>
      <w:proofErr w:type="spellEnd"/>
      <w:r w:rsidRPr="00BB0545">
        <w:rPr>
          <w:b/>
        </w:rPr>
        <w:t xml:space="preserve"> </w:t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 xml:space="preserve">Obligate, Flood </w:t>
      </w:r>
    </w:p>
    <w:p w14:paraId="04B9313F" w14:textId="52BD9584" w:rsidR="00E41D15" w:rsidRDefault="00E41D15" w:rsidP="00E41D15">
      <w:pPr>
        <w:spacing w:line="360" w:lineRule="auto"/>
        <w:ind w:firstLine="720"/>
      </w:pPr>
      <w:r w:rsidRPr="00BB0545">
        <w:t>Horsfall</w:t>
      </w:r>
      <w:r>
        <w:t>,</w:t>
      </w:r>
      <w:r w:rsidRPr="00BB0545">
        <w:t xml:space="preserve"> W</w:t>
      </w:r>
      <w:r>
        <w:t>.</w:t>
      </w:r>
      <w:r w:rsidRPr="00BB0545">
        <w:t>R</w:t>
      </w:r>
      <w:r>
        <w:t xml:space="preserve">.; </w:t>
      </w:r>
      <w:r w:rsidRPr="00BB0545">
        <w:t>Fowler</w:t>
      </w:r>
      <w:r>
        <w:t>,</w:t>
      </w:r>
      <w:r w:rsidRPr="00BB0545">
        <w:t xml:space="preserve"> H</w:t>
      </w:r>
      <w:r>
        <w:t>.</w:t>
      </w:r>
      <w:r w:rsidRPr="00BB0545">
        <w:t>W</w:t>
      </w:r>
      <w:r>
        <w:t>.</w:t>
      </w:r>
      <w:r w:rsidRPr="00BB0545">
        <w:t xml:space="preserve">J. Eggs of floodwater mosquitoes VIII. Effect of serial </w:t>
      </w:r>
      <w:r w:rsidRPr="00BB0545">
        <w:tab/>
      </w:r>
      <w:r w:rsidRPr="00BB0545">
        <w:tab/>
      </w:r>
      <w:r w:rsidRPr="00BB0545">
        <w:tab/>
        <w:t xml:space="preserve">temperatures on conditioning of eggs of </w:t>
      </w:r>
      <w:r w:rsidRPr="00BB0545">
        <w:rPr>
          <w:i/>
        </w:rPr>
        <w:t xml:space="preserve">Aedes </w:t>
      </w:r>
      <w:proofErr w:type="spellStart"/>
      <w:r w:rsidRPr="00BB0545">
        <w:rPr>
          <w:i/>
        </w:rPr>
        <w:t>stimulans</w:t>
      </w:r>
      <w:proofErr w:type="spellEnd"/>
      <w:r w:rsidRPr="00BB0545">
        <w:t xml:space="preserve"> Walker (</w:t>
      </w:r>
      <w:proofErr w:type="spellStart"/>
      <w:r w:rsidRPr="00BB0545">
        <w:t>Diptera</w:t>
      </w:r>
      <w:proofErr w:type="spellEnd"/>
      <w:r w:rsidRPr="00BB0545">
        <w:t xml:space="preserve">: </w:t>
      </w:r>
      <w:r w:rsidRPr="00BB0545">
        <w:tab/>
      </w:r>
      <w:r w:rsidRPr="00BB0545">
        <w:tab/>
      </w:r>
      <w:r w:rsidRPr="00BB0545">
        <w:tab/>
      </w:r>
      <w:r w:rsidRPr="00BB0545">
        <w:tab/>
        <w:t xml:space="preserve">Culicidae). </w:t>
      </w:r>
      <w:r w:rsidRPr="00FB2A62">
        <w:rPr>
          <w:i/>
        </w:rPr>
        <w:t>Ann</w:t>
      </w:r>
      <w:r w:rsidR="00923EBF">
        <w:rPr>
          <w:i/>
        </w:rPr>
        <w:t>.</w:t>
      </w:r>
      <w:r w:rsidRPr="00FB2A62">
        <w:rPr>
          <w:i/>
        </w:rPr>
        <w:t xml:space="preserve"> </w:t>
      </w:r>
      <w:proofErr w:type="spellStart"/>
      <w:r w:rsidRPr="00FB2A62">
        <w:rPr>
          <w:i/>
        </w:rPr>
        <w:t>Entomol</w:t>
      </w:r>
      <w:proofErr w:type="spellEnd"/>
      <w:r w:rsidR="00923EBF">
        <w:rPr>
          <w:i/>
        </w:rPr>
        <w:t>.</w:t>
      </w:r>
      <w:r w:rsidRPr="00FB2A62">
        <w:rPr>
          <w:i/>
        </w:rPr>
        <w:t xml:space="preserve"> Soc Amer</w:t>
      </w:r>
      <w:r w:rsidRPr="00BB0545">
        <w:t xml:space="preserve">. </w:t>
      </w:r>
      <w:r w:rsidRPr="00FB2A62">
        <w:rPr>
          <w:b/>
        </w:rPr>
        <w:t>1961</w:t>
      </w:r>
      <w:r>
        <w:rPr>
          <w:b/>
        </w:rPr>
        <w:t xml:space="preserve">, </w:t>
      </w:r>
      <w:r w:rsidRPr="00FB2A62">
        <w:rPr>
          <w:i/>
        </w:rPr>
        <w:t>54</w:t>
      </w:r>
      <w:r>
        <w:t>,</w:t>
      </w:r>
      <w:r w:rsidRPr="00BB0545">
        <w:t xml:space="preserve"> 664</w:t>
      </w:r>
      <w:r w:rsidRPr="00BB0545">
        <w:rPr>
          <w:rFonts w:ascii="Cambria Math" w:hAnsi="Cambria Math" w:cs="Cambria Math"/>
        </w:rPr>
        <w:t>‐</w:t>
      </w:r>
      <w:r w:rsidRPr="00BB0545">
        <w:t>66</w:t>
      </w:r>
      <w:r>
        <w:t>.</w:t>
      </w:r>
    </w:p>
    <w:p w14:paraId="34D02687" w14:textId="3062DE50" w:rsidR="00E41D15" w:rsidRDefault="00E41D15" w:rsidP="00E41D15">
      <w:pPr>
        <w:spacing w:line="360" w:lineRule="auto"/>
        <w:ind w:firstLine="720"/>
      </w:pPr>
    </w:p>
    <w:p w14:paraId="5BF771A9" w14:textId="77777777" w:rsidR="00E41D15" w:rsidRPr="00BB0545" w:rsidRDefault="00E41D15" w:rsidP="00E41D15">
      <w:pPr>
        <w:spacing w:line="360" w:lineRule="auto"/>
        <w:ind w:firstLine="720"/>
      </w:pPr>
    </w:p>
    <w:p w14:paraId="243B66F4" w14:textId="77777777" w:rsidR="00E41D15" w:rsidRPr="00BB0545" w:rsidRDefault="00E41D15" w:rsidP="00E41D15">
      <w:pPr>
        <w:spacing w:line="360" w:lineRule="auto"/>
        <w:rPr>
          <w:b/>
        </w:rPr>
      </w:pPr>
      <w:r w:rsidRPr="00BB0545">
        <w:rPr>
          <w:b/>
          <w:i/>
        </w:rPr>
        <w:lastRenderedPageBreak/>
        <w:t xml:space="preserve">Aedes </w:t>
      </w:r>
      <w:proofErr w:type="spellStart"/>
      <w:r w:rsidRPr="00BB0545">
        <w:rPr>
          <w:b/>
          <w:i/>
        </w:rPr>
        <w:t>taeniorhynchus</w:t>
      </w:r>
      <w:proofErr w:type="spellEnd"/>
      <w:r w:rsidRPr="00BB0545">
        <w:rPr>
          <w:b/>
        </w:rPr>
        <w:t xml:space="preserve"> </w:t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 xml:space="preserve">Embryonic </w:t>
      </w:r>
    </w:p>
    <w:p w14:paraId="15E9732A" w14:textId="336E997E" w:rsidR="00E41D15" w:rsidRPr="00BB0545" w:rsidRDefault="00E41D15" w:rsidP="00E41D15">
      <w:pPr>
        <w:spacing w:line="360" w:lineRule="auto"/>
        <w:ind w:firstLine="720"/>
      </w:pPr>
      <w:r w:rsidRPr="00BB0545">
        <w:t>Parker</w:t>
      </w:r>
      <w:r>
        <w:t>,</w:t>
      </w:r>
      <w:r w:rsidRPr="00BB0545">
        <w:t xml:space="preserve"> B</w:t>
      </w:r>
      <w:r>
        <w:t>.</w:t>
      </w:r>
      <w:r w:rsidRPr="00BB0545">
        <w:t>M. Effects of photoperiod on the induction of embryonic diapause in</w:t>
      </w:r>
      <w:r w:rsidR="00B27E4F">
        <w:tab/>
      </w:r>
      <w:r w:rsidRPr="00BB0545">
        <w:tab/>
      </w:r>
      <w:r w:rsidRPr="00BB0545">
        <w:tab/>
      </w:r>
      <w:r w:rsidRPr="00BB0545">
        <w:tab/>
      </w:r>
      <w:r w:rsidRPr="00BB0545">
        <w:rPr>
          <w:i/>
        </w:rPr>
        <w:t xml:space="preserve">Aedes </w:t>
      </w:r>
      <w:proofErr w:type="spellStart"/>
      <w:r w:rsidRPr="00BB0545">
        <w:rPr>
          <w:i/>
        </w:rPr>
        <w:t>taeniorhynchus</w:t>
      </w:r>
      <w:proofErr w:type="spellEnd"/>
      <w:r w:rsidRPr="00BB0545">
        <w:t xml:space="preserve"> (</w:t>
      </w:r>
      <w:proofErr w:type="spellStart"/>
      <w:proofErr w:type="gramStart"/>
      <w:r w:rsidRPr="00BB0545">
        <w:t>Diptera:Culicidae</w:t>
      </w:r>
      <w:proofErr w:type="spellEnd"/>
      <w:proofErr w:type="gramEnd"/>
      <w:r w:rsidRPr="00BB0545">
        <w:t xml:space="preserve">). </w:t>
      </w:r>
      <w:r w:rsidR="00923EBF" w:rsidRPr="00603570">
        <w:rPr>
          <w:i/>
        </w:rPr>
        <w:t xml:space="preserve">J Med </w:t>
      </w:r>
      <w:proofErr w:type="spellStart"/>
      <w:r w:rsidR="00923EBF" w:rsidRPr="00603570">
        <w:rPr>
          <w:i/>
        </w:rPr>
        <w:t>Entomol</w:t>
      </w:r>
      <w:proofErr w:type="spellEnd"/>
      <w:r w:rsidRPr="00BB0545">
        <w:t xml:space="preserve">. </w:t>
      </w:r>
      <w:r w:rsidRPr="00FB2A62">
        <w:rPr>
          <w:b/>
        </w:rPr>
        <w:t>1985</w:t>
      </w:r>
      <w:r>
        <w:t xml:space="preserve">, </w:t>
      </w:r>
      <w:r w:rsidRPr="00FB2A62">
        <w:rPr>
          <w:i/>
        </w:rPr>
        <w:t>22</w:t>
      </w:r>
      <w:r>
        <w:t>,</w:t>
      </w:r>
      <w:r w:rsidRPr="00BB0545">
        <w:t xml:space="preserve"> 392</w:t>
      </w:r>
      <w:r w:rsidRPr="00BB0545">
        <w:rPr>
          <w:rFonts w:ascii="Cambria Math" w:hAnsi="Cambria Math" w:cs="Cambria Math"/>
        </w:rPr>
        <w:t>‐</w:t>
      </w:r>
      <w:r w:rsidRPr="00BB0545">
        <w:t>97</w:t>
      </w:r>
      <w:r>
        <w:t>.</w:t>
      </w:r>
    </w:p>
    <w:p w14:paraId="37F3C18A" w14:textId="165453A3" w:rsidR="00E41D15" w:rsidRPr="00BB0545" w:rsidRDefault="00E41D15" w:rsidP="00E41D15">
      <w:pPr>
        <w:spacing w:line="360" w:lineRule="auto"/>
        <w:rPr>
          <w:b/>
        </w:rPr>
      </w:pPr>
      <w:r w:rsidRPr="00BB0545">
        <w:rPr>
          <w:b/>
          <w:i/>
        </w:rPr>
        <w:t xml:space="preserve">Aedes </w:t>
      </w:r>
      <w:proofErr w:type="spellStart"/>
      <w:r w:rsidRPr="00BB0545">
        <w:rPr>
          <w:b/>
          <w:i/>
        </w:rPr>
        <w:t>togoi</w:t>
      </w:r>
      <w:proofErr w:type="spellEnd"/>
      <w:r w:rsidRPr="00BB0545">
        <w:rPr>
          <w:b/>
        </w:rPr>
        <w:t xml:space="preserve"> </w:t>
      </w:r>
      <w:r w:rsidRPr="00BB0545">
        <w:rPr>
          <w:b/>
        </w:rPr>
        <w:tab/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 xml:space="preserve">Maternal </w:t>
      </w:r>
    </w:p>
    <w:p w14:paraId="1D549637" w14:textId="291FBA98" w:rsidR="00E41D15" w:rsidRPr="00BB0545" w:rsidRDefault="00E41D15" w:rsidP="00B27E4F">
      <w:pPr>
        <w:spacing w:line="360" w:lineRule="auto"/>
        <w:ind w:firstLine="720"/>
      </w:pPr>
      <w:proofErr w:type="spellStart"/>
      <w:r w:rsidRPr="00BB0545">
        <w:t>Galka</w:t>
      </w:r>
      <w:proofErr w:type="spellEnd"/>
      <w:r>
        <w:t xml:space="preserve">, </w:t>
      </w:r>
      <w:r w:rsidRPr="00BB0545">
        <w:t>B. E.</w:t>
      </w:r>
      <w:r>
        <w:t>;</w:t>
      </w:r>
      <w:r w:rsidRPr="00BB0545">
        <w:t xml:space="preserve"> </w:t>
      </w:r>
      <w:proofErr w:type="spellStart"/>
      <w:r w:rsidRPr="00BB0545">
        <w:t>Brust</w:t>
      </w:r>
      <w:proofErr w:type="spellEnd"/>
      <w:r w:rsidRPr="00BB0545">
        <w:t xml:space="preserve">, R. A. The effect of temperature and photoperiod on </w:t>
      </w:r>
      <w:r w:rsidRPr="00BB0545">
        <w:tab/>
      </w:r>
      <w:r>
        <w:tab/>
      </w:r>
      <w:r w:rsidRPr="00BB0545">
        <w:tab/>
      </w:r>
      <w:r w:rsidRPr="00BB0545">
        <w:tab/>
      </w:r>
      <w:r w:rsidRPr="00BB0545">
        <w:tab/>
        <w:t xml:space="preserve">the induction of larval diapause in the mosquito </w:t>
      </w:r>
      <w:r w:rsidRPr="00BB0545">
        <w:rPr>
          <w:i/>
        </w:rPr>
        <w:t xml:space="preserve">Aedes </w:t>
      </w:r>
      <w:proofErr w:type="spellStart"/>
      <w:r w:rsidRPr="00BB0545">
        <w:rPr>
          <w:i/>
        </w:rPr>
        <w:t>togoi</w:t>
      </w:r>
      <w:proofErr w:type="spellEnd"/>
      <w:r w:rsidRPr="00BB0545">
        <w:t xml:space="preserve"> (Theobald)</w:t>
      </w:r>
      <w:r>
        <w:t xml:space="preserve"> </w:t>
      </w:r>
      <w:r>
        <w:tab/>
      </w:r>
      <w:r>
        <w:tab/>
      </w:r>
      <w:r>
        <w:tab/>
      </w:r>
      <w:r>
        <w:tab/>
      </w:r>
      <w:r w:rsidRPr="00BB0545">
        <w:t>(</w:t>
      </w:r>
      <w:proofErr w:type="spellStart"/>
      <w:r w:rsidRPr="00BB0545">
        <w:t>Diptera</w:t>
      </w:r>
      <w:proofErr w:type="spellEnd"/>
      <w:r w:rsidRPr="00BB0545">
        <w:t>:</w:t>
      </w:r>
      <w:r>
        <w:t xml:space="preserve"> </w:t>
      </w:r>
      <w:r w:rsidRPr="00BB0545">
        <w:t xml:space="preserve">Culicidae). </w:t>
      </w:r>
      <w:r w:rsidR="00923EBF">
        <w:rPr>
          <w:i/>
        </w:rPr>
        <w:t>Can J Zool</w:t>
      </w:r>
      <w:r w:rsidR="00923EBF" w:rsidRPr="00BB0545">
        <w:t xml:space="preserve">. </w:t>
      </w:r>
      <w:r w:rsidRPr="00FB2A62">
        <w:rPr>
          <w:b/>
        </w:rPr>
        <w:t>1987</w:t>
      </w:r>
      <w:r>
        <w:t>,</w:t>
      </w:r>
      <w:r>
        <w:rPr>
          <w:b/>
        </w:rPr>
        <w:t xml:space="preserve"> </w:t>
      </w:r>
      <w:r w:rsidRPr="00FB2A62">
        <w:rPr>
          <w:i/>
        </w:rPr>
        <w:t>65</w:t>
      </w:r>
      <w:r w:rsidRPr="00BB0545">
        <w:t>(9), 2262-2265.</w:t>
      </w:r>
    </w:p>
    <w:p w14:paraId="3C08CAC7" w14:textId="77777777" w:rsidR="00B27E4F" w:rsidRDefault="00E41D15" w:rsidP="00B27E4F">
      <w:pPr>
        <w:spacing w:line="360" w:lineRule="auto"/>
        <w:rPr>
          <w:b/>
        </w:rPr>
      </w:pPr>
      <w:r w:rsidRPr="00BB0545">
        <w:rPr>
          <w:b/>
          <w:i/>
        </w:rPr>
        <w:t>Aedes triseriatus</w:t>
      </w:r>
      <w:r w:rsidRPr="00BB0545">
        <w:rPr>
          <w:b/>
        </w:rPr>
        <w:t xml:space="preserve"> </w:t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>Embryonic</w:t>
      </w:r>
    </w:p>
    <w:p w14:paraId="71AD6CEA" w14:textId="66DA95BE" w:rsidR="00E41D15" w:rsidRPr="00B27E4F" w:rsidRDefault="00E41D15" w:rsidP="00B27E4F">
      <w:pPr>
        <w:spacing w:line="360" w:lineRule="auto"/>
        <w:ind w:left="720"/>
        <w:rPr>
          <w:b/>
        </w:rPr>
      </w:pPr>
      <w:proofErr w:type="spellStart"/>
      <w:r w:rsidRPr="00BB0545">
        <w:t>Kappus</w:t>
      </w:r>
      <w:proofErr w:type="spellEnd"/>
      <w:r>
        <w:t>,</w:t>
      </w:r>
      <w:r w:rsidRPr="00BB0545">
        <w:t xml:space="preserve"> K</w:t>
      </w:r>
      <w:r>
        <w:t>.</w:t>
      </w:r>
      <w:r w:rsidRPr="00BB0545">
        <w:t>D</w:t>
      </w:r>
      <w:r>
        <w:t>.;</w:t>
      </w:r>
      <w:r w:rsidRPr="00BB0545">
        <w:t xml:space="preserve"> </w:t>
      </w:r>
      <w:proofErr w:type="spellStart"/>
      <w:r w:rsidRPr="00BB0545">
        <w:t>Venard</w:t>
      </w:r>
      <w:proofErr w:type="spellEnd"/>
      <w:r>
        <w:t>,</w:t>
      </w:r>
      <w:r w:rsidRPr="00BB0545">
        <w:t xml:space="preserve"> C</w:t>
      </w:r>
      <w:r>
        <w:t>.</w:t>
      </w:r>
      <w:r w:rsidRPr="00BB0545">
        <w:t>E. The effects of photoperiod and temperature on the</w:t>
      </w:r>
      <w:r w:rsidR="00B27E4F">
        <w:t xml:space="preserve"> </w:t>
      </w:r>
      <w:r w:rsidRPr="00BB0545">
        <w:t xml:space="preserve">induction </w:t>
      </w:r>
      <w:r w:rsidR="00B27E4F">
        <w:tab/>
      </w:r>
      <w:r w:rsidRPr="00BB0545">
        <w:t xml:space="preserve">of diapause in </w:t>
      </w:r>
      <w:r w:rsidRPr="00BB0545">
        <w:rPr>
          <w:i/>
        </w:rPr>
        <w:t>Aedes triseriatus</w:t>
      </w:r>
      <w:r w:rsidRPr="00BB0545">
        <w:t xml:space="preserve"> Say. </w:t>
      </w:r>
      <w:r w:rsidRPr="00FB2A62">
        <w:rPr>
          <w:i/>
        </w:rPr>
        <w:t>J. Insect Physiol</w:t>
      </w:r>
      <w:r w:rsidRPr="00BB0545">
        <w:t>.</w:t>
      </w:r>
      <w:r>
        <w:t xml:space="preserve"> </w:t>
      </w:r>
      <w:r w:rsidRPr="00FB2A62">
        <w:rPr>
          <w:b/>
        </w:rPr>
        <w:t>1967</w:t>
      </w:r>
      <w:r>
        <w:t>,</w:t>
      </w:r>
      <w:r w:rsidRPr="00BB0545">
        <w:t xml:space="preserve"> </w:t>
      </w:r>
      <w:r w:rsidRPr="00FB2A62">
        <w:rPr>
          <w:i/>
        </w:rPr>
        <w:t>13</w:t>
      </w:r>
      <w:r>
        <w:t>,</w:t>
      </w:r>
      <w:r w:rsidRPr="00BB0545">
        <w:t xml:space="preserve"> 1007</w:t>
      </w:r>
      <w:r w:rsidRPr="00BB0545">
        <w:rPr>
          <w:rFonts w:ascii="Cambria Math" w:hAnsi="Cambria Math" w:cs="Cambria Math"/>
        </w:rPr>
        <w:t>‐</w:t>
      </w:r>
      <w:r w:rsidRPr="00BB0545">
        <w:t>19</w:t>
      </w:r>
      <w:r>
        <w:t>.</w:t>
      </w:r>
    </w:p>
    <w:p w14:paraId="25384485" w14:textId="77777777" w:rsidR="00E41D15" w:rsidRPr="00BB0545" w:rsidRDefault="00E41D15" w:rsidP="00E41D15">
      <w:pPr>
        <w:spacing w:line="360" w:lineRule="auto"/>
        <w:rPr>
          <w:b/>
        </w:rPr>
      </w:pPr>
      <w:r w:rsidRPr="00BB0545">
        <w:rPr>
          <w:b/>
          <w:i/>
        </w:rPr>
        <w:t xml:space="preserve">Aedes </w:t>
      </w:r>
      <w:proofErr w:type="spellStart"/>
      <w:r w:rsidRPr="00BB0545">
        <w:rPr>
          <w:b/>
          <w:i/>
        </w:rPr>
        <w:t>vexans</w:t>
      </w:r>
      <w:proofErr w:type="spellEnd"/>
      <w:r w:rsidRPr="00BB0545">
        <w:rPr>
          <w:b/>
        </w:rPr>
        <w:t xml:space="preserve"> </w:t>
      </w:r>
      <w:r w:rsidRPr="00BB0545">
        <w:rPr>
          <w:b/>
        </w:rPr>
        <w:tab/>
      </w:r>
      <w:r w:rsidRPr="00BB0545">
        <w:rPr>
          <w:b/>
        </w:rPr>
        <w:tab/>
      </w:r>
      <w:r w:rsidRPr="00BB054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B0545">
        <w:rPr>
          <w:b/>
        </w:rPr>
        <w:t xml:space="preserve">Obligate, Flood </w:t>
      </w:r>
    </w:p>
    <w:p w14:paraId="7AA9715D" w14:textId="6AAF9A4C" w:rsidR="00E41D15" w:rsidRPr="00BB0545" w:rsidRDefault="00E41D15" w:rsidP="00E41D15">
      <w:pPr>
        <w:spacing w:line="360" w:lineRule="auto"/>
        <w:ind w:left="720" w:firstLine="120"/>
      </w:pPr>
      <w:r w:rsidRPr="00BB0545">
        <w:t>Wilson</w:t>
      </w:r>
      <w:r>
        <w:t>,</w:t>
      </w:r>
      <w:r w:rsidRPr="00BB0545">
        <w:t xml:space="preserve"> G</w:t>
      </w:r>
      <w:r>
        <w:t>.</w:t>
      </w:r>
      <w:r w:rsidRPr="00BB0545">
        <w:t>R</w:t>
      </w:r>
      <w:r>
        <w:t>.;</w:t>
      </w:r>
      <w:r w:rsidRPr="00BB0545">
        <w:t xml:space="preserve"> Horsfall</w:t>
      </w:r>
      <w:r>
        <w:t>,</w:t>
      </w:r>
      <w:r w:rsidRPr="00BB0545">
        <w:t xml:space="preserve"> W</w:t>
      </w:r>
      <w:r>
        <w:t>.</w:t>
      </w:r>
      <w:r w:rsidRPr="00BB0545">
        <w:t xml:space="preserve">R. Eggs of floodwater mosquitoes XII. Installment </w:t>
      </w:r>
      <w:r>
        <w:tab/>
      </w:r>
      <w:r>
        <w:tab/>
      </w:r>
      <w:r>
        <w:tab/>
      </w:r>
      <w:r w:rsidRPr="00BB0545">
        <w:t>hatching</w:t>
      </w:r>
      <w:r>
        <w:t xml:space="preserve"> </w:t>
      </w:r>
      <w:r w:rsidRPr="00BB0545">
        <w:t xml:space="preserve">of </w:t>
      </w:r>
      <w:r w:rsidRPr="00BB0545">
        <w:rPr>
          <w:i/>
        </w:rPr>
        <w:t xml:space="preserve">Aedes </w:t>
      </w:r>
      <w:proofErr w:type="spellStart"/>
      <w:r w:rsidRPr="00BB0545">
        <w:rPr>
          <w:i/>
        </w:rPr>
        <w:t>vexans</w:t>
      </w:r>
      <w:proofErr w:type="spellEnd"/>
      <w:r w:rsidRPr="00BB0545">
        <w:t xml:space="preserve"> (</w:t>
      </w:r>
      <w:proofErr w:type="spellStart"/>
      <w:r w:rsidRPr="00BB0545">
        <w:t>Diptera</w:t>
      </w:r>
      <w:proofErr w:type="spellEnd"/>
      <w:r w:rsidRPr="00BB0545">
        <w:t xml:space="preserve">: Culicidae). </w:t>
      </w:r>
      <w:r w:rsidRPr="00BB2B5B">
        <w:rPr>
          <w:i/>
        </w:rPr>
        <w:t xml:space="preserve">Ann. </w:t>
      </w:r>
      <w:proofErr w:type="spellStart"/>
      <w:r w:rsidRPr="00BB2B5B">
        <w:rPr>
          <w:i/>
        </w:rPr>
        <w:t>Entomol</w:t>
      </w:r>
      <w:proofErr w:type="spellEnd"/>
      <w:r w:rsidRPr="00BB2B5B">
        <w:rPr>
          <w:i/>
        </w:rPr>
        <w:t>. Soc. Amer</w:t>
      </w:r>
      <w:r w:rsidRPr="00BB0545">
        <w:t xml:space="preserve">. </w:t>
      </w:r>
      <w:r w:rsidRPr="00FB2A62">
        <w:rPr>
          <w:b/>
        </w:rPr>
        <w:t>1970</w:t>
      </w:r>
      <w:r>
        <w:t>,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 w:rsidRPr="00BB2B5B">
        <w:rPr>
          <w:i/>
        </w:rPr>
        <w:t>63</w:t>
      </w:r>
      <w:r>
        <w:t>,</w:t>
      </w:r>
      <w:r w:rsidRPr="00BB0545">
        <w:t xml:space="preserve"> 1644</w:t>
      </w:r>
      <w:r w:rsidRPr="00BB0545">
        <w:rPr>
          <w:rFonts w:ascii="Cambria Math" w:hAnsi="Cambria Math" w:cs="Cambria Math"/>
        </w:rPr>
        <w:t>‐</w:t>
      </w:r>
      <w:r w:rsidRPr="00BB0545">
        <w:t>47</w:t>
      </w:r>
      <w:r>
        <w:t>.</w:t>
      </w:r>
    </w:p>
    <w:p w14:paraId="516EEED3" w14:textId="34F39407" w:rsidR="00E41D15" w:rsidRPr="00BB0545" w:rsidRDefault="00E41D15" w:rsidP="00E41D15">
      <w:pPr>
        <w:spacing w:line="360" w:lineRule="auto"/>
        <w:rPr>
          <w:b/>
        </w:rPr>
      </w:pPr>
      <w:proofErr w:type="spellStart"/>
      <w:r w:rsidRPr="00BB0545">
        <w:rPr>
          <w:b/>
          <w:i/>
        </w:rPr>
        <w:t>Psorophora</w:t>
      </w:r>
      <w:proofErr w:type="spellEnd"/>
      <w:r w:rsidRPr="00BB0545">
        <w:rPr>
          <w:b/>
          <w:i/>
        </w:rPr>
        <w:t xml:space="preserve"> ferox</w:t>
      </w:r>
      <w:r w:rsidRPr="00BB0545">
        <w:rPr>
          <w:b/>
          <w:i/>
        </w:rPr>
        <w:tab/>
      </w:r>
      <w:r w:rsidRPr="00BB0545"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Pr="00BB0545">
        <w:rPr>
          <w:b/>
        </w:rPr>
        <w:t>Maternal</w:t>
      </w:r>
    </w:p>
    <w:p w14:paraId="27CD002D" w14:textId="7532DF15" w:rsidR="00E41D15" w:rsidRPr="00BB0545" w:rsidRDefault="00E41D15" w:rsidP="00E41D15">
      <w:pPr>
        <w:spacing w:line="360" w:lineRule="auto"/>
        <w:ind w:left="840"/>
      </w:pPr>
      <w:r w:rsidRPr="00BB0545">
        <w:t>Pinger, R.R.</w:t>
      </w:r>
      <w:r>
        <w:t>;</w:t>
      </w:r>
      <w:r w:rsidRPr="00BB0545">
        <w:t xml:space="preserve"> Eldridge, B.F.</w:t>
      </w:r>
      <w:r>
        <w:t xml:space="preserve"> </w:t>
      </w:r>
      <w:r w:rsidRPr="00BB0545">
        <w:t xml:space="preserve"> The effect of photoperiod on diapause induction in</w:t>
      </w:r>
      <w:r>
        <w:t xml:space="preserve"> </w:t>
      </w:r>
      <w:r>
        <w:tab/>
      </w:r>
      <w:r w:rsidRPr="00BB0545">
        <w:rPr>
          <w:i/>
        </w:rPr>
        <w:t xml:space="preserve">Aedes </w:t>
      </w:r>
      <w:r w:rsidR="00B27E4F">
        <w:rPr>
          <w:i/>
        </w:rPr>
        <w:tab/>
      </w:r>
      <w:r w:rsidRPr="00BB0545">
        <w:rPr>
          <w:i/>
        </w:rPr>
        <w:t>canadensis</w:t>
      </w:r>
      <w:r w:rsidRPr="00BB0545">
        <w:t xml:space="preserve"> and </w:t>
      </w:r>
      <w:proofErr w:type="spellStart"/>
      <w:r w:rsidRPr="00BB0545">
        <w:rPr>
          <w:i/>
        </w:rPr>
        <w:t>Psorophora</w:t>
      </w:r>
      <w:proofErr w:type="spellEnd"/>
      <w:r w:rsidRPr="00BB0545">
        <w:rPr>
          <w:i/>
        </w:rPr>
        <w:t xml:space="preserve"> ferox</w:t>
      </w:r>
      <w:r w:rsidRPr="00BB0545">
        <w:t xml:space="preserve"> (</w:t>
      </w:r>
      <w:proofErr w:type="spellStart"/>
      <w:proofErr w:type="gramStart"/>
      <w:r w:rsidRPr="00BB0545">
        <w:t>Diptera:Culicidae</w:t>
      </w:r>
      <w:proofErr w:type="spellEnd"/>
      <w:proofErr w:type="gramEnd"/>
      <w:r w:rsidRPr="00BB0545">
        <w:t xml:space="preserve">). </w:t>
      </w:r>
      <w:r w:rsidRPr="00BB2B5B">
        <w:rPr>
          <w:i/>
        </w:rPr>
        <w:t xml:space="preserve">Ann. </w:t>
      </w:r>
      <w:proofErr w:type="spellStart"/>
      <w:r w:rsidRPr="00BB2B5B">
        <w:rPr>
          <w:i/>
        </w:rPr>
        <w:t>Entomol</w:t>
      </w:r>
      <w:proofErr w:type="spellEnd"/>
      <w:r w:rsidRPr="00BB2B5B">
        <w:rPr>
          <w:i/>
        </w:rPr>
        <w:t>. Soc. Amer.</w:t>
      </w:r>
      <w:r w:rsidRPr="00BB0545">
        <w:t xml:space="preserve">  </w:t>
      </w:r>
      <w:r w:rsidR="00B27E4F">
        <w:tab/>
      </w:r>
      <w:r w:rsidRPr="00FB2A62">
        <w:rPr>
          <w:b/>
        </w:rPr>
        <w:t>197</w:t>
      </w:r>
      <w:r>
        <w:rPr>
          <w:b/>
        </w:rPr>
        <w:t>7</w:t>
      </w:r>
      <w:r>
        <w:t>,</w:t>
      </w:r>
      <w:r>
        <w:rPr>
          <w:b/>
        </w:rPr>
        <w:t xml:space="preserve"> </w:t>
      </w:r>
      <w:r w:rsidRPr="00BB2B5B">
        <w:rPr>
          <w:i/>
        </w:rPr>
        <w:t>70</w:t>
      </w:r>
      <w:r w:rsidRPr="00BB0545">
        <w:t>, 437–441.</w:t>
      </w:r>
    </w:p>
    <w:p w14:paraId="55794CD2" w14:textId="07CC145A" w:rsidR="000928C9" w:rsidRPr="00E41D15" w:rsidRDefault="00923EBF" w:rsidP="00E41D15"/>
    <w:sectPr w:rsidR="000928C9" w:rsidRPr="00E41D15" w:rsidSect="00F740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D15"/>
    <w:rsid w:val="000A0974"/>
    <w:rsid w:val="00133270"/>
    <w:rsid w:val="001D66CD"/>
    <w:rsid w:val="002F1541"/>
    <w:rsid w:val="00923EBF"/>
    <w:rsid w:val="00A61A96"/>
    <w:rsid w:val="00B27E4F"/>
    <w:rsid w:val="00E41D15"/>
    <w:rsid w:val="00F7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11F543"/>
  <w14:defaultImageDpi w14:val="32767"/>
  <w15:chartTrackingRefBased/>
  <w15:docId w15:val="{A14ED378-E055-CE4C-987D-A6620D1B1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1D15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Bova, Jake</dc:creator>
  <cp:keywords/>
  <dc:description/>
  <cp:lastModifiedBy>Bova, Jake</cp:lastModifiedBy>
  <cp:revision>3</cp:revision>
  <dcterms:created xsi:type="dcterms:W3CDTF">2019-05-30T21:51:00Z</dcterms:created>
  <dcterms:modified xsi:type="dcterms:W3CDTF">2019-05-30T22:46:00Z</dcterms:modified>
</cp:coreProperties>
</file>