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367A8" w14:textId="7D18E52C" w:rsidR="0077520D" w:rsidRPr="00FD44A5" w:rsidRDefault="0077520D" w:rsidP="00FD44A5">
      <w:pPr>
        <w:pStyle w:val="Normalny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44A5">
        <w:rPr>
          <w:rFonts w:ascii="Times New Roman" w:eastAsia="Times New Roman" w:hAnsi="Times New Roman" w:cs="Times New Roman"/>
          <w:b/>
          <w:sz w:val="24"/>
          <w:szCs w:val="24"/>
        </w:rPr>
        <w:t>Appendix S3:</w:t>
      </w:r>
      <w:r w:rsidRPr="00FD44A5">
        <w:rPr>
          <w:rFonts w:ascii="Times New Roman" w:eastAsia="Times New Roman" w:hAnsi="Times New Roman" w:cs="Times New Roman"/>
          <w:sz w:val="24"/>
          <w:szCs w:val="24"/>
        </w:rPr>
        <w:t xml:space="preserve"> Allometric equations determining aboveground biomass of particular tree species on sample plots.</w:t>
      </w:r>
    </w:p>
    <w:p w14:paraId="1AE73525" w14:textId="77777777" w:rsidR="00F46221" w:rsidRPr="00FD44A5" w:rsidRDefault="00F46221" w:rsidP="00FD44A5">
      <w:pPr>
        <w:pStyle w:val="Normalny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26D163" w14:textId="3502C43D" w:rsidR="0077520D" w:rsidRPr="00FD44A5" w:rsidRDefault="0077520D" w:rsidP="00FD44A5">
      <w:pPr>
        <w:pStyle w:val="Normalny1"/>
        <w:rPr>
          <w:rFonts w:ascii="Times New Roman" w:eastAsia="Times New Roman" w:hAnsi="Times New Roman" w:cs="Times New Roman"/>
          <w:sz w:val="24"/>
          <w:szCs w:val="24"/>
        </w:rPr>
      </w:pPr>
      <w:r w:rsidRPr="00FD44A5">
        <w:rPr>
          <w:rFonts w:ascii="Times New Roman" w:eastAsia="Times New Roman" w:hAnsi="Times New Roman" w:cs="Times New Roman"/>
          <w:b/>
          <w:sz w:val="24"/>
          <w:szCs w:val="24"/>
        </w:rPr>
        <w:t>Table S3.</w:t>
      </w:r>
      <w:r w:rsidRPr="00FD44A5">
        <w:rPr>
          <w:rFonts w:ascii="Times New Roman" w:eastAsia="Times New Roman" w:hAnsi="Times New Roman" w:cs="Times New Roman"/>
          <w:sz w:val="24"/>
          <w:szCs w:val="24"/>
        </w:rPr>
        <w:t xml:space="preserve"> Allometric equations determining aboveground biomass of particular tree species on sample plots. Equations adopted were established for habitat conditions similar to those of this study. Abbreviations: DBH – diameter at breast height;</w:t>
      </w:r>
      <w:r w:rsidR="00D0359E">
        <w:rPr>
          <w:rFonts w:ascii="Times New Roman" w:eastAsia="Times New Roman" w:hAnsi="Times New Roman" w:cs="Times New Roman"/>
          <w:sz w:val="24"/>
          <w:szCs w:val="24"/>
        </w:rPr>
        <w:t xml:space="preserve"> H – height;</w:t>
      </w:r>
      <w:r w:rsidRPr="00FD44A5">
        <w:rPr>
          <w:rFonts w:ascii="Times New Roman" w:eastAsia="Times New Roman" w:hAnsi="Times New Roman" w:cs="Times New Roman"/>
          <w:sz w:val="24"/>
          <w:szCs w:val="24"/>
        </w:rPr>
        <w:t xml:space="preserve"> NA – not available.</w:t>
      </w:r>
    </w:p>
    <w:p w14:paraId="7BD9522F" w14:textId="77777777" w:rsidR="004F1BE7" w:rsidRPr="00FD44A5" w:rsidRDefault="004F1BE7" w:rsidP="00FD44A5">
      <w:pPr>
        <w:pStyle w:val="Normalny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7"/>
        <w:gridCol w:w="4425"/>
        <w:gridCol w:w="1113"/>
        <w:gridCol w:w="1235"/>
        <w:gridCol w:w="940"/>
        <w:gridCol w:w="640"/>
        <w:gridCol w:w="2567"/>
      </w:tblGrid>
      <w:tr w:rsidR="004F1BE7" w:rsidRPr="007673FB" w14:paraId="0E99D749" w14:textId="77777777" w:rsidTr="000B24E9">
        <w:trPr>
          <w:trHeight w:val="300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E024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  <w:t>Main species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A3B6" w14:textId="77777777" w:rsidR="004F1BE7" w:rsidRPr="007673FB" w:rsidRDefault="004F1BE7" w:rsidP="00FD44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  <w:t>Equation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66C3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  <w:t>DBH range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4B63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  <w:t>Location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FB3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  <w:t>R</w:t>
            </w:r>
            <w:r w:rsidRPr="007673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vertAlign w:val="superscript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1F3C510B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  <w:t>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CC77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pl-PL"/>
              </w:rPr>
              <w:t>Reference</w:t>
            </w:r>
          </w:p>
        </w:tc>
      </w:tr>
      <w:tr w:rsidR="004F1BE7" w:rsidRPr="007673FB" w14:paraId="3123D329" w14:textId="77777777" w:rsidTr="000B24E9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EE4CE22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Abies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 alba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AC4B42F" w14:textId="204DEF5F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0.1397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741540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0.4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26.4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040779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Poland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439A64B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0.989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vAlign w:val="bottom"/>
          </w:tcPr>
          <w:p w14:paraId="32AD4012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B7FCE8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Jagodziński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unpbl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</w:p>
        </w:tc>
      </w:tr>
      <w:tr w:rsidR="004F1BE7" w:rsidRPr="007673FB" w14:paraId="56AFE1D3" w14:textId="77777777" w:rsidTr="000B24E9">
        <w:trPr>
          <w:trHeight w:val="300"/>
          <w:jc w:val="center"/>
        </w:trPr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bottom"/>
          </w:tcPr>
          <w:p w14:paraId="4668A0D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Acer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platanoides</w:t>
            </w:r>
            <w:proofErr w:type="spellEnd"/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bottom"/>
          </w:tcPr>
          <w:p w14:paraId="36F01760" w14:textId="0565EB7B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exp</m:t>
                </m:r>
                <m:d>
                  <m:dPr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-2.4794+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ln</m:t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H</m:t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)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∙0.371+ln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  <m:t>DBH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∙2.2604</m:t>
                </m:r>
              </m:oMath>
            </m:oMathPara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bottom"/>
          </w:tcPr>
          <w:p w14:paraId="33BD9697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NA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bottom"/>
          </w:tcPr>
          <w:p w14:paraId="0B46FB19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former USSR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bottom"/>
          </w:tcPr>
          <w:p w14:paraId="3D1B9233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NA</w:t>
            </w:r>
          </w:p>
        </w:tc>
        <w:tc>
          <w:tcPr>
            <w:tcW w:w="0" w:type="auto"/>
            <w:tcBorders>
              <w:top w:val="nil"/>
            </w:tcBorders>
            <w:vAlign w:val="bottom"/>
          </w:tcPr>
          <w:p w14:paraId="65C47722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NA</w:t>
            </w:r>
          </w:p>
        </w:tc>
        <w:tc>
          <w:tcPr>
            <w:tcW w:w="0" w:type="auto"/>
            <w:tcBorders>
              <w:top w:val="nil"/>
            </w:tcBorders>
            <w:shd w:val="clear" w:color="auto" w:fill="auto"/>
            <w:noWrap/>
            <w:vAlign w:val="bottom"/>
          </w:tcPr>
          <w:p w14:paraId="3D1B2D9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Усольцев</w:t>
            </w:r>
            <w:proofErr w:type="spellEnd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673F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et al.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2016</w:t>
            </w:r>
          </w:p>
        </w:tc>
      </w:tr>
      <w:tr w:rsidR="004F1BE7" w:rsidRPr="007673FB" w14:paraId="75EB4FC2" w14:textId="77777777" w:rsidTr="000B24E9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7746C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Acer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pseudoplatanus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EE3F692" w14:textId="40D95656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exp</m:t>
                </m:r>
                <m:d>
                  <m:dPr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-2.4794+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ln</m:t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H</m:t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)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∙0.371+ln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  <m:t>DBH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∙2.2604</m:t>
                </m:r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771F8B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70215E6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former USSR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0F02C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NA</w:t>
            </w:r>
          </w:p>
        </w:tc>
        <w:tc>
          <w:tcPr>
            <w:tcW w:w="0" w:type="auto"/>
            <w:vAlign w:val="bottom"/>
          </w:tcPr>
          <w:p w14:paraId="28EB623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922C4F8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Усольцев</w:t>
            </w:r>
            <w:proofErr w:type="spellEnd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673F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et al.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2016</w:t>
            </w:r>
          </w:p>
        </w:tc>
      </w:tr>
      <w:tr w:rsidR="004F1BE7" w:rsidRPr="007673FB" w14:paraId="41E8BC2E" w14:textId="77777777" w:rsidTr="000B24E9">
        <w:trPr>
          <w:trHeight w:val="33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5FB45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Betula pendula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59773C1" w14:textId="4DE4A33B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0.81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1.772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E40ABBF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2.6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39.1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09A950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Poland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7B11D4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0.924</w:t>
            </w:r>
          </w:p>
        </w:tc>
        <w:tc>
          <w:tcPr>
            <w:tcW w:w="0" w:type="auto"/>
            <w:vAlign w:val="bottom"/>
          </w:tcPr>
          <w:p w14:paraId="10BC337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0FF2F7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Jagodziński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unpbl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</w:p>
        </w:tc>
      </w:tr>
      <w:tr w:rsidR="004F1BE7" w:rsidRPr="007673FB" w14:paraId="626D05F9" w14:textId="77777777" w:rsidTr="000B24E9">
        <w:trPr>
          <w:trHeight w:val="33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88115F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Carpinus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betulus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70F2920" w14:textId="6388E32E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0.04385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2.69457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BA992A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1.3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19.1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36B1ACF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Poland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EF03565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0.999</w:t>
            </w:r>
          </w:p>
        </w:tc>
        <w:tc>
          <w:tcPr>
            <w:tcW w:w="0" w:type="auto"/>
            <w:vAlign w:val="bottom"/>
          </w:tcPr>
          <w:p w14:paraId="303D0E07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4FEE12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Jagodziński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unpbl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</w:p>
        </w:tc>
      </w:tr>
      <w:tr w:rsidR="004F1BE7" w:rsidRPr="007673FB" w14:paraId="72BF31B9" w14:textId="77777777" w:rsidTr="000B24E9">
        <w:trPr>
          <w:trHeight w:val="33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B8B0EB5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Fagus sylvatica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0BFE2C8" w14:textId="572182A6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0.0798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2.6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6C193B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28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A10A89A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Netherlands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C20F050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9880</w:t>
            </w:r>
          </w:p>
        </w:tc>
        <w:tc>
          <w:tcPr>
            <w:tcW w:w="0" w:type="auto"/>
            <w:vAlign w:val="bottom"/>
          </w:tcPr>
          <w:p w14:paraId="76B01B2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0DBAAC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Bartelink</w:t>
            </w:r>
            <w:proofErr w:type="spellEnd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1997</w:t>
            </w:r>
          </w:p>
        </w:tc>
      </w:tr>
      <w:tr w:rsidR="004F1BE7" w:rsidRPr="007673FB" w14:paraId="29DCC48D" w14:textId="77777777" w:rsidTr="000B24E9">
        <w:trPr>
          <w:trHeight w:val="33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BE36CDC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Larix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 decidua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ED40811" w14:textId="23448DD7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0.3191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2.1345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7464D57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5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49.7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F11E24B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Poland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C23090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0.976</w:t>
            </w:r>
          </w:p>
        </w:tc>
        <w:tc>
          <w:tcPr>
            <w:tcW w:w="0" w:type="auto"/>
            <w:vAlign w:val="bottom"/>
          </w:tcPr>
          <w:p w14:paraId="371D0FDB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F609A4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Jagodziński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unpbl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</w:p>
        </w:tc>
      </w:tr>
      <w:tr w:rsidR="004F1BE7" w:rsidRPr="007673FB" w14:paraId="35BB939B" w14:textId="77777777" w:rsidTr="000B24E9">
        <w:trPr>
          <w:trHeight w:val="33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56D2553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Picea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abies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73D9B4D" w14:textId="188216AA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0.01357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3.0153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17B8AA7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4.8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42.9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B82EC8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Poland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8B9CCCB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0.979</w:t>
            </w:r>
          </w:p>
        </w:tc>
        <w:tc>
          <w:tcPr>
            <w:tcW w:w="0" w:type="auto"/>
            <w:vAlign w:val="bottom"/>
          </w:tcPr>
          <w:p w14:paraId="2AF24D0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C82EC9A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Jagodziński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unpbl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</w:p>
        </w:tc>
      </w:tr>
      <w:tr w:rsidR="004F1BE7" w:rsidRPr="007673FB" w14:paraId="0B2FB2A9" w14:textId="77777777" w:rsidTr="000B24E9">
        <w:trPr>
          <w:trHeight w:val="330"/>
          <w:jc w:val="center"/>
        </w:trPr>
        <w:tc>
          <w:tcPr>
            <w:tcW w:w="0" w:type="auto"/>
            <w:shd w:val="clear" w:color="auto" w:fill="auto"/>
            <w:noWrap/>
            <w:vAlign w:val="bottom"/>
          </w:tcPr>
          <w:p w14:paraId="781A7BF8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Pinus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nigra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B12D10E" w14:textId="289A451E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exp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pl-PL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en-US" w:eastAsia="pl-PL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en-US" w:eastAsia="pl-PL"/>
                              </w:rPr>
                              <m:t>0.134416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pl-PL"/>
                          </w:rPr>
                          <m:t xml:space="preserve"> 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pl-PL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  <m:t>-2.7773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 xml:space="preserve"> ∙ 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vertAlign w:val="superscript"/>
                        <w:lang w:val="en-US" w:eastAsia="pl-PL"/>
                      </w:rPr>
                      <m:t>2.51564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BEAD896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9.9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–7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7.3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B83A57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Spain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146ECDA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0.992</w:t>
            </w:r>
          </w:p>
        </w:tc>
        <w:tc>
          <w:tcPr>
            <w:tcW w:w="0" w:type="auto"/>
            <w:vAlign w:val="bottom"/>
          </w:tcPr>
          <w:p w14:paraId="79D50F5B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7DBB0805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Montero </w:t>
            </w:r>
            <w:r w:rsidRPr="007673F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et al.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2005</w:t>
            </w:r>
          </w:p>
        </w:tc>
      </w:tr>
      <w:tr w:rsidR="004F1BE7" w:rsidRPr="007673FB" w14:paraId="06BCA328" w14:textId="77777777" w:rsidTr="000B24E9">
        <w:trPr>
          <w:trHeight w:val="33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FE5C733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Pinus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sylvestris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D17C624" w14:textId="453E07BA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0.1052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2.4134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4195262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3.6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33.05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A7A4475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Poland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A10196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0.988</w:t>
            </w:r>
          </w:p>
        </w:tc>
        <w:tc>
          <w:tcPr>
            <w:tcW w:w="0" w:type="auto"/>
            <w:vAlign w:val="bottom"/>
          </w:tcPr>
          <w:p w14:paraId="3EC6C377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A457C40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Jagodziński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unpbl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</w:p>
        </w:tc>
      </w:tr>
      <w:tr w:rsidR="004F1BE7" w:rsidRPr="007673FB" w14:paraId="440A9348" w14:textId="77777777" w:rsidTr="000B24E9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CBEB55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Pseudotsuga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menziesii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30FDF63" w14:textId="1B303355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-1.957+2.2996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ln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DBH</m:t>
                    </m:r>
                  </m:e>
                </m:d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2F9CC0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8.7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27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160EEC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Italy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D476BD9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0.94</w:t>
            </w:r>
          </w:p>
        </w:tc>
        <w:tc>
          <w:tcPr>
            <w:tcW w:w="0" w:type="auto"/>
            <w:vAlign w:val="bottom"/>
          </w:tcPr>
          <w:p w14:paraId="08011DE8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69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DE4F7F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Menguzzato</w:t>
            </w:r>
            <w:proofErr w:type="spellEnd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&amp; </w:t>
            </w:r>
            <w:proofErr w:type="spellStart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Tabacchi</w:t>
            </w:r>
            <w:proofErr w:type="spellEnd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1986</w:t>
            </w:r>
          </w:p>
        </w:tc>
      </w:tr>
      <w:tr w:rsidR="004F1BE7" w:rsidRPr="007673FB" w14:paraId="77C74FB9" w14:textId="77777777" w:rsidTr="000B24E9">
        <w:trPr>
          <w:trHeight w:val="33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C0F9FC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Quercus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robur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A4327AA" w14:textId="7AA0026A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0.103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2.514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558CE8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0.8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38.15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60B8C8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Poland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41BE91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0.996</w:t>
            </w:r>
          </w:p>
        </w:tc>
        <w:tc>
          <w:tcPr>
            <w:tcW w:w="0" w:type="auto"/>
            <w:vAlign w:val="bottom"/>
          </w:tcPr>
          <w:p w14:paraId="6DCB1350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2B0E82A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Jagodziński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unpbl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</w:p>
        </w:tc>
      </w:tr>
      <w:tr w:rsidR="004F1BE7" w:rsidRPr="007673FB" w14:paraId="231E18B6" w14:textId="77777777" w:rsidTr="000B24E9">
        <w:trPr>
          <w:trHeight w:val="33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344A5C73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Quercus rubra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C98584" w14:textId="2FEE54A3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0.103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DBH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2.514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513D559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0.8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38.15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4EC7A3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Poland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F1A7E3A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0.996</w:t>
            </w:r>
          </w:p>
        </w:tc>
        <w:tc>
          <w:tcPr>
            <w:tcW w:w="0" w:type="auto"/>
            <w:vAlign w:val="bottom"/>
          </w:tcPr>
          <w:p w14:paraId="166971E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6429369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Jagodziński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unpbl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</w:t>
            </w:r>
          </w:p>
        </w:tc>
      </w:tr>
      <w:tr w:rsidR="004F1BE7" w:rsidRPr="007673FB" w14:paraId="7F3E7FF9" w14:textId="77777777" w:rsidTr="000B24E9">
        <w:trPr>
          <w:trHeight w:val="300"/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6B15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Tilia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cordata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9EF4648" w14:textId="7CD7B557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exp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-2.083+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2.342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 w:eastAsia="pl-PL"/>
                      </w:rPr>
                      <m:t>∙</m:t>
                    </m:r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ln</m:t>
                    </m:r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0"/>
                            <w:szCs w:val="20"/>
                            <w:lang w:val="en-US" w:eastAsia="pl-PL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color w:val="000000"/>
                            <w:sz w:val="20"/>
                            <w:szCs w:val="20"/>
                            <w:lang w:val="en-US" w:eastAsia="pl-PL"/>
                          </w:rPr>
                          <m:t>DBH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∙1.023</m:t>
                </m:r>
              </m:oMath>
            </m:oMathPara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7F78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7.3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58.6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082F6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Czech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EDA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0.965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1A373602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61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1F9FB3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Čihák</w:t>
            </w:r>
            <w:proofErr w:type="spellEnd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673FB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et al.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2014</w:t>
            </w:r>
          </w:p>
        </w:tc>
      </w:tr>
      <w:tr w:rsidR="004F1BE7" w:rsidRPr="007673FB" w14:paraId="5D467DEE" w14:textId="77777777" w:rsidTr="000B24E9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06D85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Admixture species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36BF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F1666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3F2A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0EB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76D60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C3E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</w:p>
        </w:tc>
      </w:tr>
      <w:tr w:rsidR="004F1BE7" w:rsidRPr="007673FB" w14:paraId="7DD46419" w14:textId="77777777" w:rsidTr="000B24E9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0294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Populus</w:t>
            </w:r>
            <w:proofErr w:type="spellEnd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tremula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21CFEB" w14:textId="7A65BBE6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0.000146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pl-PL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 w:val="20"/>
                            <w:szCs w:val="20"/>
                            <w:lang w:val="en-US" w:eastAsia="pl-PL"/>
                          </w:rPr>
                          <m:t>DBH∙10</m:t>
                        </m:r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0"/>
                        <w:szCs w:val="20"/>
                        <w:lang w:val="en-US"/>
                      </w:rPr>
                      <m:t>2.6035333</m:t>
                    </m:r>
                  </m:sup>
                </m:sSup>
              </m:oMath>
            </m:oMathPara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306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1.9–9.2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8BF6F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Sweden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C64A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0.958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4E47CADE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3E7327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Johansson 1999</w:t>
            </w:r>
          </w:p>
        </w:tc>
      </w:tr>
      <w:tr w:rsidR="004F1BE7" w:rsidRPr="007673FB" w14:paraId="144CDD65" w14:textId="77777777" w:rsidTr="000B24E9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811177B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Salix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spp.</w:t>
            </w:r>
            <w:r w:rsidR="007030F7"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="007030F7"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ln(</w:t>
            </w:r>
            <w:proofErr w:type="gramEnd"/>
            <w:r w:rsidR="007030F7"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BR)*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2BEA207" w14:textId="42D8C4D5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2.4721+2.4987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ln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DBH</m:t>
                    </m:r>
                  </m:e>
                </m:d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065A9FF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1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5DB69945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Norway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122D92A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0.88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–0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.98</w:t>
            </w:r>
          </w:p>
        </w:tc>
        <w:tc>
          <w:tcPr>
            <w:tcW w:w="0" w:type="auto"/>
            <w:vAlign w:val="bottom"/>
          </w:tcPr>
          <w:p w14:paraId="70F1E5B7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34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0B0685EF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Korsmo</w:t>
            </w:r>
            <w:proofErr w:type="spellEnd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1995</w:t>
            </w:r>
          </w:p>
        </w:tc>
      </w:tr>
      <w:tr w:rsidR="004F1BE7" w:rsidRPr="007673FB" w14:paraId="24D8A7CD" w14:textId="77777777" w:rsidTr="000B24E9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3D62EAD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Salix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spp.</w:t>
            </w:r>
            <w:r w:rsidR="007030F7"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gramStart"/>
            <w:r w:rsidR="007030F7"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ln(</w:t>
            </w:r>
            <w:proofErr w:type="gramEnd"/>
            <w:r w:rsidR="007030F7"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FL)*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AC98B86" w14:textId="57A657A5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1.4718+4.3117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ln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DBH</m:t>
                    </m:r>
                  </m:e>
                </m:d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FA6402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1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0DB4969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Norway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79C3330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0.88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–0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.98</w:t>
            </w:r>
          </w:p>
        </w:tc>
        <w:tc>
          <w:tcPr>
            <w:tcW w:w="0" w:type="auto"/>
            <w:vAlign w:val="bottom"/>
          </w:tcPr>
          <w:p w14:paraId="2E647D99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34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0332328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Korsmo</w:t>
            </w:r>
            <w:proofErr w:type="spellEnd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1995</w:t>
            </w:r>
          </w:p>
        </w:tc>
      </w:tr>
      <w:tr w:rsidR="004F1BE7" w:rsidRPr="007673FB" w14:paraId="3288B944" w14:textId="77777777" w:rsidTr="000B24E9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14:paraId="26AA1706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en-US" w:eastAsia="pl-PL"/>
              </w:rPr>
              <w:t>Salix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spp.</w:t>
            </w:r>
            <w:r w:rsidR="007030F7"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 xml:space="preserve"> </w:t>
            </w:r>
            <w:proofErr w:type="gramStart"/>
            <w:r w:rsidR="007030F7"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ln(</w:t>
            </w:r>
            <w:proofErr w:type="gramEnd"/>
            <w:r w:rsidR="007030F7"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ST)*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664219D1" w14:textId="75CB658D" w:rsidR="004F1BE7" w:rsidRPr="007673FB" w:rsidRDefault="007D59DD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4.5086+1.9234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ln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0"/>
                        <w:szCs w:val="20"/>
                        <w:lang w:val="en-US" w:eastAsia="pl-P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 w:eastAsia="pl-PL"/>
                      </w:rPr>
                      <m:t>DBH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color w:val="000000"/>
                    <w:sz w:val="20"/>
                    <w:szCs w:val="20"/>
                    <w:lang w:val="en-US" w:eastAsia="pl-PL"/>
                  </w:rPr>
                  <m:t>+0.2613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0"/>
                    <w:szCs w:val="20"/>
                    <w:lang w:val="en-US" w:eastAsia="pl-PL"/>
                  </w:rPr>
                  <m:t>∙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0"/>
                        <w:szCs w:val="20"/>
                        <w:lang w:val="en-US" w:eastAsia="pl-PL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 w:cs="Times New Roman"/>
                            <w:i/>
                            <w:color w:val="000000"/>
                            <w:sz w:val="20"/>
                            <w:szCs w:val="20"/>
                            <w:lang w:val="en-US" w:eastAsia="pl-PL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="Times New Roman"/>
                            <w:color w:val="000000"/>
                            <w:sz w:val="20"/>
                            <w:szCs w:val="20"/>
                            <w:lang w:val="en-US" w:eastAsia="pl-PL"/>
                          </w:rPr>
                          <m:t>ln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color w:val="000000"/>
                                <w:sz w:val="20"/>
                                <w:szCs w:val="20"/>
                                <w:lang w:val="en-US" w:eastAsia="pl-PL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 w:cs="Times New Roman"/>
                                <w:color w:val="000000"/>
                                <w:sz w:val="20"/>
                                <w:szCs w:val="20"/>
                                <w:lang w:val="en-US" w:eastAsia="pl-PL"/>
                              </w:rPr>
                              <m:t>DBH</m:t>
                            </m:r>
                          </m:e>
                        </m:d>
                      </m:e>
                    </m:d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0"/>
                        <w:szCs w:val="20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0E56290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1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14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B02D68C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Norway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6EDA774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0.88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–0</w:t>
            </w:r>
            <w:r w:rsidRPr="007673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l-PL"/>
              </w:rPr>
              <w:t>.98</w:t>
            </w:r>
          </w:p>
        </w:tc>
        <w:tc>
          <w:tcPr>
            <w:tcW w:w="0" w:type="auto"/>
            <w:vAlign w:val="bottom"/>
          </w:tcPr>
          <w:p w14:paraId="263DEAE1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34</w:t>
            </w:r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–</w:t>
            </w:r>
            <w:r w:rsidRPr="007673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39</w:t>
            </w:r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30687622" w14:textId="77777777" w:rsidR="004F1BE7" w:rsidRPr="007673FB" w:rsidRDefault="004F1BE7" w:rsidP="00FD44A5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</w:pPr>
            <w:proofErr w:type="spellStart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Korsmo</w:t>
            </w:r>
            <w:proofErr w:type="spellEnd"/>
            <w:r w:rsidRPr="007673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1995</w:t>
            </w:r>
          </w:p>
        </w:tc>
      </w:tr>
    </w:tbl>
    <w:p w14:paraId="4238210C" w14:textId="77777777" w:rsidR="004F1BE7" w:rsidRPr="00FD44A5" w:rsidRDefault="004F1BE7" w:rsidP="00FD44A5">
      <w:pPr>
        <w:pStyle w:val="Normalny1"/>
        <w:rPr>
          <w:rFonts w:ascii="Times New Roman" w:eastAsia="Times New Roman" w:hAnsi="Times New Roman" w:cs="Times New Roman"/>
          <w:sz w:val="24"/>
          <w:szCs w:val="24"/>
        </w:rPr>
      </w:pPr>
      <w:r w:rsidRPr="00FD44A5">
        <w:rPr>
          <w:rFonts w:ascii="Times New Roman" w:eastAsia="Times New Roman" w:hAnsi="Times New Roman" w:cs="Times New Roman"/>
          <w:sz w:val="24"/>
          <w:szCs w:val="24"/>
        </w:rPr>
        <w:t>*</w:t>
      </w:r>
      <w:r w:rsidR="007030F7" w:rsidRPr="00FD44A5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7030F7" w:rsidRPr="00FD44A5">
        <w:rPr>
          <w:rFonts w:ascii="Times New Roman" w:eastAsia="Times New Roman" w:hAnsi="Times New Roman" w:cs="Times New Roman"/>
          <w:i/>
          <w:sz w:val="24"/>
          <w:szCs w:val="24"/>
        </w:rPr>
        <w:t>Salix</w:t>
      </w:r>
      <w:r w:rsidR="007030F7" w:rsidRPr="00FD44A5">
        <w:rPr>
          <w:rFonts w:ascii="Times New Roman" w:eastAsia="Times New Roman" w:hAnsi="Times New Roman" w:cs="Times New Roman"/>
          <w:sz w:val="24"/>
          <w:szCs w:val="24"/>
        </w:rPr>
        <w:t xml:space="preserve"> spp. only partial equations were available – for branches </w:t>
      </w:r>
      <w:r w:rsidR="007030F7" w:rsidRPr="00FD44A5">
        <w:rPr>
          <w:rFonts w:ascii="Times New Roman" w:eastAsia="Times New Roman" w:hAnsi="Times New Roman" w:cs="Times New Roman"/>
          <w:sz w:val="24"/>
          <w:szCs w:val="24"/>
          <w:lang w:eastAsia="pl-PL"/>
        </w:rPr>
        <w:t>(BR), foliage (FL) and stem (ST) biomass, thus we used their sum to calculate aboveground biomass</w:t>
      </w:r>
    </w:p>
    <w:p w14:paraId="28AAB683" w14:textId="77777777" w:rsidR="00091665" w:rsidRPr="00FD44A5" w:rsidRDefault="004F1BE7" w:rsidP="007673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D44A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References</w:t>
      </w:r>
    </w:p>
    <w:p w14:paraId="070074BE" w14:textId="77777777" w:rsidR="004F1BE7" w:rsidRPr="00FD44A5" w:rsidRDefault="004F1BE7" w:rsidP="007673F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Bartelink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>, H.H. (1997). Allometric relationships for biomass and leaf area of beech (</w:t>
      </w:r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Fagus sylvatica</w:t>
      </w:r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L). </w:t>
      </w:r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Annales des Sciences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Forestieres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>, 54, 39–50</w:t>
      </w:r>
    </w:p>
    <w:p w14:paraId="378B518D" w14:textId="46B0B8D2" w:rsidR="004F1BE7" w:rsidRPr="00FD44A5" w:rsidRDefault="004F1BE7" w:rsidP="007673FB">
      <w:pPr>
        <w:pStyle w:val="Bibliography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Čihák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T.,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Hlásny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T.,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Stolariková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R.,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Vejpustková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M. &amp;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Marušák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>, R. (2014). Functions for the aboveground woody biomass in Small-leaved lime (</w:t>
      </w:r>
      <w:proofErr w:type="spellStart"/>
      <w:r w:rsidRPr="00FD44A5">
        <w:rPr>
          <w:rFonts w:ascii="Times New Roman" w:hAnsi="Times New Roman" w:cs="Times New Roman"/>
          <w:i/>
          <w:sz w:val="24"/>
          <w:szCs w:val="24"/>
          <w:lang w:val="en-US"/>
        </w:rPr>
        <w:t>Tilia</w:t>
      </w:r>
      <w:proofErr w:type="spellEnd"/>
      <w:r w:rsidRPr="00FD44A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i/>
          <w:sz w:val="24"/>
          <w:szCs w:val="24"/>
          <w:lang w:val="en-US"/>
        </w:rPr>
        <w:t>cordata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Mill.) /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Funkce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pro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hodnocení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biomasy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nadzemních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částí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lípy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malolisté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FD44A5">
        <w:rPr>
          <w:rFonts w:ascii="Times New Roman" w:hAnsi="Times New Roman" w:cs="Times New Roman"/>
          <w:i/>
          <w:sz w:val="24"/>
          <w:szCs w:val="24"/>
          <w:lang w:val="en-US"/>
        </w:rPr>
        <w:t>Tilia</w:t>
      </w:r>
      <w:proofErr w:type="spellEnd"/>
      <w:r w:rsidRPr="00FD44A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i/>
          <w:sz w:val="24"/>
          <w:szCs w:val="24"/>
          <w:lang w:val="en-US"/>
        </w:rPr>
        <w:t>cordata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Mill.). </w:t>
      </w:r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Forestry Journal</w:t>
      </w:r>
      <w:r w:rsidRPr="00FD44A5">
        <w:rPr>
          <w:rFonts w:ascii="Times New Roman" w:hAnsi="Times New Roman" w:cs="Times New Roman"/>
          <w:sz w:val="24"/>
          <w:szCs w:val="24"/>
          <w:lang w:val="en-US"/>
        </w:rPr>
        <w:t>, 60</w:t>
      </w:r>
      <w:r w:rsidR="00B91255" w:rsidRPr="00FD44A5">
        <w:rPr>
          <w:rFonts w:ascii="Times New Roman" w:hAnsi="Times New Roman" w:cs="Times New Roman"/>
          <w:sz w:val="24"/>
          <w:szCs w:val="24"/>
          <w:lang w:val="en-US"/>
        </w:rPr>
        <w:t>, 150–158</w:t>
      </w:r>
    </w:p>
    <w:p w14:paraId="76C44E5C" w14:textId="77777777" w:rsidR="004F1BE7" w:rsidRPr="00FD44A5" w:rsidRDefault="004F1BE7" w:rsidP="007673FB">
      <w:pPr>
        <w:pStyle w:val="Bibliography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Johansson, T. (1999). Biomass equations for determining fractions of European aspen growing on abandoned farmland and some practical implications. </w:t>
      </w:r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Biomass and Bioenergy</w:t>
      </w:r>
      <w:r w:rsidRPr="00FD44A5">
        <w:rPr>
          <w:rFonts w:ascii="Times New Roman" w:hAnsi="Times New Roman" w:cs="Times New Roman"/>
          <w:sz w:val="24"/>
          <w:szCs w:val="24"/>
          <w:lang w:val="en-US"/>
        </w:rPr>
        <w:t>, 17, 471–480</w:t>
      </w:r>
    </w:p>
    <w:p w14:paraId="63FF0BD7" w14:textId="77777777" w:rsidR="004F1BE7" w:rsidRPr="00FD44A5" w:rsidRDefault="004F1BE7" w:rsidP="007673FB">
      <w:pPr>
        <w:pStyle w:val="Bibliography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Korsmo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H. (1995). Weight equations for determining biomass fractions of young hardwoods from natural regenerated stands. </w:t>
      </w:r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Scandinavian Journal of Forest Research</w:t>
      </w:r>
      <w:r w:rsidRPr="00FD44A5">
        <w:rPr>
          <w:rFonts w:ascii="Times New Roman" w:hAnsi="Times New Roman" w:cs="Times New Roman"/>
          <w:sz w:val="24"/>
          <w:szCs w:val="24"/>
          <w:lang w:val="en-US"/>
        </w:rPr>
        <w:t>, 10, 333–346</w:t>
      </w:r>
    </w:p>
    <w:p w14:paraId="4A763103" w14:textId="04BB486C" w:rsidR="004F1BE7" w:rsidRPr="00FD44A5" w:rsidRDefault="004F1BE7" w:rsidP="007673FB">
      <w:pPr>
        <w:pStyle w:val="Bibliography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Menguzzato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G. &amp;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Tabacchi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G. (1986). Prove di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diradamento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i/>
          <w:sz w:val="24"/>
          <w:szCs w:val="24"/>
          <w:lang w:val="en-US"/>
        </w:rPr>
        <w:t>Pseudotsuga</w:t>
      </w:r>
      <w:proofErr w:type="spellEnd"/>
      <w:r w:rsidRPr="00FD44A5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i/>
          <w:sz w:val="24"/>
          <w:szCs w:val="24"/>
          <w:lang w:val="en-US"/>
        </w:rPr>
        <w:t>menziesii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in Calabria.</w:t>
      </w:r>
      <w:r w:rsidR="00FE7E32"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Ambiente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tavole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cubatura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e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della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biomassa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epigea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Annali</w:t>
      </w:r>
      <w:proofErr w:type="spellEnd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dell’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Istituto</w:t>
      </w:r>
      <w:proofErr w:type="spellEnd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Sperimentale</w:t>
      </w:r>
      <w:proofErr w:type="spellEnd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di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Selvicoltura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B91255"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17, </w:t>
      </w:r>
      <w:r w:rsidRPr="00FD44A5">
        <w:rPr>
          <w:rFonts w:ascii="Times New Roman" w:hAnsi="Times New Roman" w:cs="Times New Roman"/>
          <w:sz w:val="24"/>
          <w:szCs w:val="24"/>
          <w:lang w:val="en-US"/>
        </w:rPr>
        <w:t>55–93</w:t>
      </w:r>
    </w:p>
    <w:p w14:paraId="33432E3C" w14:textId="77777777" w:rsidR="004F1BE7" w:rsidRPr="00FD44A5" w:rsidRDefault="004F1BE7" w:rsidP="007673FB">
      <w:pPr>
        <w:pStyle w:val="Bibliography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44A5">
        <w:rPr>
          <w:rFonts w:ascii="Times New Roman" w:hAnsi="Times New Roman" w:cs="Times New Roman"/>
          <w:sz w:val="24"/>
          <w:szCs w:val="24"/>
        </w:rPr>
        <w:t xml:space="preserve">Montero, G., Ruiz-Peinado, R. &amp; Muñoz, M. (2005).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Producción</w:t>
      </w:r>
      <w:proofErr w:type="spellEnd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biomasa</w:t>
      </w:r>
      <w:proofErr w:type="spellEnd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y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fijación</w:t>
      </w:r>
      <w:proofErr w:type="spellEnd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de CO2 por los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bosques</w:t>
      </w:r>
      <w:proofErr w:type="spellEnd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i/>
          <w:iCs/>
          <w:sz w:val="24"/>
          <w:szCs w:val="24"/>
          <w:lang w:val="en-US"/>
        </w:rPr>
        <w:t>españoles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. Instituto Nacional de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Investigación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y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Tecnología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Agraria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y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Alimentaria</w:t>
      </w:r>
      <w:proofErr w:type="spellEnd"/>
    </w:p>
    <w:p w14:paraId="7D12BBF2" w14:textId="21E4DDD4" w:rsidR="007D59DD" w:rsidRPr="00FD44A5" w:rsidRDefault="004F1BE7" w:rsidP="00926F0A">
      <w:pPr>
        <w:pStyle w:val="Bibliography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Усольцев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В.А.,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Норицина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Ю.В.,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Норицин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Д.В.,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Часовских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В.П.,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Габделхаков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А.К.,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Касаткин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А.С., </w:t>
      </w:r>
      <w:r w:rsidR="00FE7E32" w:rsidRPr="00FD44A5">
        <w:rPr>
          <w:rFonts w:ascii="Times New Roman" w:hAnsi="Times New Roman" w:cs="Times New Roman"/>
          <w:sz w:val="24"/>
          <w:szCs w:val="24"/>
        </w:rPr>
        <w:t>Жанабаева</w:t>
      </w:r>
      <w:r w:rsidR="00FE7E32"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FE7E32" w:rsidRPr="00FD44A5">
        <w:rPr>
          <w:rFonts w:ascii="Times New Roman" w:hAnsi="Times New Roman" w:cs="Times New Roman"/>
          <w:sz w:val="24"/>
          <w:szCs w:val="24"/>
        </w:rPr>
        <w:t>А</w:t>
      </w:r>
      <w:r w:rsidR="00FE7E32" w:rsidRPr="00FD44A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E7E32" w:rsidRPr="00FD44A5">
        <w:rPr>
          <w:rFonts w:ascii="Times New Roman" w:hAnsi="Times New Roman" w:cs="Times New Roman"/>
          <w:sz w:val="24"/>
          <w:szCs w:val="24"/>
        </w:rPr>
        <w:t>С</w:t>
      </w:r>
      <w:r w:rsidR="00FE7E32"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(2016).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Аллометрические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модели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фитомассы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деревьев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лиственных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пород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Евразии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перспективы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их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использования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дистанционном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зондировании</w:t>
      </w:r>
      <w:proofErr w:type="spellEnd"/>
      <w:r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D44A5">
        <w:rPr>
          <w:rFonts w:ascii="Times New Roman" w:hAnsi="Times New Roman" w:cs="Times New Roman"/>
          <w:sz w:val="24"/>
          <w:szCs w:val="24"/>
          <w:lang w:val="en-US"/>
        </w:rPr>
        <w:t>лесов</w:t>
      </w:r>
      <w:proofErr w:type="spellEnd"/>
      <w:r w:rsidR="00FE7E32" w:rsidRPr="00FD44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E7E32" w:rsidRPr="00FD44A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ЭКО</w:t>
      </w:r>
      <w:r w:rsidR="00FE7E32" w:rsidRPr="00FD44A5"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  <w:t>-</w:t>
      </w:r>
      <w:r w:rsidR="00FE7E32" w:rsidRPr="00FD44A5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ПОТЕНЦИАЛ</w:t>
      </w:r>
      <w:r w:rsidR="00BB6E90" w:rsidRPr="00FD44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,</w:t>
      </w:r>
      <w:r w:rsidR="00FE7E32" w:rsidRPr="00FD44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="00BB6E90" w:rsidRPr="00FD44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13, 7</w:t>
      </w:r>
      <w:r w:rsidR="00BB6E90" w:rsidRPr="00FD44A5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BB6E90" w:rsidRPr="00FD44A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19</w:t>
      </w:r>
      <w:bookmarkStart w:id="0" w:name="_GoBack"/>
      <w:bookmarkEnd w:id="0"/>
    </w:p>
    <w:p w14:paraId="0304EA42" w14:textId="77777777" w:rsidR="00860F12" w:rsidRPr="00FD44A5" w:rsidRDefault="00860F12" w:rsidP="00FD44A5">
      <w:pPr>
        <w:pStyle w:val="Normalny1"/>
        <w:rPr>
          <w:rFonts w:ascii="Times New Roman" w:hAnsi="Times New Roman" w:cs="Times New Roman"/>
          <w:b/>
          <w:sz w:val="24"/>
          <w:szCs w:val="24"/>
        </w:rPr>
      </w:pPr>
    </w:p>
    <w:sectPr w:rsidR="00860F12" w:rsidRPr="00FD44A5" w:rsidSect="00926F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FD08A" w14:textId="77777777" w:rsidR="00522261" w:rsidRDefault="00522261" w:rsidP="00E863DC">
      <w:pPr>
        <w:spacing w:after="0" w:line="240" w:lineRule="auto"/>
      </w:pPr>
      <w:r>
        <w:separator/>
      </w:r>
    </w:p>
  </w:endnote>
  <w:endnote w:type="continuationSeparator" w:id="0">
    <w:p w14:paraId="49A819B1" w14:textId="77777777" w:rsidR="00522261" w:rsidRDefault="00522261" w:rsidP="00E86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E8555" w14:textId="77777777" w:rsidR="00522261" w:rsidRDefault="005222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E29B" w14:textId="77777777" w:rsidR="00522261" w:rsidRDefault="005222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18C8E" w14:textId="77777777" w:rsidR="00522261" w:rsidRDefault="005222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65A70" w14:textId="77777777" w:rsidR="00522261" w:rsidRDefault="00522261" w:rsidP="00E863DC">
      <w:pPr>
        <w:spacing w:after="0" w:line="240" w:lineRule="auto"/>
      </w:pPr>
      <w:r>
        <w:separator/>
      </w:r>
    </w:p>
  </w:footnote>
  <w:footnote w:type="continuationSeparator" w:id="0">
    <w:p w14:paraId="12ABC27E" w14:textId="77777777" w:rsidR="00522261" w:rsidRDefault="00522261" w:rsidP="00E86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7AC5C" w14:textId="77777777" w:rsidR="00522261" w:rsidRDefault="005222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5BB84" w14:textId="77777777" w:rsidR="00522261" w:rsidRDefault="00522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53A66" w14:textId="77777777" w:rsidR="00522261" w:rsidRDefault="005222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2D5"/>
    <w:rsid w:val="000026A3"/>
    <w:rsid w:val="0000289E"/>
    <w:rsid w:val="000236D7"/>
    <w:rsid w:val="00032CD5"/>
    <w:rsid w:val="00057881"/>
    <w:rsid w:val="00091665"/>
    <w:rsid w:val="000942D5"/>
    <w:rsid w:val="000A1739"/>
    <w:rsid w:val="000B24E9"/>
    <w:rsid w:val="000E5E2F"/>
    <w:rsid w:val="000E6226"/>
    <w:rsid w:val="000F4B9B"/>
    <w:rsid w:val="0011209B"/>
    <w:rsid w:val="0012166E"/>
    <w:rsid w:val="00121757"/>
    <w:rsid w:val="00154634"/>
    <w:rsid w:val="0016321A"/>
    <w:rsid w:val="00170606"/>
    <w:rsid w:val="0019507C"/>
    <w:rsid w:val="001A2715"/>
    <w:rsid w:val="001A4B3D"/>
    <w:rsid w:val="00206450"/>
    <w:rsid w:val="0022019B"/>
    <w:rsid w:val="00222FFA"/>
    <w:rsid w:val="00226F50"/>
    <w:rsid w:val="002352E4"/>
    <w:rsid w:val="002A6DD0"/>
    <w:rsid w:val="002B42FE"/>
    <w:rsid w:val="002C28B0"/>
    <w:rsid w:val="002C2C92"/>
    <w:rsid w:val="002F3B38"/>
    <w:rsid w:val="003026FE"/>
    <w:rsid w:val="00306F76"/>
    <w:rsid w:val="00326A67"/>
    <w:rsid w:val="003538DE"/>
    <w:rsid w:val="00376641"/>
    <w:rsid w:val="00384DD4"/>
    <w:rsid w:val="00395F43"/>
    <w:rsid w:val="003A1746"/>
    <w:rsid w:val="003B383C"/>
    <w:rsid w:val="003B4FCF"/>
    <w:rsid w:val="003C5097"/>
    <w:rsid w:val="0040292B"/>
    <w:rsid w:val="0041093B"/>
    <w:rsid w:val="00426D42"/>
    <w:rsid w:val="00434B66"/>
    <w:rsid w:val="00442AB9"/>
    <w:rsid w:val="004551E8"/>
    <w:rsid w:val="00461DFE"/>
    <w:rsid w:val="0047317C"/>
    <w:rsid w:val="0047432D"/>
    <w:rsid w:val="004D0F66"/>
    <w:rsid w:val="004F1BE7"/>
    <w:rsid w:val="00522261"/>
    <w:rsid w:val="00524413"/>
    <w:rsid w:val="0054639E"/>
    <w:rsid w:val="00547E10"/>
    <w:rsid w:val="005A1761"/>
    <w:rsid w:val="005D3638"/>
    <w:rsid w:val="005F3316"/>
    <w:rsid w:val="005F53ED"/>
    <w:rsid w:val="00634051"/>
    <w:rsid w:val="00656285"/>
    <w:rsid w:val="006703F7"/>
    <w:rsid w:val="00672498"/>
    <w:rsid w:val="00681ADE"/>
    <w:rsid w:val="00696B88"/>
    <w:rsid w:val="006A4DB5"/>
    <w:rsid w:val="006A757A"/>
    <w:rsid w:val="006B32C6"/>
    <w:rsid w:val="006E0B28"/>
    <w:rsid w:val="007030F7"/>
    <w:rsid w:val="0073232B"/>
    <w:rsid w:val="007673FB"/>
    <w:rsid w:val="00767892"/>
    <w:rsid w:val="00774406"/>
    <w:rsid w:val="0077520D"/>
    <w:rsid w:val="007B2976"/>
    <w:rsid w:val="007D55AE"/>
    <w:rsid w:val="007D59DD"/>
    <w:rsid w:val="007E1EAE"/>
    <w:rsid w:val="007E24F2"/>
    <w:rsid w:val="00800524"/>
    <w:rsid w:val="00825F0D"/>
    <w:rsid w:val="0083521E"/>
    <w:rsid w:val="0085680D"/>
    <w:rsid w:val="00860F12"/>
    <w:rsid w:val="008A3839"/>
    <w:rsid w:val="008B7981"/>
    <w:rsid w:val="008D4C14"/>
    <w:rsid w:val="00904DDE"/>
    <w:rsid w:val="00926F0A"/>
    <w:rsid w:val="00942BC9"/>
    <w:rsid w:val="00981F6B"/>
    <w:rsid w:val="009C1A91"/>
    <w:rsid w:val="009C7D6E"/>
    <w:rsid w:val="009D67B0"/>
    <w:rsid w:val="009E007C"/>
    <w:rsid w:val="009E3664"/>
    <w:rsid w:val="00A12EC8"/>
    <w:rsid w:val="00A320A8"/>
    <w:rsid w:val="00A607E8"/>
    <w:rsid w:val="00A97C46"/>
    <w:rsid w:val="00AC7DE7"/>
    <w:rsid w:val="00AD4D35"/>
    <w:rsid w:val="00AF0CBD"/>
    <w:rsid w:val="00B146EF"/>
    <w:rsid w:val="00B22647"/>
    <w:rsid w:val="00B54F8D"/>
    <w:rsid w:val="00B61F4A"/>
    <w:rsid w:val="00B84D65"/>
    <w:rsid w:val="00B91255"/>
    <w:rsid w:val="00BA3FA3"/>
    <w:rsid w:val="00BB6E90"/>
    <w:rsid w:val="00BC088D"/>
    <w:rsid w:val="00BC6061"/>
    <w:rsid w:val="00BF43B3"/>
    <w:rsid w:val="00C23959"/>
    <w:rsid w:val="00C5777A"/>
    <w:rsid w:val="00C768F5"/>
    <w:rsid w:val="00C91763"/>
    <w:rsid w:val="00C94F6D"/>
    <w:rsid w:val="00CD2462"/>
    <w:rsid w:val="00CE2887"/>
    <w:rsid w:val="00D01947"/>
    <w:rsid w:val="00D0359E"/>
    <w:rsid w:val="00D16D1B"/>
    <w:rsid w:val="00D20BE3"/>
    <w:rsid w:val="00D27136"/>
    <w:rsid w:val="00D32430"/>
    <w:rsid w:val="00D36FE5"/>
    <w:rsid w:val="00D45AB8"/>
    <w:rsid w:val="00D86E45"/>
    <w:rsid w:val="00D95BA6"/>
    <w:rsid w:val="00DA53BF"/>
    <w:rsid w:val="00DB7668"/>
    <w:rsid w:val="00DC7F5F"/>
    <w:rsid w:val="00DF7DB7"/>
    <w:rsid w:val="00E20418"/>
    <w:rsid w:val="00E5411F"/>
    <w:rsid w:val="00E546C0"/>
    <w:rsid w:val="00E73645"/>
    <w:rsid w:val="00E863DC"/>
    <w:rsid w:val="00ED2C02"/>
    <w:rsid w:val="00F347FF"/>
    <w:rsid w:val="00F46221"/>
    <w:rsid w:val="00F621DA"/>
    <w:rsid w:val="00F76739"/>
    <w:rsid w:val="00F9609B"/>
    <w:rsid w:val="00FA4D9D"/>
    <w:rsid w:val="00FC5D21"/>
    <w:rsid w:val="00FD253B"/>
    <w:rsid w:val="00FD44A5"/>
    <w:rsid w:val="00FE19E1"/>
    <w:rsid w:val="00FE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AD99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462"/>
  </w:style>
  <w:style w:type="paragraph" w:styleId="Heading3">
    <w:name w:val="heading 3"/>
    <w:basedOn w:val="Normal"/>
    <w:link w:val="Heading3Char"/>
    <w:uiPriority w:val="9"/>
    <w:qFormat/>
    <w:rsid w:val="00E546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y1">
    <w:name w:val="Normalny1"/>
    <w:rsid w:val="000942D5"/>
    <w:pPr>
      <w:spacing w:after="0"/>
    </w:pPr>
    <w:rPr>
      <w:rFonts w:ascii="Arial" w:eastAsia="Arial" w:hAnsi="Arial" w:cs="Arial"/>
      <w:color w:val="00000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42D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F1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1B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1BE7"/>
    <w:rPr>
      <w:sz w:val="20"/>
      <w:szCs w:val="20"/>
    </w:rPr>
  </w:style>
  <w:style w:type="paragraph" w:styleId="Bibliography">
    <w:name w:val="Bibliography"/>
    <w:basedOn w:val="Normal"/>
    <w:next w:val="Normal"/>
    <w:uiPriority w:val="37"/>
    <w:unhideWhenUsed/>
    <w:rsid w:val="004F1BE7"/>
  </w:style>
  <w:style w:type="paragraph" w:styleId="Header">
    <w:name w:val="header"/>
    <w:basedOn w:val="Normal"/>
    <w:link w:val="HeaderChar"/>
    <w:uiPriority w:val="99"/>
    <w:unhideWhenUsed/>
    <w:rsid w:val="00E8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63DC"/>
  </w:style>
  <w:style w:type="paragraph" w:styleId="Footer">
    <w:name w:val="footer"/>
    <w:basedOn w:val="Normal"/>
    <w:link w:val="FooterChar"/>
    <w:uiPriority w:val="99"/>
    <w:unhideWhenUsed/>
    <w:rsid w:val="00E86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63D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6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64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E7E32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546C0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3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6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0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2019-02-22T16:47:00Z</dcterms:created>
  <dcterms:modified xsi:type="dcterms:W3CDTF">2019-04-19T10:54:00Z</dcterms:modified>
</cp:coreProperties>
</file>