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5487" w:rsidRPr="0020610D" w:rsidRDefault="000D5487" w:rsidP="000D5487">
      <w:pPr>
        <w:pStyle w:val="Heading1"/>
        <w:spacing w:after="200"/>
        <w:jc w:val="center"/>
        <w:rPr>
          <w:sz w:val="28"/>
          <w:szCs w:val="28"/>
          <w:lang w:val="id-ID"/>
        </w:rPr>
      </w:pPr>
      <w:r w:rsidRPr="0020610D">
        <w:rPr>
          <w:sz w:val="28"/>
          <w:szCs w:val="28"/>
        </w:rPr>
        <w:t>ABSTRAK</w:t>
      </w:r>
    </w:p>
    <w:p w:rsidR="00461BD7" w:rsidRPr="0020610D" w:rsidRDefault="001B1FC8" w:rsidP="00490306">
      <w:pPr>
        <w:spacing w:after="0" w:line="240" w:lineRule="auto"/>
        <w:jc w:val="center"/>
        <w:rPr>
          <w:b/>
          <w:bCs/>
          <w:sz w:val="28"/>
          <w:szCs w:val="28"/>
          <w:lang w:val="id-ID"/>
        </w:rPr>
      </w:pPr>
      <w:r>
        <w:rPr>
          <w:b/>
          <w:bCs/>
          <w:sz w:val="28"/>
          <w:szCs w:val="28"/>
        </w:rPr>
        <w:t>HIDROSTRATIGRAFI</w:t>
      </w:r>
      <w:r w:rsidR="00461BD7" w:rsidRPr="0020610D">
        <w:rPr>
          <w:b/>
          <w:bCs/>
          <w:sz w:val="28"/>
          <w:szCs w:val="28"/>
          <w:lang w:val="id-ID"/>
        </w:rPr>
        <w:t xml:space="preserve"> ENDAPAN </w:t>
      </w:r>
      <w:r w:rsidR="00461BD7" w:rsidRPr="0020610D">
        <w:rPr>
          <w:b/>
          <w:bCs/>
          <w:sz w:val="28"/>
          <w:szCs w:val="28"/>
        </w:rPr>
        <w:t>VOLKANIK</w:t>
      </w:r>
    </w:p>
    <w:p w:rsidR="00461BD7" w:rsidRPr="0020610D" w:rsidRDefault="00461BD7" w:rsidP="00490306">
      <w:pPr>
        <w:spacing w:after="0" w:line="240" w:lineRule="auto"/>
        <w:jc w:val="center"/>
        <w:rPr>
          <w:b/>
          <w:bCs/>
          <w:sz w:val="28"/>
          <w:szCs w:val="28"/>
          <w:lang w:val="id-ID"/>
        </w:rPr>
      </w:pPr>
      <w:r w:rsidRPr="0020610D">
        <w:rPr>
          <w:b/>
          <w:bCs/>
          <w:sz w:val="28"/>
          <w:szCs w:val="28"/>
        </w:rPr>
        <w:t>CEKUNGAN AIRTANAH BANDUNG</w:t>
      </w:r>
      <w:r w:rsidRPr="0020610D">
        <w:rPr>
          <w:b/>
          <w:bCs/>
          <w:sz w:val="28"/>
          <w:szCs w:val="28"/>
          <w:lang w:val="id-ID"/>
        </w:rPr>
        <w:t>-SOREANG</w:t>
      </w:r>
    </w:p>
    <w:p w:rsidR="00461BD7" w:rsidRPr="0020610D" w:rsidRDefault="00461BD7" w:rsidP="0096350E">
      <w:pPr>
        <w:spacing w:after="200" w:line="240" w:lineRule="auto"/>
        <w:jc w:val="center"/>
        <w:rPr>
          <w:b/>
          <w:bCs/>
          <w:sz w:val="28"/>
          <w:szCs w:val="28"/>
          <w:lang w:val="id-ID"/>
        </w:rPr>
      </w:pPr>
      <w:r w:rsidRPr="0020610D">
        <w:rPr>
          <w:b/>
          <w:bCs/>
          <w:sz w:val="28"/>
          <w:szCs w:val="28"/>
          <w:lang w:val="id-ID"/>
        </w:rPr>
        <w:t>PROVINSI JAWA BARAT</w:t>
      </w:r>
    </w:p>
    <w:p w:rsidR="00461BD7" w:rsidRPr="0020610D" w:rsidRDefault="00461BD7" w:rsidP="00490306">
      <w:pPr>
        <w:pStyle w:val="BodyText"/>
        <w:spacing w:after="0" w:line="240" w:lineRule="auto"/>
        <w:rPr>
          <w:b/>
          <w:sz w:val="28"/>
          <w:szCs w:val="28"/>
          <w:lang w:val="id-ID"/>
        </w:rPr>
      </w:pPr>
      <w:r w:rsidRPr="0020610D">
        <w:rPr>
          <w:b/>
          <w:sz w:val="28"/>
          <w:szCs w:val="28"/>
        </w:rPr>
        <w:t>Oleh</w:t>
      </w:r>
      <w:r w:rsidR="00427165" w:rsidRPr="0020610D">
        <w:rPr>
          <w:b/>
          <w:sz w:val="28"/>
          <w:szCs w:val="28"/>
          <w:lang w:val="id-ID"/>
        </w:rPr>
        <w:t>:</w:t>
      </w:r>
    </w:p>
    <w:p w:rsidR="00461BD7" w:rsidRPr="0020610D" w:rsidRDefault="00461BD7" w:rsidP="00490306">
      <w:pPr>
        <w:spacing w:after="0" w:line="240" w:lineRule="auto"/>
        <w:jc w:val="center"/>
        <w:rPr>
          <w:b/>
          <w:sz w:val="28"/>
          <w:szCs w:val="28"/>
        </w:rPr>
      </w:pPr>
      <w:r w:rsidRPr="0020610D">
        <w:rPr>
          <w:b/>
          <w:sz w:val="28"/>
          <w:szCs w:val="28"/>
        </w:rPr>
        <w:t>BAMBANG SUNARWAN</w:t>
      </w:r>
    </w:p>
    <w:p w:rsidR="00461BD7" w:rsidRPr="0020610D" w:rsidRDefault="00461BD7" w:rsidP="0096350E">
      <w:pPr>
        <w:pStyle w:val="BodyText"/>
        <w:spacing w:after="0"/>
        <w:rPr>
          <w:b/>
          <w:bCs/>
          <w:sz w:val="28"/>
          <w:szCs w:val="28"/>
          <w:lang w:val="id-ID"/>
        </w:rPr>
      </w:pPr>
      <w:r w:rsidRPr="0020610D">
        <w:rPr>
          <w:b/>
          <w:sz w:val="28"/>
          <w:szCs w:val="28"/>
        </w:rPr>
        <w:t xml:space="preserve">NIM : </w:t>
      </w:r>
      <w:r w:rsidRPr="0020610D">
        <w:rPr>
          <w:b/>
          <w:bCs/>
          <w:sz w:val="28"/>
          <w:szCs w:val="28"/>
        </w:rPr>
        <w:t>32008006</w:t>
      </w:r>
    </w:p>
    <w:p w:rsidR="002A2099" w:rsidRDefault="00CC61AA" w:rsidP="0020610D">
      <w:pPr>
        <w:spacing w:after="0" w:line="240" w:lineRule="auto"/>
      </w:pPr>
      <w:r>
        <w:rPr>
          <w:lang w:val="id-ID"/>
        </w:rPr>
        <w:t>Tujuan dari p</w:t>
      </w:r>
      <w:r w:rsidR="002A2099" w:rsidRPr="00744EB9">
        <w:rPr>
          <w:lang w:val="en-GB"/>
        </w:rPr>
        <w:t xml:space="preserve">enelitian </w:t>
      </w:r>
      <w:r>
        <w:rPr>
          <w:lang w:val="id-ID"/>
        </w:rPr>
        <w:t xml:space="preserve">ini adalah untuk </w:t>
      </w:r>
      <w:r w:rsidR="002A2099">
        <w:t>m</w:t>
      </w:r>
      <w:r w:rsidR="002A2099" w:rsidRPr="00744EB9">
        <w:rPr>
          <w:color w:val="000000"/>
        </w:rPr>
        <w:t xml:space="preserve">enyusun hidrostratigrafi </w:t>
      </w:r>
      <w:r>
        <w:rPr>
          <w:color w:val="000000"/>
          <w:lang w:val="id-ID"/>
        </w:rPr>
        <w:t xml:space="preserve">endapan volkanik </w:t>
      </w:r>
      <w:r w:rsidR="002A2099" w:rsidRPr="00744EB9">
        <w:rPr>
          <w:color w:val="000000"/>
        </w:rPr>
        <w:t xml:space="preserve">sesuai </w:t>
      </w:r>
      <w:r>
        <w:rPr>
          <w:color w:val="000000"/>
          <w:lang w:val="id-ID"/>
        </w:rPr>
        <w:t xml:space="preserve">dengan </w:t>
      </w:r>
      <w:r w:rsidR="002A2099" w:rsidRPr="00744EB9">
        <w:rPr>
          <w:color w:val="000000"/>
        </w:rPr>
        <w:t>kaidah</w:t>
      </w:r>
      <w:r>
        <w:rPr>
          <w:color w:val="000000"/>
          <w:lang w:val="id-ID"/>
        </w:rPr>
        <w:t>-kaidah</w:t>
      </w:r>
      <w:r w:rsidR="002A2099" w:rsidRPr="00744EB9">
        <w:rPr>
          <w:color w:val="000000"/>
        </w:rPr>
        <w:t xml:space="preserve"> hidrogeologi</w:t>
      </w:r>
      <w:r>
        <w:rPr>
          <w:color w:val="000000"/>
          <w:lang w:val="id-ID"/>
        </w:rPr>
        <w:t>, yang</w:t>
      </w:r>
      <w:r w:rsidR="002A2099" w:rsidRPr="00744EB9">
        <w:rPr>
          <w:color w:val="000000"/>
        </w:rPr>
        <w:t xml:space="preserve"> </w:t>
      </w:r>
      <w:r w:rsidR="002A2099">
        <w:t xml:space="preserve">dilengkapi </w:t>
      </w:r>
      <w:r>
        <w:rPr>
          <w:lang w:val="id-ID"/>
        </w:rPr>
        <w:t xml:space="preserve">dengan </w:t>
      </w:r>
      <w:r w:rsidR="002A2099">
        <w:t>karakteri</w:t>
      </w:r>
      <w:r>
        <w:rPr>
          <w:lang w:val="id-ID"/>
        </w:rPr>
        <w:t>sasi</w:t>
      </w:r>
      <w:r w:rsidR="002A2099">
        <w:t xml:space="preserve"> hidrokimia </w:t>
      </w:r>
      <w:r>
        <w:rPr>
          <w:lang w:val="id-ID"/>
        </w:rPr>
        <w:t>dan</w:t>
      </w:r>
      <w:r w:rsidR="002A2099">
        <w:t xml:space="preserve"> </w:t>
      </w:r>
      <w:r w:rsidR="002A2099" w:rsidRPr="00744EB9">
        <w:rPr>
          <w:lang w:val="en-GB"/>
        </w:rPr>
        <w:t xml:space="preserve">perunutan </w:t>
      </w:r>
      <w:r w:rsidR="00AE165E" w:rsidRPr="00AE165E">
        <w:t xml:space="preserve">isotop stabil </w:t>
      </w:r>
      <w:r>
        <w:rPr>
          <w:lang w:val="id-ID"/>
        </w:rPr>
        <w:t>(</w:t>
      </w:r>
      <w:r w:rsidR="002A2099" w:rsidRPr="00744EB9">
        <w:rPr>
          <w:bCs/>
          <w:vertAlign w:val="superscript"/>
        </w:rPr>
        <w:t>18</w:t>
      </w:r>
      <w:r w:rsidR="002A2099" w:rsidRPr="00744EB9">
        <w:rPr>
          <w:bCs/>
        </w:rPr>
        <w:t xml:space="preserve">O, </w:t>
      </w:r>
      <w:r w:rsidR="002A2099" w:rsidRPr="00744EB9">
        <w:rPr>
          <w:bCs/>
          <w:vertAlign w:val="superscript"/>
        </w:rPr>
        <w:t>2</w:t>
      </w:r>
      <w:r w:rsidR="002A2099" w:rsidRPr="00744EB9">
        <w:rPr>
          <w:bCs/>
        </w:rPr>
        <w:t xml:space="preserve">H, dan </w:t>
      </w:r>
      <w:r w:rsidR="002A2099" w:rsidRPr="00744EB9">
        <w:rPr>
          <w:bCs/>
          <w:vertAlign w:val="superscript"/>
        </w:rPr>
        <w:t>3</w:t>
      </w:r>
      <w:r w:rsidR="002A2099" w:rsidRPr="00744EB9">
        <w:rPr>
          <w:bCs/>
        </w:rPr>
        <w:t>H</w:t>
      </w:r>
      <w:r>
        <w:rPr>
          <w:bCs/>
          <w:lang w:val="id-ID"/>
        </w:rPr>
        <w:t>)</w:t>
      </w:r>
      <w:r w:rsidR="002A2099" w:rsidRPr="00744EB9">
        <w:rPr>
          <w:bCs/>
        </w:rPr>
        <w:t xml:space="preserve"> </w:t>
      </w:r>
      <w:r>
        <w:rPr>
          <w:bCs/>
          <w:lang w:val="id-ID"/>
        </w:rPr>
        <w:t xml:space="preserve">di </w:t>
      </w:r>
      <w:r w:rsidR="00594F55">
        <w:rPr>
          <w:color w:val="000000"/>
          <w:lang w:val="id-ID"/>
        </w:rPr>
        <w:t>c</w:t>
      </w:r>
      <w:r w:rsidR="002A2099" w:rsidRPr="00744EB9">
        <w:rPr>
          <w:color w:val="000000"/>
        </w:rPr>
        <w:t xml:space="preserve">ekungan </w:t>
      </w:r>
      <w:r w:rsidR="00594F55">
        <w:rPr>
          <w:color w:val="000000"/>
          <w:lang w:val="id-ID"/>
        </w:rPr>
        <w:t>a</w:t>
      </w:r>
      <w:r w:rsidR="002A2099" w:rsidRPr="00744EB9">
        <w:rPr>
          <w:color w:val="000000"/>
        </w:rPr>
        <w:t>irtanah (CAT) Bandung</w:t>
      </w:r>
      <w:r>
        <w:rPr>
          <w:color w:val="000000"/>
          <w:lang w:val="id-ID"/>
        </w:rPr>
        <w:t>-</w:t>
      </w:r>
      <w:r w:rsidR="002A2099" w:rsidRPr="00744EB9">
        <w:rPr>
          <w:color w:val="000000"/>
        </w:rPr>
        <w:t>Soreang</w:t>
      </w:r>
      <w:r>
        <w:rPr>
          <w:color w:val="000000"/>
          <w:lang w:val="id-ID"/>
        </w:rPr>
        <w:t>.</w:t>
      </w:r>
      <w:r w:rsidR="0020610D">
        <w:rPr>
          <w:color w:val="000000"/>
          <w:lang w:val="id-ID"/>
        </w:rPr>
        <w:t xml:space="preserve"> </w:t>
      </w:r>
      <w:r>
        <w:rPr>
          <w:color w:val="000000"/>
          <w:lang w:val="id-ID"/>
        </w:rPr>
        <w:t xml:space="preserve">Data yang digunakan dalam penelitian ini meliputi </w:t>
      </w:r>
      <w:r w:rsidR="002A2099">
        <w:t xml:space="preserve">data </w:t>
      </w:r>
      <w:r w:rsidR="00331A5F">
        <w:t>mata air</w:t>
      </w:r>
      <w:r>
        <w:rPr>
          <w:lang w:val="id-ID"/>
        </w:rPr>
        <w:t>,</w:t>
      </w:r>
      <w:r w:rsidR="002A2099" w:rsidRPr="00E26698">
        <w:t xml:space="preserve"> </w:t>
      </w:r>
      <w:r w:rsidR="00760214">
        <w:t>sumur gali</w:t>
      </w:r>
      <w:r w:rsidR="002A2099" w:rsidRPr="00744EB9">
        <w:rPr>
          <w:lang w:val="id-ID"/>
        </w:rPr>
        <w:t xml:space="preserve">, </w:t>
      </w:r>
      <w:r w:rsidR="002A2099" w:rsidRPr="00E26698">
        <w:t>sumur bor</w:t>
      </w:r>
      <w:r w:rsidR="002A2099" w:rsidRPr="00744EB9">
        <w:rPr>
          <w:lang w:val="id-ID"/>
        </w:rPr>
        <w:t xml:space="preserve"> (</w:t>
      </w:r>
      <w:r w:rsidR="00744EB9">
        <w:rPr>
          <w:lang w:val="id-ID"/>
        </w:rPr>
        <w:t>d</w:t>
      </w:r>
      <w:r w:rsidR="002A2099" w:rsidRPr="00E26698">
        <w:t xml:space="preserve">eskripsi lumpur </w:t>
      </w:r>
      <w:r w:rsidR="00331A5F">
        <w:t>pengeboran</w:t>
      </w:r>
      <w:r w:rsidR="00EA00DB">
        <w:rPr>
          <w:lang w:val="id-ID"/>
        </w:rPr>
        <w:t xml:space="preserve"> atau </w:t>
      </w:r>
      <w:r w:rsidR="00EA00DB" w:rsidRPr="00EA00DB">
        <w:rPr>
          <w:i/>
          <w:lang w:val="id-ID"/>
        </w:rPr>
        <w:t>cutting</w:t>
      </w:r>
      <w:r w:rsidR="002A2099" w:rsidRPr="00744EB9">
        <w:rPr>
          <w:lang w:val="id-ID"/>
        </w:rPr>
        <w:t xml:space="preserve">, </w:t>
      </w:r>
      <w:r w:rsidR="00744EB9">
        <w:rPr>
          <w:lang w:val="id-ID"/>
        </w:rPr>
        <w:t>l</w:t>
      </w:r>
      <w:r w:rsidR="002A2099" w:rsidRPr="00E26698">
        <w:t xml:space="preserve">og </w:t>
      </w:r>
      <w:r w:rsidR="00EA00DB">
        <w:rPr>
          <w:lang w:val="id-ID"/>
        </w:rPr>
        <w:t>pengeboran</w:t>
      </w:r>
      <w:r>
        <w:rPr>
          <w:lang w:val="id-ID"/>
        </w:rPr>
        <w:t>,</w:t>
      </w:r>
      <w:r w:rsidR="00EA00DB">
        <w:rPr>
          <w:lang w:val="id-ID"/>
        </w:rPr>
        <w:t xml:space="preserve"> dan log </w:t>
      </w:r>
      <w:r w:rsidR="00594F55">
        <w:rPr>
          <w:lang w:val="id-ID"/>
        </w:rPr>
        <w:t>resistivitas</w:t>
      </w:r>
      <w:r w:rsidR="002A2099" w:rsidRPr="00744EB9">
        <w:rPr>
          <w:lang w:val="id-ID"/>
        </w:rPr>
        <w:t xml:space="preserve">) serta </w:t>
      </w:r>
      <w:r>
        <w:rPr>
          <w:lang w:val="id-ID"/>
        </w:rPr>
        <w:t xml:space="preserve">data </w:t>
      </w:r>
      <w:r w:rsidR="002A2099" w:rsidRPr="00E26698">
        <w:t>hidrokimia</w:t>
      </w:r>
      <w:r w:rsidR="0020610D">
        <w:rPr>
          <w:lang w:val="id-ID"/>
        </w:rPr>
        <w:t>.</w:t>
      </w:r>
      <w:r w:rsidR="002A2099" w:rsidRPr="00E26698">
        <w:t xml:space="preserve"> </w:t>
      </w:r>
    </w:p>
    <w:p w:rsidR="002A2099" w:rsidRPr="000D5487" w:rsidRDefault="002A2099" w:rsidP="003A10CD">
      <w:pPr>
        <w:tabs>
          <w:tab w:val="left" w:pos="142"/>
        </w:tabs>
        <w:spacing w:after="0" w:line="240" w:lineRule="auto"/>
        <w:rPr>
          <w:sz w:val="12"/>
          <w:lang w:val="id-ID"/>
        </w:rPr>
      </w:pPr>
    </w:p>
    <w:p w:rsidR="00AE5206" w:rsidRDefault="002F71AD" w:rsidP="003A10CD">
      <w:pPr>
        <w:tabs>
          <w:tab w:val="left" w:pos="142"/>
        </w:tabs>
        <w:spacing w:after="0" w:line="240" w:lineRule="auto"/>
      </w:pPr>
      <w:r>
        <w:rPr>
          <w:lang w:val="id-ID"/>
        </w:rPr>
        <w:t>E</w:t>
      </w:r>
      <w:r w:rsidR="00594F55">
        <w:rPr>
          <w:lang w:val="id-ID"/>
        </w:rPr>
        <w:t>ndapan volkanik</w:t>
      </w:r>
      <w:r>
        <w:rPr>
          <w:lang w:val="id-ID"/>
        </w:rPr>
        <w:t xml:space="preserve"> terutama berasal dari </w:t>
      </w:r>
      <w:r w:rsidR="00461BD7" w:rsidRPr="00792315">
        <w:t xml:space="preserve">Gunung </w:t>
      </w:r>
      <w:r w:rsidR="00461BD7" w:rsidRPr="00792315">
        <w:rPr>
          <w:lang w:val="id-ID"/>
        </w:rPr>
        <w:t>Tangkubanp</w:t>
      </w:r>
      <w:r w:rsidR="00D255D5">
        <w:rPr>
          <w:lang w:val="id-ID"/>
        </w:rPr>
        <w:t>a</w:t>
      </w:r>
      <w:r w:rsidR="00461BD7" w:rsidRPr="00792315">
        <w:rPr>
          <w:lang w:val="id-ID"/>
        </w:rPr>
        <w:t>rahu</w:t>
      </w:r>
      <w:r w:rsidR="00461BD7" w:rsidRPr="00792315">
        <w:t xml:space="preserve"> (</w:t>
      </w:r>
      <w:r w:rsidR="00461BD7" w:rsidRPr="00792315">
        <w:rPr>
          <w:lang w:val="id-ID"/>
        </w:rPr>
        <w:t>2064</w:t>
      </w:r>
      <w:r w:rsidR="00461BD7" w:rsidRPr="00792315">
        <w:t xml:space="preserve"> m</w:t>
      </w:r>
      <w:r w:rsidR="0078071C">
        <w:rPr>
          <w:lang w:val="id-ID"/>
        </w:rPr>
        <w:t>d</w:t>
      </w:r>
      <w:r w:rsidR="00461BD7" w:rsidRPr="00792315">
        <w:t>pl)</w:t>
      </w:r>
      <w:r>
        <w:rPr>
          <w:lang w:val="id-ID"/>
        </w:rPr>
        <w:t>,</w:t>
      </w:r>
      <w:r w:rsidR="00461BD7" w:rsidRPr="00792315">
        <w:t xml:space="preserve"> </w:t>
      </w:r>
      <w:r>
        <w:rPr>
          <w:lang w:val="id-ID"/>
        </w:rPr>
        <w:t xml:space="preserve">yang merupakan </w:t>
      </w:r>
      <w:r w:rsidR="00461BD7" w:rsidRPr="00792315">
        <w:t xml:space="preserve">gunungapi </w:t>
      </w:r>
      <w:r w:rsidR="0072072D">
        <w:rPr>
          <w:lang w:val="id-ID"/>
        </w:rPr>
        <w:t xml:space="preserve">tipe </w:t>
      </w:r>
      <w:r w:rsidR="00461BD7" w:rsidRPr="00792315">
        <w:t>strato</w:t>
      </w:r>
      <w:r w:rsidR="0072072D">
        <w:rPr>
          <w:lang w:val="id-ID"/>
        </w:rPr>
        <w:t>, satu diantara sembilan gunungapi</w:t>
      </w:r>
      <w:r w:rsidR="00461BD7" w:rsidRPr="00792315">
        <w:rPr>
          <w:lang w:val="id-ID"/>
        </w:rPr>
        <w:t xml:space="preserve"> yang berada di wilayah Bandung</w:t>
      </w:r>
      <w:r w:rsidR="00DC6FC7">
        <w:rPr>
          <w:lang w:val="id-ID"/>
        </w:rPr>
        <w:t>,</w:t>
      </w:r>
      <w:r w:rsidR="00695BD7">
        <w:rPr>
          <w:lang w:val="id-ID"/>
        </w:rPr>
        <w:t xml:space="preserve"> dengan </w:t>
      </w:r>
      <w:r w:rsidR="00461BD7" w:rsidRPr="00792315">
        <w:rPr>
          <w:lang w:val="id-ID"/>
        </w:rPr>
        <w:t>puncak</w:t>
      </w:r>
      <w:r w:rsidR="00695BD7">
        <w:rPr>
          <w:lang w:val="id-ID"/>
        </w:rPr>
        <w:t xml:space="preserve"> </w:t>
      </w:r>
      <w:r w:rsidR="00DC6FC7">
        <w:rPr>
          <w:lang w:val="id-ID"/>
        </w:rPr>
        <w:t xml:space="preserve">merupakan </w:t>
      </w:r>
      <w:r w:rsidR="00461BD7" w:rsidRPr="00792315">
        <w:rPr>
          <w:lang w:val="id-ID"/>
        </w:rPr>
        <w:t xml:space="preserve">batas utara cekungan </w:t>
      </w:r>
      <w:r w:rsidR="0072072D">
        <w:rPr>
          <w:lang w:val="id-ID"/>
        </w:rPr>
        <w:t xml:space="preserve">airtanah </w:t>
      </w:r>
      <w:r w:rsidR="00DC6FC7">
        <w:rPr>
          <w:lang w:val="id-ID"/>
        </w:rPr>
        <w:t>(</w:t>
      </w:r>
      <w:r w:rsidR="00427165">
        <w:rPr>
          <w:lang w:val="id-ID"/>
        </w:rPr>
        <w:t>CAT</w:t>
      </w:r>
      <w:r w:rsidR="00DC6FC7">
        <w:rPr>
          <w:lang w:val="id-ID"/>
        </w:rPr>
        <w:t>)</w:t>
      </w:r>
      <w:r w:rsidR="00427165">
        <w:rPr>
          <w:lang w:val="id-ID"/>
        </w:rPr>
        <w:t xml:space="preserve"> </w:t>
      </w:r>
      <w:r w:rsidR="00461BD7" w:rsidRPr="00792315">
        <w:rPr>
          <w:lang w:val="id-ID"/>
        </w:rPr>
        <w:t>Bandung</w:t>
      </w:r>
      <w:r w:rsidR="0072072D">
        <w:rPr>
          <w:lang w:val="id-ID"/>
        </w:rPr>
        <w:t>-Soreang.</w:t>
      </w:r>
      <w:r w:rsidR="00461BD7" w:rsidRPr="00792315">
        <w:t xml:space="preserve"> </w:t>
      </w:r>
      <w:r w:rsidR="00BF0FB2">
        <w:rPr>
          <w:lang w:val="id-ID"/>
        </w:rPr>
        <w:t xml:space="preserve">Ke arah lereng selatan </w:t>
      </w:r>
      <w:r w:rsidR="00DC6FC7">
        <w:rPr>
          <w:lang w:val="id-ID"/>
        </w:rPr>
        <w:t>puncak tersebut, telah di</w:t>
      </w:r>
      <w:r w:rsidR="00BF0FB2">
        <w:rPr>
          <w:lang w:val="id-ID"/>
        </w:rPr>
        <w:t xml:space="preserve">identifikasi </w:t>
      </w:r>
      <w:r w:rsidR="00DC6FC7">
        <w:rPr>
          <w:lang w:val="id-ID"/>
        </w:rPr>
        <w:t xml:space="preserve">sebanyak </w:t>
      </w:r>
      <w:r w:rsidR="00BF0FB2" w:rsidRPr="00792315">
        <w:rPr>
          <w:lang w:val="id-ID"/>
        </w:rPr>
        <w:t>142</w:t>
      </w:r>
      <w:r w:rsidR="00BF0FB2" w:rsidRPr="00792315">
        <w:t xml:space="preserve"> </w:t>
      </w:r>
      <w:r w:rsidR="0072072D">
        <w:rPr>
          <w:lang w:val="id-ID"/>
        </w:rPr>
        <w:t xml:space="preserve">sumber air berupa </w:t>
      </w:r>
      <w:r w:rsidR="00331A5F">
        <w:t>mata air</w:t>
      </w:r>
      <w:r w:rsidR="00BF0FB2" w:rsidRPr="00792315">
        <w:t xml:space="preserve"> </w:t>
      </w:r>
      <w:r w:rsidR="00DC6FC7">
        <w:rPr>
          <w:lang w:val="id-ID"/>
        </w:rPr>
        <w:t xml:space="preserve">yang </w:t>
      </w:r>
      <w:r w:rsidR="0072072D">
        <w:rPr>
          <w:lang w:val="id-ID"/>
        </w:rPr>
        <w:t>memiliki</w:t>
      </w:r>
      <w:r w:rsidR="00BF0FB2" w:rsidRPr="00792315">
        <w:rPr>
          <w:lang w:val="id-ID"/>
        </w:rPr>
        <w:t xml:space="preserve"> kisaran </w:t>
      </w:r>
      <w:r w:rsidR="00BF0FB2" w:rsidRPr="00792315">
        <w:t xml:space="preserve">debit </w:t>
      </w:r>
      <w:r w:rsidR="00BF0FB2" w:rsidRPr="00792315">
        <w:rPr>
          <w:lang w:val="id-ID"/>
        </w:rPr>
        <w:t>1</w:t>
      </w:r>
      <w:r w:rsidR="00BF0FB2" w:rsidRPr="00792315">
        <w:t xml:space="preserve"> </w:t>
      </w:r>
      <w:r w:rsidR="00BF0FB2" w:rsidRPr="00792315">
        <w:rPr>
          <w:lang w:val="id-ID"/>
        </w:rPr>
        <w:t>l</w:t>
      </w:r>
      <w:r w:rsidR="00BF0FB2" w:rsidRPr="00792315">
        <w:t>/</w:t>
      </w:r>
      <w:r w:rsidR="00BF0FB2">
        <w:rPr>
          <w:lang w:val="id-ID"/>
        </w:rPr>
        <w:t>det</w:t>
      </w:r>
      <w:r w:rsidR="00BF0FB2" w:rsidRPr="00792315">
        <w:t xml:space="preserve"> hingga </w:t>
      </w:r>
      <w:r w:rsidR="00BF0FB2" w:rsidRPr="00792315">
        <w:rPr>
          <w:lang w:val="id-ID"/>
        </w:rPr>
        <w:t>15</w:t>
      </w:r>
      <w:r w:rsidR="00BF0FB2" w:rsidRPr="00792315">
        <w:t xml:space="preserve"> </w:t>
      </w:r>
      <w:r w:rsidR="00BF0FB2" w:rsidRPr="00792315">
        <w:rPr>
          <w:lang w:val="id-ID"/>
        </w:rPr>
        <w:t>l</w:t>
      </w:r>
      <w:r w:rsidR="00BF0FB2" w:rsidRPr="00792315">
        <w:t>/</w:t>
      </w:r>
      <w:r w:rsidR="00BF0FB2">
        <w:rPr>
          <w:lang w:val="id-ID"/>
        </w:rPr>
        <w:t xml:space="preserve">det dengan kemunculan berada pada </w:t>
      </w:r>
      <w:r w:rsidR="00695BD7">
        <w:rPr>
          <w:lang w:val="id-ID"/>
        </w:rPr>
        <w:t xml:space="preserve">tiga </w:t>
      </w:r>
      <w:r w:rsidR="00461BD7" w:rsidRPr="00792315">
        <w:rPr>
          <w:lang w:val="id-ID"/>
        </w:rPr>
        <w:t>zonasi</w:t>
      </w:r>
      <w:r w:rsidR="00461BD7" w:rsidRPr="00792315">
        <w:t xml:space="preserve"> </w:t>
      </w:r>
      <w:r w:rsidR="00695BD7">
        <w:rPr>
          <w:lang w:val="id-ID"/>
        </w:rPr>
        <w:t>ketinggian</w:t>
      </w:r>
      <w:r w:rsidR="0072072D">
        <w:rPr>
          <w:lang w:val="id-ID"/>
        </w:rPr>
        <w:t>: a)</w:t>
      </w:r>
      <w:r w:rsidR="00BF0FB2">
        <w:rPr>
          <w:lang w:val="id-ID"/>
        </w:rPr>
        <w:t xml:space="preserve"> lebih dari </w:t>
      </w:r>
      <w:r w:rsidR="00695BD7">
        <w:rPr>
          <w:lang w:val="id-ID"/>
        </w:rPr>
        <w:t xml:space="preserve">1200 mdpl, </w:t>
      </w:r>
      <w:r w:rsidR="0072072D">
        <w:rPr>
          <w:lang w:val="id-ID"/>
        </w:rPr>
        <w:t xml:space="preserve">b) </w:t>
      </w:r>
      <w:r w:rsidR="00695BD7">
        <w:rPr>
          <w:lang w:val="id-ID"/>
        </w:rPr>
        <w:t>900 – 1200 mdpl</w:t>
      </w:r>
      <w:r w:rsidR="00535EFF">
        <w:rPr>
          <w:lang w:val="id-ID"/>
        </w:rPr>
        <w:t>,</w:t>
      </w:r>
      <w:r w:rsidR="00695BD7">
        <w:rPr>
          <w:lang w:val="id-ID"/>
        </w:rPr>
        <w:t xml:space="preserve"> dan </w:t>
      </w:r>
      <w:r w:rsidR="0072072D">
        <w:rPr>
          <w:lang w:val="id-ID"/>
        </w:rPr>
        <w:t xml:space="preserve">c) antara </w:t>
      </w:r>
      <w:r w:rsidR="00695BD7">
        <w:rPr>
          <w:lang w:val="id-ID"/>
        </w:rPr>
        <w:t>600 – 900 mdpl</w:t>
      </w:r>
      <w:r w:rsidR="00772A8F">
        <w:rPr>
          <w:lang w:val="id-ID"/>
        </w:rPr>
        <w:t>.</w:t>
      </w:r>
      <w:r w:rsidR="007A1E79">
        <w:rPr>
          <w:lang w:val="id-ID"/>
        </w:rPr>
        <w:t xml:space="preserve"> </w:t>
      </w:r>
      <w:r w:rsidR="003A10CD">
        <w:rPr>
          <w:lang w:val="id-ID"/>
        </w:rPr>
        <w:t>Berdasar</w:t>
      </w:r>
      <w:r w:rsidR="00427165">
        <w:rPr>
          <w:lang w:val="id-ID"/>
        </w:rPr>
        <w:t>kan</w:t>
      </w:r>
      <w:r w:rsidR="003A10CD">
        <w:rPr>
          <w:lang w:val="id-ID"/>
        </w:rPr>
        <w:t xml:space="preserve"> pengamatan lapangan</w:t>
      </w:r>
      <w:r w:rsidR="00B4365A">
        <w:rPr>
          <w:lang w:val="id-ID"/>
        </w:rPr>
        <w:t>,</w:t>
      </w:r>
      <w:r w:rsidR="003A10CD">
        <w:rPr>
          <w:lang w:val="id-ID"/>
        </w:rPr>
        <w:t xml:space="preserve"> diketahui</w:t>
      </w:r>
      <w:r w:rsidR="0072072D">
        <w:rPr>
          <w:lang w:val="id-ID"/>
        </w:rPr>
        <w:t xml:space="preserve"> </w:t>
      </w:r>
      <w:r w:rsidR="00427165">
        <w:rPr>
          <w:lang w:val="id-ID"/>
        </w:rPr>
        <w:t xml:space="preserve">bahwa </w:t>
      </w:r>
      <w:r w:rsidR="0072072D">
        <w:rPr>
          <w:lang w:val="id-ID"/>
        </w:rPr>
        <w:t>s</w:t>
      </w:r>
      <w:r w:rsidR="00BF0FB2">
        <w:rPr>
          <w:lang w:val="id-ID"/>
        </w:rPr>
        <w:t>i</w:t>
      </w:r>
      <w:r w:rsidR="00813EBC">
        <w:rPr>
          <w:lang w:val="id-ID"/>
        </w:rPr>
        <w:t xml:space="preserve">stem pengaliran airtanah </w:t>
      </w:r>
      <w:r w:rsidR="00BF0FB2">
        <w:rPr>
          <w:lang w:val="id-ID"/>
        </w:rPr>
        <w:t xml:space="preserve">yang muncul sebagai </w:t>
      </w:r>
      <w:r w:rsidR="00331A5F">
        <w:rPr>
          <w:lang w:val="id-ID"/>
        </w:rPr>
        <w:t>mata air</w:t>
      </w:r>
      <w:r w:rsidR="00BF0FB2">
        <w:rPr>
          <w:lang w:val="id-ID"/>
        </w:rPr>
        <w:t xml:space="preserve"> </w:t>
      </w:r>
      <w:r w:rsidR="003A10CD">
        <w:rPr>
          <w:lang w:val="id-ID"/>
        </w:rPr>
        <w:t xml:space="preserve">memiliki </w:t>
      </w:r>
      <w:r w:rsidR="00461BD7" w:rsidRPr="00792315">
        <w:rPr>
          <w:lang w:val="id-ID"/>
        </w:rPr>
        <w:t xml:space="preserve">tipe </w:t>
      </w:r>
      <w:r w:rsidR="0072072D">
        <w:rPr>
          <w:lang w:val="id-ID"/>
        </w:rPr>
        <w:t>akuifer</w:t>
      </w:r>
      <w:r w:rsidR="00461BD7" w:rsidRPr="00792315">
        <w:rPr>
          <w:lang w:val="id-ID"/>
        </w:rPr>
        <w:t xml:space="preserve"> </w:t>
      </w:r>
      <w:r w:rsidR="00461BD7" w:rsidRPr="00792315">
        <w:t xml:space="preserve">rekahan pada </w:t>
      </w:r>
      <w:r w:rsidR="00B4365A">
        <w:rPr>
          <w:lang w:val="id-ID"/>
        </w:rPr>
        <w:t xml:space="preserve">endapan </w:t>
      </w:r>
      <w:r w:rsidR="00461BD7" w:rsidRPr="00792315">
        <w:t>lahar dan lava</w:t>
      </w:r>
      <w:r w:rsidR="00427165">
        <w:rPr>
          <w:lang w:val="id-ID"/>
        </w:rPr>
        <w:t>,</w:t>
      </w:r>
      <w:r w:rsidR="00461BD7" w:rsidRPr="00792315">
        <w:t xml:space="preserve"> serta tipe depresi </w:t>
      </w:r>
      <w:r w:rsidR="00461BD7" w:rsidRPr="00792315">
        <w:rPr>
          <w:lang w:val="id-ID"/>
        </w:rPr>
        <w:t xml:space="preserve">untuk kemunculan </w:t>
      </w:r>
      <w:r w:rsidR="00331A5F">
        <w:rPr>
          <w:lang w:val="id-ID"/>
        </w:rPr>
        <w:t>mata air</w:t>
      </w:r>
      <w:r w:rsidR="00461BD7" w:rsidRPr="00792315">
        <w:rPr>
          <w:lang w:val="id-ID"/>
        </w:rPr>
        <w:t xml:space="preserve"> </w:t>
      </w:r>
      <w:r w:rsidR="00461BD7" w:rsidRPr="00792315">
        <w:t>pada tanah pelapukan.</w:t>
      </w:r>
    </w:p>
    <w:p w:rsidR="003A10CD" w:rsidRPr="000D5487" w:rsidRDefault="003A10CD" w:rsidP="003A10CD">
      <w:pPr>
        <w:spacing w:after="0" w:line="240" w:lineRule="auto"/>
        <w:rPr>
          <w:sz w:val="10"/>
          <w:lang w:val="id-ID"/>
        </w:rPr>
      </w:pPr>
    </w:p>
    <w:p w:rsidR="007224CB" w:rsidRPr="00464CF8" w:rsidRDefault="00621248" w:rsidP="003A10CD">
      <w:pPr>
        <w:spacing w:after="0" w:line="240" w:lineRule="auto"/>
        <w:rPr>
          <w:i/>
          <w:lang w:val="id-ID"/>
        </w:rPr>
      </w:pPr>
      <w:r>
        <w:rPr>
          <w:lang w:val="id-ID"/>
        </w:rPr>
        <w:t>K</w:t>
      </w:r>
      <w:r w:rsidR="00D255D5" w:rsidRPr="00621248">
        <w:rPr>
          <w:lang w:val="id-ID"/>
        </w:rPr>
        <w:t>orelasi</w:t>
      </w:r>
      <w:r w:rsidR="00500847" w:rsidRPr="00621248">
        <w:rPr>
          <w:lang w:val="id-ID"/>
        </w:rPr>
        <w:t xml:space="preserve"> </w:t>
      </w:r>
      <w:r w:rsidR="00B4365A">
        <w:rPr>
          <w:lang w:val="id-ID"/>
        </w:rPr>
        <w:t xml:space="preserve">litologi </w:t>
      </w:r>
      <w:r w:rsidR="00B4365A" w:rsidRPr="00621248">
        <w:rPr>
          <w:lang w:val="id-ID"/>
        </w:rPr>
        <w:t xml:space="preserve">bawah permukaan </w:t>
      </w:r>
      <w:r w:rsidR="00B4365A">
        <w:rPr>
          <w:lang w:val="id-ID"/>
        </w:rPr>
        <w:t xml:space="preserve">telah </w:t>
      </w:r>
      <w:r w:rsidR="007A1E79" w:rsidRPr="00621248">
        <w:rPr>
          <w:lang w:val="id-ID"/>
        </w:rPr>
        <w:t xml:space="preserve">dibuat </w:t>
      </w:r>
      <w:r w:rsidR="00A46949" w:rsidRPr="00621248">
        <w:rPr>
          <w:lang w:val="id-ID"/>
        </w:rPr>
        <w:t>sebanyak</w:t>
      </w:r>
      <w:r w:rsidR="00D255D5" w:rsidRPr="00621248">
        <w:rPr>
          <w:lang w:val="id-ID"/>
        </w:rPr>
        <w:t xml:space="preserve"> </w:t>
      </w:r>
      <w:r w:rsidR="001C65D4" w:rsidRPr="00621248">
        <w:rPr>
          <w:lang w:val="id-ID"/>
        </w:rPr>
        <w:t>enam</w:t>
      </w:r>
      <w:r w:rsidR="00500847" w:rsidRPr="00621248">
        <w:rPr>
          <w:lang w:val="id-ID"/>
        </w:rPr>
        <w:t xml:space="preserve"> jalur</w:t>
      </w:r>
      <w:r w:rsidR="00284F20" w:rsidRPr="00621248">
        <w:rPr>
          <w:lang w:val="id-ID"/>
        </w:rPr>
        <w:t xml:space="preserve"> </w:t>
      </w:r>
      <w:r w:rsidR="00B4365A">
        <w:rPr>
          <w:lang w:val="id-ID"/>
        </w:rPr>
        <w:t xml:space="preserve">berdasarkan </w:t>
      </w:r>
      <w:r w:rsidR="00284F20" w:rsidRPr="00621248">
        <w:rPr>
          <w:lang w:val="id-ID"/>
        </w:rPr>
        <w:t xml:space="preserve">111 </w:t>
      </w:r>
      <w:r w:rsidR="00B4365A">
        <w:rPr>
          <w:lang w:val="id-ID"/>
        </w:rPr>
        <w:t xml:space="preserve">data </w:t>
      </w:r>
      <w:r w:rsidR="00B4365A" w:rsidRPr="00621248">
        <w:rPr>
          <w:lang w:val="id-ID"/>
        </w:rPr>
        <w:t>hasil pe</w:t>
      </w:r>
      <w:r w:rsidR="00B4365A">
        <w:rPr>
          <w:lang w:val="id-ID"/>
        </w:rPr>
        <w:t>nge</w:t>
      </w:r>
      <w:r w:rsidR="00B4365A" w:rsidRPr="00621248">
        <w:rPr>
          <w:lang w:val="id-ID"/>
        </w:rPr>
        <w:t>boran</w:t>
      </w:r>
      <w:r w:rsidR="00B4365A">
        <w:rPr>
          <w:lang w:val="id-ID"/>
        </w:rPr>
        <w:t>, yakni</w:t>
      </w:r>
      <w:r w:rsidR="00C63C0D" w:rsidRPr="00621248">
        <w:rPr>
          <w:lang w:val="id-ID"/>
        </w:rPr>
        <w:t xml:space="preserve"> </w:t>
      </w:r>
      <w:r w:rsidR="001C65D4" w:rsidRPr="00621248">
        <w:rPr>
          <w:lang w:val="id-ID"/>
        </w:rPr>
        <w:t>dua jalur</w:t>
      </w:r>
      <w:r w:rsidR="00500847" w:rsidRPr="00621248">
        <w:rPr>
          <w:lang w:val="id-ID"/>
        </w:rPr>
        <w:t xml:space="preserve"> barat-</w:t>
      </w:r>
      <w:r w:rsidR="001C65D4" w:rsidRPr="00621248">
        <w:rPr>
          <w:lang w:val="id-ID"/>
        </w:rPr>
        <w:t>timur</w:t>
      </w:r>
      <w:r w:rsidR="00B4365A">
        <w:rPr>
          <w:lang w:val="id-ID"/>
        </w:rPr>
        <w:t xml:space="preserve"> dan</w:t>
      </w:r>
      <w:r w:rsidR="001C65D4" w:rsidRPr="00621248">
        <w:rPr>
          <w:lang w:val="id-ID"/>
        </w:rPr>
        <w:t xml:space="preserve"> </w:t>
      </w:r>
      <w:r w:rsidR="00461BD7" w:rsidRPr="00621248">
        <w:rPr>
          <w:lang w:val="id-ID"/>
        </w:rPr>
        <w:t>empat</w:t>
      </w:r>
      <w:r w:rsidR="001C65D4" w:rsidRPr="00621248">
        <w:rPr>
          <w:lang w:val="id-ID"/>
        </w:rPr>
        <w:t xml:space="preserve"> jalur</w:t>
      </w:r>
      <w:r w:rsidR="00461BD7" w:rsidRPr="00621248">
        <w:rPr>
          <w:lang w:val="id-ID"/>
        </w:rPr>
        <w:t xml:space="preserve"> utara-selatan</w:t>
      </w:r>
      <w:r w:rsidR="00492A95" w:rsidRPr="00621248">
        <w:rPr>
          <w:lang w:val="id-ID"/>
        </w:rPr>
        <w:t xml:space="preserve">. </w:t>
      </w:r>
      <w:r w:rsidR="00A46949" w:rsidRPr="00621248">
        <w:rPr>
          <w:lang w:val="id-ID"/>
        </w:rPr>
        <w:t>T</w:t>
      </w:r>
      <w:r w:rsidR="009B257C" w:rsidRPr="00621248">
        <w:rPr>
          <w:lang w:val="id-ID"/>
        </w:rPr>
        <w:t xml:space="preserve">ransformasi nilai porositas dan permeabilitas </w:t>
      </w:r>
      <w:r w:rsidR="00492A95" w:rsidRPr="00621248">
        <w:rPr>
          <w:lang w:val="id-ID"/>
        </w:rPr>
        <w:t>relatif</w:t>
      </w:r>
      <w:r w:rsidR="00427165">
        <w:rPr>
          <w:lang w:val="id-ID"/>
        </w:rPr>
        <w:t xml:space="preserve"> untuk setiap jenis</w:t>
      </w:r>
      <w:r w:rsidR="00492A95" w:rsidRPr="00621248">
        <w:rPr>
          <w:lang w:val="id-ID"/>
        </w:rPr>
        <w:t xml:space="preserve"> </w:t>
      </w:r>
      <w:r w:rsidR="00CF40B9">
        <w:rPr>
          <w:lang w:val="id-ID"/>
        </w:rPr>
        <w:t xml:space="preserve">litologi </w:t>
      </w:r>
      <w:r w:rsidR="00492A95" w:rsidRPr="00621248">
        <w:rPr>
          <w:lang w:val="id-ID"/>
        </w:rPr>
        <w:t xml:space="preserve">dilakukan </w:t>
      </w:r>
      <w:r w:rsidR="009B257C" w:rsidRPr="00621248">
        <w:rPr>
          <w:lang w:val="id-ID"/>
        </w:rPr>
        <w:t>berdasar</w:t>
      </w:r>
      <w:r w:rsidR="00427165">
        <w:rPr>
          <w:lang w:val="id-ID"/>
        </w:rPr>
        <w:t>kan</w:t>
      </w:r>
      <w:r w:rsidR="009B257C" w:rsidRPr="00621248">
        <w:rPr>
          <w:lang w:val="id-ID"/>
        </w:rPr>
        <w:t xml:space="preserve"> data resistivitas dan densitas log </w:t>
      </w:r>
      <w:r w:rsidR="00331A5F">
        <w:rPr>
          <w:lang w:val="id-ID"/>
        </w:rPr>
        <w:t>pengeboran</w:t>
      </w:r>
      <w:r w:rsidR="009B257C" w:rsidRPr="00621248">
        <w:rPr>
          <w:lang w:val="id-ID"/>
        </w:rPr>
        <w:t xml:space="preserve"> ya</w:t>
      </w:r>
      <w:r w:rsidR="00CF40B9">
        <w:rPr>
          <w:lang w:val="id-ID"/>
        </w:rPr>
        <w:t>n</w:t>
      </w:r>
      <w:r w:rsidR="009B257C" w:rsidRPr="00621248">
        <w:rPr>
          <w:lang w:val="id-ID"/>
        </w:rPr>
        <w:t xml:space="preserve">g dihitung menggunakan </w:t>
      </w:r>
      <w:r w:rsidR="009B257C" w:rsidRPr="00427165">
        <w:rPr>
          <w:i/>
          <w:lang w:val="id-ID"/>
        </w:rPr>
        <w:t xml:space="preserve">atlas of log responses </w:t>
      </w:r>
      <w:r w:rsidR="009B257C" w:rsidRPr="00CF40B9">
        <w:rPr>
          <w:lang w:val="id-ID"/>
        </w:rPr>
        <w:t>dari</w:t>
      </w:r>
      <w:r w:rsidR="009B257C" w:rsidRPr="00427165">
        <w:rPr>
          <w:i/>
          <w:lang w:val="id-ID"/>
        </w:rPr>
        <w:t xml:space="preserve"> </w:t>
      </w:r>
      <w:r w:rsidR="009B257C" w:rsidRPr="00CF40B9">
        <w:rPr>
          <w:lang w:val="id-ID"/>
        </w:rPr>
        <w:t>Baker Atlas INTEQ</w:t>
      </w:r>
      <w:r w:rsidR="00C90985" w:rsidRPr="00CF40B9">
        <w:rPr>
          <w:lang w:val="id-ID"/>
        </w:rPr>
        <w:t xml:space="preserve"> </w:t>
      </w:r>
      <w:r w:rsidR="00A64FC3">
        <w:rPr>
          <w:lang w:val="id-ID"/>
        </w:rPr>
        <w:t xml:space="preserve">versi </w:t>
      </w:r>
      <w:r w:rsidR="00C90985" w:rsidRPr="00CF40B9">
        <w:rPr>
          <w:lang w:val="id-ID"/>
        </w:rPr>
        <w:t>2002</w:t>
      </w:r>
      <w:r w:rsidR="00492A95" w:rsidRPr="00CF40B9">
        <w:rPr>
          <w:lang w:val="id-ID"/>
        </w:rPr>
        <w:t>.</w:t>
      </w:r>
      <w:r w:rsidR="00492A95" w:rsidRPr="00C90985">
        <w:rPr>
          <w:i/>
          <w:lang w:val="id-ID"/>
        </w:rPr>
        <w:t xml:space="preserve"> </w:t>
      </w:r>
      <w:r w:rsidR="0072072D" w:rsidRPr="00621248">
        <w:rPr>
          <w:lang w:val="id-ID"/>
        </w:rPr>
        <w:t>Identifikasi h</w:t>
      </w:r>
      <w:r w:rsidR="00492A95" w:rsidRPr="00621248">
        <w:rPr>
          <w:lang w:val="id-ID"/>
        </w:rPr>
        <w:t>asil</w:t>
      </w:r>
      <w:r w:rsidR="009B257C" w:rsidRPr="00621248">
        <w:rPr>
          <w:lang w:val="id-ID"/>
        </w:rPr>
        <w:t xml:space="preserve"> </w:t>
      </w:r>
      <w:r w:rsidR="0072072D" w:rsidRPr="00621248">
        <w:rPr>
          <w:lang w:val="id-ID"/>
        </w:rPr>
        <w:t xml:space="preserve">korelasi litologi </w:t>
      </w:r>
      <w:r w:rsidR="00D255D5" w:rsidRPr="00621248">
        <w:rPr>
          <w:lang w:val="id-ID"/>
        </w:rPr>
        <w:t xml:space="preserve">bawah permukaan </w:t>
      </w:r>
      <w:r w:rsidR="00A46949" w:rsidRPr="00621248">
        <w:rPr>
          <w:lang w:val="id-ID"/>
        </w:rPr>
        <w:t xml:space="preserve">dilakukan </w:t>
      </w:r>
      <w:r w:rsidR="0072072D" w:rsidRPr="00621248">
        <w:rPr>
          <w:lang w:val="id-ID"/>
        </w:rPr>
        <w:t xml:space="preserve">atas dasar </w:t>
      </w:r>
      <w:r w:rsidR="00A46949" w:rsidRPr="00621248">
        <w:rPr>
          <w:lang w:val="id-ID"/>
        </w:rPr>
        <w:t>kemiripan nilai parameter fisik</w:t>
      </w:r>
      <w:r w:rsidR="009C1437">
        <w:rPr>
          <w:lang w:val="id-ID"/>
        </w:rPr>
        <w:t>-</w:t>
      </w:r>
      <w:r w:rsidR="00A46949" w:rsidRPr="00621248">
        <w:rPr>
          <w:lang w:val="id-ID"/>
        </w:rPr>
        <w:t>hidolikanya (porositas dan permeabilitas)</w:t>
      </w:r>
      <w:r w:rsidR="00010978">
        <w:rPr>
          <w:lang w:val="id-ID"/>
        </w:rPr>
        <w:t>. H</w:t>
      </w:r>
      <w:r w:rsidR="00A46949" w:rsidRPr="00621248">
        <w:rPr>
          <w:lang w:val="id-ID"/>
        </w:rPr>
        <w:t xml:space="preserve">asil </w:t>
      </w:r>
      <w:r w:rsidR="009C1437">
        <w:rPr>
          <w:lang w:val="id-ID"/>
        </w:rPr>
        <w:t xml:space="preserve">korelasi tersebut </w:t>
      </w:r>
      <w:r w:rsidR="00A46949" w:rsidRPr="00621248">
        <w:rPr>
          <w:lang w:val="id-ID"/>
        </w:rPr>
        <w:t>di</w:t>
      </w:r>
      <w:r w:rsidR="000C094D">
        <w:rPr>
          <w:lang w:val="id-ID"/>
        </w:rPr>
        <w:t xml:space="preserve">gunakan sebagai dasar dalam pembagian </w:t>
      </w:r>
      <w:r w:rsidR="00A46949" w:rsidRPr="00621248">
        <w:rPr>
          <w:lang w:val="id-ID"/>
        </w:rPr>
        <w:t>unit hidrostratigrafi (UHs)</w:t>
      </w:r>
      <w:r w:rsidR="00C01336">
        <w:rPr>
          <w:lang w:val="id-ID"/>
        </w:rPr>
        <w:t>,</w:t>
      </w:r>
      <w:r w:rsidR="007224CB" w:rsidRPr="00621248">
        <w:rPr>
          <w:lang w:val="id-ID"/>
        </w:rPr>
        <w:t xml:space="preserve"> </w:t>
      </w:r>
      <w:r w:rsidR="00C01336">
        <w:rPr>
          <w:lang w:val="id-ID"/>
        </w:rPr>
        <w:t xml:space="preserve">sehingga </w:t>
      </w:r>
      <w:r w:rsidR="00284F20" w:rsidRPr="00621248">
        <w:rPr>
          <w:lang w:val="id-ID"/>
        </w:rPr>
        <w:t>geometri UHs dan sub UHs CAT Bandung</w:t>
      </w:r>
      <w:r w:rsidR="00C17F9A">
        <w:rPr>
          <w:lang w:val="id-ID"/>
        </w:rPr>
        <w:t>-</w:t>
      </w:r>
      <w:r w:rsidR="00284F20" w:rsidRPr="00621248">
        <w:rPr>
          <w:lang w:val="id-ID"/>
        </w:rPr>
        <w:t>S</w:t>
      </w:r>
      <w:r w:rsidR="007224CB" w:rsidRPr="00621248">
        <w:rPr>
          <w:lang w:val="id-ID"/>
        </w:rPr>
        <w:t>o</w:t>
      </w:r>
      <w:r w:rsidR="000C094D">
        <w:rPr>
          <w:lang w:val="id-ID"/>
        </w:rPr>
        <w:t>rean</w:t>
      </w:r>
      <w:r w:rsidR="00C01336">
        <w:rPr>
          <w:lang w:val="id-ID"/>
        </w:rPr>
        <w:t xml:space="preserve">g dapat diketahui, tersusun atas </w:t>
      </w:r>
      <w:r w:rsidR="00284F20" w:rsidRPr="00621248">
        <w:rPr>
          <w:lang w:val="id-ID"/>
        </w:rPr>
        <w:t xml:space="preserve">tiga UHs </w:t>
      </w:r>
      <w:r w:rsidR="007224CB" w:rsidRPr="00621248">
        <w:rPr>
          <w:lang w:val="id-ID"/>
        </w:rPr>
        <w:t>(UHs 1, UHs 2</w:t>
      </w:r>
      <w:r w:rsidR="000C094D">
        <w:rPr>
          <w:lang w:val="id-ID"/>
        </w:rPr>
        <w:t>,</w:t>
      </w:r>
      <w:r w:rsidR="007224CB" w:rsidRPr="00621248">
        <w:rPr>
          <w:lang w:val="id-ID"/>
        </w:rPr>
        <w:t xml:space="preserve"> dan UHs 3) </w:t>
      </w:r>
      <w:r w:rsidR="00284F20" w:rsidRPr="00621248">
        <w:rPr>
          <w:lang w:val="id-ID"/>
        </w:rPr>
        <w:t>dan enam sub UHs</w:t>
      </w:r>
      <w:r w:rsidR="0072072D" w:rsidRPr="00621248">
        <w:rPr>
          <w:lang w:val="id-ID"/>
        </w:rPr>
        <w:t xml:space="preserve">. </w:t>
      </w:r>
    </w:p>
    <w:p w:rsidR="003A10CD" w:rsidRPr="003A10CD" w:rsidRDefault="003A10CD" w:rsidP="003A10CD">
      <w:pPr>
        <w:spacing w:after="0" w:line="240" w:lineRule="auto"/>
        <w:rPr>
          <w:sz w:val="18"/>
          <w:lang w:val="id-ID"/>
        </w:rPr>
      </w:pPr>
    </w:p>
    <w:p w:rsidR="00784B0D" w:rsidRDefault="00AA2E5D" w:rsidP="003A10CD">
      <w:pPr>
        <w:spacing w:after="0" w:line="240" w:lineRule="auto"/>
        <w:rPr>
          <w:lang w:val="id-ID"/>
        </w:rPr>
      </w:pPr>
      <w:r w:rsidRPr="00621248">
        <w:t xml:space="preserve">UHs 1 </w:t>
      </w:r>
      <w:r w:rsidR="007224CB" w:rsidRPr="00621248">
        <w:rPr>
          <w:lang w:val="id-ID"/>
        </w:rPr>
        <w:t>menempati  paling atas dari CAT Bandung</w:t>
      </w:r>
      <w:r w:rsidR="00820558">
        <w:rPr>
          <w:lang w:val="id-ID"/>
        </w:rPr>
        <w:t>-</w:t>
      </w:r>
      <w:r w:rsidR="007224CB" w:rsidRPr="00621248">
        <w:rPr>
          <w:lang w:val="id-ID"/>
        </w:rPr>
        <w:t xml:space="preserve">Soreang dan </w:t>
      </w:r>
      <w:r w:rsidRPr="00621248">
        <w:t>terdiri dari 3 Sub U</w:t>
      </w:r>
      <w:r w:rsidR="003F01F3" w:rsidRPr="00621248">
        <w:rPr>
          <w:lang w:val="id-ID"/>
        </w:rPr>
        <w:t>H</w:t>
      </w:r>
      <w:r w:rsidRPr="00621248">
        <w:t>s</w:t>
      </w:r>
      <w:r w:rsidR="003F01F3" w:rsidRPr="00621248">
        <w:rPr>
          <w:lang w:val="id-ID"/>
        </w:rPr>
        <w:t xml:space="preserve">, </w:t>
      </w:r>
      <w:r w:rsidR="00B52C21" w:rsidRPr="00621248">
        <w:rPr>
          <w:lang w:val="id-ID"/>
        </w:rPr>
        <w:t>yaitu sub UHs 1.1, sub UHs 1.2</w:t>
      </w:r>
      <w:r w:rsidR="00820558">
        <w:rPr>
          <w:lang w:val="id-ID"/>
        </w:rPr>
        <w:t>,</w:t>
      </w:r>
      <w:r w:rsidR="00B52C21" w:rsidRPr="00621248">
        <w:rPr>
          <w:lang w:val="id-ID"/>
        </w:rPr>
        <w:t xml:space="preserve"> dan sub U</w:t>
      </w:r>
      <w:r w:rsidR="003426AB">
        <w:rPr>
          <w:lang w:val="id-ID"/>
        </w:rPr>
        <w:t>H</w:t>
      </w:r>
      <w:r w:rsidR="00B52C21" w:rsidRPr="00621248">
        <w:rPr>
          <w:lang w:val="id-ID"/>
        </w:rPr>
        <w:t>s</w:t>
      </w:r>
      <w:r w:rsidR="00027612" w:rsidRPr="00621248">
        <w:rPr>
          <w:lang w:val="id-ID"/>
        </w:rPr>
        <w:t xml:space="preserve"> 1.</w:t>
      </w:r>
      <w:r w:rsidR="00B52C21" w:rsidRPr="00621248">
        <w:rPr>
          <w:lang w:val="id-ID"/>
        </w:rPr>
        <w:t>3</w:t>
      </w:r>
      <w:r w:rsidR="00820558">
        <w:rPr>
          <w:lang w:val="id-ID"/>
        </w:rPr>
        <w:t>,</w:t>
      </w:r>
      <w:r w:rsidR="00B52C21" w:rsidRPr="00621248">
        <w:rPr>
          <w:lang w:val="id-ID"/>
        </w:rPr>
        <w:t xml:space="preserve"> dengan ciri umum </w:t>
      </w:r>
      <w:r w:rsidR="00F3082A" w:rsidRPr="00621248">
        <w:rPr>
          <w:lang w:val="id-ID"/>
        </w:rPr>
        <w:t xml:space="preserve">tersusun </w:t>
      </w:r>
      <w:r w:rsidR="003426AB">
        <w:rPr>
          <w:lang w:val="id-ID"/>
        </w:rPr>
        <w:t>atas</w:t>
      </w:r>
      <w:r w:rsidR="00F3082A" w:rsidRPr="00621248">
        <w:rPr>
          <w:lang w:val="id-ID"/>
        </w:rPr>
        <w:t xml:space="preserve"> </w:t>
      </w:r>
      <w:r w:rsidR="003F01F3" w:rsidRPr="00621248">
        <w:rPr>
          <w:lang w:val="id-ID"/>
        </w:rPr>
        <w:t>l</w:t>
      </w:r>
      <w:r w:rsidRPr="00621248">
        <w:t xml:space="preserve">apisan </w:t>
      </w:r>
      <w:r w:rsidR="00010978">
        <w:rPr>
          <w:lang w:val="id-ID"/>
        </w:rPr>
        <w:t>akuifer</w:t>
      </w:r>
      <w:r w:rsidRPr="00621248">
        <w:t xml:space="preserve"> tuf dan </w:t>
      </w:r>
      <w:r w:rsidR="0005331C">
        <w:t>pasir</w:t>
      </w:r>
      <w:r w:rsidR="00820558">
        <w:rPr>
          <w:lang w:val="id-ID"/>
        </w:rPr>
        <w:t>,</w:t>
      </w:r>
      <w:r w:rsidR="003F01F3" w:rsidRPr="00621248">
        <w:rPr>
          <w:lang w:val="id-ID"/>
        </w:rPr>
        <w:t xml:space="preserve"> dengan </w:t>
      </w:r>
      <w:r w:rsidR="003426AB">
        <w:rPr>
          <w:lang w:val="id-ID"/>
        </w:rPr>
        <w:t xml:space="preserve">kisaran </w:t>
      </w:r>
      <w:r w:rsidR="003F01F3" w:rsidRPr="00621248">
        <w:rPr>
          <w:lang w:val="id-ID"/>
        </w:rPr>
        <w:t>n</w:t>
      </w:r>
      <w:r w:rsidRPr="00621248">
        <w:t>ilai</w:t>
      </w:r>
      <w:r w:rsidR="00820558">
        <w:rPr>
          <w:lang w:val="id-ID"/>
        </w:rPr>
        <w:t xml:space="preserve"> permeabilitas</w:t>
      </w:r>
      <w:r w:rsidRPr="00621248">
        <w:t xml:space="preserve"> </w:t>
      </w:r>
      <w:r w:rsidR="00820558">
        <w:rPr>
          <w:lang w:val="id-ID"/>
        </w:rPr>
        <w:t>(</w:t>
      </w:r>
      <w:r w:rsidRPr="00621248">
        <w:t>K</w:t>
      </w:r>
      <w:r w:rsidR="00820558">
        <w:rPr>
          <w:lang w:val="id-ID"/>
        </w:rPr>
        <w:t>)</w:t>
      </w:r>
      <w:r w:rsidRPr="00621248">
        <w:t xml:space="preserve"> antara 0,0014 – 0,1 m/hari. </w:t>
      </w:r>
      <w:r w:rsidR="003A10CD">
        <w:rPr>
          <w:lang w:val="id-ID"/>
        </w:rPr>
        <w:t>Antar</w:t>
      </w:r>
      <w:r w:rsidR="00820558">
        <w:rPr>
          <w:lang w:val="id-ID"/>
        </w:rPr>
        <w:t xml:space="preserve"> </w:t>
      </w:r>
      <w:r w:rsidRPr="00621248">
        <w:t xml:space="preserve">akuifer </w:t>
      </w:r>
      <w:r w:rsidR="006C02D4" w:rsidRPr="00621248">
        <w:rPr>
          <w:lang w:val="id-ID"/>
        </w:rPr>
        <w:t xml:space="preserve">tiap sub UHs </w:t>
      </w:r>
      <w:r w:rsidRPr="00621248">
        <w:t>dibatas</w:t>
      </w:r>
      <w:r w:rsidR="006C02D4" w:rsidRPr="00621248">
        <w:rPr>
          <w:lang w:val="id-ID"/>
        </w:rPr>
        <w:t>i</w:t>
      </w:r>
      <w:r w:rsidRPr="00621248">
        <w:t xml:space="preserve"> oleh lapisan </w:t>
      </w:r>
      <w:r w:rsidR="003426AB">
        <w:rPr>
          <w:lang w:val="id-ID"/>
        </w:rPr>
        <w:t xml:space="preserve">penanda berupa </w:t>
      </w:r>
      <w:r w:rsidR="0005331C">
        <w:rPr>
          <w:lang w:val="id-ID"/>
        </w:rPr>
        <w:t>pasir</w:t>
      </w:r>
      <w:r w:rsidRPr="00621248">
        <w:t xml:space="preserve"> </w:t>
      </w:r>
      <w:r w:rsidR="003426AB">
        <w:rPr>
          <w:lang w:val="id-ID"/>
        </w:rPr>
        <w:t xml:space="preserve">dan berperan </w:t>
      </w:r>
      <w:r w:rsidRPr="00621248">
        <w:t xml:space="preserve">sebagai </w:t>
      </w:r>
      <w:r w:rsidR="003F01F3" w:rsidRPr="00621248">
        <w:rPr>
          <w:lang w:val="id-ID"/>
        </w:rPr>
        <w:t>a</w:t>
      </w:r>
      <w:r w:rsidRPr="00621248">
        <w:t>kuiklud dengan nilai K berkisar 0,001 - 0,002 m/hari. UHs 1</w:t>
      </w:r>
      <w:r w:rsidR="003F01F3" w:rsidRPr="00621248">
        <w:rPr>
          <w:lang w:val="id-ID"/>
        </w:rPr>
        <w:t xml:space="preserve"> menempati </w:t>
      </w:r>
      <w:r w:rsidR="0072072D" w:rsidRPr="00621248">
        <w:rPr>
          <w:lang w:val="id-ID"/>
        </w:rPr>
        <w:t xml:space="preserve">elevasi </w:t>
      </w:r>
      <w:r w:rsidR="003426AB">
        <w:rPr>
          <w:lang w:val="id-ID"/>
        </w:rPr>
        <w:t xml:space="preserve">di atas </w:t>
      </w:r>
      <w:r w:rsidRPr="00621248">
        <w:t>650 mdpl.</w:t>
      </w:r>
      <w:r w:rsidR="00621248">
        <w:rPr>
          <w:lang w:val="id-ID"/>
        </w:rPr>
        <w:t xml:space="preserve"> </w:t>
      </w:r>
    </w:p>
    <w:p w:rsidR="00594F55" w:rsidRPr="000D5487" w:rsidRDefault="00594F55" w:rsidP="003A10CD">
      <w:pPr>
        <w:spacing w:after="0" w:line="240" w:lineRule="auto"/>
        <w:rPr>
          <w:sz w:val="18"/>
          <w:lang w:val="id-ID"/>
        </w:rPr>
      </w:pPr>
    </w:p>
    <w:p w:rsidR="00784B0D" w:rsidRDefault="00AA2E5D" w:rsidP="003A10CD">
      <w:pPr>
        <w:spacing w:after="0" w:line="240" w:lineRule="auto"/>
        <w:rPr>
          <w:lang w:val="id-ID"/>
        </w:rPr>
      </w:pPr>
      <w:r w:rsidRPr="00621248">
        <w:lastRenderedPageBreak/>
        <w:t xml:space="preserve">UHs </w:t>
      </w:r>
      <w:r w:rsidR="003F01F3" w:rsidRPr="00621248">
        <w:rPr>
          <w:lang w:val="id-ID"/>
        </w:rPr>
        <w:t>2</w:t>
      </w:r>
      <w:r w:rsidRPr="00621248">
        <w:t xml:space="preserve"> terdiri dari 2 </w:t>
      </w:r>
      <w:r w:rsidR="006C02D4" w:rsidRPr="00621248">
        <w:rPr>
          <w:lang w:val="id-ID"/>
        </w:rPr>
        <w:t>s</w:t>
      </w:r>
      <w:r w:rsidRPr="00621248">
        <w:t>ub UHs</w:t>
      </w:r>
      <w:r w:rsidR="003F01F3" w:rsidRPr="00621248">
        <w:rPr>
          <w:lang w:val="id-ID"/>
        </w:rPr>
        <w:t>, yakni sub UHs 2.1 dan sub UHs 2.2</w:t>
      </w:r>
      <w:r w:rsidR="001F6EEF" w:rsidRPr="00621248">
        <w:rPr>
          <w:lang w:val="id-ID"/>
        </w:rPr>
        <w:t>,</w:t>
      </w:r>
      <w:r w:rsidR="006C02D4" w:rsidRPr="00621248">
        <w:rPr>
          <w:lang w:val="id-ID"/>
        </w:rPr>
        <w:t xml:space="preserve"> </w:t>
      </w:r>
      <w:r w:rsidR="00820558">
        <w:rPr>
          <w:lang w:val="id-ID"/>
        </w:rPr>
        <w:t xml:space="preserve">yang </w:t>
      </w:r>
      <w:r w:rsidR="006C02D4" w:rsidRPr="00621248">
        <w:rPr>
          <w:lang w:val="id-ID"/>
        </w:rPr>
        <w:t>masing</w:t>
      </w:r>
      <w:r w:rsidR="00820558">
        <w:rPr>
          <w:lang w:val="id-ID"/>
        </w:rPr>
        <w:t>-</w:t>
      </w:r>
      <w:r w:rsidR="006C02D4" w:rsidRPr="00621248">
        <w:rPr>
          <w:lang w:val="id-ID"/>
        </w:rPr>
        <w:t>masing</w:t>
      </w:r>
      <w:r w:rsidR="001F6EEF" w:rsidRPr="00621248">
        <w:rPr>
          <w:lang w:val="id-ID"/>
        </w:rPr>
        <w:t xml:space="preserve"> tersusun oleh l</w:t>
      </w:r>
      <w:r w:rsidRPr="00621248">
        <w:t>apisan akuifer tuf</w:t>
      </w:r>
      <w:r w:rsidR="001F6EEF" w:rsidRPr="00621248">
        <w:rPr>
          <w:lang w:val="id-ID"/>
        </w:rPr>
        <w:t xml:space="preserve"> dan</w:t>
      </w:r>
      <w:r w:rsidRPr="00621248">
        <w:t xml:space="preserve"> </w:t>
      </w:r>
      <w:r w:rsidR="0005331C">
        <w:t>pasir</w:t>
      </w:r>
      <w:r w:rsidR="001F6EEF" w:rsidRPr="00621248">
        <w:rPr>
          <w:lang w:val="id-ID"/>
        </w:rPr>
        <w:t xml:space="preserve">, </w:t>
      </w:r>
      <w:r w:rsidR="006C02D4" w:rsidRPr="00621248">
        <w:rPr>
          <w:lang w:val="id-ID"/>
        </w:rPr>
        <w:t xml:space="preserve">dengan kisaran </w:t>
      </w:r>
      <w:r w:rsidR="001F6EEF" w:rsidRPr="00621248">
        <w:rPr>
          <w:lang w:val="id-ID"/>
        </w:rPr>
        <w:t>n</w:t>
      </w:r>
      <w:r w:rsidRPr="00621248">
        <w:t>ilai K antara 0,1</w:t>
      </w:r>
      <w:r w:rsidR="00820558">
        <w:rPr>
          <w:lang w:val="id-ID"/>
        </w:rPr>
        <w:t>-</w:t>
      </w:r>
      <w:r w:rsidRPr="00621248">
        <w:t>6</w:t>
      </w:r>
      <w:r w:rsidR="006C02D4" w:rsidRPr="00621248">
        <w:rPr>
          <w:lang w:val="id-ID"/>
        </w:rPr>
        <w:t xml:space="preserve"> </w:t>
      </w:r>
      <w:r w:rsidRPr="00621248">
        <w:t xml:space="preserve">m/hari. </w:t>
      </w:r>
      <w:r w:rsidR="00F3082A" w:rsidRPr="00621248">
        <w:rPr>
          <w:lang w:val="id-ID"/>
        </w:rPr>
        <w:t>A</w:t>
      </w:r>
      <w:r w:rsidRPr="00621248">
        <w:t xml:space="preserve">kuifer </w:t>
      </w:r>
      <w:r w:rsidR="006C02D4" w:rsidRPr="00621248">
        <w:rPr>
          <w:lang w:val="id-ID"/>
        </w:rPr>
        <w:t xml:space="preserve">tiap sub UHs </w:t>
      </w:r>
      <w:r w:rsidRPr="00621248">
        <w:t xml:space="preserve">dibatasi oleh lapisan </w:t>
      </w:r>
      <w:r w:rsidR="0005331C">
        <w:t>pasir</w:t>
      </w:r>
      <w:r w:rsidRPr="00621248">
        <w:t xml:space="preserve"> sebagai akuiklud dengan nilai K berkisar 0,002</w:t>
      </w:r>
      <w:r w:rsidR="00820558">
        <w:rPr>
          <w:lang w:val="id-ID"/>
        </w:rPr>
        <w:t>-</w:t>
      </w:r>
      <w:r w:rsidRPr="00621248">
        <w:t xml:space="preserve">0,007 m/hari. </w:t>
      </w:r>
      <w:r w:rsidR="0066681C" w:rsidRPr="00621248">
        <w:rPr>
          <w:lang w:val="id-ID"/>
        </w:rPr>
        <w:t xml:space="preserve">Secara vertikal </w:t>
      </w:r>
      <w:r w:rsidRPr="00621248">
        <w:t xml:space="preserve">UHs </w:t>
      </w:r>
      <w:r w:rsidR="0066681C" w:rsidRPr="00621248">
        <w:rPr>
          <w:lang w:val="id-ID"/>
        </w:rPr>
        <w:t>2 menempati kisaran</w:t>
      </w:r>
      <w:r w:rsidRPr="00621248">
        <w:t xml:space="preserve"> </w:t>
      </w:r>
      <w:r w:rsidR="0066681C" w:rsidRPr="00621248">
        <w:rPr>
          <w:lang w:val="id-ID"/>
        </w:rPr>
        <w:t>elevasi</w:t>
      </w:r>
      <w:r w:rsidRPr="00621248">
        <w:t xml:space="preserve"> 625 mdpl hingga 650 mdpl.</w:t>
      </w:r>
      <w:r w:rsidR="00621248">
        <w:rPr>
          <w:lang w:val="id-ID"/>
        </w:rPr>
        <w:t xml:space="preserve"> </w:t>
      </w:r>
    </w:p>
    <w:p w:rsidR="003426AB" w:rsidRPr="000D5487" w:rsidRDefault="003426AB" w:rsidP="003A10CD">
      <w:pPr>
        <w:spacing w:after="0" w:line="240" w:lineRule="auto"/>
        <w:rPr>
          <w:sz w:val="18"/>
          <w:lang w:val="id-ID"/>
        </w:rPr>
      </w:pPr>
    </w:p>
    <w:p w:rsidR="00AA2E5D" w:rsidRDefault="00AA2E5D" w:rsidP="003A10CD">
      <w:pPr>
        <w:spacing w:after="0" w:line="240" w:lineRule="auto"/>
      </w:pPr>
      <w:r w:rsidRPr="00CF1192">
        <w:t xml:space="preserve">UHs </w:t>
      </w:r>
      <w:r w:rsidR="001F6EEF" w:rsidRPr="00CF1192">
        <w:rPr>
          <w:lang w:val="id-ID"/>
        </w:rPr>
        <w:t xml:space="preserve">3 </w:t>
      </w:r>
      <w:r w:rsidRPr="00CF1192">
        <w:t>terdiri dari 1 Sub UHs</w:t>
      </w:r>
      <w:r w:rsidR="00B52C21" w:rsidRPr="00CF1192">
        <w:rPr>
          <w:lang w:val="id-ID"/>
        </w:rPr>
        <w:t xml:space="preserve"> atau sub UHs 3.1 </w:t>
      </w:r>
      <w:r w:rsidR="001F6EEF" w:rsidRPr="00CF1192">
        <w:rPr>
          <w:lang w:val="id-ID"/>
        </w:rPr>
        <w:t>tersusun</w:t>
      </w:r>
      <w:r w:rsidR="001F6EEF" w:rsidRPr="00621248">
        <w:rPr>
          <w:lang w:val="id-ID"/>
        </w:rPr>
        <w:t xml:space="preserve"> oleh</w:t>
      </w:r>
      <w:r w:rsidR="00B52C21" w:rsidRPr="00621248">
        <w:rPr>
          <w:lang w:val="id-ID"/>
        </w:rPr>
        <w:t xml:space="preserve"> l</w:t>
      </w:r>
      <w:r w:rsidR="00C87A25">
        <w:t>apisan akuifer tuf</w:t>
      </w:r>
      <w:r w:rsidR="00C87A25">
        <w:rPr>
          <w:lang w:val="id-ID"/>
        </w:rPr>
        <w:t xml:space="preserve">, </w:t>
      </w:r>
      <w:r w:rsidR="0005331C">
        <w:t>pasir</w:t>
      </w:r>
      <w:r w:rsidR="00C87A25">
        <w:rPr>
          <w:lang w:val="id-ID"/>
        </w:rPr>
        <w:t>, dan breksi volkanik</w:t>
      </w:r>
      <w:r w:rsidR="00B52C21" w:rsidRPr="00621248">
        <w:rPr>
          <w:lang w:val="id-ID"/>
        </w:rPr>
        <w:t xml:space="preserve"> dengan</w:t>
      </w:r>
      <w:r w:rsidRPr="00621248">
        <w:t xml:space="preserve"> </w:t>
      </w:r>
      <w:r w:rsidR="00B52C21" w:rsidRPr="00621248">
        <w:rPr>
          <w:lang w:val="id-ID"/>
        </w:rPr>
        <w:t>kisaran n</w:t>
      </w:r>
      <w:r w:rsidRPr="00621248">
        <w:t>ilai K antara 0,3</w:t>
      </w:r>
      <w:r w:rsidR="00820558">
        <w:rPr>
          <w:lang w:val="id-ID"/>
        </w:rPr>
        <w:t>-</w:t>
      </w:r>
      <w:r w:rsidRPr="00621248">
        <w:t>7,1 m/hari. Lapisan-lapisan akuifer ini dibatasi oleh satu lapis</w:t>
      </w:r>
      <w:r w:rsidR="00820558">
        <w:rPr>
          <w:lang w:val="id-ID"/>
        </w:rPr>
        <w:t>an</w:t>
      </w:r>
      <w:r w:rsidRPr="00621248">
        <w:t xml:space="preserve"> </w:t>
      </w:r>
      <w:r w:rsidR="0005331C">
        <w:t>pasir</w:t>
      </w:r>
      <w:r w:rsidRPr="00621248">
        <w:t xml:space="preserve"> sebagai akuiklud dengan </w:t>
      </w:r>
      <w:r w:rsidR="00DD1D9D">
        <w:rPr>
          <w:lang w:val="id-ID"/>
        </w:rPr>
        <w:t xml:space="preserve">kisaran </w:t>
      </w:r>
      <w:r w:rsidRPr="00621248">
        <w:t xml:space="preserve">nilai K </w:t>
      </w:r>
      <w:r w:rsidR="00820558">
        <w:rPr>
          <w:lang w:val="id-ID"/>
        </w:rPr>
        <w:t>antara 0,02-</w:t>
      </w:r>
      <w:r w:rsidRPr="00621248">
        <w:t xml:space="preserve">0,04 m/hari. </w:t>
      </w:r>
      <w:r w:rsidR="00B52C21" w:rsidRPr="00621248">
        <w:rPr>
          <w:lang w:val="id-ID"/>
        </w:rPr>
        <w:t xml:space="preserve">Sub </w:t>
      </w:r>
      <w:r w:rsidRPr="00621248">
        <w:t xml:space="preserve">UHs </w:t>
      </w:r>
      <w:r w:rsidR="00B52C21" w:rsidRPr="00621248">
        <w:rPr>
          <w:lang w:val="id-ID"/>
        </w:rPr>
        <w:t xml:space="preserve">3.1 </w:t>
      </w:r>
      <w:r w:rsidR="003426AB">
        <w:rPr>
          <w:lang w:val="id-ID"/>
        </w:rPr>
        <w:t>menempati kisaran</w:t>
      </w:r>
      <w:r w:rsidR="00B52C21" w:rsidRPr="00621248">
        <w:rPr>
          <w:lang w:val="id-ID"/>
        </w:rPr>
        <w:t xml:space="preserve"> </w:t>
      </w:r>
      <w:r w:rsidR="0066681C" w:rsidRPr="00621248">
        <w:rPr>
          <w:lang w:val="id-ID"/>
        </w:rPr>
        <w:t xml:space="preserve">elevasi </w:t>
      </w:r>
      <w:r w:rsidRPr="00621248">
        <w:t>500 mdpl hingga 625 mdpl.</w:t>
      </w:r>
    </w:p>
    <w:p w:rsidR="00AA2E5D" w:rsidRPr="00784B0D" w:rsidRDefault="00AA2E5D" w:rsidP="003A10CD">
      <w:pPr>
        <w:spacing w:after="0" w:line="240" w:lineRule="auto"/>
        <w:rPr>
          <w:sz w:val="2"/>
        </w:rPr>
      </w:pPr>
    </w:p>
    <w:p w:rsidR="007A1E79" w:rsidRPr="00784B0D" w:rsidRDefault="007A1E79" w:rsidP="003A10CD">
      <w:pPr>
        <w:spacing w:after="0" w:line="240" w:lineRule="auto"/>
        <w:rPr>
          <w:sz w:val="2"/>
          <w:lang w:val="id-ID"/>
        </w:rPr>
      </w:pPr>
    </w:p>
    <w:p w:rsidR="003A10CD" w:rsidRPr="000D5487" w:rsidRDefault="003A10CD" w:rsidP="003A10CD">
      <w:pPr>
        <w:spacing w:after="0" w:line="240" w:lineRule="auto"/>
        <w:rPr>
          <w:sz w:val="10"/>
          <w:lang w:val="id-ID"/>
        </w:rPr>
      </w:pPr>
    </w:p>
    <w:p w:rsidR="003A10CD" w:rsidRDefault="007A1E79" w:rsidP="003A10CD">
      <w:pPr>
        <w:spacing w:after="0" w:line="240" w:lineRule="auto"/>
        <w:rPr>
          <w:rFonts w:eastAsia="Courier New"/>
          <w:vertAlign w:val="subscript"/>
          <w:lang w:val="id-ID" w:eastAsia="en-US"/>
        </w:rPr>
      </w:pPr>
      <w:r>
        <w:rPr>
          <w:lang w:val="id-ID"/>
        </w:rPr>
        <w:t xml:space="preserve">Karakterisasi hidrokimia </w:t>
      </w:r>
      <w:r w:rsidR="00E540F2">
        <w:rPr>
          <w:lang w:val="id-ID"/>
        </w:rPr>
        <w:t xml:space="preserve">pada </w:t>
      </w:r>
      <w:r>
        <w:rPr>
          <w:lang w:val="id-ID"/>
        </w:rPr>
        <w:t>p</w:t>
      </w:r>
      <w:r w:rsidR="00461BD7" w:rsidRPr="00792315">
        <w:t xml:space="preserve">enelitian </w:t>
      </w:r>
      <w:r w:rsidR="00E540F2">
        <w:rPr>
          <w:lang w:val="id-ID"/>
        </w:rPr>
        <w:t>berbasis UHs dilakukan</w:t>
      </w:r>
      <w:r w:rsidR="00461BD7" w:rsidRPr="00792315">
        <w:rPr>
          <w:lang w:val="id-ID"/>
        </w:rPr>
        <w:t xml:space="preserve"> </w:t>
      </w:r>
      <w:r w:rsidR="00E540F2">
        <w:rPr>
          <w:lang w:val="id-ID"/>
        </w:rPr>
        <w:t>menggunakan</w:t>
      </w:r>
      <w:r w:rsidR="00461BD7" w:rsidRPr="00792315">
        <w:rPr>
          <w:lang w:val="id-ID"/>
        </w:rPr>
        <w:t xml:space="preserve"> </w:t>
      </w:r>
      <w:r w:rsidR="00461BD7" w:rsidRPr="00792315">
        <w:t xml:space="preserve">15 </w:t>
      </w:r>
      <w:r w:rsidR="00461BD7">
        <w:rPr>
          <w:lang w:val="id-ID"/>
        </w:rPr>
        <w:t>parameter</w:t>
      </w:r>
      <w:r w:rsidR="00797F43">
        <w:rPr>
          <w:lang w:val="id-ID"/>
        </w:rPr>
        <w:t xml:space="preserve"> dan </w:t>
      </w:r>
      <w:r w:rsidR="00461BD7" w:rsidRPr="00792315">
        <w:rPr>
          <w:lang w:val="id-ID"/>
        </w:rPr>
        <w:t xml:space="preserve">perunutan isotop </w:t>
      </w:r>
      <w:r w:rsidR="00002C5C">
        <w:rPr>
          <w:lang w:val="id-ID"/>
        </w:rPr>
        <w:t>stabil</w:t>
      </w:r>
      <w:r w:rsidR="00797F43">
        <w:rPr>
          <w:lang w:val="id-ID"/>
        </w:rPr>
        <w:t xml:space="preserve"> (</w:t>
      </w:r>
      <w:r w:rsidR="00461BD7" w:rsidRPr="00792315">
        <w:rPr>
          <w:vertAlign w:val="superscript"/>
          <w:lang w:val="id-ID"/>
        </w:rPr>
        <w:t>18</w:t>
      </w:r>
      <w:r w:rsidR="00461BD7" w:rsidRPr="00792315">
        <w:rPr>
          <w:lang w:val="id-ID"/>
        </w:rPr>
        <w:t>O</w:t>
      </w:r>
      <w:r w:rsidR="00002C5C">
        <w:rPr>
          <w:lang w:val="id-ID"/>
        </w:rPr>
        <w:t>,</w:t>
      </w:r>
      <w:r w:rsidR="00461BD7" w:rsidRPr="00792315">
        <w:rPr>
          <w:lang w:val="id-ID"/>
        </w:rPr>
        <w:t xml:space="preserve"> </w:t>
      </w:r>
      <w:r w:rsidR="00461BD7" w:rsidRPr="00792315">
        <w:rPr>
          <w:vertAlign w:val="superscript"/>
          <w:lang w:val="id-ID"/>
        </w:rPr>
        <w:t>2</w:t>
      </w:r>
      <w:r w:rsidR="00461BD7" w:rsidRPr="00792315">
        <w:rPr>
          <w:lang w:val="id-ID"/>
        </w:rPr>
        <w:t>H</w:t>
      </w:r>
      <w:r w:rsidR="00797F43">
        <w:rPr>
          <w:lang w:val="id-ID"/>
        </w:rPr>
        <w:t>,</w:t>
      </w:r>
      <w:r w:rsidR="00E540F2">
        <w:rPr>
          <w:lang w:val="id-ID"/>
        </w:rPr>
        <w:t xml:space="preserve"> </w:t>
      </w:r>
      <w:r w:rsidR="00002C5C">
        <w:rPr>
          <w:lang w:val="id-ID"/>
        </w:rPr>
        <w:t>dan</w:t>
      </w:r>
      <w:r w:rsidR="00461BD7" w:rsidRPr="00792315">
        <w:rPr>
          <w:lang w:val="id-ID"/>
        </w:rPr>
        <w:t xml:space="preserve"> </w:t>
      </w:r>
      <w:r w:rsidR="00461BD7" w:rsidRPr="00792315">
        <w:rPr>
          <w:vertAlign w:val="superscript"/>
          <w:lang w:val="id-ID"/>
        </w:rPr>
        <w:t>3</w:t>
      </w:r>
      <w:r w:rsidR="00461BD7" w:rsidRPr="00792315">
        <w:rPr>
          <w:lang w:val="id-ID"/>
        </w:rPr>
        <w:t>H</w:t>
      </w:r>
      <w:r w:rsidR="00797F43">
        <w:rPr>
          <w:lang w:val="id-ID"/>
        </w:rPr>
        <w:t>)</w:t>
      </w:r>
      <w:r w:rsidR="00002C5C">
        <w:rPr>
          <w:lang w:val="id-ID"/>
        </w:rPr>
        <w:t>, d</w:t>
      </w:r>
      <w:r w:rsidR="00E540F2">
        <w:rPr>
          <w:lang w:val="id-ID"/>
        </w:rPr>
        <w:t>engan memanfaatkan metoda</w:t>
      </w:r>
      <w:r w:rsidR="00461BD7" w:rsidRPr="00792315">
        <w:rPr>
          <w:lang w:val="id-ID"/>
        </w:rPr>
        <w:t xml:space="preserve"> </w:t>
      </w:r>
      <w:r w:rsidR="00461BD7" w:rsidRPr="00792315">
        <w:t>analisis korelasi, analisis klaster</w:t>
      </w:r>
      <w:r w:rsidR="00DD1D9D">
        <w:rPr>
          <w:lang w:val="id-ID"/>
        </w:rPr>
        <w:t>,</w:t>
      </w:r>
      <w:r w:rsidR="00461BD7" w:rsidRPr="00792315">
        <w:t xml:space="preserve"> </w:t>
      </w:r>
      <w:r w:rsidR="00461BD7">
        <w:rPr>
          <w:lang w:val="id-ID"/>
        </w:rPr>
        <w:t>dan</w:t>
      </w:r>
      <w:r w:rsidR="00461BD7" w:rsidRPr="00792315">
        <w:t xml:space="preserve"> analisis komponen utama</w:t>
      </w:r>
      <w:r>
        <w:rPr>
          <w:lang w:val="id-ID"/>
        </w:rPr>
        <w:t>.</w:t>
      </w:r>
      <w:r w:rsidR="00797F43">
        <w:rPr>
          <w:lang w:val="id-ID"/>
        </w:rPr>
        <w:t xml:space="preserve"> </w:t>
      </w:r>
      <w:r w:rsidR="00E540F2" w:rsidRPr="00621248">
        <w:rPr>
          <w:rFonts w:eastAsia="Courier New"/>
          <w:lang w:val="id-ID"/>
        </w:rPr>
        <w:t>Berdasar a</w:t>
      </w:r>
      <w:r w:rsidR="00461BD7" w:rsidRPr="00621248">
        <w:rPr>
          <w:rFonts w:eastAsia="Courier New"/>
          <w:lang w:val="id-ID"/>
        </w:rPr>
        <w:t>nalisis d</w:t>
      </w:r>
      <w:r w:rsidR="00461BD7" w:rsidRPr="00621248">
        <w:rPr>
          <w:rFonts w:eastAsia="Courier New"/>
        </w:rPr>
        <w:t xml:space="preserve">iagram </w:t>
      </w:r>
      <w:r w:rsidR="00461BD7" w:rsidRPr="00621248">
        <w:rPr>
          <w:rFonts w:eastAsia="Courier New"/>
          <w:lang w:val="id-ID"/>
        </w:rPr>
        <w:t xml:space="preserve">Piper, </w:t>
      </w:r>
      <w:r w:rsidR="00BC560F">
        <w:rPr>
          <w:rFonts w:eastAsia="Courier New"/>
          <w:lang w:val="id-ID"/>
        </w:rPr>
        <w:t>dapat di</w:t>
      </w:r>
      <w:r w:rsidR="00461BD7" w:rsidRPr="00621248">
        <w:rPr>
          <w:rFonts w:eastAsia="Courier New"/>
          <w:lang w:val="id-ID"/>
        </w:rPr>
        <w:t xml:space="preserve">identifikasi </w:t>
      </w:r>
      <w:r w:rsidR="00BC560F">
        <w:rPr>
          <w:rFonts w:eastAsia="Courier New"/>
          <w:lang w:val="id-ID"/>
        </w:rPr>
        <w:t xml:space="preserve">bahwa </w:t>
      </w:r>
      <w:r w:rsidR="00E540F2" w:rsidRPr="00621248">
        <w:rPr>
          <w:rFonts w:eastAsia="Courier New"/>
          <w:lang w:val="id-ID"/>
        </w:rPr>
        <w:t xml:space="preserve">karakter hidrokimia UHs 1 </w:t>
      </w:r>
      <w:r w:rsidR="00621248" w:rsidRPr="00621248">
        <w:rPr>
          <w:rFonts w:eastAsia="Courier New"/>
          <w:lang w:val="id-ID"/>
        </w:rPr>
        <w:t xml:space="preserve">untuk sampel </w:t>
      </w:r>
      <w:r w:rsidR="00331A5F">
        <w:rPr>
          <w:rFonts w:eastAsia="Courier New"/>
          <w:lang w:val="id-ID"/>
        </w:rPr>
        <w:t>mata air</w:t>
      </w:r>
      <w:r w:rsidR="007410B2" w:rsidRPr="00621248">
        <w:rPr>
          <w:rFonts w:eastAsia="Courier New"/>
          <w:lang w:val="id-ID"/>
        </w:rPr>
        <w:t xml:space="preserve"> dan sumur gali </w:t>
      </w:r>
      <w:r w:rsidR="00621248" w:rsidRPr="00621248">
        <w:rPr>
          <w:rFonts w:eastAsia="Courier New"/>
          <w:lang w:val="id-ID"/>
        </w:rPr>
        <w:t>terdiri atas 5 fasies</w:t>
      </w:r>
      <w:r w:rsidR="00BC560F">
        <w:rPr>
          <w:rFonts w:eastAsia="Courier New"/>
          <w:lang w:val="id-ID"/>
        </w:rPr>
        <w:t>,</w:t>
      </w:r>
      <w:r w:rsidR="00621248" w:rsidRPr="00621248">
        <w:rPr>
          <w:rFonts w:eastAsia="Courier New"/>
          <w:lang w:val="id-ID"/>
        </w:rPr>
        <w:t xml:space="preserve"> </w:t>
      </w:r>
      <w:r w:rsidR="007410B2" w:rsidRPr="00621248">
        <w:rPr>
          <w:rFonts w:eastAsia="Courier New"/>
          <w:lang w:val="id-ID"/>
        </w:rPr>
        <w:t>yak</w:t>
      </w:r>
      <w:r w:rsidR="00461BD7" w:rsidRPr="00621248">
        <w:rPr>
          <w:rFonts w:eastAsia="Courier New"/>
          <w:lang w:val="id-ID"/>
        </w:rPr>
        <w:t>ni</w:t>
      </w:r>
      <w:r w:rsidR="00461BD7" w:rsidRPr="00621248">
        <w:rPr>
          <w:rFonts w:eastAsia="Courier New"/>
          <w:lang w:val="id-ID" w:eastAsia="en-US"/>
        </w:rPr>
        <w:t xml:space="preserve"> CaHCO</w:t>
      </w:r>
      <w:r w:rsidR="00461BD7" w:rsidRPr="00621248">
        <w:rPr>
          <w:rFonts w:eastAsia="Courier New"/>
          <w:vertAlign w:val="subscript"/>
          <w:lang w:val="id-ID" w:eastAsia="en-US"/>
        </w:rPr>
        <w:t>3</w:t>
      </w:r>
      <w:r w:rsidR="00BC560F" w:rsidRPr="00BC560F">
        <w:rPr>
          <w:rFonts w:eastAsia="Courier New"/>
          <w:lang w:val="id-ID" w:eastAsia="en-US"/>
        </w:rPr>
        <w:t>,</w:t>
      </w:r>
      <w:r w:rsidR="00461BD7" w:rsidRPr="00621248">
        <w:rPr>
          <w:rFonts w:eastAsia="Courier New"/>
          <w:vertAlign w:val="subscript"/>
          <w:lang w:val="id-ID" w:eastAsia="en-US"/>
        </w:rPr>
        <w:t xml:space="preserve"> </w:t>
      </w:r>
      <w:r w:rsidR="00461BD7" w:rsidRPr="00621248">
        <w:rPr>
          <w:rFonts w:eastAsia="Courier New"/>
          <w:lang w:val="id-ID" w:eastAsia="en-US"/>
        </w:rPr>
        <w:t>NaKHCO</w:t>
      </w:r>
      <w:r w:rsidR="00461BD7" w:rsidRPr="00621248">
        <w:rPr>
          <w:rFonts w:eastAsia="Courier New"/>
          <w:vertAlign w:val="subscript"/>
          <w:lang w:val="id-ID" w:eastAsia="en-US"/>
        </w:rPr>
        <w:t>3</w:t>
      </w:r>
      <w:r w:rsidR="00461BD7" w:rsidRPr="00621248">
        <w:rPr>
          <w:rFonts w:eastAsia="Courier New"/>
          <w:lang w:val="id-ID" w:eastAsia="en-US"/>
        </w:rPr>
        <w:t>,  MgHCO</w:t>
      </w:r>
      <w:r w:rsidR="00461BD7" w:rsidRPr="00621248">
        <w:rPr>
          <w:rFonts w:eastAsia="Courier New"/>
          <w:vertAlign w:val="subscript"/>
          <w:lang w:val="id-ID" w:eastAsia="en-US"/>
        </w:rPr>
        <w:t>3</w:t>
      </w:r>
      <w:r w:rsidR="00BC560F" w:rsidRPr="00BC560F">
        <w:rPr>
          <w:rFonts w:eastAsia="Courier New"/>
          <w:lang w:val="id-ID" w:eastAsia="en-US"/>
        </w:rPr>
        <w:t>,</w:t>
      </w:r>
      <w:r w:rsidR="00461BD7" w:rsidRPr="00621248">
        <w:rPr>
          <w:rFonts w:eastAsia="Courier New"/>
          <w:vertAlign w:val="subscript"/>
          <w:lang w:val="id-ID" w:eastAsia="en-US"/>
        </w:rPr>
        <w:t xml:space="preserve"> </w:t>
      </w:r>
      <w:r w:rsidR="00461BD7" w:rsidRPr="00621248">
        <w:rPr>
          <w:rFonts w:eastAsia="Courier New"/>
          <w:lang w:val="id-ID" w:eastAsia="en-US"/>
        </w:rPr>
        <w:t xml:space="preserve"> CaSO</w:t>
      </w:r>
      <w:r w:rsidR="00461BD7" w:rsidRPr="00621248">
        <w:rPr>
          <w:rFonts w:eastAsia="Courier New"/>
          <w:vertAlign w:val="subscript"/>
          <w:lang w:val="id-ID" w:eastAsia="en-US"/>
        </w:rPr>
        <w:t>4</w:t>
      </w:r>
      <w:r w:rsidR="00DD1D9D" w:rsidRPr="00BC560F">
        <w:rPr>
          <w:rFonts w:eastAsia="Courier New"/>
          <w:lang w:val="id-ID" w:eastAsia="en-US"/>
        </w:rPr>
        <w:t>,</w:t>
      </w:r>
      <w:r w:rsidR="00461BD7" w:rsidRPr="00621248">
        <w:rPr>
          <w:rFonts w:eastAsia="Courier New"/>
          <w:lang w:val="id-ID" w:eastAsia="en-US"/>
        </w:rPr>
        <w:t xml:space="preserve"> dan CaMgCl. </w:t>
      </w:r>
      <w:r w:rsidR="00002C5C">
        <w:rPr>
          <w:rFonts w:eastAsia="Courier New"/>
          <w:lang w:val="id-ID" w:eastAsia="en-US"/>
        </w:rPr>
        <w:t xml:space="preserve">Sampel </w:t>
      </w:r>
      <w:r w:rsidR="00461BD7" w:rsidRPr="00621248">
        <w:rPr>
          <w:rFonts w:eastAsia="Courier New"/>
          <w:lang w:val="id-ID" w:eastAsia="en-US"/>
        </w:rPr>
        <w:t>air dar</w:t>
      </w:r>
      <w:r w:rsidR="009D4170" w:rsidRPr="00621248">
        <w:rPr>
          <w:rFonts w:eastAsia="Courier New"/>
          <w:lang w:val="id-ID" w:eastAsia="en-US"/>
        </w:rPr>
        <w:t xml:space="preserve">i pengeboran </w:t>
      </w:r>
      <w:r w:rsidR="00BC560F" w:rsidRPr="00621248">
        <w:rPr>
          <w:rFonts w:eastAsia="Courier New"/>
          <w:lang w:val="id-ID"/>
        </w:rPr>
        <w:t xml:space="preserve">terdiri atas </w:t>
      </w:r>
      <w:r w:rsidR="00DD1D9D">
        <w:rPr>
          <w:rFonts w:eastAsia="Courier New"/>
          <w:lang w:val="id-ID" w:eastAsia="en-US"/>
        </w:rPr>
        <w:t>3</w:t>
      </w:r>
      <w:r w:rsidR="00461BD7" w:rsidRPr="00621248">
        <w:rPr>
          <w:rFonts w:eastAsia="Courier New"/>
          <w:lang w:val="id-ID" w:eastAsia="en-US"/>
        </w:rPr>
        <w:t xml:space="preserve"> fasies</w:t>
      </w:r>
      <w:r w:rsidR="00BC560F">
        <w:rPr>
          <w:rFonts w:eastAsia="Courier New"/>
          <w:lang w:val="id-ID" w:eastAsia="en-US"/>
        </w:rPr>
        <w:t>,</w:t>
      </w:r>
      <w:r w:rsidR="00461BD7" w:rsidRPr="00621248">
        <w:rPr>
          <w:rFonts w:eastAsia="Courier New"/>
          <w:lang w:val="id-ID" w:eastAsia="en-US"/>
        </w:rPr>
        <w:t xml:space="preserve"> yakni  CaHCO</w:t>
      </w:r>
      <w:r w:rsidR="00461BD7" w:rsidRPr="00621248">
        <w:rPr>
          <w:rFonts w:eastAsia="Courier New"/>
          <w:vertAlign w:val="subscript"/>
          <w:lang w:val="id-ID" w:eastAsia="en-US"/>
        </w:rPr>
        <w:t>3</w:t>
      </w:r>
      <w:r w:rsidR="00BC560F" w:rsidRPr="00BC560F">
        <w:rPr>
          <w:rFonts w:eastAsia="Courier New"/>
          <w:lang w:val="id-ID" w:eastAsia="en-US"/>
        </w:rPr>
        <w:t>,</w:t>
      </w:r>
      <w:r w:rsidR="00461BD7" w:rsidRPr="00621248">
        <w:rPr>
          <w:rFonts w:eastAsia="Courier New"/>
          <w:vertAlign w:val="subscript"/>
          <w:lang w:val="id-ID" w:eastAsia="en-US"/>
        </w:rPr>
        <w:t xml:space="preserve"> </w:t>
      </w:r>
      <w:r w:rsidR="00461BD7" w:rsidRPr="00621248">
        <w:rPr>
          <w:rFonts w:eastAsia="Courier New"/>
          <w:lang w:val="id-ID" w:eastAsia="en-US"/>
        </w:rPr>
        <w:t xml:space="preserve"> NaKHCO</w:t>
      </w:r>
      <w:r w:rsidR="00461BD7" w:rsidRPr="00621248">
        <w:rPr>
          <w:rFonts w:eastAsia="Courier New"/>
          <w:vertAlign w:val="subscript"/>
          <w:lang w:val="id-ID" w:eastAsia="en-US"/>
        </w:rPr>
        <w:t>3</w:t>
      </w:r>
      <w:r w:rsidR="00BC560F" w:rsidRPr="00BC560F">
        <w:rPr>
          <w:rFonts w:eastAsia="Courier New"/>
          <w:lang w:val="id-ID" w:eastAsia="en-US"/>
        </w:rPr>
        <w:t>,</w:t>
      </w:r>
      <w:r w:rsidR="00461BD7" w:rsidRPr="00621248">
        <w:rPr>
          <w:rFonts w:eastAsia="Courier New"/>
          <w:lang w:val="id-ID" w:eastAsia="en-US"/>
        </w:rPr>
        <w:t xml:space="preserve"> dan Mg HCO</w:t>
      </w:r>
      <w:r w:rsidR="00461BD7" w:rsidRPr="00621248">
        <w:rPr>
          <w:rFonts w:eastAsia="Courier New"/>
          <w:vertAlign w:val="subscript"/>
          <w:lang w:val="id-ID" w:eastAsia="en-US"/>
        </w:rPr>
        <w:t>3</w:t>
      </w:r>
      <w:r w:rsidR="00621248" w:rsidRPr="00621248">
        <w:rPr>
          <w:rFonts w:eastAsia="Courier New"/>
          <w:vertAlign w:val="subscript"/>
          <w:lang w:val="id-ID" w:eastAsia="en-US"/>
        </w:rPr>
        <w:t>.</w:t>
      </w:r>
      <w:r w:rsidR="00621248">
        <w:rPr>
          <w:rFonts w:eastAsia="Courier New"/>
          <w:vertAlign w:val="subscript"/>
          <w:lang w:val="id-ID" w:eastAsia="en-US"/>
        </w:rPr>
        <w:t xml:space="preserve"> </w:t>
      </w:r>
    </w:p>
    <w:p w:rsidR="003A10CD" w:rsidRPr="003A10CD" w:rsidRDefault="003A10CD" w:rsidP="003A10CD">
      <w:pPr>
        <w:spacing w:after="0" w:line="240" w:lineRule="auto"/>
        <w:rPr>
          <w:rFonts w:eastAsia="Courier New"/>
          <w:sz w:val="12"/>
          <w:vertAlign w:val="subscript"/>
          <w:lang w:val="id-ID" w:eastAsia="en-US"/>
        </w:rPr>
      </w:pPr>
    </w:p>
    <w:p w:rsidR="007224CB" w:rsidRPr="00002C5C" w:rsidRDefault="007224CB" w:rsidP="003A10CD">
      <w:pPr>
        <w:tabs>
          <w:tab w:val="left" w:pos="851"/>
        </w:tabs>
        <w:spacing w:after="0" w:line="240" w:lineRule="auto"/>
        <w:rPr>
          <w:rFonts w:eastAsia="Courier New"/>
          <w:sz w:val="10"/>
          <w:lang w:val="id-ID"/>
        </w:rPr>
      </w:pPr>
    </w:p>
    <w:p w:rsidR="00621248" w:rsidRDefault="00991758" w:rsidP="003A10CD">
      <w:pPr>
        <w:spacing w:after="0" w:line="240" w:lineRule="auto"/>
        <w:rPr>
          <w:rFonts w:eastAsia="Courier New"/>
          <w:lang w:val="id-ID"/>
        </w:rPr>
      </w:pPr>
      <w:r>
        <w:rPr>
          <w:lang w:val="id-ID"/>
        </w:rPr>
        <w:t xml:space="preserve">Hasil </w:t>
      </w:r>
      <w:r w:rsidR="00B66FA4">
        <w:rPr>
          <w:lang w:val="id-ID"/>
        </w:rPr>
        <w:t xml:space="preserve">karakterisasi </w:t>
      </w:r>
      <w:r w:rsidR="00DD1D9D">
        <w:rPr>
          <w:lang w:val="id-ID"/>
        </w:rPr>
        <w:t xml:space="preserve">hidrokimia secara </w:t>
      </w:r>
      <w:r w:rsidR="00621248">
        <w:rPr>
          <w:lang w:val="id-ID"/>
        </w:rPr>
        <w:t>menyeluruh</w:t>
      </w:r>
      <w:r>
        <w:rPr>
          <w:lang w:val="id-ID"/>
        </w:rPr>
        <w:t xml:space="preserve">, </w:t>
      </w:r>
      <w:r>
        <w:rPr>
          <w:rFonts w:eastAsia="Courier New"/>
          <w:lang w:val="id-ID"/>
        </w:rPr>
        <w:t xml:space="preserve">memperlihatkan adanya </w:t>
      </w:r>
      <w:r w:rsidR="007224CB" w:rsidRPr="007A1E79">
        <w:rPr>
          <w:rFonts w:eastAsia="Courier New"/>
          <w:lang w:val="id-ID"/>
        </w:rPr>
        <w:t>dua</w:t>
      </w:r>
      <w:r w:rsidR="007224CB" w:rsidRPr="001B1FC8">
        <w:rPr>
          <w:rFonts w:eastAsia="Courier New"/>
          <w:lang w:val="id-ID"/>
        </w:rPr>
        <w:t xml:space="preserve"> kelompok airtanah</w:t>
      </w:r>
      <w:r>
        <w:rPr>
          <w:rFonts w:eastAsia="Courier New"/>
          <w:lang w:val="id-ID"/>
        </w:rPr>
        <w:t xml:space="preserve">, yakni </w:t>
      </w:r>
      <w:r w:rsidR="007224CB" w:rsidRPr="007A1E79">
        <w:rPr>
          <w:rFonts w:eastAsia="Courier New"/>
          <w:lang w:val="id-ID"/>
        </w:rPr>
        <w:t>berupa</w:t>
      </w:r>
      <w:r>
        <w:rPr>
          <w:rFonts w:eastAsia="Courier New"/>
          <w:lang w:val="id-ID"/>
        </w:rPr>
        <w:t>: 1)</w:t>
      </w:r>
      <w:r w:rsidR="007224CB" w:rsidRPr="007A1E79">
        <w:rPr>
          <w:rFonts w:eastAsia="Courier New"/>
          <w:lang w:val="id-ID"/>
        </w:rPr>
        <w:t xml:space="preserve"> </w:t>
      </w:r>
      <w:r w:rsidR="00331A5F">
        <w:rPr>
          <w:rFonts w:eastAsia="Courier New"/>
          <w:lang w:val="id-ID"/>
        </w:rPr>
        <w:t>mata air</w:t>
      </w:r>
      <w:r w:rsidR="007224CB" w:rsidRPr="007A1E79">
        <w:rPr>
          <w:rFonts w:eastAsia="Courier New"/>
          <w:lang w:val="id-ID"/>
        </w:rPr>
        <w:t xml:space="preserve"> dan sumur gali atau UHs 1 yang dominan </w:t>
      </w:r>
      <w:r>
        <w:rPr>
          <w:rFonts w:eastAsia="Courier New"/>
          <w:lang w:val="id-ID"/>
        </w:rPr>
        <w:t xml:space="preserve">dipengaruhi oleh </w:t>
      </w:r>
      <w:r w:rsidR="007224CB" w:rsidRPr="001B1FC8">
        <w:rPr>
          <w:rFonts w:eastAsia="Courier New"/>
          <w:lang w:val="id-ID"/>
        </w:rPr>
        <w:t xml:space="preserve">air meteorik dan </w:t>
      </w:r>
      <w:r w:rsidR="00621248">
        <w:rPr>
          <w:rFonts w:eastAsia="Courier New"/>
          <w:lang w:val="id-ID"/>
        </w:rPr>
        <w:t>sebagian</w:t>
      </w:r>
      <w:r w:rsidR="007224CB" w:rsidRPr="007A1E79">
        <w:rPr>
          <w:rFonts w:eastAsia="Courier New"/>
          <w:lang w:val="id-ID"/>
        </w:rPr>
        <w:t xml:space="preserve"> terpengaruh </w:t>
      </w:r>
      <w:r w:rsidR="008829D7">
        <w:rPr>
          <w:rFonts w:eastAsia="Courier New"/>
          <w:lang w:val="id-ID"/>
        </w:rPr>
        <w:t xml:space="preserve">komposisi kimia </w:t>
      </w:r>
      <w:r>
        <w:rPr>
          <w:rFonts w:eastAsia="Courier New"/>
          <w:lang w:val="id-ID"/>
        </w:rPr>
        <w:t>batuan</w:t>
      </w:r>
      <w:r w:rsidR="007224CB" w:rsidRPr="007A1E79">
        <w:rPr>
          <w:rFonts w:eastAsia="Courier New"/>
          <w:lang w:val="id-ID"/>
        </w:rPr>
        <w:t xml:space="preserve">, </w:t>
      </w:r>
      <w:r>
        <w:rPr>
          <w:rFonts w:eastAsia="Courier New"/>
          <w:lang w:val="id-ID"/>
        </w:rPr>
        <w:t xml:space="preserve">dan 2) </w:t>
      </w:r>
      <w:r w:rsidR="007224CB" w:rsidRPr="007A1E79">
        <w:rPr>
          <w:rFonts w:eastAsia="Courier New"/>
          <w:lang w:val="id-ID"/>
        </w:rPr>
        <w:t xml:space="preserve">airtanah dari </w:t>
      </w:r>
      <w:r w:rsidR="00331A5F">
        <w:rPr>
          <w:rFonts w:eastAsia="Courier New"/>
          <w:lang w:val="id-ID"/>
        </w:rPr>
        <w:t>pengeboran</w:t>
      </w:r>
      <w:r w:rsidR="007224CB" w:rsidRPr="007A1E79">
        <w:rPr>
          <w:rFonts w:eastAsia="Courier New"/>
          <w:lang w:val="id-ID"/>
        </w:rPr>
        <w:t xml:space="preserve"> atau UHs gabungan yang dipengaruhi oleh </w:t>
      </w:r>
      <w:r w:rsidR="008829D7">
        <w:rPr>
          <w:rFonts w:eastAsia="Courier New"/>
          <w:lang w:val="id-ID"/>
        </w:rPr>
        <w:t xml:space="preserve">komposisi kimia </w:t>
      </w:r>
      <w:r w:rsidR="00621248" w:rsidRPr="007A1E79">
        <w:rPr>
          <w:rFonts w:eastAsia="Courier New"/>
          <w:lang w:val="id-ID"/>
        </w:rPr>
        <w:t>batuan</w:t>
      </w:r>
      <w:r>
        <w:rPr>
          <w:rFonts w:eastAsia="Courier New"/>
          <w:lang w:val="id-ID"/>
        </w:rPr>
        <w:t xml:space="preserve"> saja.</w:t>
      </w:r>
      <w:r w:rsidR="00621248" w:rsidRPr="009D4170">
        <w:rPr>
          <w:rFonts w:eastAsia="Courier New"/>
          <w:lang w:val="id-ID"/>
        </w:rPr>
        <w:t xml:space="preserve"> </w:t>
      </w:r>
    </w:p>
    <w:p w:rsidR="003A10CD" w:rsidRPr="00594F55" w:rsidRDefault="003A10CD" w:rsidP="003A10CD">
      <w:pPr>
        <w:spacing w:after="0" w:line="240" w:lineRule="auto"/>
        <w:rPr>
          <w:rFonts w:eastAsia="Courier New"/>
          <w:sz w:val="20"/>
          <w:lang w:val="id-ID"/>
        </w:rPr>
      </w:pPr>
    </w:p>
    <w:p w:rsidR="00621248" w:rsidRDefault="0076150E" w:rsidP="003A10CD">
      <w:pPr>
        <w:spacing w:after="0" w:line="240" w:lineRule="auto"/>
        <w:rPr>
          <w:rFonts w:eastAsia="Courier New"/>
          <w:b/>
          <w:lang w:val="id-ID"/>
        </w:rPr>
      </w:pPr>
      <w:r w:rsidRPr="009D4170">
        <w:rPr>
          <w:rFonts w:eastAsia="Courier New"/>
          <w:lang w:val="id-ID"/>
        </w:rPr>
        <w:t>Asal-</w:t>
      </w:r>
      <w:r w:rsidR="00461BD7" w:rsidRPr="009D4170">
        <w:rPr>
          <w:rFonts w:eastAsia="Courier New"/>
          <w:lang w:val="id-ID"/>
        </w:rPr>
        <w:t>usul  a</w:t>
      </w:r>
      <w:r w:rsidRPr="009D4170">
        <w:rPr>
          <w:rFonts w:eastAsia="Courier New"/>
          <w:lang w:val="id-ID"/>
        </w:rPr>
        <w:t>irtanah di daerah CAT Bandung-</w:t>
      </w:r>
      <w:r w:rsidR="00461BD7" w:rsidRPr="009D4170">
        <w:rPr>
          <w:rFonts w:eastAsia="Courier New"/>
          <w:lang w:val="id-ID"/>
        </w:rPr>
        <w:t xml:space="preserve">Soreang </w:t>
      </w:r>
      <w:r w:rsidR="0066681C">
        <w:rPr>
          <w:rFonts w:eastAsia="Courier New"/>
          <w:lang w:val="id-ID"/>
        </w:rPr>
        <w:t xml:space="preserve">yang </w:t>
      </w:r>
      <w:r w:rsidR="009D4170">
        <w:rPr>
          <w:rFonts w:eastAsia="Courier New"/>
          <w:lang w:val="id-ID"/>
        </w:rPr>
        <w:t xml:space="preserve">disimpulkan </w:t>
      </w:r>
      <w:r w:rsidR="00461BD7" w:rsidRPr="009D4170">
        <w:rPr>
          <w:rFonts w:eastAsia="Courier New"/>
          <w:lang w:val="id-ID"/>
        </w:rPr>
        <w:t>berdasar</w:t>
      </w:r>
      <w:r w:rsidR="009D4170">
        <w:rPr>
          <w:rFonts w:eastAsia="Courier New"/>
          <w:lang w:val="id-ID"/>
        </w:rPr>
        <w:t xml:space="preserve"> analisis isotop</w:t>
      </w:r>
      <w:r w:rsidR="00F17322">
        <w:rPr>
          <w:rFonts w:eastAsia="Courier New"/>
          <w:lang w:val="id-ID"/>
        </w:rPr>
        <w:t xml:space="preserve"> stabil </w:t>
      </w:r>
      <w:r w:rsidR="00461BD7" w:rsidRPr="00F17322">
        <w:rPr>
          <w:rFonts w:eastAsia="Courier New"/>
          <w:vertAlign w:val="superscript"/>
          <w:lang w:val="id-ID"/>
        </w:rPr>
        <w:t>18</w:t>
      </w:r>
      <w:r w:rsidR="00F17322">
        <w:rPr>
          <w:rFonts w:eastAsia="Courier New"/>
          <w:lang w:val="id-ID"/>
        </w:rPr>
        <w:t>O,</w:t>
      </w:r>
      <w:r w:rsidR="00461BD7" w:rsidRPr="00F17322">
        <w:rPr>
          <w:rFonts w:eastAsia="Courier New"/>
          <w:lang w:val="id-ID"/>
        </w:rPr>
        <w:t xml:space="preserve"> </w:t>
      </w:r>
      <w:r w:rsidR="00461BD7" w:rsidRPr="00F17322">
        <w:rPr>
          <w:rFonts w:eastAsia="Courier New"/>
          <w:vertAlign w:val="superscript"/>
          <w:lang w:val="id-ID"/>
        </w:rPr>
        <w:t>2</w:t>
      </w:r>
      <w:r w:rsidR="00461BD7" w:rsidRPr="00F17322">
        <w:rPr>
          <w:rFonts w:eastAsia="Courier New"/>
          <w:lang w:val="id-ID"/>
        </w:rPr>
        <w:t>H</w:t>
      </w:r>
      <w:r w:rsidR="00F17322">
        <w:rPr>
          <w:rFonts w:eastAsia="Courier New"/>
          <w:lang w:val="id-ID"/>
        </w:rPr>
        <w:t xml:space="preserve">, dan </w:t>
      </w:r>
      <w:r w:rsidR="00F17322" w:rsidRPr="00F17322">
        <w:rPr>
          <w:rFonts w:eastAsia="Courier New"/>
          <w:vertAlign w:val="superscript"/>
          <w:lang w:val="id-ID"/>
        </w:rPr>
        <w:t>3</w:t>
      </w:r>
      <w:r w:rsidR="00F17322">
        <w:rPr>
          <w:rFonts w:eastAsia="Courier New"/>
          <w:lang w:val="id-ID"/>
        </w:rPr>
        <w:t>H</w:t>
      </w:r>
      <w:r w:rsidR="00F25267">
        <w:rPr>
          <w:rFonts w:eastAsia="Courier New"/>
          <w:lang w:val="id-ID"/>
        </w:rPr>
        <w:t>,</w:t>
      </w:r>
      <w:r w:rsidR="00F17322">
        <w:rPr>
          <w:rFonts w:eastAsia="Courier New"/>
          <w:lang w:val="id-ID"/>
        </w:rPr>
        <w:t xml:space="preserve"> </w:t>
      </w:r>
      <w:r w:rsidR="00F25267">
        <w:rPr>
          <w:rFonts w:eastAsia="Courier New"/>
          <w:lang w:val="id-ID"/>
        </w:rPr>
        <w:t>m</w:t>
      </w:r>
      <w:r w:rsidR="00461BD7" w:rsidRPr="00F17322">
        <w:rPr>
          <w:rFonts w:eastAsia="Courier New"/>
          <w:lang w:val="id-ID"/>
        </w:rPr>
        <w:t xml:space="preserve">elalui plot </w:t>
      </w:r>
      <w:r w:rsidR="00461BD7" w:rsidRPr="00F17322">
        <w:rPr>
          <w:rFonts w:eastAsia="Courier New"/>
        </w:rPr>
        <w:t>δ</w:t>
      </w:r>
      <w:r w:rsidR="00461BD7" w:rsidRPr="001B1FC8">
        <w:rPr>
          <w:rFonts w:eastAsia="Courier New"/>
          <w:vertAlign w:val="superscript"/>
          <w:lang w:val="id-ID"/>
        </w:rPr>
        <w:t>2</w:t>
      </w:r>
      <w:r w:rsidR="00461BD7" w:rsidRPr="001B1FC8">
        <w:rPr>
          <w:rFonts w:eastAsia="Courier New"/>
          <w:lang w:val="id-ID"/>
        </w:rPr>
        <w:t xml:space="preserve">H dan </w:t>
      </w:r>
      <w:r w:rsidR="00461BD7" w:rsidRPr="00F17322">
        <w:rPr>
          <w:rFonts w:eastAsia="Courier New"/>
        </w:rPr>
        <w:t>δ</w:t>
      </w:r>
      <w:r w:rsidR="00461BD7" w:rsidRPr="001B1FC8">
        <w:rPr>
          <w:rFonts w:eastAsia="Courier New"/>
          <w:vertAlign w:val="superscript"/>
          <w:lang w:val="id-ID"/>
        </w:rPr>
        <w:t>18</w:t>
      </w:r>
      <w:r w:rsidR="00461BD7" w:rsidRPr="001B1FC8">
        <w:rPr>
          <w:rFonts w:eastAsia="Courier New"/>
          <w:lang w:val="id-ID"/>
        </w:rPr>
        <w:t>O</w:t>
      </w:r>
      <w:r w:rsidR="007410B2" w:rsidRPr="00F17322">
        <w:rPr>
          <w:rFonts w:eastAsia="Courier New"/>
          <w:lang w:val="id-ID"/>
        </w:rPr>
        <w:t>, diketahui bahwa</w:t>
      </w:r>
      <w:r w:rsidR="00F25267">
        <w:rPr>
          <w:rFonts w:eastAsia="Courier New"/>
          <w:lang w:val="id-ID"/>
        </w:rPr>
        <w:t xml:space="preserve"> s</w:t>
      </w:r>
      <w:r w:rsidR="00461BD7" w:rsidRPr="00C34DEF">
        <w:rPr>
          <w:rFonts w:eastAsia="Courier New"/>
          <w:lang w:val="id-ID"/>
        </w:rPr>
        <w:t xml:space="preserve">ampel </w:t>
      </w:r>
      <w:r w:rsidR="00331A5F">
        <w:rPr>
          <w:rFonts w:eastAsia="Courier New"/>
          <w:lang w:val="id-ID"/>
        </w:rPr>
        <w:t>mata air</w:t>
      </w:r>
      <w:r w:rsidR="00461BD7" w:rsidRPr="00C34DEF">
        <w:rPr>
          <w:rFonts w:eastAsia="Courier New"/>
          <w:lang w:val="id-ID"/>
        </w:rPr>
        <w:t xml:space="preserve"> dan sumur gali </w:t>
      </w:r>
      <w:r w:rsidR="007410B2" w:rsidRPr="00C34DEF">
        <w:rPr>
          <w:rFonts w:eastAsia="Courier New"/>
          <w:lang w:val="id-ID"/>
        </w:rPr>
        <w:t>UHs 1</w:t>
      </w:r>
      <w:r w:rsidR="00461BD7" w:rsidRPr="00C34DEF">
        <w:rPr>
          <w:rFonts w:eastAsia="Courier New"/>
          <w:lang w:val="id-ID"/>
        </w:rPr>
        <w:t xml:space="preserve"> memperlihatkan </w:t>
      </w:r>
      <w:r w:rsidR="00F17322" w:rsidRPr="00C34DEF">
        <w:rPr>
          <w:rFonts w:eastAsia="Courier New"/>
          <w:lang w:val="id-ID"/>
        </w:rPr>
        <w:t>tiga</w:t>
      </w:r>
      <w:r w:rsidR="00461BD7" w:rsidRPr="00C34DEF">
        <w:rPr>
          <w:rFonts w:eastAsia="Courier New"/>
          <w:lang w:val="id-ID"/>
        </w:rPr>
        <w:t xml:space="preserve"> kelompok tinggi</w:t>
      </w:r>
      <w:r w:rsidR="00C34DEF" w:rsidRPr="00C34DEF">
        <w:rPr>
          <w:rFonts w:eastAsia="Courier New"/>
          <w:lang w:val="id-ID"/>
        </w:rPr>
        <w:t>an</w:t>
      </w:r>
      <w:r w:rsidR="00461BD7" w:rsidRPr="00C34DEF">
        <w:rPr>
          <w:rFonts w:eastAsia="Courier New"/>
          <w:lang w:val="id-ID"/>
        </w:rPr>
        <w:t xml:space="preserve"> kemunculan aliran airtanah</w:t>
      </w:r>
      <w:r w:rsidR="00F25267">
        <w:rPr>
          <w:rFonts w:eastAsia="Courier New"/>
          <w:lang w:val="id-ID"/>
        </w:rPr>
        <w:t>,</w:t>
      </w:r>
      <w:r w:rsidR="00461BD7" w:rsidRPr="00C34DEF">
        <w:rPr>
          <w:rFonts w:eastAsia="Courier New"/>
          <w:lang w:val="id-ID"/>
        </w:rPr>
        <w:t xml:space="preserve"> ya</w:t>
      </w:r>
      <w:r w:rsidR="00F25267">
        <w:rPr>
          <w:rFonts w:eastAsia="Courier New"/>
          <w:lang w:val="id-ID"/>
        </w:rPr>
        <w:t>kni</w:t>
      </w:r>
      <w:r w:rsidR="00461BD7" w:rsidRPr="00C34DEF">
        <w:rPr>
          <w:rFonts w:eastAsia="Courier New"/>
          <w:lang w:val="id-ID"/>
        </w:rPr>
        <w:t>: 1) ke</w:t>
      </w:r>
      <w:r w:rsidR="00C2376B" w:rsidRPr="00C34DEF">
        <w:rPr>
          <w:rFonts w:eastAsia="Courier New"/>
          <w:lang w:val="id-ID"/>
        </w:rPr>
        <w:t>lompok elevasi  1200 s</w:t>
      </w:r>
      <w:r w:rsidR="00F25267">
        <w:rPr>
          <w:rFonts w:eastAsia="Courier New"/>
          <w:lang w:val="id-ID"/>
        </w:rPr>
        <w:t>.</w:t>
      </w:r>
      <w:r w:rsidR="00C2376B" w:rsidRPr="00C34DEF">
        <w:rPr>
          <w:rFonts w:eastAsia="Courier New"/>
          <w:lang w:val="id-ID"/>
        </w:rPr>
        <w:t>d 1600 m</w:t>
      </w:r>
      <w:r w:rsidR="00461BD7" w:rsidRPr="00C34DEF">
        <w:rPr>
          <w:rFonts w:eastAsia="Courier New"/>
          <w:lang w:val="id-ID"/>
        </w:rPr>
        <w:t xml:space="preserve">dpl </w:t>
      </w:r>
      <w:r w:rsidR="00500847" w:rsidRPr="00C34DEF">
        <w:rPr>
          <w:rFonts w:eastAsia="Courier New"/>
          <w:lang w:val="id-ID"/>
        </w:rPr>
        <w:t>(daerah Lembang</w:t>
      </w:r>
      <w:r w:rsidR="0049218C">
        <w:rPr>
          <w:rFonts w:eastAsia="Courier New"/>
          <w:lang w:val="id-ID"/>
        </w:rPr>
        <w:t xml:space="preserve">, </w:t>
      </w:r>
      <w:r w:rsidR="00500847" w:rsidRPr="00C34DEF">
        <w:rPr>
          <w:rFonts w:eastAsia="Courier New"/>
          <w:lang w:val="id-ID"/>
        </w:rPr>
        <w:t>Ciwidey</w:t>
      </w:r>
      <w:r w:rsidR="0049218C">
        <w:rPr>
          <w:rFonts w:eastAsia="Courier New"/>
          <w:lang w:val="id-ID"/>
        </w:rPr>
        <w:t xml:space="preserve">, </w:t>
      </w:r>
      <w:r w:rsidR="00461BD7" w:rsidRPr="00C34DEF">
        <w:rPr>
          <w:rFonts w:eastAsia="Courier New"/>
          <w:lang w:val="id-ID"/>
        </w:rPr>
        <w:t>Pangalengan),  2)  k</w:t>
      </w:r>
      <w:r w:rsidR="00C2376B" w:rsidRPr="00C34DEF">
        <w:rPr>
          <w:rFonts w:eastAsia="Courier New"/>
          <w:lang w:val="id-ID"/>
        </w:rPr>
        <w:t>elompok elevasi  800 s</w:t>
      </w:r>
      <w:r w:rsidR="00F25267">
        <w:rPr>
          <w:rFonts w:eastAsia="Courier New"/>
          <w:lang w:val="id-ID"/>
        </w:rPr>
        <w:t>.</w:t>
      </w:r>
      <w:r w:rsidR="00C2376B" w:rsidRPr="00C34DEF">
        <w:rPr>
          <w:rFonts w:eastAsia="Courier New"/>
          <w:lang w:val="id-ID"/>
        </w:rPr>
        <w:t>d 1300 m</w:t>
      </w:r>
      <w:r w:rsidR="00461BD7" w:rsidRPr="00C34DEF">
        <w:rPr>
          <w:rFonts w:eastAsia="Courier New"/>
          <w:lang w:val="id-ID"/>
        </w:rPr>
        <w:t>dpl  (</w:t>
      </w:r>
      <w:r w:rsidR="00F25267">
        <w:rPr>
          <w:rFonts w:eastAsia="Courier New"/>
          <w:lang w:val="id-ID"/>
        </w:rPr>
        <w:t xml:space="preserve">daerah </w:t>
      </w:r>
      <w:r w:rsidR="00461BD7" w:rsidRPr="00C34DEF">
        <w:rPr>
          <w:rFonts w:eastAsia="Courier New"/>
          <w:lang w:val="id-ID"/>
        </w:rPr>
        <w:t>Ciparay, Cicalengka</w:t>
      </w:r>
      <w:r w:rsidR="0049218C">
        <w:rPr>
          <w:rFonts w:eastAsia="Courier New"/>
          <w:lang w:val="id-ID"/>
        </w:rPr>
        <w:t>,</w:t>
      </w:r>
      <w:r w:rsidR="00461BD7" w:rsidRPr="00C34DEF">
        <w:rPr>
          <w:rFonts w:eastAsia="Courier New"/>
          <w:lang w:val="id-ID"/>
        </w:rPr>
        <w:t xml:space="preserve"> Ciwidey)</w:t>
      </w:r>
      <w:r w:rsidR="00F25267">
        <w:rPr>
          <w:rFonts w:eastAsia="Courier New"/>
          <w:lang w:val="id-ID"/>
        </w:rPr>
        <w:t>,</w:t>
      </w:r>
      <w:r w:rsidR="007410B2" w:rsidRPr="00C34DEF">
        <w:rPr>
          <w:rFonts w:eastAsia="Courier New"/>
          <w:lang w:val="id-ID"/>
        </w:rPr>
        <w:t xml:space="preserve"> </w:t>
      </w:r>
      <w:r w:rsidR="00461BD7" w:rsidRPr="00C34DEF">
        <w:rPr>
          <w:rFonts w:eastAsia="Courier New"/>
          <w:lang w:val="id-ID"/>
        </w:rPr>
        <w:t>dan 3) kelompok ele</w:t>
      </w:r>
      <w:r w:rsidR="00C2376B" w:rsidRPr="00C34DEF">
        <w:rPr>
          <w:rFonts w:eastAsia="Courier New"/>
          <w:lang w:val="id-ID"/>
        </w:rPr>
        <w:t>vasi  700 s</w:t>
      </w:r>
      <w:r w:rsidR="00F25267">
        <w:rPr>
          <w:rFonts w:eastAsia="Courier New"/>
          <w:lang w:val="id-ID"/>
        </w:rPr>
        <w:t>.</w:t>
      </w:r>
      <w:r w:rsidR="00C2376B" w:rsidRPr="00C34DEF">
        <w:rPr>
          <w:rFonts w:eastAsia="Courier New"/>
          <w:lang w:val="id-ID"/>
        </w:rPr>
        <w:t>d 800 mdpl</w:t>
      </w:r>
      <w:r w:rsidR="00461BD7" w:rsidRPr="00C34DEF">
        <w:rPr>
          <w:rFonts w:eastAsia="Courier New"/>
          <w:lang w:val="id-ID"/>
        </w:rPr>
        <w:t xml:space="preserve"> (daerah Buahbatu, Margacinta, Margaasih). </w:t>
      </w:r>
    </w:p>
    <w:p w:rsidR="000F009F" w:rsidRPr="00594F55" w:rsidRDefault="000F009F" w:rsidP="000F009F">
      <w:pPr>
        <w:pStyle w:val="Heading2"/>
        <w:spacing w:before="0" w:after="0"/>
        <w:jc w:val="both"/>
        <w:rPr>
          <w:rFonts w:eastAsia="Courier New"/>
          <w:b w:val="0"/>
          <w:sz w:val="10"/>
          <w:lang w:val="id-ID"/>
        </w:rPr>
      </w:pPr>
    </w:p>
    <w:p w:rsidR="00C34DEF" w:rsidRDefault="00833224" w:rsidP="003A10CD">
      <w:pPr>
        <w:pStyle w:val="Heading2"/>
        <w:spacing w:after="0"/>
        <w:jc w:val="both"/>
        <w:rPr>
          <w:rFonts w:eastAsia="Courier New"/>
          <w:b w:val="0"/>
          <w:lang w:val="id-ID"/>
        </w:rPr>
      </w:pPr>
      <w:r>
        <w:rPr>
          <w:rFonts w:eastAsia="Courier New"/>
          <w:b w:val="0"/>
          <w:lang w:val="id-ID"/>
        </w:rPr>
        <w:t xml:space="preserve">Grafik </w:t>
      </w:r>
      <w:r w:rsidR="00461BD7" w:rsidRPr="00C34DEF">
        <w:rPr>
          <w:rFonts w:eastAsia="Courier New"/>
          <w:b w:val="0"/>
          <w:lang w:val="id-ID"/>
        </w:rPr>
        <w:t xml:space="preserve">hubungan </w:t>
      </w:r>
      <w:r w:rsidR="00461BD7" w:rsidRPr="00C34DEF">
        <w:rPr>
          <w:rFonts w:eastAsia="Courier New"/>
          <w:b w:val="0"/>
          <w:vertAlign w:val="superscript"/>
          <w:lang w:val="id-ID"/>
        </w:rPr>
        <w:t>18</w:t>
      </w:r>
      <w:r w:rsidR="00461BD7" w:rsidRPr="00C34DEF">
        <w:rPr>
          <w:rFonts w:eastAsia="Courier New"/>
          <w:b w:val="0"/>
          <w:lang w:val="id-ID"/>
        </w:rPr>
        <w:t xml:space="preserve">O </w:t>
      </w:r>
      <w:r w:rsidR="00500847" w:rsidRPr="00C34DEF">
        <w:rPr>
          <w:rFonts w:eastAsia="Courier New"/>
          <w:b w:val="0"/>
          <w:lang w:val="id-ID"/>
        </w:rPr>
        <w:t xml:space="preserve">dan </w:t>
      </w:r>
      <w:r w:rsidR="0049218C" w:rsidRPr="0049218C">
        <w:rPr>
          <w:rFonts w:eastAsia="Courier New"/>
          <w:b w:val="0"/>
          <w:vertAlign w:val="superscript"/>
        </w:rPr>
        <w:t>2</w:t>
      </w:r>
      <w:r w:rsidR="0049218C" w:rsidRPr="0049218C">
        <w:rPr>
          <w:rFonts w:eastAsia="Courier New"/>
          <w:b w:val="0"/>
        </w:rPr>
        <w:t>H</w:t>
      </w:r>
      <w:r w:rsidR="00500847" w:rsidRPr="00C34DEF">
        <w:rPr>
          <w:rFonts w:eastAsia="Courier New"/>
          <w:b w:val="0"/>
          <w:lang w:val="id-ID"/>
        </w:rPr>
        <w:t xml:space="preserve"> </w:t>
      </w:r>
      <w:r w:rsidR="00002C5C">
        <w:rPr>
          <w:rFonts w:eastAsia="Courier New"/>
          <w:b w:val="0"/>
          <w:lang w:val="id-ID"/>
        </w:rPr>
        <w:t>memberikan gambaran</w:t>
      </w:r>
      <w:r w:rsidR="00500847" w:rsidRPr="00C34DEF">
        <w:rPr>
          <w:rFonts w:eastAsia="Courier New"/>
          <w:b w:val="0"/>
          <w:lang w:val="id-ID"/>
        </w:rPr>
        <w:t xml:space="preserve"> asal-</w:t>
      </w:r>
      <w:r w:rsidR="00461BD7" w:rsidRPr="00C34DEF">
        <w:rPr>
          <w:rFonts w:eastAsia="Courier New"/>
          <w:b w:val="0"/>
          <w:lang w:val="id-ID"/>
        </w:rPr>
        <w:t>usul aliran airtanah</w:t>
      </w:r>
      <w:r>
        <w:rPr>
          <w:rFonts w:eastAsia="Courier New"/>
          <w:b w:val="0"/>
          <w:lang w:val="id-ID"/>
        </w:rPr>
        <w:t>,</w:t>
      </w:r>
      <w:r w:rsidR="00461BD7" w:rsidRPr="00C34DEF">
        <w:rPr>
          <w:rFonts w:eastAsia="Courier New"/>
          <w:b w:val="0"/>
          <w:lang w:val="id-ID"/>
        </w:rPr>
        <w:t xml:space="preserve"> </w:t>
      </w:r>
      <w:r w:rsidR="00331A5F">
        <w:rPr>
          <w:rFonts w:eastAsia="Courier New"/>
          <w:b w:val="0"/>
          <w:lang w:val="id-ID"/>
        </w:rPr>
        <w:t>mata air</w:t>
      </w:r>
      <w:r w:rsidR="0049218C">
        <w:rPr>
          <w:rFonts w:eastAsia="Courier New"/>
          <w:b w:val="0"/>
          <w:lang w:val="id-ID"/>
        </w:rPr>
        <w:t>,</w:t>
      </w:r>
      <w:r w:rsidR="00461BD7" w:rsidRPr="00C34DEF">
        <w:rPr>
          <w:rFonts w:eastAsia="Courier New"/>
          <w:b w:val="0"/>
          <w:lang w:val="id-ID"/>
        </w:rPr>
        <w:t xml:space="preserve"> dan </w:t>
      </w:r>
      <w:r w:rsidR="00760214">
        <w:rPr>
          <w:rFonts w:eastAsia="Courier New"/>
          <w:b w:val="0"/>
          <w:lang w:val="id-ID"/>
        </w:rPr>
        <w:t>sumur gali</w:t>
      </w:r>
      <w:r>
        <w:rPr>
          <w:rFonts w:eastAsia="Courier New"/>
          <w:b w:val="0"/>
          <w:lang w:val="id-ID"/>
        </w:rPr>
        <w:t>.</w:t>
      </w:r>
      <w:r w:rsidR="00461BD7" w:rsidRPr="00C34DEF">
        <w:rPr>
          <w:rFonts w:eastAsia="Courier New"/>
          <w:b w:val="0"/>
          <w:lang w:val="id-ID"/>
        </w:rPr>
        <w:t xml:space="preserve"> </w:t>
      </w:r>
      <w:r>
        <w:rPr>
          <w:rFonts w:eastAsia="Courier New"/>
          <w:b w:val="0"/>
          <w:lang w:val="id-ID"/>
        </w:rPr>
        <w:t>A</w:t>
      </w:r>
      <w:r w:rsidRPr="00C34DEF">
        <w:rPr>
          <w:rFonts w:eastAsia="Courier New"/>
          <w:b w:val="0"/>
          <w:lang w:val="id-ID"/>
        </w:rPr>
        <w:t xml:space="preserve">liran airtanah </w:t>
      </w:r>
      <w:r>
        <w:rPr>
          <w:rFonts w:eastAsia="Courier New"/>
          <w:b w:val="0"/>
          <w:lang w:val="id-ID"/>
        </w:rPr>
        <w:t xml:space="preserve">pada </w:t>
      </w:r>
      <w:r w:rsidR="00461BD7" w:rsidRPr="00C34DEF">
        <w:rPr>
          <w:rFonts w:eastAsia="Courier New"/>
          <w:b w:val="0"/>
          <w:lang w:val="id-ID"/>
        </w:rPr>
        <w:t xml:space="preserve">UHs </w:t>
      </w:r>
      <w:r w:rsidR="007410B2" w:rsidRPr="00C34DEF">
        <w:rPr>
          <w:rFonts w:eastAsia="Courier New"/>
          <w:b w:val="0"/>
          <w:lang w:val="id-ID"/>
        </w:rPr>
        <w:t>1</w:t>
      </w:r>
      <w:r w:rsidR="00461BD7" w:rsidRPr="00C34DEF">
        <w:rPr>
          <w:rFonts w:eastAsia="Courier New"/>
          <w:b w:val="0"/>
          <w:lang w:val="id-ID"/>
        </w:rPr>
        <w:t xml:space="preserve"> </w:t>
      </w:r>
      <w:r>
        <w:rPr>
          <w:rFonts w:eastAsia="Courier New"/>
          <w:b w:val="0"/>
          <w:lang w:val="id-ID"/>
        </w:rPr>
        <w:t xml:space="preserve">berasal </w:t>
      </w:r>
      <w:r w:rsidR="00461BD7" w:rsidRPr="00C34DEF">
        <w:rPr>
          <w:rFonts w:eastAsia="Courier New"/>
          <w:b w:val="0"/>
          <w:lang w:val="id-ID"/>
        </w:rPr>
        <w:t xml:space="preserve">dari daerah lebih tinggi  </w:t>
      </w:r>
      <w:r w:rsidR="00002C5C">
        <w:rPr>
          <w:rFonts w:eastAsia="Courier New"/>
          <w:b w:val="0"/>
          <w:lang w:val="id-ID"/>
        </w:rPr>
        <w:t>di</w:t>
      </w:r>
      <w:r w:rsidR="00461BD7" w:rsidRPr="00C34DEF">
        <w:rPr>
          <w:rFonts w:eastAsia="Courier New"/>
          <w:b w:val="0"/>
          <w:lang w:val="id-ID"/>
        </w:rPr>
        <w:t xml:space="preserve"> utara </w:t>
      </w:r>
      <w:r>
        <w:rPr>
          <w:rFonts w:eastAsia="Courier New"/>
          <w:b w:val="0"/>
          <w:lang w:val="id-ID"/>
        </w:rPr>
        <w:t xml:space="preserve">menuju </w:t>
      </w:r>
      <w:r w:rsidR="00461BD7" w:rsidRPr="00C34DEF">
        <w:rPr>
          <w:rFonts w:eastAsia="Courier New"/>
          <w:b w:val="0"/>
          <w:lang w:val="id-ID"/>
        </w:rPr>
        <w:t>ke selatan.</w:t>
      </w:r>
      <w:r w:rsidR="003A10CD">
        <w:rPr>
          <w:rFonts w:eastAsia="Courier New"/>
          <w:b w:val="0"/>
          <w:lang w:val="id-ID"/>
        </w:rPr>
        <w:t xml:space="preserve"> </w:t>
      </w:r>
      <w:r w:rsidR="00621248">
        <w:rPr>
          <w:rFonts w:eastAsia="Courier New"/>
          <w:b w:val="0"/>
          <w:lang w:val="id-ID"/>
        </w:rPr>
        <w:t>P</w:t>
      </w:r>
      <w:r w:rsidR="00461BD7" w:rsidRPr="007A1E79">
        <w:rPr>
          <w:rFonts w:eastAsia="Courier New"/>
          <w:b w:val="0"/>
          <w:lang w:val="id-ID"/>
        </w:rPr>
        <w:t xml:space="preserve">ada UHs gabungan </w:t>
      </w:r>
      <w:r w:rsidR="00583CDB">
        <w:rPr>
          <w:rFonts w:eastAsia="Courier New"/>
          <w:b w:val="0"/>
          <w:lang w:val="id-ID"/>
        </w:rPr>
        <w:t xml:space="preserve">antara </w:t>
      </w:r>
      <w:r w:rsidR="00002C5C">
        <w:rPr>
          <w:rFonts w:eastAsia="Courier New"/>
          <w:b w:val="0"/>
          <w:lang w:val="id-ID"/>
        </w:rPr>
        <w:t xml:space="preserve">UHs 2 dan UHs 3 </w:t>
      </w:r>
      <w:r w:rsidR="00C2376B" w:rsidRPr="007A1E79">
        <w:rPr>
          <w:rFonts w:eastAsia="Courier New"/>
          <w:b w:val="0"/>
          <w:lang w:val="id-ID"/>
        </w:rPr>
        <w:t xml:space="preserve">aliran </w:t>
      </w:r>
      <w:r w:rsidR="00183253" w:rsidRPr="007A1E79">
        <w:rPr>
          <w:rFonts w:eastAsia="Courier New"/>
          <w:b w:val="0"/>
          <w:lang w:val="id-ID"/>
        </w:rPr>
        <w:t xml:space="preserve">airtanah berlangsung </w:t>
      </w:r>
      <w:r w:rsidR="00C2376B" w:rsidRPr="007A1E79">
        <w:rPr>
          <w:rFonts w:eastAsia="Courier New"/>
          <w:b w:val="0"/>
          <w:lang w:val="id-ID"/>
        </w:rPr>
        <w:t xml:space="preserve">dari </w:t>
      </w:r>
      <w:r w:rsidR="00002C5C">
        <w:rPr>
          <w:rFonts w:eastAsia="Courier New"/>
          <w:b w:val="0"/>
          <w:lang w:val="id-ID"/>
        </w:rPr>
        <w:t>arah</w:t>
      </w:r>
      <w:r w:rsidR="00C2376B" w:rsidRPr="007A1E79">
        <w:rPr>
          <w:rFonts w:eastAsia="Courier New"/>
          <w:b w:val="0"/>
          <w:lang w:val="id-ID"/>
        </w:rPr>
        <w:t xml:space="preserve"> timurlaut</w:t>
      </w:r>
      <w:r w:rsidR="00583CDB">
        <w:rPr>
          <w:rFonts w:eastAsia="Courier New"/>
          <w:b w:val="0"/>
          <w:lang w:val="id-ID"/>
        </w:rPr>
        <w:t xml:space="preserve"> ke </w:t>
      </w:r>
      <w:r w:rsidR="00461BD7" w:rsidRPr="007A1E79">
        <w:rPr>
          <w:rFonts w:eastAsia="Courier New"/>
          <w:b w:val="0"/>
          <w:lang w:val="id-ID"/>
        </w:rPr>
        <w:t>baratdaya</w:t>
      </w:r>
      <w:r w:rsidR="00583CDB">
        <w:rPr>
          <w:rFonts w:eastAsia="Courier New"/>
          <w:b w:val="0"/>
          <w:lang w:val="id-ID"/>
        </w:rPr>
        <w:t>,</w:t>
      </w:r>
      <w:r w:rsidR="00621248">
        <w:rPr>
          <w:rFonts w:eastAsia="Courier New"/>
          <w:b w:val="0"/>
          <w:lang w:val="id-ID"/>
        </w:rPr>
        <w:t xml:space="preserve"> </w:t>
      </w:r>
      <w:r w:rsidR="00583CDB">
        <w:rPr>
          <w:rFonts w:eastAsia="Courier New"/>
          <w:b w:val="0"/>
          <w:lang w:val="id-ID"/>
        </w:rPr>
        <w:t xml:space="preserve">dan </w:t>
      </w:r>
      <w:r w:rsidR="00002C5C">
        <w:rPr>
          <w:rFonts w:eastAsia="Courier New"/>
          <w:b w:val="0"/>
          <w:lang w:val="id-ID"/>
        </w:rPr>
        <w:t>m</w:t>
      </w:r>
      <w:r w:rsidR="00C34DEF" w:rsidRPr="007A1E79">
        <w:rPr>
          <w:rFonts w:eastAsia="Courier New"/>
          <w:b w:val="0"/>
          <w:lang w:val="id-ID"/>
        </w:rPr>
        <w:t xml:space="preserve">embentuk </w:t>
      </w:r>
      <w:r w:rsidR="00002C5C">
        <w:rPr>
          <w:rFonts w:eastAsia="Courier New"/>
          <w:b w:val="0"/>
          <w:lang w:val="id-ID"/>
        </w:rPr>
        <w:t xml:space="preserve">2 </w:t>
      </w:r>
      <w:r w:rsidR="00C34DEF" w:rsidRPr="007A1E79">
        <w:rPr>
          <w:rFonts w:eastAsia="Courier New"/>
          <w:b w:val="0"/>
          <w:lang w:val="id-ID"/>
        </w:rPr>
        <w:t>aliran airtanah</w:t>
      </w:r>
      <w:r w:rsidR="00583CDB">
        <w:rPr>
          <w:rFonts w:eastAsia="Courier New"/>
          <w:b w:val="0"/>
          <w:lang w:val="id-ID"/>
        </w:rPr>
        <w:t xml:space="preserve"> yakni</w:t>
      </w:r>
      <w:r w:rsidR="0049218C">
        <w:rPr>
          <w:rFonts w:eastAsia="Courier New"/>
          <w:b w:val="0"/>
          <w:lang w:val="id-ID"/>
        </w:rPr>
        <w:t>:</w:t>
      </w:r>
      <w:r w:rsidR="00C34DEF" w:rsidRPr="007A1E79">
        <w:rPr>
          <w:rFonts w:eastAsia="Courier New"/>
          <w:b w:val="0"/>
          <w:lang w:val="id-ID"/>
        </w:rPr>
        <w:t xml:space="preserve"> </w:t>
      </w:r>
      <w:r w:rsidR="0049218C">
        <w:rPr>
          <w:rFonts w:eastAsia="Courier New"/>
          <w:b w:val="0"/>
          <w:lang w:val="id-ID"/>
        </w:rPr>
        <w:t xml:space="preserve"> </w:t>
      </w:r>
      <w:r w:rsidR="00C34DEF" w:rsidRPr="007A1E79">
        <w:rPr>
          <w:rFonts w:eastAsia="Courier New"/>
          <w:b w:val="0"/>
          <w:lang w:val="id-ID"/>
        </w:rPr>
        <w:t>1) kelompok elevasi 680 s</w:t>
      </w:r>
      <w:r w:rsidR="00583CDB">
        <w:rPr>
          <w:rFonts w:eastAsia="Courier New"/>
          <w:b w:val="0"/>
          <w:lang w:val="id-ID"/>
        </w:rPr>
        <w:t>.</w:t>
      </w:r>
      <w:r w:rsidR="00C34DEF" w:rsidRPr="007A1E79">
        <w:rPr>
          <w:rFonts w:eastAsia="Courier New"/>
          <w:b w:val="0"/>
          <w:lang w:val="id-ID"/>
        </w:rPr>
        <w:t>d 750 mdpl</w:t>
      </w:r>
      <w:r w:rsidR="00583CDB">
        <w:rPr>
          <w:rFonts w:eastAsia="Courier New"/>
          <w:b w:val="0"/>
          <w:lang w:val="id-ID"/>
        </w:rPr>
        <w:t xml:space="preserve"> (</w:t>
      </w:r>
      <w:r w:rsidR="00C34DEF" w:rsidRPr="007A1E79">
        <w:rPr>
          <w:rFonts w:eastAsia="Courier New"/>
          <w:b w:val="0"/>
          <w:lang w:val="id-ID"/>
        </w:rPr>
        <w:t>daerah bor Rancaekek, Cimahi, Jl. Martadinata) dan 2) kelompok elevasi 650 s</w:t>
      </w:r>
      <w:r w:rsidR="00583CDB">
        <w:rPr>
          <w:rFonts w:eastAsia="Courier New"/>
          <w:b w:val="0"/>
          <w:lang w:val="id-ID"/>
        </w:rPr>
        <w:t>.</w:t>
      </w:r>
      <w:r w:rsidR="00C34DEF" w:rsidRPr="007A1E79">
        <w:rPr>
          <w:rFonts w:eastAsia="Courier New"/>
          <w:b w:val="0"/>
          <w:lang w:val="id-ID"/>
        </w:rPr>
        <w:t xml:space="preserve">d 550 mdpl </w:t>
      </w:r>
      <w:r w:rsidR="00583CDB">
        <w:rPr>
          <w:rFonts w:eastAsia="Courier New"/>
          <w:b w:val="0"/>
          <w:lang w:val="id-ID"/>
        </w:rPr>
        <w:t>(</w:t>
      </w:r>
      <w:r w:rsidR="00C34DEF" w:rsidRPr="007A1E79">
        <w:rPr>
          <w:rFonts w:eastAsia="Courier New"/>
          <w:b w:val="0"/>
          <w:lang w:val="id-ID"/>
        </w:rPr>
        <w:t xml:space="preserve">daerah </w:t>
      </w:r>
      <w:r w:rsidR="00583CDB">
        <w:rPr>
          <w:rFonts w:eastAsia="Courier New"/>
          <w:b w:val="0"/>
          <w:lang w:val="id-ID"/>
        </w:rPr>
        <w:t>b</w:t>
      </w:r>
      <w:r w:rsidR="00C34DEF" w:rsidRPr="007A1E79">
        <w:rPr>
          <w:rFonts w:eastAsia="Courier New"/>
          <w:b w:val="0"/>
          <w:lang w:val="id-ID"/>
        </w:rPr>
        <w:t>or Lembang, Ciumbuleuit, Cimahi, Leuwigajah</w:t>
      </w:r>
      <w:r w:rsidR="00583CDB">
        <w:rPr>
          <w:rFonts w:eastAsia="Courier New"/>
          <w:b w:val="0"/>
          <w:lang w:val="id-ID"/>
        </w:rPr>
        <w:t xml:space="preserve">, </w:t>
      </w:r>
      <w:r w:rsidR="00C34DEF" w:rsidRPr="007A1E79">
        <w:rPr>
          <w:rFonts w:eastAsia="Courier New"/>
          <w:b w:val="0"/>
          <w:lang w:val="id-ID"/>
        </w:rPr>
        <w:t>Soreang</w:t>
      </w:r>
      <w:r w:rsidR="00583CDB">
        <w:rPr>
          <w:rFonts w:eastAsia="Courier New"/>
          <w:b w:val="0"/>
          <w:lang w:val="id-ID"/>
        </w:rPr>
        <w:t>)</w:t>
      </w:r>
      <w:r w:rsidR="00002C5C">
        <w:rPr>
          <w:rFonts w:eastAsia="Courier New"/>
          <w:b w:val="0"/>
          <w:lang w:val="id-ID"/>
        </w:rPr>
        <w:t>.</w:t>
      </w:r>
      <w:r w:rsidR="00C34DEF" w:rsidRPr="007A1E79">
        <w:rPr>
          <w:rFonts w:eastAsia="Courier New"/>
          <w:b w:val="0"/>
          <w:lang w:val="id-ID"/>
        </w:rPr>
        <w:t xml:space="preserve">  </w:t>
      </w:r>
    </w:p>
    <w:p w:rsidR="007A1E79" w:rsidRPr="00621248" w:rsidRDefault="007A1E79" w:rsidP="003A10CD">
      <w:pPr>
        <w:spacing w:after="0" w:line="240" w:lineRule="auto"/>
        <w:rPr>
          <w:rFonts w:eastAsia="Courier New"/>
          <w:sz w:val="6"/>
          <w:lang w:val="id-ID" w:eastAsia="en-US"/>
        </w:rPr>
      </w:pPr>
    </w:p>
    <w:p w:rsidR="003A10CD" w:rsidRPr="003A10CD" w:rsidRDefault="003A10CD" w:rsidP="003A10CD">
      <w:pPr>
        <w:tabs>
          <w:tab w:val="num" w:pos="567"/>
        </w:tabs>
        <w:spacing w:after="0" w:line="240" w:lineRule="auto"/>
        <w:rPr>
          <w:rFonts w:eastAsia="Courier New"/>
          <w:sz w:val="14"/>
          <w:lang w:val="id-ID"/>
        </w:rPr>
      </w:pPr>
    </w:p>
    <w:p w:rsidR="00AE5206" w:rsidRPr="00AE5206" w:rsidRDefault="003A48E2" w:rsidP="003A10CD">
      <w:pPr>
        <w:tabs>
          <w:tab w:val="num" w:pos="567"/>
        </w:tabs>
        <w:spacing w:after="0" w:line="240" w:lineRule="auto"/>
        <w:rPr>
          <w:rFonts w:eastAsia="Courier New"/>
          <w:lang w:val="id-ID" w:eastAsia="en-US"/>
        </w:rPr>
      </w:pPr>
      <w:r>
        <w:rPr>
          <w:rFonts w:eastAsia="Courier New"/>
          <w:lang w:val="id-ID"/>
        </w:rPr>
        <w:t xml:space="preserve">Grafik </w:t>
      </w:r>
      <w:r w:rsidR="00C34DEF">
        <w:rPr>
          <w:rFonts w:eastAsia="Courier New"/>
          <w:lang w:val="id-ID"/>
        </w:rPr>
        <w:t xml:space="preserve">dan </w:t>
      </w:r>
      <w:r>
        <w:rPr>
          <w:rFonts w:eastAsia="Courier New"/>
          <w:lang w:val="id-ID"/>
        </w:rPr>
        <w:t xml:space="preserve">hasil </w:t>
      </w:r>
      <w:r w:rsidR="00461BD7">
        <w:rPr>
          <w:rFonts w:eastAsia="Courier New"/>
          <w:lang w:val="id-ID"/>
        </w:rPr>
        <w:t>pe</w:t>
      </w:r>
      <w:r>
        <w:rPr>
          <w:rFonts w:eastAsia="Courier New"/>
          <w:lang w:val="id-ID"/>
        </w:rPr>
        <w:t>r</w:t>
      </w:r>
      <w:r w:rsidR="00461BD7">
        <w:rPr>
          <w:rFonts w:eastAsia="Courier New"/>
          <w:lang w:val="id-ID"/>
        </w:rPr>
        <w:t xml:space="preserve">hitungan </w:t>
      </w:r>
      <w:r w:rsidR="00C34DEF">
        <w:rPr>
          <w:rFonts w:eastAsia="Courier New"/>
          <w:lang w:val="id-ID"/>
        </w:rPr>
        <w:t>isotop</w:t>
      </w:r>
      <w:r w:rsidR="00461BD7">
        <w:rPr>
          <w:rFonts w:eastAsia="Courier New"/>
          <w:lang w:val="id-ID"/>
        </w:rPr>
        <w:t xml:space="preserve"> </w:t>
      </w:r>
      <w:r w:rsidR="007D4DBE">
        <w:rPr>
          <w:rFonts w:eastAsia="Courier New"/>
          <w:lang w:val="id-ID"/>
        </w:rPr>
        <w:t>T</w:t>
      </w:r>
      <w:r w:rsidR="00461BD7" w:rsidRPr="001B1FC8">
        <w:rPr>
          <w:rFonts w:eastAsia="Courier New"/>
          <w:lang w:val="id-ID" w:eastAsia="en-US"/>
        </w:rPr>
        <w:t>ritium</w:t>
      </w:r>
      <w:r w:rsidR="00461BD7" w:rsidRPr="004A7827">
        <w:rPr>
          <w:rFonts w:eastAsia="Courier New"/>
          <w:lang w:val="id-ID" w:eastAsia="en-US"/>
        </w:rPr>
        <w:t xml:space="preserve"> </w:t>
      </w:r>
      <w:r w:rsidR="00461BD7" w:rsidRPr="001B1FC8">
        <w:rPr>
          <w:rFonts w:eastAsia="Courier New"/>
          <w:lang w:val="id-ID" w:eastAsia="en-US"/>
        </w:rPr>
        <w:t>(</w:t>
      </w:r>
      <w:r w:rsidR="00461BD7" w:rsidRPr="001B1FC8">
        <w:rPr>
          <w:rFonts w:eastAsia="Courier New"/>
          <w:vertAlign w:val="superscript"/>
          <w:lang w:val="id-ID" w:eastAsia="en-US"/>
        </w:rPr>
        <w:t>3</w:t>
      </w:r>
      <w:r w:rsidR="00461BD7" w:rsidRPr="001B1FC8">
        <w:rPr>
          <w:rFonts w:eastAsia="Courier New"/>
          <w:lang w:val="id-ID" w:eastAsia="en-US"/>
        </w:rPr>
        <w:t>H)</w:t>
      </w:r>
      <w:r w:rsidR="0076150E">
        <w:rPr>
          <w:rFonts w:eastAsia="Courier New"/>
          <w:lang w:val="id-ID" w:eastAsia="en-US"/>
        </w:rPr>
        <w:t xml:space="preserve"> </w:t>
      </w:r>
      <w:r>
        <w:rPr>
          <w:rFonts w:eastAsia="Courier New"/>
          <w:lang w:val="id-ID"/>
        </w:rPr>
        <w:t xml:space="preserve">menunjukkan bahwa </w:t>
      </w:r>
      <w:r w:rsidR="00957577">
        <w:rPr>
          <w:rFonts w:eastAsia="Courier New"/>
          <w:lang w:val="id-ID"/>
        </w:rPr>
        <w:t xml:space="preserve">umur </w:t>
      </w:r>
      <w:r w:rsidR="00C34DEF">
        <w:rPr>
          <w:rFonts w:eastAsia="Courier New"/>
          <w:lang w:val="id-ID" w:eastAsia="en-US"/>
        </w:rPr>
        <w:t xml:space="preserve">sampel </w:t>
      </w:r>
      <w:r w:rsidR="00461BD7" w:rsidRPr="004A7827">
        <w:rPr>
          <w:rFonts w:eastAsia="Courier New"/>
          <w:lang w:val="id-ID" w:eastAsia="en-US"/>
        </w:rPr>
        <w:t>airtanah da</w:t>
      </w:r>
      <w:r w:rsidR="007410B2">
        <w:rPr>
          <w:rFonts w:eastAsia="Courier New"/>
          <w:lang w:val="id-ID" w:eastAsia="en-US"/>
        </w:rPr>
        <w:t>ri UHs 1</w:t>
      </w:r>
      <w:r w:rsidR="00461BD7" w:rsidRPr="004A7827">
        <w:rPr>
          <w:rFonts w:eastAsia="Courier New"/>
          <w:lang w:val="id-ID" w:eastAsia="en-US"/>
        </w:rPr>
        <w:t xml:space="preserve"> relatif lebih tua ke ara</w:t>
      </w:r>
      <w:r w:rsidR="003B373B">
        <w:rPr>
          <w:rFonts w:eastAsia="Courier New"/>
          <w:lang w:val="id-ID" w:eastAsia="en-US"/>
        </w:rPr>
        <w:t>h baratlaut</w:t>
      </w:r>
      <w:r>
        <w:rPr>
          <w:rFonts w:eastAsia="Courier New"/>
          <w:lang w:val="id-ID" w:eastAsia="en-US"/>
        </w:rPr>
        <w:t xml:space="preserve"> (daerah </w:t>
      </w:r>
      <w:r w:rsidR="003B373B">
        <w:rPr>
          <w:rFonts w:eastAsia="Courier New"/>
          <w:lang w:val="id-ID" w:eastAsia="en-US"/>
        </w:rPr>
        <w:t>Bandung</w:t>
      </w:r>
      <w:r w:rsidR="0049218C">
        <w:rPr>
          <w:rFonts w:eastAsia="Courier New"/>
          <w:lang w:val="id-ID" w:eastAsia="en-US"/>
        </w:rPr>
        <w:t>,</w:t>
      </w:r>
      <w:r w:rsidR="003B373B">
        <w:rPr>
          <w:rFonts w:eastAsia="Courier New"/>
          <w:lang w:val="id-ID" w:eastAsia="en-US"/>
        </w:rPr>
        <w:t xml:space="preserve"> Cimahi</w:t>
      </w:r>
      <w:r w:rsidR="0049218C">
        <w:rPr>
          <w:rFonts w:eastAsia="Courier New"/>
          <w:lang w:val="id-ID" w:eastAsia="en-US"/>
        </w:rPr>
        <w:t xml:space="preserve">, </w:t>
      </w:r>
      <w:r w:rsidR="00461BD7" w:rsidRPr="004A7827">
        <w:rPr>
          <w:rFonts w:eastAsia="Courier New"/>
          <w:lang w:val="id-ID" w:eastAsia="en-US"/>
        </w:rPr>
        <w:t>Padalarang</w:t>
      </w:r>
      <w:r>
        <w:rPr>
          <w:rFonts w:eastAsia="Courier New"/>
          <w:lang w:val="id-ID" w:eastAsia="en-US"/>
        </w:rPr>
        <w:t>) dan</w:t>
      </w:r>
      <w:r w:rsidR="00461BD7" w:rsidRPr="004A7827">
        <w:rPr>
          <w:rFonts w:eastAsia="Courier New"/>
          <w:lang w:val="id-ID" w:eastAsia="en-US"/>
        </w:rPr>
        <w:t xml:space="preserve"> ke arah </w:t>
      </w:r>
      <w:r w:rsidR="00957577">
        <w:rPr>
          <w:rFonts w:eastAsia="Courier New"/>
          <w:lang w:val="id-ID" w:eastAsia="en-US"/>
        </w:rPr>
        <w:t xml:space="preserve">baratdaya </w:t>
      </w:r>
      <w:r>
        <w:rPr>
          <w:rFonts w:eastAsia="Courier New"/>
          <w:lang w:val="id-ID" w:eastAsia="en-US"/>
        </w:rPr>
        <w:t xml:space="preserve">(daerah </w:t>
      </w:r>
      <w:r w:rsidR="003B373B">
        <w:rPr>
          <w:rFonts w:eastAsia="Courier New"/>
          <w:lang w:val="id-ID" w:eastAsia="en-US"/>
        </w:rPr>
        <w:t>Lembang</w:t>
      </w:r>
      <w:r w:rsidR="0049218C">
        <w:rPr>
          <w:rFonts w:eastAsia="Courier New"/>
          <w:lang w:val="id-ID" w:eastAsia="en-US"/>
        </w:rPr>
        <w:t xml:space="preserve">, </w:t>
      </w:r>
      <w:r w:rsidR="003B373B">
        <w:rPr>
          <w:rFonts w:eastAsia="Courier New"/>
          <w:lang w:val="id-ID" w:eastAsia="en-US"/>
        </w:rPr>
        <w:t>Cimahi</w:t>
      </w:r>
      <w:r w:rsidR="0049218C">
        <w:rPr>
          <w:rFonts w:eastAsia="Courier New"/>
          <w:lang w:val="id-ID" w:eastAsia="en-US"/>
        </w:rPr>
        <w:t xml:space="preserve">, </w:t>
      </w:r>
      <w:r w:rsidR="00461BD7" w:rsidRPr="004A7827">
        <w:rPr>
          <w:rFonts w:eastAsia="Courier New"/>
          <w:lang w:val="id-ID" w:eastAsia="en-US"/>
        </w:rPr>
        <w:t>Bandung</w:t>
      </w:r>
      <w:r>
        <w:rPr>
          <w:rFonts w:eastAsia="Courier New"/>
          <w:lang w:val="id-ID" w:eastAsia="en-US"/>
        </w:rPr>
        <w:t>)</w:t>
      </w:r>
      <w:r w:rsidR="00F17322">
        <w:rPr>
          <w:rFonts w:eastAsia="Courier New"/>
          <w:lang w:val="id-ID" w:eastAsia="en-US"/>
        </w:rPr>
        <w:t>.</w:t>
      </w:r>
      <w:r w:rsidR="00C34DEF">
        <w:rPr>
          <w:rFonts w:eastAsia="Courier New"/>
          <w:lang w:val="id-ID" w:eastAsia="en-US"/>
        </w:rPr>
        <w:t xml:space="preserve"> </w:t>
      </w:r>
      <w:r w:rsidR="00957577">
        <w:rPr>
          <w:rFonts w:eastAsia="Courier New"/>
          <w:lang w:val="id-ID" w:eastAsia="en-US"/>
        </w:rPr>
        <w:t>A</w:t>
      </w:r>
      <w:r w:rsidR="00F655DC">
        <w:rPr>
          <w:rFonts w:eastAsia="Courier New"/>
          <w:lang w:val="id-ID" w:eastAsia="en-US"/>
        </w:rPr>
        <w:t>irtanah UHs g</w:t>
      </w:r>
      <w:r w:rsidR="00461BD7" w:rsidRPr="00AE5206">
        <w:rPr>
          <w:rFonts w:eastAsia="Courier New"/>
          <w:lang w:val="id-ID" w:eastAsia="en-US"/>
        </w:rPr>
        <w:t xml:space="preserve">abungan atau multiakuifer menunjukkan </w:t>
      </w:r>
      <w:r w:rsidR="00977634">
        <w:rPr>
          <w:rFonts w:eastAsia="Courier New"/>
          <w:lang w:val="id-ID" w:eastAsia="en-US"/>
        </w:rPr>
        <w:t xml:space="preserve">umur </w:t>
      </w:r>
      <w:r w:rsidR="00461BD7" w:rsidRPr="00AE5206">
        <w:rPr>
          <w:rFonts w:eastAsia="Courier New"/>
          <w:lang w:val="id-ID" w:eastAsia="en-US"/>
        </w:rPr>
        <w:t>relatif lebih tua ke arah baratlaut</w:t>
      </w:r>
      <w:r w:rsidR="00977634">
        <w:rPr>
          <w:rFonts w:eastAsia="Courier New"/>
          <w:lang w:val="id-ID" w:eastAsia="en-US"/>
        </w:rPr>
        <w:t>. Sementara itu, d</w:t>
      </w:r>
      <w:r w:rsidR="00461BD7" w:rsidRPr="00AE5206">
        <w:rPr>
          <w:rFonts w:eastAsia="Courier New"/>
          <w:lang w:val="id-ID" w:eastAsia="en-US"/>
        </w:rPr>
        <w:t xml:space="preserve">ari bagian </w:t>
      </w:r>
      <w:r w:rsidR="00977634">
        <w:rPr>
          <w:rFonts w:eastAsia="Courier New"/>
          <w:lang w:val="id-ID" w:eastAsia="en-US"/>
        </w:rPr>
        <w:t xml:space="preserve">utara </w:t>
      </w:r>
      <w:r w:rsidR="00461BD7" w:rsidRPr="00AE5206">
        <w:rPr>
          <w:rFonts w:eastAsia="Courier New"/>
          <w:lang w:val="id-ID" w:eastAsia="en-US"/>
        </w:rPr>
        <w:t xml:space="preserve">ke arah tengah </w:t>
      </w:r>
      <w:r w:rsidR="00977634" w:rsidRPr="00AE5206">
        <w:rPr>
          <w:rFonts w:eastAsia="Courier New"/>
          <w:lang w:val="id-ID" w:eastAsia="en-US"/>
        </w:rPr>
        <w:t xml:space="preserve">relatif </w:t>
      </w:r>
      <w:r w:rsidR="00461BD7" w:rsidRPr="00AE5206">
        <w:rPr>
          <w:rFonts w:eastAsia="Courier New"/>
          <w:lang w:val="id-ID" w:eastAsia="en-US"/>
        </w:rPr>
        <w:t>berumur semakin tua</w:t>
      </w:r>
      <w:r w:rsidR="00AE5206" w:rsidRPr="00AE5206">
        <w:rPr>
          <w:rFonts w:eastAsia="Courier New"/>
          <w:lang w:val="id-ID" w:eastAsia="en-US"/>
        </w:rPr>
        <w:t>.</w:t>
      </w:r>
      <w:r w:rsidR="00977634">
        <w:rPr>
          <w:rFonts w:eastAsia="Courier New"/>
          <w:lang w:val="id-ID" w:eastAsia="en-US"/>
        </w:rPr>
        <w:t xml:space="preserve"> </w:t>
      </w:r>
    </w:p>
    <w:p w:rsidR="00183253" w:rsidRPr="00594F55" w:rsidRDefault="00183253" w:rsidP="003A10CD">
      <w:pPr>
        <w:spacing w:after="0" w:line="240" w:lineRule="auto"/>
        <w:ind w:left="1418" w:hanging="1418"/>
        <w:rPr>
          <w:b/>
          <w:sz w:val="18"/>
          <w:lang w:val="id-ID"/>
        </w:rPr>
      </w:pPr>
    </w:p>
    <w:p w:rsidR="003426AB" w:rsidRDefault="003426AB" w:rsidP="003A10CD">
      <w:pPr>
        <w:spacing w:after="0" w:line="240" w:lineRule="auto"/>
        <w:ind w:left="1418" w:hanging="1418"/>
        <w:rPr>
          <w:b/>
          <w:i/>
          <w:lang w:val="id-ID"/>
        </w:rPr>
      </w:pPr>
    </w:p>
    <w:p w:rsidR="00461BD7" w:rsidRDefault="00461BD7" w:rsidP="0026633E">
      <w:pPr>
        <w:spacing w:after="0" w:line="240" w:lineRule="auto"/>
        <w:ind w:left="1800" w:hanging="1800"/>
        <w:rPr>
          <w:lang w:val="id-ID"/>
        </w:rPr>
      </w:pPr>
      <w:r w:rsidRPr="00183253">
        <w:rPr>
          <w:b/>
          <w:i/>
        </w:rPr>
        <w:lastRenderedPageBreak/>
        <w:t>Kata</w:t>
      </w:r>
      <w:r w:rsidR="0026633E">
        <w:rPr>
          <w:b/>
          <w:i/>
        </w:rPr>
        <w:t>-kata</w:t>
      </w:r>
      <w:r w:rsidRPr="00183253">
        <w:rPr>
          <w:b/>
          <w:i/>
        </w:rPr>
        <w:t xml:space="preserve"> kunci</w:t>
      </w:r>
      <w:r w:rsidRPr="00183253">
        <w:rPr>
          <w:i/>
        </w:rPr>
        <w:t>:</w:t>
      </w:r>
      <w:r w:rsidRPr="001F6E7A">
        <w:t xml:space="preserve"> </w:t>
      </w:r>
      <w:r>
        <w:t xml:space="preserve">endapan gunungapi, </w:t>
      </w:r>
      <w:r w:rsidR="00183253">
        <w:rPr>
          <w:lang w:val="id-ID"/>
        </w:rPr>
        <w:t>h</w:t>
      </w:r>
      <w:r>
        <w:rPr>
          <w:lang w:val="id-ID"/>
        </w:rPr>
        <w:t>idrostratigrafi, parameter</w:t>
      </w:r>
      <w:r>
        <w:t xml:space="preserve"> fisik dan kimia</w:t>
      </w:r>
      <w:r w:rsidRPr="001F6E7A">
        <w:rPr>
          <w:lang w:val="id-ID"/>
        </w:rPr>
        <w:t>,</w:t>
      </w:r>
      <w:r>
        <w:rPr>
          <w:lang w:val="id-ID"/>
        </w:rPr>
        <w:t xml:space="preserve"> isotop</w:t>
      </w:r>
      <w:r w:rsidR="00F17322">
        <w:rPr>
          <w:lang w:val="id-ID"/>
        </w:rPr>
        <w:t xml:space="preserve"> stabil, analisis statistik multivariabel</w:t>
      </w:r>
    </w:p>
    <w:p w:rsidR="00112991" w:rsidRPr="00033A1A" w:rsidRDefault="0078071C" w:rsidP="00112991">
      <w:pPr>
        <w:pStyle w:val="Heading1"/>
        <w:spacing w:before="0" w:after="0"/>
        <w:jc w:val="center"/>
        <w:rPr>
          <w:rStyle w:val="hps"/>
          <w:noProof w:val="0"/>
        </w:rPr>
      </w:pPr>
      <w:r w:rsidRPr="00033A1A">
        <w:rPr>
          <w:rStyle w:val="hps"/>
          <w:noProof w:val="0"/>
        </w:rPr>
        <w:t>ABSTRACT</w:t>
      </w:r>
    </w:p>
    <w:p w:rsidR="00D10393" w:rsidRPr="00033A1A" w:rsidRDefault="0078071C" w:rsidP="00112991">
      <w:pPr>
        <w:pStyle w:val="Heading1"/>
        <w:spacing w:before="0" w:after="0"/>
        <w:jc w:val="center"/>
        <w:rPr>
          <w:rStyle w:val="hps"/>
          <w:noProof w:val="0"/>
        </w:rPr>
      </w:pPr>
      <w:r w:rsidRPr="00033A1A">
        <w:rPr>
          <w:noProof w:val="0"/>
        </w:rPr>
        <w:br/>
      </w:r>
      <w:r w:rsidRPr="00033A1A">
        <w:rPr>
          <w:rStyle w:val="hps"/>
          <w:noProof w:val="0"/>
        </w:rPr>
        <w:t>H</w:t>
      </w:r>
      <w:r w:rsidR="00AE39EC" w:rsidRPr="00033A1A">
        <w:rPr>
          <w:rStyle w:val="hps"/>
          <w:noProof w:val="0"/>
        </w:rPr>
        <w:t>YDROSTRATIGRAPHY</w:t>
      </w:r>
      <w:r w:rsidR="00246AC7" w:rsidRPr="00033A1A">
        <w:rPr>
          <w:rStyle w:val="hps"/>
          <w:noProof w:val="0"/>
        </w:rPr>
        <w:t xml:space="preserve"> OF </w:t>
      </w:r>
      <w:r w:rsidR="008463A1" w:rsidRPr="00033A1A">
        <w:rPr>
          <w:rStyle w:val="hps"/>
          <w:noProof w:val="0"/>
        </w:rPr>
        <w:t>VOLCANIC DEPOSITS</w:t>
      </w:r>
      <w:r w:rsidRPr="00033A1A">
        <w:rPr>
          <w:noProof w:val="0"/>
        </w:rPr>
        <w:br/>
      </w:r>
      <w:r w:rsidR="008463A1" w:rsidRPr="00033A1A">
        <w:rPr>
          <w:rStyle w:val="hps"/>
          <w:noProof w:val="0"/>
        </w:rPr>
        <w:t>AT</w:t>
      </w:r>
      <w:r w:rsidR="00685D59" w:rsidRPr="00033A1A">
        <w:rPr>
          <w:rStyle w:val="hps"/>
          <w:noProof w:val="0"/>
        </w:rPr>
        <w:t xml:space="preserve"> </w:t>
      </w:r>
      <w:r w:rsidR="00322A86" w:rsidRPr="00033A1A">
        <w:rPr>
          <w:noProof w:val="0"/>
        </w:rPr>
        <w:t xml:space="preserve">THE </w:t>
      </w:r>
      <w:r w:rsidRPr="00033A1A">
        <w:rPr>
          <w:rStyle w:val="hps"/>
          <w:noProof w:val="0"/>
        </w:rPr>
        <w:t>BANDUNG</w:t>
      </w:r>
      <w:r w:rsidR="00322A86" w:rsidRPr="00033A1A">
        <w:rPr>
          <w:rStyle w:val="hps"/>
          <w:noProof w:val="0"/>
        </w:rPr>
        <w:t xml:space="preserve"> </w:t>
      </w:r>
      <w:r w:rsidRPr="00033A1A">
        <w:rPr>
          <w:rStyle w:val="atn"/>
          <w:noProof w:val="0"/>
        </w:rPr>
        <w:t>-</w:t>
      </w:r>
      <w:r w:rsidR="00322A86" w:rsidRPr="00033A1A">
        <w:rPr>
          <w:rStyle w:val="atn"/>
          <w:noProof w:val="0"/>
        </w:rPr>
        <w:t xml:space="preserve"> </w:t>
      </w:r>
      <w:r w:rsidR="001D5120" w:rsidRPr="00033A1A">
        <w:rPr>
          <w:noProof w:val="0"/>
        </w:rPr>
        <w:t>SOREANG</w:t>
      </w:r>
      <w:r w:rsidR="00322A86" w:rsidRPr="00033A1A">
        <w:rPr>
          <w:noProof w:val="0"/>
        </w:rPr>
        <w:t xml:space="preserve"> </w:t>
      </w:r>
      <w:r w:rsidR="00322A86" w:rsidRPr="00033A1A">
        <w:rPr>
          <w:rStyle w:val="hps"/>
          <w:noProof w:val="0"/>
        </w:rPr>
        <w:t>GROUNDWATER</w:t>
      </w:r>
      <w:r w:rsidR="00322A86" w:rsidRPr="00033A1A">
        <w:rPr>
          <w:noProof w:val="0"/>
        </w:rPr>
        <w:t xml:space="preserve"> BASIN</w:t>
      </w:r>
      <w:r w:rsidR="00B419DB" w:rsidRPr="00033A1A">
        <w:rPr>
          <w:noProof w:val="0"/>
        </w:rPr>
        <w:t>,</w:t>
      </w:r>
      <w:r w:rsidRPr="00033A1A">
        <w:rPr>
          <w:noProof w:val="0"/>
        </w:rPr>
        <w:br/>
      </w:r>
      <w:r w:rsidRPr="00033A1A">
        <w:rPr>
          <w:rStyle w:val="hps"/>
          <w:noProof w:val="0"/>
        </w:rPr>
        <w:t>WEST JAVA</w:t>
      </w:r>
      <w:r w:rsidR="008463A1" w:rsidRPr="00033A1A">
        <w:rPr>
          <w:rStyle w:val="hps"/>
          <w:noProof w:val="0"/>
        </w:rPr>
        <w:t xml:space="preserve"> PROVINCE</w:t>
      </w:r>
    </w:p>
    <w:p w:rsidR="00112991" w:rsidRPr="00033A1A" w:rsidRDefault="00112991" w:rsidP="00112991">
      <w:pPr>
        <w:pStyle w:val="BodyText"/>
        <w:spacing w:after="0" w:line="240" w:lineRule="auto"/>
        <w:rPr>
          <w:noProof w:val="0"/>
        </w:rPr>
      </w:pPr>
    </w:p>
    <w:p w:rsidR="00D10393" w:rsidRPr="00033A1A" w:rsidRDefault="008463A1" w:rsidP="00112991">
      <w:pPr>
        <w:pStyle w:val="BodyText"/>
        <w:spacing w:after="0" w:line="240" w:lineRule="auto"/>
        <w:rPr>
          <w:rStyle w:val="shorttext"/>
          <w:b/>
          <w:noProof w:val="0"/>
        </w:rPr>
      </w:pPr>
      <w:r w:rsidRPr="00033A1A">
        <w:rPr>
          <w:rStyle w:val="hps"/>
          <w:b/>
          <w:noProof w:val="0"/>
        </w:rPr>
        <w:t>B</w:t>
      </w:r>
      <w:r w:rsidR="0078071C" w:rsidRPr="00033A1A">
        <w:rPr>
          <w:rStyle w:val="hps"/>
          <w:b/>
          <w:noProof w:val="0"/>
        </w:rPr>
        <w:t>y</w:t>
      </w:r>
      <w:r w:rsidRPr="00033A1A">
        <w:rPr>
          <w:rStyle w:val="hps"/>
          <w:b/>
          <w:noProof w:val="0"/>
        </w:rPr>
        <w:t>:</w:t>
      </w:r>
      <w:r w:rsidR="0078071C" w:rsidRPr="00033A1A">
        <w:rPr>
          <w:b/>
          <w:noProof w:val="0"/>
        </w:rPr>
        <w:br/>
      </w:r>
      <w:r w:rsidR="0078071C" w:rsidRPr="00033A1A">
        <w:rPr>
          <w:rStyle w:val="hps"/>
          <w:b/>
          <w:noProof w:val="0"/>
        </w:rPr>
        <w:t>BAMBANG</w:t>
      </w:r>
      <w:r w:rsidR="0078071C" w:rsidRPr="00033A1A">
        <w:rPr>
          <w:rStyle w:val="shorttext"/>
          <w:b/>
          <w:noProof w:val="0"/>
        </w:rPr>
        <w:t xml:space="preserve"> </w:t>
      </w:r>
      <w:r w:rsidR="0078071C" w:rsidRPr="00033A1A">
        <w:rPr>
          <w:rStyle w:val="hps"/>
          <w:b/>
          <w:noProof w:val="0"/>
        </w:rPr>
        <w:t>SUNARWAN</w:t>
      </w:r>
      <w:r w:rsidR="0078071C" w:rsidRPr="00033A1A">
        <w:rPr>
          <w:b/>
          <w:noProof w:val="0"/>
        </w:rPr>
        <w:br/>
      </w:r>
      <w:r w:rsidR="0078071C" w:rsidRPr="00033A1A">
        <w:rPr>
          <w:rStyle w:val="hps"/>
          <w:b/>
          <w:noProof w:val="0"/>
        </w:rPr>
        <w:t>NIM</w:t>
      </w:r>
      <w:r w:rsidR="0078071C" w:rsidRPr="00033A1A">
        <w:rPr>
          <w:rStyle w:val="shorttext"/>
          <w:b/>
          <w:noProof w:val="0"/>
        </w:rPr>
        <w:t>: 32008006</w:t>
      </w:r>
    </w:p>
    <w:p w:rsidR="00112991" w:rsidRPr="00033A1A" w:rsidRDefault="00112991" w:rsidP="00112991">
      <w:pPr>
        <w:pStyle w:val="BodyText"/>
        <w:spacing w:after="0" w:line="240" w:lineRule="auto"/>
        <w:rPr>
          <w:rStyle w:val="shorttext"/>
          <w:b/>
          <w:noProof w:val="0"/>
        </w:rPr>
      </w:pPr>
    </w:p>
    <w:p w:rsidR="00B557B3" w:rsidRPr="00033A1A" w:rsidRDefault="00ED65A2" w:rsidP="00F86E21">
      <w:pPr>
        <w:pStyle w:val="BodyText"/>
        <w:spacing w:after="0" w:line="240" w:lineRule="auto"/>
        <w:jc w:val="both"/>
        <w:rPr>
          <w:noProof w:val="0"/>
        </w:rPr>
      </w:pPr>
      <w:r>
        <w:rPr>
          <w:rStyle w:val="hps"/>
          <w:noProof w:val="0"/>
          <w:lang w:val="id-ID"/>
        </w:rPr>
        <w:t>H</w:t>
      </w:r>
      <w:r w:rsidR="00B557B3" w:rsidRPr="00033A1A">
        <w:rPr>
          <w:rStyle w:val="hps"/>
          <w:noProof w:val="0"/>
        </w:rPr>
        <w:t>ydrostratigraphy</w:t>
      </w:r>
      <w:r w:rsidR="00B557B3" w:rsidRPr="00033A1A">
        <w:rPr>
          <w:noProof w:val="0"/>
        </w:rPr>
        <w:t xml:space="preserve"> </w:t>
      </w:r>
      <w:r w:rsidR="002F71AD" w:rsidRPr="00033A1A">
        <w:rPr>
          <w:noProof w:val="0"/>
        </w:rPr>
        <w:t xml:space="preserve">of volcanic deposits </w:t>
      </w:r>
      <w:r w:rsidR="00FB425A" w:rsidRPr="00033A1A">
        <w:rPr>
          <w:noProof w:val="0"/>
        </w:rPr>
        <w:t xml:space="preserve">based on the </w:t>
      </w:r>
      <w:r w:rsidR="00B557B3" w:rsidRPr="00033A1A">
        <w:rPr>
          <w:rStyle w:val="hps"/>
          <w:noProof w:val="0"/>
        </w:rPr>
        <w:t>hydrogeological</w:t>
      </w:r>
      <w:r w:rsidR="00B557B3" w:rsidRPr="00033A1A">
        <w:rPr>
          <w:noProof w:val="0"/>
        </w:rPr>
        <w:t xml:space="preserve"> </w:t>
      </w:r>
      <w:r w:rsidR="002F71AD" w:rsidRPr="00033A1A">
        <w:rPr>
          <w:rStyle w:val="hps"/>
          <w:noProof w:val="0"/>
        </w:rPr>
        <w:t>concepts</w:t>
      </w:r>
      <w:r w:rsidR="00FB425A" w:rsidRPr="00033A1A">
        <w:rPr>
          <w:rStyle w:val="hps"/>
          <w:noProof w:val="0"/>
        </w:rPr>
        <w:t>,</w:t>
      </w:r>
      <w:r w:rsidR="00B557B3" w:rsidRPr="00033A1A">
        <w:rPr>
          <w:noProof w:val="0"/>
        </w:rPr>
        <w:t xml:space="preserve"> </w:t>
      </w:r>
      <w:r w:rsidR="002F71AD" w:rsidRPr="00033A1A">
        <w:rPr>
          <w:noProof w:val="0"/>
        </w:rPr>
        <w:t xml:space="preserve">which also </w:t>
      </w:r>
      <w:r w:rsidR="00B557B3" w:rsidRPr="00033A1A">
        <w:rPr>
          <w:rStyle w:val="hps"/>
          <w:noProof w:val="0"/>
        </w:rPr>
        <w:t>include</w:t>
      </w:r>
      <w:r w:rsidR="00B557B3" w:rsidRPr="00033A1A">
        <w:rPr>
          <w:noProof w:val="0"/>
        </w:rPr>
        <w:t xml:space="preserve"> </w:t>
      </w:r>
      <w:r w:rsidR="00B557B3" w:rsidRPr="00033A1A">
        <w:rPr>
          <w:rStyle w:val="hps"/>
          <w:noProof w:val="0"/>
        </w:rPr>
        <w:t>characteri</w:t>
      </w:r>
      <w:r w:rsidR="002F71AD" w:rsidRPr="00033A1A">
        <w:rPr>
          <w:rStyle w:val="hps"/>
          <w:noProof w:val="0"/>
        </w:rPr>
        <w:t xml:space="preserve">zation </w:t>
      </w:r>
      <w:r w:rsidR="00033A1A" w:rsidRPr="00033A1A">
        <w:rPr>
          <w:rStyle w:val="hps"/>
          <w:noProof w:val="0"/>
        </w:rPr>
        <w:t xml:space="preserve">of </w:t>
      </w:r>
      <w:r w:rsidR="00033A1A" w:rsidRPr="00033A1A">
        <w:rPr>
          <w:noProof w:val="0"/>
        </w:rPr>
        <w:t>hydrochemical</w:t>
      </w:r>
      <w:r w:rsidR="00E91C0B" w:rsidRPr="00033A1A">
        <w:rPr>
          <w:rStyle w:val="hps"/>
          <w:noProof w:val="0"/>
        </w:rPr>
        <w:t xml:space="preserve"> and </w:t>
      </w:r>
      <w:r w:rsidR="00B557B3" w:rsidRPr="00033A1A">
        <w:rPr>
          <w:rStyle w:val="hps"/>
          <w:noProof w:val="0"/>
        </w:rPr>
        <w:t>tracing</w:t>
      </w:r>
      <w:r w:rsidR="00B557B3" w:rsidRPr="00033A1A">
        <w:rPr>
          <w:noProof w:val="0"/>
        </w:rPr>
        <w:t xml:space="preserve"> </w:t>
      </w:r>
      <w:r w:rsidR="00033A1A" w:rsidRPr="00033A1A">
        <w:rPr>
          <w:noProof w:val="0"/>
        </w:rPr>
        <w:t xml:space="preserve">of </w:t>
      </w:r>
      <w:r w:rsidR="00B557B3" w:rsidRPr="00033A1A">
        <w:rPr>
          <w:rStyle w:val="hps"/>
          <w:noProof w:val="0"/>
        </w:rPr>
        <w:t>stable isotopes</w:t>
      </w:r>
      <w:r w:rsidR="00B557B3" w:rsidRPr="00033A1A">
        <w:rPr>
          <w:noProof w:val="0"/>
        </w:rPr>
        <w:t xml:space="preserve"> </w:t>
      </w:r>
      <w:r w:rsidR="00E91C0B" w:rsidRPr="00033A1A">
        <w:rPr>
          <w:noProof w:val="0"/>
        </w:rPr>
        <w:t>(</w:t>
      </w:r>
      <w:r w:rsidR="00B557B3" w:rsidRPr="00033A1A">
        <w:rPr>
          <w:rStyle w:val="hps"/>
          <w:noProof w:val="0"/>
          <w:vertAlign w:val="superscript"/>
        </w:rPr>
        <w:t>18</w:t>
      </w:r>
      <w:r w:rsidR="00B557B3" w:rsidRPr="00033A1A">
        <w:rPr>
          <w:rStyle w:val="hps"/>
          <w:noProof w:val="0"/>
        </w:rPr>
        <w:t>O</w:t>
      </w:r>
      <w:r w:rsidR="00B557B3" w:rsidRPr="00033A1A">
        <w:rPr>
          <w:noProof w:val="0"/>
        </w:rPr>
        <w:t xml:space="preserve">, </w:t>
      </w:r>
      <w:r w:rsidR="00B557B3" w:rsidRPr="00033A1A">
        <w:rPr>
          <w:rStyle w:val="hps"/>
          <w:noProof w:val="0"/>
          <w:vertAlign w:val="superscript"/>
        </w:rPr>
        <w:t>2</w:t>
      </w:r>
      <w:r w:rsidR="00B557B3" w:rsidRPr="00033A1A">
        <w:rPr>
          <w:rStyle w:val="hps"/>
          <w:noProof w:val="0"/>
        </w:rPr>
        <w:t>H</w:t>
      </w:r>
      <w:r w:rsidR="00B557B3" w:rsidRPr="00033A1A">
        <w:rPr>
          <w:noProof w:val="0"/>
        </w:rPr>
        <w:t xml:space="preserve">, </w:t>
      </w:r>
      <w:r w:rsidR="00E91C0B" w:rsidRPr="00033A1A">
        <w:rPr>
          <w:noProof w:val="0"/>
        </w:rPr>
        <w:t xml:space="preserve">and </w:t>
      </w:r>
      <w:r w:rsidR="00B557B3" w:rsidRPr="00033A1A">
        <w:rPr>
          <w:rStyle w:val="hps"/>
          <w:noProof w:val="0"/>
          <w:vertAlign w:val="superscript"/>
        </w:rPr>
        <w:t>3</w:t>
      </w:r>
      <w:r w:rsidR="00B557B3" w:rsidRPr="00033A1A">
        <w:rPr>
          <w:rStyle w:val="hps"/>
          <w:noProof w:val="0"/>
        </w:rPr>
        <w:t>H</w:t>
      </w:r>
      <w:r w:rsidR="00E91C0B" w:rsidRPr="00033A1A">
        <w:rPr>
          <w:rStyle w:val="hps"/>
          <w:noProof w:val="0"/>
        </w:rPr>
        <w:t>)</w:t>
      </w:r>
      <w:r w:rsidR="00B557B3" w:rsidRPr="00033A1A">
        <w:rPr>
          <w:noProof w:val="0"/>
        </w:rPr>
        <w:t xml:space="preserve"> </w:t>
      </w:r>
      <w:r w:rsidR="00B557B3" w:rsidRPr="00033A1A">
        <w:rPr>
          <w:rStyle w:val="hps"/>
          <w:noProof w:val="0"/>
        </w:rPr>
        <w:t xml:space="preserve">at </w:t>
      </w:r>
      <w:r w:rsidR="00B557B3" w:rsidRPr="00033A1A">
        <w:rPr>
          <w:noProof w:val="0"/>
        </w:rPr>
        <w:t xml:space="preserve">the </w:t>
      </w:r>
      <w:r w:rsidR="00B557B3" w:rsidRPr="00033A1A">
        <w:rPr>
          <w:rStyle w:val="hps"/>
          <w:noProof w:val="0"/>
        </w:rPr>
        <w:t>Bandung</w:t>
      </w:r>
      <w:r w:rsidR="00B557B3" w:rsidRPr="00033A1A">
        <w:rPr>
          <w:rStyle w:val="atn"/>
          <w:noProof w:val="0"/>
        </w:rPr>
        <w:t xml:space="preserve">- </w:t>
      </w:r>
      <w:r w:rsidR="00B557B3" w:rsidRPr="00033A1A">
        <w:rPr>
          <w:noProof w:val="0"/>
        </w:rPr>
        <w:t xml:space="preserve">Soreang </w:t>
      </w:r>
      <w:r w:rsidR="00B557B3" w:rsidRPr="00033A1A">
        <w:rPr>
          <w:rStyle w:val="hps"/>
          <w:noProof w:val="0"/>
        </w:rPr>
        <w:t>groundwater</w:t>
      </w:r>
      <w:r w:rsidR="00B557B3" w:rsidRPr="00033A1A">
        <w:rPr>
          <w:noProof w:val="0"/>
        </w:rPr>
        <w:t xml:space="preserve"> basin</w:t>
      </w:r>
      <w:r w:rsidR="00E91C0B" w:rsidRPr="00033A1A">
        <w:rPr>
          <w:noProof w:val="0"/>
        </w:rPr>
        <w:t>.</w:t>
      </w:r>
      <w:r>
        <w:rPr>
          <w:noProof w:val="0"/>
          <w:lang w:val="id-ID"/>
        </w:rPr>
        <w:t xml:space="preserve"> The d</w:t>
      </w:r>
      <w:r w:rsidR="00E91C0B" w:rsidRPr="00033A1A">
        <w:rPr>
          <w:noProof w:val="0"/>
        </w:rPr>
        <w:t xml:space="preserve">ata used in this study </w:t>
      </w:r>
      <w:r w:rsidR="00E91C0B" w:rsidRPr="00033A1A">
        <w:rPr>
          <w:rStyle w:val="hps"/>
          <w:noProof w:val="0"/>
        </w:rPr>
        <w:t xml:space="preserve">consist of </w:t>
      </w:r>
      <w:r w:rsidR="00B557B3" w:rsidRPr="00033A1A">
        <w:rPr>
          <w:noProof w:val="0"/>
        </w:rPr>
        <w:t xml:space="preserve">dug wells </w:t>
      </w:r>
      <w:r w:rsidR="00B557B3" w:rsidRPr="00033A1A">
        <w:rPr>
          <w:rStyle w:val="hps"/>
          <w:noProof w:val="0"/>
        </w:rPr>
        <w:t>and</w:t>
      </w:r>
      <w:r w:rsidR="00B557B3" w:rsidRPr="00033A1A">
        <w:rPr>
          <w:noProof w:val="0"/>
        </w:rPr>
        <w:t xml:space="preserve"> </w:t>
      </w:r>
      <w:r w:rsidR="00B557B3" w:rsidRPr="00033A1A">
        <w:rPr>
          <w:rStyle w:val="hps"/>
          <w:noProof w:val="0"/>
        </w:rPr>
        <w:t>springs data</w:t>
      </w:r>
      <w:r w:rsidR="00B557B3" w:rsidRPr="00033A1A">
        <w:rPr>
          <w:noProof w:val="0"/>
        </w:rPr>
        <w:t xml:space="preserve">, boreholes </w:t>
      </w:r>
      <w:r w:rsidR="00B557B3" w:rsidRPr="00033A1A">
        <w:rPr>
          <w:rStyle w:val="hps"/>
          <w:noProof w:val="0"/>
        </w:rPr>
        <w:t>(</w:t>
      </w:r>
      <w:r w:rsidR="00B557B3" w:rsidRPr="00033A1A">
        <w:rPr>
          <w:noProof w:val="0"/>
        </w:rPr>
        <w:t xml:space="preserve">drilling </w:t>
      </w:r>
      <w:r w:rsidR="00B557B3" w:rsidRPr="00033A1A">
        <w:rPr>
          <w:rStyle w:val="hps"/>
          <w:noProof w:val="0"/>
        </w:rPr>
        <w:t>mud</w:t>
      </w:r>
      <w:r w:rsidR="00B557B3" w:rsidRPr="00033A1A">
        <w:rPr>
          <w:noProof w:val="0"/>
        </w:rPr>
        <w:t xml:space="preserve"> </w:t>
      </w:r>
      <w:r w:rsidR="00B557B3" w:rsidRPr="00033A1A">
        <w:rPr>
          <w:rStyle w:val="hps"/>
          <w:noProof w:val="0"/>
        </w:rPr>
        <w:t>description</w:t>
      </w:r>
      <w:r w:rsidR="00B557B3" w:rsidRPr="00033A1A">
        <w:rPr>
          <w:noProof w:val="0"/>
        </w:rPr>
        <w:t xml:space="preserve"> </w:t>
      </w:r>
      <w:r w:rsidR="00B557B3" w:rsidRPr="00033A1A">
        <w:rPr>
          <w:rStyle w:val="hps"/>
          <w:noProof w:val="0"/>
        </w:rPr>
        <w:t>or</w:t>
      </w:r>
      <w:r w:rsidR="00B557B3" w:rsidRPr="00033A1A">
        <w:rPr>
          <w:noProof w:val="0"/>
        </w:rPr>
        <w:t xml:space="preserve"> </w:t>
      </w:r>
      <w:r w:rsidR="00B557B3" w:rsidRPr="00033A1A">
        <w:rPr>
          <w:rStyle w:val="hps"/>
          <w:noProof w:val="0"/>
        </w:rPr>
        <w:t>cutting</w:t>
      </w:r>
      <w:r w:rsidR="00B557B3" w:rsidRPr="00033A1A">
        <w:rPr>
          <w:noProof w:val="0"/>
        </w:rPr>
        <w:t xml:space="preserve">, </w:t>
      </w:r>
      <w:r w:rsidR="00B557B3" w:rsidRPr="00033A1A">
        <w:rPr>
          <w:rStyle w:val="hps"/>
          <w:noProof w:val="0"/>
        </w:rPr>
        <w:t>drilling</w:t>
      </w:r>
      <w:r w:rsidR="00B557B3" w:rsidRPr="00033A1A">
        <w:rPr>
          <w:noProof w:val="0"/>
        </w:rPr>
        <w:t xml:space="preserve"> </w:t>
      </w:r>
      <w:r w:rsidR="00B557B3" w:rsidRPr="00033A1A">
        <w:rPr>
          <w:rStyle w:val="hps"/>
          <w:noProof w:val="0"/>
        </w:rPr>
        <w:t>logs</w:t>
      </w:r>
      <w:r w:rsidR="00B557B3" w:rsidRPr="00033A1A">
        <w:rPr>
          <w:noProof w:val="0"/>
        </w:rPr>
        <w:t xml:space="preserve"> </w:t>
      </w:r>
      <w:r w:rsidR="00B557B3" w:rsidRPr="00033A1A">
        <w:rPr>
          <w:rStyle w:val="hps"/>
          <w:noProof w:val="0"/>
        </w:rPr>
        <w:t>and</w:t>
      </w:r>
      <w:r w:rsidR="00B557B3" w:rsidRPr="00033A1A">
        <w:rPr>
          <w:noProof w:val="0"/>
        </w:rPr>
        <w:t xml:space="preserve"> </w:t>
      </w:r>
      <w:r w:rsidR="00B557B3" w:rsidRPr="00033A1A">
        <w:rPr>
          <w:rStyle w:val="hps"/>
          <w:noProof w:val="0"/>
        </w:rPr>
        <w:t>resistivity</w:t>
      </w:r>
      <w:r w:rsidR="00B557B3" w:rsidRPr="00033A1A">
        <w:rPr>
          <w:noProof w:val="0"/>
        </w:rPr>
        <w:t xml:space="preserve"> </w:t>
      </w:r>
      <w:r w:rsidR="00B557B3" w:rsidRPr="00033A1A">
        <w:rPr>
          <w:rStyle w:val="hps"/>
          <w:noProof w:val="0"/>
        </w:rPr>
        <w:t>logs</w:t>
      </w:r>
      <w:r w:rsidR="00B557B3" w:rsidRPr="00033A1A">
        <w:rPr>
          <w:noProof w:val="0"/>
        </w:rPr>
        <w:t xml:space="preserve">) </w:t>
      </w:r>
      <w:r w:rsidR="00B557B3" w:rsidRPr="00033A1A">
        <w:rPr>
          <w:rStyle w:val="hps"/>
          <w:noProof w:val="0"/>
        </w:rPr>
        <w:t>and</w:t>
      </w:r>
      <w:r w:rsidR="00B557B3" w:rsidRPr="00033A1A">
        <w:rPr>
          <w:noProof w:val="0"/>
        </w:rPr>
        <w:t xml:space="preserve"> </w:t>
      </w:r>
      <w:r w:rsidR="00B557B3" w:rsidRPr="00033A1A">
        <w:rPr>
          <w:rStyle w:val="hps"/>
          <w:noProof w:val="0"/>
        </w:rPr>
        <w:t>hydrochemical</w:t>
      </w:r>
      <w:r w:rsidR="00E91C0B" w:rsidRPr="00033A1A">
        <w:rPr>
          <w:rStyle w:val="hps"/>
          <w:noProof w:val="0"/>
        </w:rPr>
        <w:t xml:space="preserve"> data</w:t>
      </w:r>
      <w:r w:rsidR="005B52AC" w:rsidRPr="00033A1A">
        <w:rPr>
          <w:rStyle w:val="hps"/>
          <w:noProof w:val="0"/>
        </w:rPr>
        <w:t>.</w:t>
      </w:r>
    </w:p>
    <w:p w:rsidR="00B557B3" w:rsidRPr="00033A1A" w:rsidRDefault="00B557B3" w:rsidP="00F86E21">
      <w:pPr>
        <w:pStyle w:val="BodyText"/>
        <w:spacing w:after="0" w:line="240" w:lineRule="auto"/>
        <w:jc w:val="both"/>
        <w:rPr>
          <w:noProof w:val="0"/>
        </w:rPr>
      </w:pPr>
    </w:p>
    <w:p w:rsidR="00F86E21" w:rsidRPr="00033A1A" w:rsidRDefault="00B557B3" w:rsidP="00F86E21">
      <w:pPr>
        <w:pStyle w:val="BodyText"/>
        <w:spacing w:after="0" w:line="240" w:lineRule="auto"/>
        <w:jc w:val="both"/>
        <w:rPr>
          <w:noProof w:val="0"/>
        </w:rPr>
      </w:pPr>
      <w:r w:rsidRPr="00033A1A">
        <w:rPr>
          <w:rStyle w:val="hps"/>
          <w:noProof w:val="0"/>
        </w:rPr>
        <w:t>A source of</w:t>
      </w:r>
      <w:r w:rsidRPr="00033A1A">
        <w:rPr>
          <w:rStyle w:val="shorttext"/>
          <w:noProof w:val="0"/>
        </w:rPr>
        <w:t xml:space="preserve"> </w:t>
      </w:r>
      <w:r w:rsidRPr="00033A1A">
        <w:rPr>
          <w:rStyle w:val="hps"/>
          <w:noProof w:val="0"/>
        </w:rPr>
        <w:t xml:space="preserve">volcanic deposits </w:t>
      </w:r>
      <w:r w:rsidR="00033A1A" w:rsidRPr="00033A1A">
        <w:rPr>
          <w:rStyle w:val="hps"/>
          <w:noProof w:val="0"/>
        </w:rPr>
        <w:t xml:space="preserve">is from </w:t>
      </w:r>
      <w:r w:rsidR="00F86E21" w:rsidRPr="00033A1A">
        <w:rPr>
          <w:noProof w:val="0"/>
        </w:rPr>
        <w:t>Ta</w:t>
      </w:r>
      <w:r w:rsidR="0055073B">
        <w:rPr>
          <w:noProof w:val="0"/>
        </w:rPr>
        <w:t>ngkubanpa</w:t>
      </w:r>
      <w:r w:rsidR="004A41F6" w:rsidRPr="00033A1A">
        <w:rPr>
          <w:noProof w:val="0"/>
        </w:rPr>
        <w:t>rahu (</w:t>
      </w:r>
      <w:r w:rsidR="00300B8B" w:rsidRPr="00033A1A">
        <w:rPr>
          <w:noProof w:val="0"/>
        </w:rPr>
        <w:t>2064 m</w:t>
      </w:r>
      <w:r w:rsidR="00F86E21" w:rsidRPr="00033A1A">
        <w:rPr>
          <w:noProof w:val="0"/>
        </w:rPr>
        <w:t>sl)</w:t>
      </w:r>
      <w:r w:rsidR="00033A1A" w:rsidRPr="00033A1A">
        <w:rPr>
          <w:noProof w:val="0"/>
        </w:rPr>
        <w:t>, which</w:t>
      </w:r>
      <w:r w:rsidR="00F86E21" w:rsidRPr="00033A1A">
        <w:rPr>
          <w:noProof w:val="0"/>
        </w:rPr>
        <w:t xml:space="preserve"> is a strato volcano located </w:t>
      </w:r>
      <w:r w:rsidR="00892479" w:rsidRPr="00033A1A">
        <w:rPr>
          <w:noProof w:val="0"/>
        </w:rPr>
        <w:t>at</w:t>
      </w:r>
      <w:r w:rsidR="00F86E21" w:rsidRPr="00033A1A">
        <w:rPr>
          <w:noProof w:val="0"/>
        </w:rPr>
        <w:t xml:space="preserve"> Bandung</w:t>
      </w:r>
      <w:r w:rsidR="00892479" w:rsidRPr="00033A1A">
        <w:rPr>
          <w:noProof w:val="0"/>
        </w:rPr>
        <w:t xml:space="preserve"> area</w:t>
      </w:r>
      <w:r w:rsidR="00F86E21" w:rsidRPr="00033A1A">
        <w:rPr>
          <w:noProof w:val="0"/>
        </w:rPr>
        <w:t xml:space="preserve">, </w:t>
      </w:r>
      <w:r w:rsidR="00033A1A" w:rsidRPr="00033A1A">
        <w:rPr>
          <w:noProof w:val="0"/>
        </w:rPr>
        <w:t xml:space="preserve">having </w:t>
      </w:r>
      <w:r w:rsidR="00027612" w:rsidRPr="00033A1A">
        <w:rPr>
          <w:noProof w:val="0"/>
        </w:rPr>
        <w:t>a</w:t>
      </w:r>
      <w:r w:rsidR="00444C66" w:rsidRPr="00033A1A">
        <w:rPr>
          <w:noProof w:val="0"/>
        </w:rPr>
        <w:t xml:space="preserve"> peak</w:t>
      </w:r>
      <w:r w:rsidR="00F86E21" w:rsidRPr="00033A1A">
        <w:rPr>
          <w:noProof w:val="0"/>
        </w:rPr>
        <w:t xml:space="preserve"> </w:t>
      </w:r>
      <w:r w:rsidR="00892479" w:rsidRPr="00033A1A">
        <w:rPr>
          <w:noProof w:val="0"/>
        </w:rPr>
        <w:t xml:space="preserve">as a </w:t>
      </w:r>
      <w:r w:rsidR="00F86E21" w:rsidRPr="00033A1A">
        <w:rPr>
          <w:noProof w:val="0"/>
        </w:rPr>
        <w:t>northern boundary of</w:t>
      </w:r>
      <w:r w:rsidR="00027612" w:rsidRPr="00033A1A">
        <w:rPr>
          <w:noProof w:val="0"/>
        </w:rPr>
        <w:t xml:space="preserve"> Bandung</w:t>
      </w:r>
      <w:r w:rsidR="00892479" w:rsidRPr="00033A1A">
        <w:rPr>
          <w:noProof w:val="0"/>
        </w:rPr>
        <w:t>-Soreang groundwater basin</w:t>
      </w:r>
      <w:r w:rsidR="00027612" w:rsidRPr="00033A1A">
        <w:rPr>
          <w:noProof w:val="0"/>
        </w:rPr>
        <w:t xml:space="preserve">. </w:t>
      </w:r>
      <w:r w:rsidR="00E97BA6" w:rsidRPr="00033A1A">
        <w:rPr>
          <w:noProof w:val="0"/>
        </w:rPr>
        <w:t xml:space="preserve">To the southern part of the peak, it has been identified 142 springs with a flow range of 1 l/s up to 15 l/s, which can be differentiated based on the </w:t>
      </w:r>
      <w:r w:rsidR="00033A1A" w:rsidRPr="00033A1A">
        <w:rPr>
          <w:noProof w:val="0"/>
        </w:rPr>
        <w:t>elevation of</w:t>
      </w:r>
      <w:r w:rsidR="00E97BA6" w:rsidRPr="00033A1A">
        <w:rPr>
          <w:noProof w:val="0"/>
        </w:rPr>
        <w:t xml:space="preserve"> its occurrences: a) more than 1200 msl, b) rangin between 900 msl to 1.200 msl, and c) rangin between 600 msl to 900 msl. </w:t>
      </w:r>
      <w:r w:rsidR="005152D1" w:rsidRPr="00033A1A">
        <w:rPr>
          <w:noProof w:val="0"/>
        </w:rPr>
        <w:t xml:space="preserve">Based on field observations, it can be inferred that sprins at the lahar and lava deposits controlled by fracture aquifer system, while at the weathering products as a depression aquifer system. </w:t>
      </w:r>
    </w:p>
    <w:p w:rsidR="00A64FC3" w:rsidRPr="00033A1A" w:rsidRDefault="00F86E21" w:rsidP="00300B8B">
      <w:pPr>
        <w:pStyle w:val="BodyText"/>
        <w:spacing w:after="120" w:line="240" w:lineRule="auto"/>
        <w:jc w:val="both"/>
        <w:rPr>
          <w:noProof w:val="0"/>
          <w:color w:val="auto"/>
        </w:rPr>
      </w:pPr>
      <w:r w:rsidRPr="00033A1A">
        <w:rPr>
          <w:noProof w:val="0"/>
        </w:rPr>
        <w:br/>
      </w:r>
      <w:r w:rsidR="009476ED" w:rsidRPr="00033A1A">
        <w:rPr>
          <w:noProof w:val="0"/>
          <w:color w:val="auto"/>
        </w:rPr>
        <w:t>Six correlation lines of subsurface lithological data have been carried out based on 111 drilling logs</w:t>
      </w:r>
      <w:r w:rsidR="00A64FC3" w:rsidRPr="00033A1A">
        <w:rPr>
          <w:noProof w:val="0"/>
          <w:color w:val="auto"/>
        </w:rPr>
        <w:t xml:space="preserve">, which are two lines having east-west direction and four lines having north-south direction. Transformations of porosity and permeability values for each litological type have been performed using resistivity and density drilling log data calculated by atlas log responses suggested by Baker Atlas INTEQ vesion 2002. </w:t>
      </w:r>
      <w:r w:rsidR="00AA0F30" w:rsidRPr="00033A1A">
        <w:rPr>
          <w:noProof w:val="0"/>
          <w:color w:val="auto"/>
        </w:rPr>
        <w:t xml:space="preserve">Identifications of correlation results </w:t>
      </w:r>
      <w:r w:rsidR="00DA3F45" w:rsidRPr="00033A1A">
        <w:rPr>
          <w:noProof w:val="0"/>
          <w:color w:val="auto"/>
        </w:rPr>
        <w:t xml:space="preserve">have been done similarity on the psyco-hydrolical properties (porosity and permeability). Results of these correlations have been used as a basis to classify hydrostratigraphycal unit (HSU), so that geometry of the </w:t>
      </w:r>
      <w:r w:rsidR="00DA3F45" w:rsidRPr="00033A1A">
        <w:rPr>
          <w:noProof w:val="0"/>
        </w:rPr>
        <w:t>Bandung-Soreang groundwater basin can be built, which consist of 3 HSU</w:t>
      </w:r>
      <w:r w:rsidR="00DA3F45" w:rsidRPr="00033A1A">
        <w:rPr>
          <w:noProof w:val="0"/>
          <w:color w:val="auto"/>
        </w:rPr>
        <w:t xml:space="preserve"> (HSU 1, HSU 2 and HSU 3) and 6 sub HSU. </w:t>
      </w:r>
    </w:p>
    <w:p w:rsidR="00FA25DC" w:rsidRPr="00033A1A" w:rsidRDefault="00FA25DC" w:rsidP="00FA25DC">
      <w:pPr>
        <w:pStyle w:val="BodyText"/>
        <w:spacing w:after="0" w:line="240" w:lineRule="auto"/>
        <w:jc w:val="both"/>
        <w:rPr>
          <w:noProof w:val="0"/>
          <w:sz w:val="22"/>
        </w:rPr>
      </w:pPr>
    </w:p>
    <w:p w:rsidR="002B3AB7" w:rsidRPr="00033A1A" w:rsidRDefault="00DA3F45" w:rsidP="00FA25DC">
      <w:pPr>
        <w:pStyle w:val="BodyText"/>
        <w:spacing w:after="0" w:line="240" w:lineRule="auto"/>
        <w:jc w:val="both"/>
        <w:rPr>
          <w:noProof w:val="0"/>
          <w:color w:val="auto"/>
        </w:rPr>
      </w:pPr>
      <w:r w:rsidRPr="00033A1A">
        <w:rPr>
          <w:noProof w:val="0"/>
          <w:color w:val="auto"/>
        </w:rPr>
        <w:t>HSU</w:t>
      </w:r>
      <w:r w:rsidR="00FA25DC" w:rsidRPr="00033A1A">
        <w:rPr>
          <w:noProof w:val="0"/>
          <w:color w:val="auto"/>
        </w:rPr>
        <w:t xml:space="preserve"> 1 </w:t>
      </w:r>
      <w:r w:rsidR="002B3AB7" w:rsidRPr="00033A1A">
        <w:rPr>
          <w:noProof w:val="0"/>
          <w:color w:val="auto"/>
        </w:rPr>
        <w:t xml:space="preserve">is on the top of the </w:t>
      </w:r>
      <w:r w:rsidR="002B3AB7" w:rsidRPr="00033A1A">
        <w:rPr>
          <w:noProof w:val="0"/>
        </w:rPr>
        <w:t>Bandung-Soreang groundwater basin,</w:t>
      </w:r>
      <w:r w:rsidR="002B3AB7" w:rsidRPr="00033A1A">
        <w:rPr>
          <w:noProof w:val="0"/>
          <w:color w:val="auto"/>
        </w:rPr>
        <w:t xml:space="preserve"> </w:t>
      </w:r>
      <w:r w:rsidR="00FA25DC" w:rsidRPr="00033A1A">
        <w:rPr>
          <w:noProof w:val="0"/>
          <w:color w:val="auto"/>
        </w:rPr>
        <w:t xml:space="preserve">consists of 3 sub </w:t>
      </w:r>
      <w:r w:rsidRPr="00033A1A">
        <w:rPr>
          <w:noProof w:val="0"/>
          <w:color w:val="auto"/>
        </w:rPr>
        <w:t>HSU</w:t>
      </w:r>
      <w:r w:rsidR="002B3AB7" w:rsidRPr="00033A1A">
        <w:rPr>
          <w:noProof w:val="0"/>
          <w:color w:val="auto"/>
        </w:rPr>
        <w:t xml:space="preserve"> which are sub HSU 1.1, sub HSU 1.2 and sub HSU 1.3. This unit </w:t>
      </w:r>
      <w:r w:rsidR="00F86E21" w:rsidRPr="00033A1A">
        <w:rPr>
          <w:noProof w:val="0"/>
          <w:color w:val="auto"/>
        </w:rPr>
        <w:t>is composed of tuff and sandstone</w:t>
      </w:r>
      <w:r w:rsidR="002B3AB7" w:rsidRPr="00033A1A">
        <w:rPr>
          <w:noProof w:val="0"/>
          <w:color w:val="auto"/>
        </w:rPr>
        <w:t xml:space="preserve"> aquifer layers</w:t>
      </w:r>
      <w:r w:rsidR="002006A4" w:rsidRPr="00033A1A">
        <w:rPr>
          <w:noProof w:val="0"/>
          <w:color w:val="auto"/>
        </w:rPr>
        <w:t xml:space="preserve"> with permeability values (K) ​​ranging from 0.001</w:t>
      </w:r>
      <w:r w:rsidR="00E53536" w:rsidRPr="00033A1A">
        <w:rPr>
          <w:noProof w:val="0"/>
          <w:color w:val="auto"/>
        </w:rPr>
        <w:t>4</w:t>
      </w:r>
      <w:r w:rsidR="002006A4" w:rsidRPr="00033A1A">
        <w:rPr>
          <w:noProof w:val="0"/>
          <w:color w:val="auto"/>
        </w:rPr>
        <w:t xml:space="preserve"> m/day to 0.</w:t>
      </w:r>
      <w:r w:rsidR="00E53536" w:rsidRPr="00033A1A">
        <w:rPr>
          <w:noProof w:val="0"/>
          <w:color w:val="auto"/>
        </w:rPr>
        <w:t>1</w:t>
      </w:r>
      <w:r w:rsidR="002006A4" w:rsidRPr="00033A1A">
        <w:rPr>
          <w:noProof w:val="0"/>
          <w:color w:val="auto"/>
        </w:rPr>
        <w:t xml:space="preserve"> m/day.</w:t>
      </w:r>
      <w:r w:rsidR="00553B44" w:rsidRPr="00033A1A">
        <w:rPr>
          <w:noProof w:val="0"/>
          <w:color w:val="auto"/>
        </w:rPr>
        <w:t xml:space="preserve"> The boundaries between each sub HSU are claystones with K values ​​ranging from 0.001 m/day to 0.002 m/day. This HSU lies at elevation of above 650 msl. </w:t>
      </w:r>
    </w:p>
    <w:p w:rsidR="00300B8B" w:rsidRPr="00033A1A" w:rsidRDefault="00300B8B" w:rsidP="00300B8B">
      <w:pPr>
        <w:pStyle w:val="BodyText"/>
        <w:spacing w:after="0" w:line="240" w:lineRule="auto"/>
        <w:ind w:left="284" w:hanging="284"/>
        <w:jc w:val="left"/>
        <w:rPr>
          <w:noProof w:val="0"/>
          <w:color w:val="auto"/>
        </w:rPr>
      </w:pPr>
    </w:p>
    <w:p w:rsidR="0044170D" w:rsidRPr="00033A1A" w:rsidRDefault="0044170D" w:rsidP="0044170D">
      <w:pPr>
        <w:pStyle w:val="BodyText"/>
        <w:spacing w:after="0" w:line="240" w:lineRule="auto"/>
        <w:jc w:val="both"/>
        <w:rPr>
          <w:noProof w:val="0"/>
          <w:color w:val="auto"/>
        </w:rPr>
      </w:pPr>
      <w:r w:rsidRPr="00033A1A">
        <w:rPr>
          <w:noProof w:val="0"/>
          <w:color w:val="auto"/>
        </w:rPr>
        <w:t>HSU 2 can be divided into 2 sub HSU which are sub HSU 2.1 and sub HSU 2.2. This unit is also composed of tuff and sandstone aquifer layers with K values ​​</w:t>
      </w:r>
      <w:r w:rsidRPr="00033A1A">
        <w:rPr>
          <w:noProof w:val="0"/>
          <w:color w:val="auto"/>
        </w:rPr>
        <w:lastRenderedPageBreak/>
        <w:t xml:space="preserve">ranging from 0.1 m/day to 6 m/day. Claystones are </w:t>
      </w:r>
      <w:r w:rsidR="00C87A25" w:rsidRPr="00033A1A">
        <w:rPr>
          <w:noProof w:val="0"/>
          <w:color w:val="auto"/>
        </w:rPr>
        <w:t xml:space="preserve">bordered </w:t>
      </w:r>
      <w:r w:rsidRPr="00033A1A">
        <w:rPr>
          <w:noProof w:val="0"/>
          <w:color w:val="auto"/>
        </w:rPr>
        <w:t xml:space="preserve">between each sub HSU </w:t>
      </w:r>
      <w:r w:rsidR="00C87A25" w:rsidRPr="00033A1A">
        <w:rPr>
          <w:noProof w:val="0"/>
          <w:color w:val="auto"/>
        </w:rPr>
        <w:t xml:space="preserve">having </w:t>
      </w:r>
      <w:r w:rsidRPr="00033A1A">
        <w:rPr>
          <w:noProof w:val="0"/>
          <w:color w:val="auto"/>
        </w:rPr>
        <w:t>K values ​​ranging from 0.00</w:t>
      </w:r>
      <w:r w:rsidR="00C87A25" w:rsidRPr="00033A1A">
        <w:rPr>
          <w:noProof w:val="0"/>
          <w:color w:val="auto"/>
        </w:rPr>
        <w:t>2</w:t>
      </w:r>
      <w:r w:rsidRPr="00033A1A">
        <w:rPr>
          <w:noProof w:val="0"/>
          <w:color w:val="auto"/>
        </w:rPr>
        <w:t xml:space="preserve"> m/day to 0.00</w:t>
      </w:r>
      <w:r w:rsidR="00C87A25" w:rsidRPr="00033A1A">
        <w:rPr>
          <w:noProof w:val="0"/>
          <w:color w:val="auto"/>
        </w:rPr>
        <w:t>7</w:t>
      </w:r>
      <w:r w:rsidRPr="00033A1A">
        <w:rPr>
          <w:noProof w:val="0"/>
          <w:color w:val="auto"/>
        </w:rPr>
        <w:t xml:space="preserve"> m/day. This HSU </w:t>
      </w:r>
      <w:r w:rsidR="0083481D" w:rsidRPr="00033A1A">
        <w:rPr>
          <w:noProof w:val="0"/>
          <w:color w:val="auto"/>
        </w:rPr>
        <w:t xml:space="preserve">is </w:t>
      </w:r>
      <w:r w:rsidR="00C87A25" w:rsidRPr="00033A1A">
        <w:rPr>
          <w:noProof w:val="0"/>
          <w:color w:val="auto"/>
        </w:rPr>
        <w:t xml:space="preserve">located </w:t>
      </w:r>
      <w:r w:rsidRPr="00033A1A">
        <w:rPr>
          <w:noProof w:val="0"/>
          <w:color w:val="auto"/>
        </w:rPr>
        <w:t xml:space="preserve">at </w:t>
      </w:r>
      <w:r w:rsidR="00C87A25" w:rsidRPr="00033A1A">
        <w:rPr>
          <w:noProof w:val="0"/>
          <w:color w:val="auto"/>
        </w:rPr>
        <w:t xml:space="preserve">elevation ranging </w:t>
      </w:r>
      <w:r w:rsidR="0083481D" w:rsidRPr="00033A1A">
        <w:rPr>
          <w:noProof w:val="0"/>
          <w:color w:val="auto"/>
        </w:rPr>
        <w:t>from</w:t>
      </w:r>
      <w:r w:rsidR="00C87A25" w:rsidRPr="00033A1A">
        <w:rPr>
          <w:noProof w:val="0"/>
          <w:color w:val="auto"/>
        </w:rPr>
        <w:t xml:space="preserve"> 625 msl to </w:t>
      </w:r>
      <w:r w:rsidRPr="00033A1A">
        <w:rPr>
          <w:noProof w:val="0"/>
          <w:color w:val="auto"/>
        </w:rPr>
        <w:t xml:space="preserve">650 msl. </w:t>
      </w:r>
    </w:p>
    <w:p w:rsidR="0044170D" w:rsidRPr="00033A1A" w:rsidRDefault="0044170D" w:rsidP="00FA25DC">
      <w:pPr>
        <w:pStyle w:val="BodyText"/>
        <w:spacing w:after="240" w:line="240" w:lineRule="auto"/>
        <w:jc w:val="both"/>
        <w:rPr>
          <w:noProof w:val="0"/>
          <w:color w:val="auto"/>
          <w:sz w:val="2"/>
        </w:rPr>
      </w:pPr>
    </w:p>
    <w:p w:rsidR="00C87A25" w:rsidRPr="00033A1A" w:rsidRDefault="00C87A25" w:rsidP="00C87A25">
      <w:pPr>
        <w:pStyle w:val="BodyText"/>
        <w:spacing w:after="0" w:line="240" w:lineRule="auto"/>
        <w:jc w:val="both"/>
        <w:rPr>
          <w:noProof w:val="0"/>
          <w:color w:val="auto"/>
        </w:rPr>
      </w:pPr>
      <w:r w:rsidRPr="00033A1A">
        <w:rPr>
          <w:noProof w:val="0"/>
          <w:color w:val="auto"/>
        </w:rPr>
        <w:t xml:space="preserve">HSU 3 has only one sub </w:t>
      </w:r>
      <w:r w:rsidR="00C365F7" w:rsidRPr="00033A1A">
        <w:rPr>
          <w:noProof w:val="0"/>
          <w:color w:val="auto"/>
        </w:rPr>
        <w:t xml:space="preserve">HSU </w:t>
      </w:r>
      <w:r w:rsidRPr="00033A1A">
        <w:rPr>
          <w:noProof w:val="0"/>
          <w:color w:val="auto"/>
        </w:rPr>
        <w:t xml:space="preserve">(sub </w:t>
      </w:r>
      <w:r w:rsidR="00C365F7" w:rsidRPr="00033A1A">
        <w:rPr>
          <w:noProof w:val="0"/>
          <w:color w:val="auto"/>
        </w:rPr>
        <w:t xml:space="preserve">HSU </w:t>
      </w:r>
      <w:r w:rsidRPr="00033A1A">
        <w:rPr>
          <w:noProof w:val="0"/>
          <w:color w:val="auto"/>
        </w:rPr>
        <w:t xml:space="preserve">3.1), composed of tuff, sandstone and </w:t>
      </w:r>
      <w:r w:rsidR="00696EFC" w:rsidRPr="00033A1A">
        <w:rPr>
          <w:noProof w:val="0"/>
          <w:color w:val="auto"/>
        </w:rPr>
        <w:t xml:space="preserve">volcanic </w:t>
      </w:r>
      <w:r w:rsidRPr="00033A1A">
        <w:rPr>
          <w:noProof w:val="0"/>
          <w:color w:val="auto"/>
        </w:rPr>
        <w:t>breccia aquifer layers with permeability values (K) ​​ranging from 0.</w:t>
      </w:r>
      <w:r w:rsidR="00696EFC" w:rsidRPr="00033A1A">
        <w:rPr>
          <w:noProof w:val="0"/>
          <w:color w:val="auto"/>
        </w:rPr>
        <w:t>3</w:t>
      </w:r>
      <w:r w:rsidRPr="00033A1A">
        <w:rPr>
          <w:noProof w:val="0"/>
          <w:color w:val="auto"/>
        </w:rPr>
        <w:t xml:space="preserve"> m/day to </w:t>
      </w:r>
      <w:r w:rsidR="00696EFC" w:rsidRPr="00033A1A">
        <w:rPr>
          <w:noProof w:val="0"/>
          <w:color w:val="auto"/>
        </w:rPr>
        <w:t>7</w:t>
      </w:r>
      <w:r w:rsidRPr="00033A1A">
        <w:rPr>
          <w:noProof w:val="0"/>
          <w:color w:val="auto"/>
        </w:rPr>
        <w:t xml:space="preserve">.1 m/day. The boundaries between each </w:t>
      </w:r>
      <w:r w:rsidR="00696EFC" w:rsidRPr="00033A1A">
        <w:rPr>
          <w:noProof w:val="0"/>
          <w:color w:val="auto"/>
        </w:rPr>
        <w:t xml:space="preserve">aquifers </w:t>
      </w:r>
      <w:r w:rsidRPr="00033A1A">
        <w:rPr>
          <w:noProof w:val="0"/>
          <w:color w:val="auto"/>
        </w:rPr>
        <w:t>are claystones with K values ​​ranging from 0.0</w:t>
      </w:r>
      <w:r w:rsidR="00696EFC" w:rsidRPr="00033A1A">
        <w:rPr>
          <w:noProof w:val="0"/>
          <w:color w:val="auto"/>
        </w:rPr>
        <w:t>2</w:t>
      </w:r>
      <w:r w:rsidRPr="00033A1A">
        <w:rPr>
          <w:noProof w:val="0"/>
          <w:color w:val="auto"/>
        </w:rPr>
        <w:t xml:space="preserve"> m/day to 0.0</w:t>
      </w:r>
      <w:r w:rsidR="00696EFC" w:rsidRPr="00033A1A">
        <w:rPr>
          <w:noProof w:val="0"/>
          <w:color w:val="auto"/>
        </w:rPr>
        <w:t>4</w:t>
      </w:r>
      <w:r w:rsidRPr="00033A1A">
        <w:rPr>
          <w:noProof w:val="0"/>
          <w:color w:val="auto"/>
        </w:rPr>
        <w:t xml:space="preserve"> m/day. This </w:t>
      </w:r>
      <w:r w:rsidR="00696EFC" w:rsidRPr="00033A1A">
        <w:rPr>
          <w:noProof w:val="0"/>
          <w:color w:val="auto"/>
        </w:rPr>
        <w:t xml:space="preserve">sub </w:t>
      </w:r>
      <w:r w:rsidRPr="00033A1A">
        <w:rPr>
          <w:noProof w:val="0"/>
          <w:color w:val="auto"/>
        </w:rPr>
        <w:t xml:space="preserve">HSU </w:t>
      </w:r>
      <w:r w:rsidR="0083481D" w:rsidRPr="00033A1A">
        <w:rPr>
          <w:noProof w:val="0"/>
          <w:color w:val="auto"/>
        </w:rPr>
        <w:t>is located at elevation ranging from 500 msl to 625 msl.</w:t>
      </w:r>
      <w:r w:rsidRPr="00033A1A">
        <w:rPr>
          <w:noProof w:val="0"/>
          <w:color w:val="auto"/>
        </w:rPr>
        <w:t xml:space="preserve"> </w:t>
      </w:r>
    </w:p>
    <w:p w:rsidR="00995FF8" w:rsidRPr="00033A1A" w:rsidRDefault="00F86E21" w:rsidP="00FA25DC">
      <w:pPr>
        <w:pStyle w:val="BodyText"/>
        <w:spacing w:after="0" w:line="240" w:lineRule="auto"/>
        <w:jc w:val="both"/>
        <w:rPr>
          <w:noProof w:val="0"/>
        </w:rPr>
      </w:pPr>
      <w:r w:rsidRPr="00033A1A">
        <w:rPr>
          <w:noProof w:val="0"/>
        </w:rPr>
        <w:br/>
      </w:r>
      <w:bookmarkStart w:id="0" w:name="_GoBack"/>
      <w:r w:rsidR="00995FF8" w:rsidRPr="00033A1A">
        <w:rPr>
          <w:noProof w:val="0"/>
        </w:rPr>
        <w:t>Hydrochemical characterization</w:t>
      </w:r>
      <w:r w:rsidR="005253AC" w:rsidRPr="00033A1A">
        <w:rPr>
          <w:noProof w:val="0"/>
        </w:rPr>
        <w:t>s</w:t>
      </w:r>
      <w:r w:rsidR="00995FF8" w:rsidRPr="00033A1A">
        <w:rPr>
          <w:noProof w:val="0"/>
        </w:rPr>
        <w:t xml:space="preserve"> </w:t>
      </w:r>
      <w:r w:rsidR="005253AC" w:rsidRPr="00033A1A">
        <w:rPr>
          <w:noProof w:val="0"/>
        </w:rPr>
        <w:t xml:space="preserve">of groundwater on the basis of </w:t>
      </w:r>
      <w:r w:rsidR="00C365F7" w:rsidRPr="00033A1A">
        <w:rPr>
          <w:noProof w:val="0"/>
        </w:rPr>
        <w:t xml:space="preserve">HSU </w:t>
      </w:r>
      <w:r w:rsidR="005253AC" w:rsidRPr="00033A1A">
        <w:rPr>
          <w:noProof w:val="0"/>
        </w:rPr>
        <w:t>have been carried out using 15 physo-chemical parameters and stable isotops (</w:t>
      </w:r>
      <w:r w:rsidR="005253AC" w:rsidRPr="00033A1A">
        <w:rPr>
          <w:noProof w:val="0"/>
          <w:vertAlign w:val="superscript"/>
        </w:rPr>
        <w:t>18</w:t>
      </w:r>
      <w:r w:rsidR="005253AC" w:rsidRPr="00033A1A">
        <w:rPr>
          <w:noProof w:val="0"/>
        </w:rPr>
        <w:t xml:space="preserve">O, </w:t>
      </w:r>
      <w:r w:rsidR="005253AC" w:rsidRPr="00033A1A">
        <w:rPr>
          <w:noProof w:val="0"/>
          <w:vertAlign w:val="superscript"/>
        </w:rPr>
        <w:t>2</w:t>
      </w:r>
      <w:r w:rsidR="005253AC" w:rsidRPr="00033A1A">
        <w:rPr>
          <w:noProof w:val="0"/>
        </w:rPr>
        <w:t xml:space="preserve">H and </w:t>
      </w:r>
      <w:r w:rsidR="005253AC" w:rsidRPr="00033A1A">
        <w:rPr>
          <w:noProof w:val="0"/>
          <w:vertAlign w:val="superscript"/>
        </w:rPr>
        <w:t>3</w:t>
      </w:r>
      <w:r w:rsidR="005253AC" w:rsidRPr="00033A1A">
        <w:rPr>
          <w:noProof w:val="0"/>
        </w:rPr>
        <w:t>H)</w:t>
      </w:r>
      <w:r w:rsidR="0054598C" w:rsidRPr="00033A1A">
        <w:rPr>
          <w:noProof w:val="0"/>
        </w:rPr>
        <w:t xml:space="preserve">. </w:t>
      </w:r>
      <w:r w:rsidR="002579D2" w:rsidRPr="00033A1A">
        <w:rPr>
          <w:noProof w:val="0"/>
        </w:rPr>
        <w:t xml:space="preserve">Data processing is done by the use of correlation analysis, cluster analysis and principal component analysis. </w:t>
      </w:r>
      <w:r w:rsidR="00C365F7" w:rsidRPr="00033A1A">
        <w:rPr>
          <w:noProof w:val="0"/>
        </w:rPr>
        <w:t>Based on analysis using Piper diagrams, it can be identified 5 h</w:t>
      </w:r>
      <w:r w:rsidR="005B52AC" w:rsidRPr="00033A1A">
        <w:rPr>
          <w:noProof w:val="0"/>
        </w:rPr>
        <w:t>y</w:t>
      </w:r>
      <w:r w:rsidR="00C365F7" w:rsidRPr="00033A1A">
        <w:rPr>
          <w:noProof w:val="0"/>
        </w:rPr>
        <w:t>drochemical facies for dug wells and springs of the HSU 1, which consist of CaHCO</w:t>
      </w:r>
      <w:r w:rsidR="00C365F7" w:rsidRPr="00033A1A">
        <w:rPr>
          <w:noProof w:val="0"/>
          <w:vertAlign w:val="subscript"/>
        </w:rPr>
        <w:t>3</w:t>
      </w:r>
      <w:r w:rsidR="00C365F7" w:rsidRPr="00033A1A">
        <w:rPr>
          <w:noProof w:val="0"/>
        </w:rPr>
        <w:t>, NaKHCO</w:t>
      </w:r>
      <w:r w:rsidR="00C365F7" w:rsidRPr="00033A1A">
        <w:rPr>
          <w:noProof w:val="0"/>
          <w:vertAlign w:val="subscript"/>
        </w:rPr>
        <w:t>3</w:t>
      </w:r>
      <w:r w:rsidR="00C365F7" w:rsidRPr="00033A1A">
        <w:rPr>
          <w:noProof w:val="0"/>
        </w:rPr>
        <w:t>, MgHCO</w:t>
      </w:r>
      <w:r w:rsidR="00C365F7" w:rsidRPr="00033A1A">
        <w:rPr>
          <w:noProof w:val="0"/>
          <w:vertAlign w:val="subscript"/>
        </w:rPr>
        <w:t>3</w:t>
      </w:r>
      <w:r w:rsidR="00C365F7" w:rsidRPr="00033A1A">
        <w:rPr>
          <w:noProof w:val="0"/>
        </w:rPr>
        <w:t>, CaSO</w:t>
      </w:r>
      <w:r w:rsidR="00C365F7" w:rsidRPr="00033A1A">
        <w:rPr>
          <w:noProof w:val="0"/>
          <w:vertAlign w:val="subscript"/>
        </w:rPr>
        <w:t>4</w:t>
      </w:r>
      <w:r w:rsidR="00C365F7" w:rsidRPr="00033A1A">
        <w:rPr>
          <w:noProof w:val="0"/>
        </w:rPr>
        <w:t xml:space="preserve"> and CaMgCl. Meanwhile, the drilling samples consist of 3 hidrochemical facies namely CaHCO</w:t>
      </w:r>
      <w:r w:rsidR="00C365F7" w:rsidRPr="00033A1A">
        <w:rPr>
          <w:noProof w:val="0"/>
          <w:vertAlign w:val="subscript"/>
        </w:rPr>
        <w:t>3</w:t>
      </w:r>
      <w:r w:rsidR="00C365F7" w:rsidRPr="00033A1A">
        <w:rPr>
          <w:noProof w:val="0"/>
        </w:rPr>
        <w:t>, NaKHCO</w:t>
      </w:r>
      <w:r w:rsidR="00C365F7" w:rsidRPr="00033A1A">
        <w:rPr>
          <w:noProof w:val="0"/>
          <w:vertAlign w:val="subscript"/>
        </w:rPr>
        <w:t>3</w:t>
      </w:r>
      <w:r w:rsidR="00C365F7" w:rsidRPr="00033A1A">
        <w:rPr>
          <w:noProof w:val="0"/>
        </w:rPr>
        <w:t xml:space="preserve"> and MgHCO</w:t>
      </w:r>
      <w:r w:rsidR="00C365F7" w:rsidRPr="00033A1A">
        <w:rPr>
          <w:noProof w:val="0"/>
          <w:vertAlign w:val="subscript"/>
        </w:rPr>
        <w:t>3</w:t>
      </w:r>
      <w:r w:rsidR="00C365F7" w:rsidRPr="00033A1A">
        <w:rPr>
          <w:noProof w:val="0"/>
        </w:rPr>
        <w:t>.</w:t>
      </w:r>
    </w:p>
    <w:p w:rsidR="005253AC" w:rsidRPr="00033A1A" w:rsidRDefault="005253AC" w:rsidP="00FA25DC">
      <w:pPr>
        <w:pStyle w:val="BodyText"/>
        <w:spacing w:after="0" w:line="240" w:lineRule="auto"/>
        <w:jc w:val="both"/>
        <w:rPr>
          <w:noProof w:val="0"/>
        </w:rPr>
      </w:pPr>
    </w:p>
    <w:p w:rsidR="00FF6840" w:rsidRPr="00033A1A" w:rsidRDefault="00B66FA4" w:rsidP="00504911">
      <w:pPr>
        <w:pStyle w:val="BodyText"/>
        <w:spacing w:after="0" w:line="240" w:lineRule="auto"/>
        <w:jc w:val="both"/>
        <w:rPr>
          <w:noProof w:val="0"/>
        </w:rPr>
      </w:pPr>
      <w:r w:rsidRPr="00033A1A">
        <w:rPr>
          <w:noProof w:val="0"/>
        </w:rPr>
        <w:t>Results of all hydrochemical characterizations</w:t>
      </w:r>
      <w:r w:rsidR="00DE5B60" w:rsidRPr="00033A1A">
        <w:rPr>
          <w:noProof w:val="0"/>
        </w:rPr>
        <w:t xml:space="preserve"> of groundwater show 2 groups, which are: 1) springs and groundwater dug wells or HSU 1 dominantly affected by meteoric water and partly affected by </w:t>
      </w:r>
      <w:r w:rsidR="00B756AB" w:rsidRPr="00033A1A">
        <w:rPr>
          <w:noProof w:val="0"/>
        </w:rPr>
        <w:t>chemical co</w:t>
      </w:r>
      <w:r w:rsidR="00B612F0" w:rsidRPr="00033A1A">
        <w:rPr>
          <w:noProof w:val="0"/>
        </w:rPr>
        <w:t>m</w:t>
      </w:r>
      <w:r w:rsidR="00B756AB" w:rsidRPr="00033A1A">
        <w:rPr>
          <w:noProof w:val="0"/>
        </w:rPr>
        <w:t xml:space="preserve">position of </w:t>
      </w:r>
      <w:r w:rsidR="00DE5B60" w:rsidRPr="00033A1A">
        <w:rPr>
          <w:noProof w:val="0"/>
        </w:rPr>
        <w:t>rock</w:t>
      </w:r>
      <w:r w:rsidR="00B756AB" w:rsidRPr="00033A1A">
        <w:rPr>
          <w:noProof w:val="0"/>
        </w:rPr>
        <w:t>s</w:t>
      </w:r>
      <w:r w:rsidR="00DE5B60" w:rsidRPr="00033A1A">
        <w:rPr>
          <w:noProof w:val="0"/>
        </w:rPr>
        <w:t xml:space="preserve">, and 2) groundwater from drilling or HSU </w:t>
      </w:r>
      <w:r w:rsidR="00B612F0" w:rsidRPr="00033A1A">
        <w:rPr>
          <w:noProof w:val="0"/>
        </w:rPr>
        <w:t xml:space="preserve">2 and HSU 3 </w:t>
      </w:r>
      <w:r w:rsidR="00DE5B60" w:rsidRPr="00033A1A">
        <w:rPr>
          <w:noProof w:val="0"/>
        </w:rPr>
        <w:t xml:space="preserve">which only affected by </w:t>
      </w:r>
      <w:r w:rsidR="00B756AB" w:rsidRPr="00033A1A">
        <w:rPr>
          <w:noProof w:val="0"/>
        </w:rPr>
        <w:t>chemical co</w:t>
      </w:r>
      <w:r w:rsidR="00B612F0" w:rsidRPr="00033A1A">
        <w:rPr>
          <w:noProof w:val="0"/>
        </w:rPr>
        <w:t>m</w:t>
      </w:r>
      <w:r w:rsidR="00B756AB" w:rsidRPr="00033A1A">
        <w:rPr>
          <w:noProof w:val="0"/>
        </w:rPr>
        <w:t xml:space="preserve">position of </w:t>
      </w:r>
      <w:r w:rsidR="00DE5B60" w:rsidRPr="00033A1A">
        <w:rPr>
          <w:noProof w:val="0"/>
        </w:rPr>
        <w:t>rock</w:t>
      </w:r>
      <w:r w:rsidR="00B756AB" w:rsidRPr="00033A1A">
        <w:rPr>
          <w:noProof w:val="0"/>
        </w:rPr>
        <w:t>s</w:t>
      </w:r>
      <w:r w:rsidR="00DE5B60" w:rsidRPr="00033A1A">
        <w:rPr>
          <w:noProof w:val="0"/>
        </w:rPr>
        <w:t xml:space="preserve">.  </w:t>
      </w:r>
    </w:p>
    <w:p w:rsidR="00DE5B60" w:rsidRPr="00033A1A" w:rsidRDefault="00DE5B60" w:rsidP="00504911">
      <w:pPr>
        <w:pStyle w:val="BodyText"/>
        <w:spacing w:after="0" w:line="240" w:lineRule="auto"/>
        <w:jc w:val="both"/>
        <w:rPr>
          <w:noProof w:val="0"/>
        </w:rPr>
      </w:pPr>
    </w:p>
    <w:p w:rsidR="00193B19" w:rsidRPr="00033A1A" w:rsidRDefault="006E34AF" w:rsidP="00504911">
      <w:pPr>
        <w:pStyle w:val="BodyText"/>
        <w:spacing w:after="0" w:line="240" w:lineRule="auto"/>
        <w:jc w:val="both"/>
        <w:rPr>
          <w:noProof w:val="0"/>
        </w:rPr>
      </w:pPr>
      <w:r w:rsidRPr="00033A1A">
        <w:rPr>
          <w:noProof w:val="0"/>
        </w:rPr>
        <w:t xml:space="preserve">The origins of groundwater </w:t>
      </w:r>
      <w:r w:rsidR="00B1433A" w:rsidRPr="00033A1A">
        <w:rPr>
          <w:noProof w:val="0"/>
          <w:color w:val="auto"/>
        </w:rPr>
        <w:t xml:space="preserve">of the </w:t>
      </w:r>
      <w:r w:rsidR="00B1433A" w:rsidRPr="00033A1A">
        <w:rPr>
          <w:noProof w:val="0"/>
        </w:rPr>
        <w:t xml:space="preserve">Bandung-Soreang groundwater basin </w:t>
      </w:r>
      <w:r w:rsidRPr="00033A1A">
        <w:rPr>
          <w:noProof w:val="0"/>
        </w:rPr>
        <w:t xml:space="preserve">based </w:t>
      </w:r>
      <w:r w:rsidR="00B1433A" w:rsidRPr="00033A1A">
        <w:rPr>
          <w:noProof w:val="0"/>
        </w:rPr>
        <w:t xml:space="preserve">on </w:t>
      </w:r>
      <w:r w:rsidRPr="00033A1A">
        <w:rPr>
          <w:noProof w:val="0"/>
        </w:rPr>
        <w:t xml:space="preserve">stable isotope analysis </w:t>
      </w:r>
      <w:r w:rsidR="00B1433A" w:rsidRPr="00033A1A">
        <w:rPr>
          <w:noProof w:val="0"/>
        </w:rPr>
        <w:t xml:space="preserve">of </w:t>
      </w:r>
      <w:r w:rsidRPr="00033A1A">
        <w:rPr>
          <w:noProof w:val="0"/>
          <w:vertAlign w:val="superscript"/>
        </w:rPr>
        <w:t>18</w:t>
      </w:r>
      <w:r w:rsidRPr="00033A1A">
        <w:rPr>
          <w:noProof w:val="0"/>
        </w:rPr>
        <w:t xml:space="preserve">O, </w:t>
      </w:r>
      <w:r w:rsidRPr="00033A1A">
        <w:rPr>
          <w:noProof w:val="0"/>
          <w:vertAlign w:val="superscript"/>
        </w:rPr>
        <w:t>2</w:t>
      </w:r>
      <w:r w:rsidRPr="00033A1A">
        <w:rPr>
          <w:noProof w:val="0"/>
        </w:rPr>
        <w:t xml:space="preserve">H and </w:t>
      </w:r>
      <w:r w:rsidRPr="00033A1A">
        <w:rPr>
          <w:noProof w:val="0"/>
          <w:vertAlign w:val="superscript"/>
        </w:rPr>
        <w:t>3</w:t>
      </w:r>
      <w:r w:rsidRPr="00033A1A">
        <w:rPr>
          <w:noProof w:val="0"/>
        </w:rPr>
        <w:t>H</w:t>
      </w:r>
      <w:r w:rsidR="00B1433A" w:rsidRPr="00033A1A">
        <w:rPr>
          <w:noProof w:val="0"/>
        </w:rPr>
        <w:t>,</w:t>
      </w:r>
      <w:r w:rsidRPr="00033A1A">
        <w:rPr>
          <w:noProof w:val="0"/>
        </w:rPr>
        <w:t xml:space="preserve"> </w:t>
      </w:r>
      <w:r w:rsidR="00B1433A" w:rsidRPr="00033A1A">
        <w:rPr>
          <w:noProof w:val="0"/>
        </w:rPr>
        <w:t>t</w:t>
      </w:r>
      <w:r w:rsidRPr="00033A1A">
        <w:rPr>
          <w:noProof w:val="0"/>
        </w:rPr>
        <w:t>hrough δ</w:t>
      </w:r>
      <w:r w:rsidRPr="00033A1A">
        <w:rPr>
          <w:noProof w:val="0"/>
          <w:vertAlign w:val="superscript"/>
        </w:rPr>
        <w:t>2</w:t>
      </w:r>
      <w:r w:rsidRPr="00033A1A">
        <w:rPr>
          <w:noProof w:val="0"/>
        </w:rPr>
        <w:t>H and δ</w:t>
      </w:r>
      <w:r w:rsidRPr="00033A1A">
        <w:rPr>
          <w:noProof w:val="0"/>
          <w:vertAlign w:val="superscript"/>
        </w:rPr>
        <w:t>18</w:t>
      </w:r>
      <w:r w:rsidRPr="00033A1A">
        <w:rPr>
          <w:noProof w:val="0"/>
        </w:rPr>
        <w:t>O plot</w:t>
      </w:r>
      <w:r w:rsidR="00B1433A" w:rsidRPr="00033A1A">
        <w:rPr>
          <w:noProof w:val="0"/>
        </w:rPr>
        <w:t>s</w:t>
      </w:r>
      <w:r w:rsidRPr="00033A1A">
        <w:rPr>
          <w:noProof w:val="0"/>
        </w:rPr>
        <w:t xml:space="preserve">, note that </w:t>
      </w:r>
      <w:r w:rsidR="00B1433A" w:rsidRPr="00033A1A">
        <w:rPr>
          <w:noProof w:val="0"/>
        </w:rPr>
        <w:t xml:space="preserve">groundwater </w:t>
      </w:r>
      <w:r w:rsidRPr="00033A1A">
        <w:rPr>
          <w:noProof w:val="0"/>
        </w:rPr>
        <w:t>sample</w:t>
      </w:r>
      <w:r w:rsidR="00B1433A" w:rsidRPr="00033A1A">
        <w:rPr>
          <w:noProof w:val="0"/>
        </w:rPr>
        <w:t xml:space="preserve">s from </w:t>
      </w:r>
      <w:r w:rsidRPr="00033A1A">
        <w:rPr>
          <w:noProof w:val="0"/>
        </w:rPr>
        <w:t xml:space="preserve">springs and dug wells </w:t>
      </w:r>
      <w:r w:rsidR="00B1433A" w:rsidRPr="00033A1A">
        <w:rPr>
          <w:noProof w:val="0"/>
        </w:rPr>
        <w:t xml:space="preserve">of HSU </w:t>
      </w:r>
      <w:r w:rsidRPr="00033A1A">
        <w:rPr>
          <w:noProof w:val="0"/>
        </w:rPr>
        <w:t>1</w:t>
      </w:r>
      <w:r w:rsidR="00B1433A" w:rsidRPr="00033A1A">
        <w:rPr>
          <w:noProof w:val="0"/>
        </w:rPr>
        <w:t xml:space="preserve"> showing </w:t>
      </w:r>
      <w:r w:rsidRPr="00033A1A">
        <w:rPr>
          <w:noProof w:val="0"/>
        </w:rPr>
        <w:t xml:space="preserve">three groups </w:t>
      </w:r>
      <w:r w:rsidR="00B1433A" w:rsidRPr="00033A1A">
        <w:rPr>
          <w:noProof w:val="0"/>
        </w:rPr>
        <w:t xml:space="preserve">of </w:t>
      </w:r>
      <w:r w:rsidRPr="00033A1A">
        <w:rPr>
          <w:noProof w:val="0"/>
        </w:rPr>
        <w:t>groundwater flow</w:t>
      </w:r>
      <w:r w:rsidR="00B1433A" w:rsidRPr="00033A1A">
        <w:rPr>
          <w:noProof w:val="0"/>
        </w:rPr>
        <w:t xml:space="preserve"> origin</w:t>
      </w:r>
      <w:r w:rsidRPr="00033A1A">
        <w:rPr>
          <w:noProof w:val="0"/>
        </w:rPr>
        <w:t>, namely: 1) elevation group</w:t>
      </w:r>
      <w:r w:rsidR="00193B19" w:rsidRPr="00033A1A">
        <w:rPr>
          <w:noProof w:val="0"/>
        </w:rPr>
        <w:t xml:space="preserve"> of</w:t>
      </w:r>
      <w:r w:rsidRPr="00033A1A">
        <w:rPr>
          <w:noProof w:val="0"/>
        </w:rPr>
        <w:t xml:space="preserve"> 1200 </w:t>
      </w:r>
      <w:r w:rsidR="00193B19" w:rsidRPr="00033A1A">
        <w:rPr>
          <w:noProof w:val="0"/>
        </w:rPr>
        <w:t xml:space="preserve">msl </w:t>
      </w:r>
      <w:r w:rsidRPr="00033A1A">
        <w:rPr>
          <w:noProof w:val="0"/>
        </w:rPr>
        <w:t>up to 1600 msl (</w:t>
      </w:r>
      <w:r w:rsidR="00193B19" w:rsidRPr="00033A1A">
        <w:rPr>
          <w:noProof w:val="0"/>
        </w:rPr>
        <w:t xml:space="preserve">areas of </w:t>
      </w:r>
      <w:r w:rsidRPr="00033A1A">
        <w:rPr>
          <w:noProof w:val="0"/>
        </w:rPr>
        <w:t xml:space="preserve">Lembang - Ciwidey </w:t>
      </w:r>
      <w:r w:rsidR="00193B19" w:rsidRPr="00033A1A">
        <w:rPr>
          <w:noProof w:val="0"/>
        </w:rPr>
        <w:t>–</w:t>
      </w:r>
      <w:r w:rsidRPr="00033A1A">
        <w:rPr>
          <w:noProof w:val="0"/>
        </w:rPr>
        <w:t xml:space="preserve"> Pangalengan), 2) elevation </w:t>
      </w:r>
      <w:r w:rsidR="00193B19" w:rsidRPr="00033A1A">
        <w:rPr>
          <w:noProof w:val="0"/>
        </w:rPr>
        <w:t xml:space="preserve">group </w:t>
      </w:r>
      <w:r w:rsidRPr="00033A1A">
        <w:rPr>
          <w:noProof w:val="0"/>
        </w:rPr>
        <w:t xml:space="preserve">of 800 </w:t>
      </w:r>
      <w:r w:rsidR="00193B19" w:rsidRPr="00033A1A">
        <w:rPr>
          <w:noProof w:val="0"/>
        </w:rPr>
        <w:t xml:space="preserve">msl </w:t>
      </w:r>
      <w:r w:rsidRPr="00033A1A">
        <w:rPr>
          <w:noProof w:val="0"/>
        </w:rPr>
        <w:t>up to 1300 mal (</w:t>
      </w:r>
      <w:r w:rsidR="00193B19" w:rsidRPr="00033A1A">
        <w:rPr>
          <w:noProof w:val="0"/>
        </w:rPr>
        <w:t xml:space="preserve">areas of </w:t>
      </w:r>
      <w:r w:rsidRPr="00033A1A">
        <w:rPr>
          <w:noProof w:val="0"/>
        </w:rPr>
        <w:t xml:space="preserve">Ciparay, Cicalengka, Ciwidey) and 3) elevation </w:t>
      </w:r>
      <w:r w:rsidR="00193B19" w:rsidRPr="00033A1A">
        <w:rPr>
          <w:noProof w:val="0"/>
        </w:rPr>
        <w:t xml:space="preserve">group of </w:t>
      </w:r>
      <w:r w:rsidRPr="00033A1A">
        <w:rPr>
          <w:noProof w:val="0"/>
        </w:rPr>
        <w:t xml:space="preserve">700 </w:t>
      </w:r>
      <w:r w:rsidR="00193B19" w:rsidRPr="00033A1A">
        <w:rPr>
          <w:noProof w:val="0"/>
        </w:rPr>
        <w:t xml:space="preserve">msl </w:t>
      </w:r>
      <w:r w:rsidRPr="00033A1A">
        <w:rPr>
          <w:noProof w:val="0"/>
        </w:rPr>
        <w:t>up to 800 msl (</w:t>
      </w:r>
      <w:r w:rsidR="00193B19" w:rsidRPr="00033A1A">
        <w:rPr>
          <w:noProof w:val="0"/>
        </w:rPr>
        <w:t xml:space="preserve">areas of </w:t>
      </w:r>
      <w:r w:rsidRPr="00033A1A">
        <w:rPr>
          <w:noProof w:val="0"/>
        </w:rPr>
        <w:t>Buahbatu, Margacinta, Margaasih).</w:t>
      </w:r>
      <w:r w:rsidRPr="00033A1A">
        <w:rPr>
          <w:noProof w:val="0"/>
        </w:rPr>
        <w:br/>
      </w:r>
    </w:p>
    <w:p w:rsidR="00193B19" w:rsidRPr="00033A1A" w:rsidRDefault="00193B19" w:rsidP="00504911">
      <w:pPr>
        <w:pStyle w:val="BodyText"/>
        <w:spacing w:after="0" w:line="240" w:lineRule="auto"/>
        <w:jc w:val="both"/>
        <w:rPr>
          <w:noProof w:val="0"/>
        </w:rPr>
      </w:pPr>
      <w:r w:rsidRPr="00033A1A">
        <w:rPr>
          <w:noProof w:val="0"/>
        </w:rPr>
        <w:t xml:space="preserve">Based on the plot of </w:t>
      </w:r>
      <w:r w:rsidRPr="00033A1A">
        <w:rPr>
          <w:noProof w:val="0"/>
          <w:vertAlign w:val="superscript"/>
        </w:rPr>
        <w:t>18</w:t>
      </w:r>
      <w:r w:rsidRPr="00033A1A">
        <w:rPr>
          <w:noProof w:val="0"/>
        </w:rPr>
        <w:t xml:space="preserve">O and </w:t>
      </w:r>
      <w:r w:rsidRPr="00033A1A">
        <w:rPr>
          <w:noProof w:val="0"/>
          <w:vertAlign w:val="superscript"/>
        </w:rPr>
        <w:t>2</w:t>
      </w:r>
      <w:r w:rsidRPr="00033A1A">
        <w:rPr>
          <w:noProof w:val="0"/>
        </w:rPr>
        <w:t xml:space="preserve">H, it can be noted that the origins of groundwater flows, springs and dug wells of HSU 1 coming from the higher areas in the north flowing to south. </w:t>
      </w:r>
      <w:r w:rsidR="00BA4CC3" w:rsidRPr="00033A1A">
        <w:rPr>
          <w:noProof w:val="0"/>
        </w:rPr>
        <w:t>At t</w:t>
      </w:r>
      <w:r w:rsidRPr="00033A1A">
        <w:rPr>
          <w:noProof w:val="0"/>
        </w:rPr>
        <w:t xml:space="preserve">he </w:t>
      </w:r>
      <w:r w:rsidR="00BA4CC3" w:rsidRPr="00033A1A">
        <w:rPr>
          <w:noProof w:val="0"/>
        </w:rPr>
        <w:t xml:space="preserve">HSU 2 and HSU 3, the groundwaters flow from northeast to </w:t>
      </w:r>
      <w:r w:rsidRPr="00033A1A">
        <w:rPr>
          <w:noProof w:val="0"/>
        </w:rPr>
        <w:t>southwest</w:t>
      </w:r>
      <w:r w:rsidR="00BA4CC3" w:rsidRPr="00033A1A">
        <w:rPr>
          <w:noProof w:val="0"/>
        </w:rPr>
        <w:t xml:space="preserve"> and become 2 groundwater flow regimes: 1) elevation group of 680  msl to 750 msl (areas of Rancaekek, Cimahi, Martadinata street) and 2) elevation group of 650 msl to 550 msl (areas of Lembang, Ciumbuleuit, Cimahi, Leuwigajah, Soreang ).</w:t>
      </w:r>
      <w:r w:rsidR="00BA4CC3" w:rsidRPr="00033A1A">
        <w:rPr>
          <w:noProof w:val="0"/>
        </w:rPr>
        <w:br/>
      </w:r>
    </w:p>
    <w:p w:rsidR="001D2B4C" w:rsidRPr="00033A1A" w:rsidRDefault="00764425" w:rsidP="00504911">
      <w:pPr>
        <w:pStyle w:val="BodyText"/>
        <w:spacing w:after="0" w:line="240" w:lineRule="auto"/>
        <w:jc w:val="both"/>
        <w:rPr>
          <w:noProof w:val="0"/>
        </w:rPr>
      </w:pPr>
      <w:r w:rsidRPr="00033A1A">
        <w:rPr>
          <w:noProof w:val="0"/>
        </w:rPr>
        <w:t xml:space="preserve">Graph and calcutaion basen on </w:t>
      </w:r>
      <w:r w:rsidRPr="00033A1A">
        <w:rPr>
          <w:noProof w:val="0"/>
          <w:vertAlign w:val="superscript"/>
        </w:rPr>
        <w:t>3</w:t>
      </w:r>
      <w:r w:rsidRPr="00033A1A">
        <w:rPr>
          <w:noProof w:val="0"/>
        </w:rPr>
        <w:t>H show that the age of groundwater from springs and dug wells of HSU 1 are relatively older to the northwest (areas of Bandung - Cimahi - Padalarang)</w:t>
      </w:r>
      <w:r w:rsidR="00594401" w:rsidRPr="00033A1A">
        <w:rPr>
          <w:noProof w:val="0"/>
        </w:rPr>
        <w:t xml:space="preserve"> and to the southwest </w:t>
      </w:r>
      <w:r w:rsidRPr="00033A1A">
        <w:rPr>
          <w:noProof w:val="0"/>
        </w:rPr>
        <w:t>(</w:t>
      </w:r>
      <w:r w:rsidR="00594401" w:rsidRPr="00033A1A">
        <w:rPr>
          <w:noProof w:val="0"/>
        </w:rPr>
        <w:t xml:space="preserve">areas of </w:t>
      </w:r>
      <w:r w:rsidRPr="00033A1A">
        <w:rPr>
          <w:noProof w:val="0"/>
        </w:rPr>
        <w:t>Lembang-Bandung-Cimahi).</w:t>
      </w:r>
      <w:r w:rsidR="00594401" w:rsidRPr="00033A1A">
        <w:rPr>
          <w:noProof w:val="0"/>
        </w:rPr>
        <w:t xml:space="preserve"> </w:t>
      </w:r>
      <w:r w:rsidR="00C26358" w:rsidRPr="00033A1A">
        <w:rPr>
          <w:noProof w:val="0"/>
        </w:rPr>
        <w:t xml:space="preserve">Groundwaters from HSU 2 and HSU 3 (multiaquifers) show are relatively older to the northwest. Meanwhile, from the north to the center of studied area, the age of groundwater are relatively older.   </w:t>
      </w:r>
      <w:r w:rsidRPr="00033A1A">
        <w:rPr>
          <w:noProof w:val="0"/>
        </w:rPr>
        <w:br/>
      </w:r>
      <w:bookmarkEnd w:id="0"/>
      <w:r w:rsidR="00F86E21" w:rsidRPr="00033A1A">
        <w:rPr>
          <w:noProof w:val="0"/>
        </w:rPr>
        <w:br/>
      </w:r>
      <w:r w:rsidR="00F86E21" w:rsidRPr="00033A1A">
        <w:rPr>
          <w:b/>
          <w:i/>
          <w:noProof w:val="0"/>
        </w:rPr>
        <w:t>Key words</w:t>
      </w:r>
      <w:r w:rsidR="00F86E21" w:rsidRPr="00033A1A">
        <w:rPr>
          <w:noProof w:val="0"/>
        </w:rPr>
        <w:t xml:space="preserve">: </w:t>
      </w:r>
      <w:r w:rsidR="00AA47C1" w:rsidRPr="00033A1A">
        <w:rPr>
          <w:noProof w:val="0"/>
        </w:rPr>
        <w:t xml:space="preserve"> </w:t>
      </w:r>
      <w:r w:rsidR="00504911" w:rsidRPr="00033A1A">
        <w:rPr>
          <w:noProof w:val="0"/>
        </w:rPr>
        <w:t xml:space="preserve">     </w:t>
      </w:r>
      <w:r w:rsidR="00F86E21" w:rsidRPr="00033A1A">
        <w:rPr>
          <w:noProof w:val="0"/>
        </w:rPr>
        <w:t>volcanic sediments</w:t>
      </w:r>
      <w:r w:rsidR="00033A1A" w:rsidRPr="00033A1A">
        <w:rPr>
          <w:noProof w:val="0"/>
        </w:rPr>
        <w:t>, hidrostratigraphy</w:t>
      </w:r>
      <w:r w:rsidR="00F86E21" w:rsidRPr="00033A1A">
        <w:rPr>
          <w:noProof w:val="0"/>
        </w:rPr>
        <w:t>, p</w:t>
      </w:r>
      <w:r w:rsidR="001D2B4C" w:rsidRPr="00033A1A">
        <w:rPr>
          <w:noProof w:val="0"/>
        </w:rPr>
        <w:t xml:space="preserve">hysical and chemical </w:t>
      </w:r>
    </w:p>
    <w:p w:rsidR="00D10393" w:rsidRPr="00033A1A" w:rsidRDefault="001D2B4C" w:rsidP="00AA47C1">
      <w:pPr>
        <w:pStyle w:val="BodyText"/>
        <w:spacing w:after="0" w:line="240" w:lineRule="auto"/>
        <w:ind w:left="284" w:hanging="284"/>
        <w:jc w:val="both"/>
        <w:rPr>
          <w:noProof w:val="0"/>
        </w:rPr>
      </w:pPr>
      <w:r w:rsidRPr="00033A1A">
        <w:rPr>
          <w:noProof w:val="0"/>
        </w:rPr>
        <w:lastRenderedPageBreak/>
        <w:t xml:space="preserve">                         parameters, stable isotopes</w:t>
      </w:r>
      <w:r w:rsidR="00F86E21" w:rsidRPr="00033A1A">
        <w:rPr>
          <w:noProof w:val="0"/>
        </w:rPr>
        <w:t>, multivariable statistical analysis.</w:t>
      </w:r>
    </w:p>
    <w:p w:rsidR="00D10393" w:rsidRDefault="00D10393" w:rsidP="00AA47C1">
      <w:pPr>
        <w:pStyle w:val="BodyText"/>
        <w:spacing w:line="240" w:lineRule="auto"/>
        <w:jc w:val="both"/>
        <w:rPr>
          <w:noProof w:val="0"/>
        </w:rPr>
      </w:pPr>
    </w:p>
    <w:p w:rsidR="00D10393" w:rsidRDefault="00D10393" w:rsidP="00490306">
      <w:pPr>
        <w:pStyle w:val="BodyText"/>
        <w:spacing w:line="240" w:lineRule="auto"/>
      </w:pPr>
    </w:p>
    <w:p w:rsidR="00EA00DB" w:rsidRDefault="00EA00DB" w:rsidP="00335ECA">
      <w:pPr>
        <w:pStyle w:val="Heading1"/>
        <w:jc w:val="center"/>
        <w:rPr>
          <w:sz w:val="28"/>
          <w:szCs w:val="28"/>
          <w:lang w:val="id-ID"/>
        </w:rPr>
      </w:pPr>
    </w:p>
    <w:p w:rsidR="00335ECA" w:rsidRPr="00B136F8" w:rsidRDefault="00335ECA" w:rsidP="00335ECA">
      <w:pPr>
        <w:pStyle w:val="Heading1"/>
        <w:jc w:val="center"/>
        <w:rPr>
          <w:sz w:val="28"/>
          <w:szCs w:val="28"/>
        </w:rPr>
      </w:pPr>
      <w:r w:rsidRPr="00B136F8">
        <w:rPr>
          <w:sz w:val="28"/>
          <w:szCs w:val="28"/>
        </w:rPr>
        <w:t>PEDOMAN PENGGUNAAN DISERTASI</w:t>
      </w:r>
    </w:p>
    <w:p w:rsidR="00335ECA" w:rsidRPr="004B6584" w:rsidRDefault="00335ECA" w:rsidP="00335ECA">
      <w:pPr>
        <w:autoSpaceDE w:val="0"/>
        <w:autoSpaceDN w:val="0"/>
        <w:adjustRightInd w:val="0"/>
        <w:spacing w:after="0"/>
        <w:jc w:val="left"/>
        <w:rPr>
          <w:rFonts w:ascii="AdvPS6F00" w:hAnsi="AdvPS6F00" w:cs="AdvPS6F00"/>
          <w:lang w:val="id-ID"/>
        </w:rPr>
      </w:pPr>
    </w:p>
    <w:p w:rsidR="00335ECA" w:rsidRDefault="00335ECA" w:rsidP="00335ECA">
      <w:pPr>
        <w:autoSpaceDE w:val="0"/>
        <w:autoSpaceDN w:val="0"/>
        <w:adjustRightInd w:val="0"/>
        <w:spacing w:after="0"/>
        <w:jc w:val="left"/>
        <w:rPr>
          <w:rFonts w:ascii="AdvPS6F00" w:hAnsi="AdvPS6F00" w:cs="AdvPS6F00"/>
          <w:sz w:val="20"/>
          <w:szCs w:val="20"/>
          <w:lang w:val="id-ID"/>
        </w:rPr>
      </w:pPr>
    </w:p>
    <w:p w:rsidR="00335ECA" w:rsidRDefault="00335ECA" w:rsidP="00335ECA">
      <w:pPr>
        <w:rPr>
          <w:lang w:val="id-ID"/>
        </w:rPr>
      </w:pPr>
      <w:r>
        <w:t>Disertasi tidak dipublikasi</w:t>
      </w:r>
      <w:r>
        <w:rPr>
          <w:lang w:val="id-ID"/>
        </w:rPr>
        <w:t>kan,</w:t>
      </w:r>
      <w:r>
        <w:t xml:space="preserve"> terdaftar</w:t>
      </w:r>
      <w:r>
        <w:rPr>
          <w:lang w:val="id-ID"/>
        </w:rPr>
        <w:t>,</w:t>
      </w:r>
      <w:r>
        <w:t xml:space="preserve"> dan tersedia di Perpustakaan Institut Teknologi Bandung,</w:t>
      </w:r>
      <w:r>
        <w:rPr>
          <w:lang w:val="id-ID"/>
        </w:rPr>
        <w:t xml:space="preserve"> serta</w:t>
      </w:r>
      <w:r>
        <w:t xml:space="preserve"> terbuka untuk umum dengan ketentuan bahwa hak cipta </w:t>
      </w:r>
      <w:r w:rsidRPr="00721A42">
        <w:t>ada pada pen</w:t>
      </w:r>
      <w:r w:rsidRPr="00721A42">
        <w:rPr>
          <w:lang w:val="id-ID"/>
        </w:rPr>
        <w:t>ulis</w:t>
      </w:r>
      <w:r w:rsidRPr="00721A42">
        <w:t xml:space="preserve"> dengan mengikuti aturan H</w:t>
      </w:r>
      <w:r w:rsidRPr="00721A42">
        <w:rPr>
          <w:lang w:val="id-ID"/>
        </w:rPr>
        <w:t>A</w:t>
      </w:r>
      <w:r w:rsidRPr="00721A42">
        <w:t>KI yang berlaku di Institut Teknologi</w:t>
      </w:r>
      <w:r>
        <w:t xml:space="preserve"> Bandung. </w:t>
      </w:r>
    </w:p>
    <w:p w:rsidR="00335ECA" w:rsidRDefault="00335ECA" w:rsidP="00335ECA">
      <w:r>
        <w:t xml:space="preserve">Referensi kepustakaan diperkenankan dicatat, tetapi pengutipan atau peringkasan hanya dapat dilakukan seizin pengarang </w:t>
      </w:r>
      <w:r>
        <w:rPr>
          <w:lang w:val="id-ID"/>
        </w:rPr>
        <w:t>serta</w:t>
      </w:r>
      <w:r>
        <w:t xml:space="preserve"> harus disertai dengan kebiasaan ilmiah untuk menyebutkan sumbernya.</w:t>
      </w:r>
    </w:p>
    <w:p w:rsidR="00335ECA" w:rsidRDefault="00335ECA" w:rsidP="00335ECA">
      <w:r>
        <w:t>Memperbanyak atau menerbitkan sebagian atau seluruh disertasi</w:t>
      </w:r>
      <w:r>
        <w:rPr>
          <w:lang w:val="id-ID"/>
        </w:rPr>
        <w:t>,</w:t>
      </w:r>
      <w:r>
        <w:t xml:space="preserve"> harus seizin </w:t>
      </w:r>
      <w:r>
        <w:rPr>
          <w:lang w:val="id-ID"/>
        </w:rPr>
        <w:t>Dekan Sekolah</w:t>
      </w:r>
      <w:r>
        <w:t xml:space="preserve"> Pascasarjana, Institut Teknologi Bandung.</w:t>
      </w: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335ECA" w:rsidRDefault="00335ECA" w:rsidP="00D10393">
      <w:pPr>
        <w:pStyle w:val="BodyText"/>
        <w:jc w:val="right"/>
        <w:rPr>
          <w:rFonts w:ascii="Bookman Old Style" w:hAnsi="Bookman Old Style"/>
          <w:i/>
        </w:rPr>
      </w:pPr>
    </w:p>
    <w:p w:rsidR="004F6C9D" w:rsidRDefault="004F6C9D" w:rsidP="004F6C9D">
      <w:pPr>
        <w:pStyle w:val="BodyText"/>
        <w:jc w:val="right"/>
        <w:rPr>
          <w:rFonts w:ascii="Bookman Old Style" w:hAnsi="Bookman Old Style"/>
          <w:i/>
          <w:lang w:val="id-ID"/>
        </w:rPr>
      </w:pPr>
      <w:bookmarkStart w:id="1" w:name="_Toc232404620"/>
    </w:p>
    <w:p w:rsidR="004F6C9D" w:rsidRDefault="004F6C9D" w:rsidP="004F6C9D">
      <w:pPr>
        <w:pStyle w:val="BodyText"/>
        <w:jc w:val="right"/>
        <w:rPr>
          <w:rFonts w:ascii="Bookman Old Style" w:hAnsi="Bookman Old Style"/>
          <w:i/>
          <w:lang w:val="id-ID"/>
        </w:rPr>
      </w:pPr>
    </w:p>
    <w:p w:rsidR="004F6C9D" w:rsidRDefault="004F6C9D" w:rsidP="004F6C9D">
      <w:pPr>
        <w:pStyle w:val="BodyText"/>
        <w:jc w:val="right"/>
        <w:rPr>
          <w:rFonts w:ascii="Bookman Old Style" w:hAnsi="Bookman Old Style"/>
          <w:i/>
          <w:lang w:val="id-ID"/>
        </w:rPr>
      </w:pPr>
    </w:p>
    <w:p w:rsidR="004F6C9D" w:rsidRPr="00DD2852" w:rsidRDefault="004F6C9D" w:rsidP="004F6C9D">
      <w:pPr>
        <w:pStyle w:val="BodyText"/>
        <w:jc w:val="right"/>
        <w:rPr>
          <w:rFonts w:ascii="Bookman Old Style" w:hAnsi="Bookman Old Style"/>
          <w:i/>
          <w:lang w:val="id-ID"/>
        </w:rPr>
      </w:pPr>
    </w:p>
    <w:p w:rsidR="004F6C9D" w:rsidRDefault="004F6C9D" w:rsidP="004F6C9D">
      <w:pPr>
        <w:pStyle w:val="BodyText"/>
        <w:jc w:val="right"/>
        <w:rPr>
          <w:rFonts w:cs="Times New Roman"/>
          <w:b/>
          <w:i/>
          <w:sz w:val="32"/>
          <w:szCs w:val="32"/>
          <w:lang w:val="id-ID"/>
        </w:rPr>
      </w:pPr>
    </w:p>
    <w:p w:rsidR="002C62A7" w:rsidRDefault="002C62A7" w:rsidP="004F6C9D">
      <w:pPr>
        <w:pStyle w:val="BodyText"/>
        <w:jc w:val="right"/>
        <w:rPr>
          <w:rFonts w:cs="Times New Roman"/>
          <w:b/>
          <w:i/>
          <w:sz w:val="32"/>
          <w:szCs w:val="32"/>
          <w:lang w:val="id-ID"/>
        </w:rPr>
      </w:pPr>
    </w:p>
    <w:p w:rsidR="002C62A7" w:rsidRDefault="002C62A7" w:rsidP="004F6C9D">
      <w:pPr>
        <w:pStyle w:val="BodyText"/>
        <w:jc w:val="right"/>
        <w:rPr>
          <w:rFonts w:cs="Times New Roman"/>
          <w:b/>
          <w:i/>
          <w:sz w:val="32"/>
          <w:szCs w:val="32"/>
          <w:lang w:val="id-ID"/>
        </w:rPr>
      </w:pPr>
    </w:p>
    <w:p w:rsidR="004F6C9D" w:rsidRPr="00DD2852" w:rsidRDefault="004F6C9D" w:rsidP="004F6C9D">
      <w:pPr>
        <w:pStyle w:val="BodyText"/>
        <w:jc w:val="right"/>
        <w:rPr>
          <w:rFonts w:cs="Times New Roman"/>
          <w:b/>
          <w:i/>
          <w:sz w:val="32"/>
          <w:szCs w:val="32"/>
        </w:rPr>
      </w:pPr>
      <w:r w:rsidRPr="00DD2852">
        <w:rPr>
          <w:rFonts w:cs="Times New Roman"/>
          <w:b/>
          <w:i/>
          <w:sz w:val="32"/>
          <w:szCs w:val="32"/>
        </w:rPr>
        <w:t xml:space="preserve">For </w:t>
      </w:r>
      <w:r w:rsidRPr="00DD2852">
        <w:rPr>
          <w:rFonts w:cs="Times New Roman"/>
          <w:b/>
          <w:i/>
          <w:sz w:val="32"/>
          <w:szCs w:val="32"/>
          <w:lang w:val="id-ID"/>
        </w:rPr>
        <w:t xml:space="preserve"> </w:t>
      </w:r>
      <w:r w:rsidRPr="00DD2852">
        <w:rPr>
          <w:rFonts w:cs="Times New Roman"/>
          <w:b/>
          <w:i/>
          <w:sz w:val="32"/>
          <w:szCs w:val="32"/>
        </w:rPr>
        <w:t>those who always stand by me</w:t>
      </w:r>
    </w:p>
    <w:p w:rsidR="004F6C9D" w:rsidRPr="00AA2272" w:rsidRDefault="004F6C9D" w:rsidP="004F6C9D">
      <w:pPr>
        <w:pStyle w:val="BodyText"/>
        <w:jc w:val="right"/>
        <w:rPr>
          <w:rFonts w:cs="Times New Roman"/>
          <w:b/>
          <w:i/>
          <w:sz w:val="28"/>
        </w:rPr>
      </w:pPr>
      <w:r w:rsidRPr="00DD2852">
        <w:rPr>
          <w:rFonts w:cs="Times New Roman"/>
          <w:b/>
          <w:i/>
          <w:sz w:val="32"/>
          <w:szCs w:val="32"/>
        </w:rPr>
        <w:t xml:space="preserve">Family, </w:t>
      </w:r>
      <w:r w:rsidRPr="00DD2852">
        <w:rPr>
          <w:rFonts w:cs="Times New Roman"/>
          <w:b/>
          <w:i/>
          <w:sz w:val="32"/>
          <w:szCs w:val="32"/>
          <w:lang w:val="id-ID"/>
        </w:rPr>
        <w:t xml:space="preserve">F.A </w:t>
      </w:r>
      <w:r w:rsidRPr="00DD2852">
        <w:rPr>
          <w:rFonts w:cs="Times New Roman"/>
          <w:b/>
          <w:i/>
          <w:sz w:val="32"/>
          <w:szCs w:val="32"/>
        </w:rPr>
        <w:t xml:space="preserve"> and </w:t>
      </w:r>
      <w:r w:rsidRPr="00DD2852">
        <w:rPr>
          <w:rFonts w:cs="Times New Roman"/>
          <w:b/>
          <w:i/>
          <w:sz w:val="32"/>
          <w:szCs w:val="32"/>
          <w:lang w:val="id-ID"/>
        </w:rPr>
        <w:t xml:space="preserve"> H.A. WILOPO</w:t>
      </w:r>
    </w:p>
    <w:p w:rsidR="004F6C9D" w:rsidRDefault="004F6C9D" w:rsidP="004F6C9D"/>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4F6C9D" w:rsidRDefault="004F6C9D" w:rsidP="00335ECA">
      <w:pPr>
        <w:pStyle w:val="Heading1"/>
        <w:jc w:val="center"/>
        <w:rPr>
          <w:sz w:val="28"/>
          <w:lang w:val="id-ID"/>
        </w:rPr>
      </w:pPr>
    </w:p>
    <w:p w:rsidR="00881B1C" w:rsidRDefault="00881B1C" w:rsidP="00881B1C">
      <w:pPr>
        <w:pStyle w:val="BodyText"/>
        <w:jc w:val="both"/>
        <w:rPr>
          <w:rFonts w:cs="Arial"/>
          <w:b/>
          <w:bCs/>
          <w:kern w:val="1"/>
          <w:sz w:val="28"/>
          <w:szCs w:val="32"/>
          <w:lang w:val="id-ID"/>
        </w:rPr>
      </w:pPr>
    </w:p>
    <w:p w:rsidR="00881B1C" w:rsidRDefault="00881B1C" w:rsidP="00881B1C">
      <w:pPr>
        <w:pStyle w:val="BodyText"/>
        <w:jc w:val="both"/>
        <w:rPr>
          <w:lang w:val="id-ID"/>
        </w:rPr>
      </w:pPr>
    </w:p>
    <w:p w:rsidR="00B06311" w:rsidRDefault="005B20EB" w:rsidP="00335ECA">
      <w:pPr>
        <w:pStyle w:val="Heading1"/>
        <w:jc w:val="center"/>
        <w:rPr>
          <w:sz w:val="28"/>
          <w:lang w:val="id-ID"/>
        </w:rPr>
      </w:pPr>
      <w:r w:rsidRPr="00B136F8">
        <w:rPr>
          <w:sz w:val="28"/>
        </w:rPr>
        <w:lastRenderedPageBreak/>
        <w:t>UCAPAN TERIMAKASIH</w:t>
      </w:r>
      <w:bookmarkEnd w:id="1"/>
    </w:p>
    <w:p w:rsidR="00E411C3" w:rsidRPr="00E411C3" w:rsidRDefault="00E411C3" w:rsidP="00E411C3">
      <w:pPr>
        <w:pStyle w:val="BodyText"/>
        <w:rPr>
          <w:lang w:val="id-ID"/>
        </w:rPr>
      </w:pPr>
    </w:p>
    <w:p w:rsidR="00B06311" w:rsidRDefault="00B06311" w:rsidP="00B06311">
      <w:pPr>
        <w:autoSpaceDE w:val="0"/>
        <w:autoSpaceDN w:val="0"/>
        <w:adjustRightInd w:val="0"/>
        <w:spacing w:after="0"/>
        <w:jc w:val="left"/>
        <w:rPr>
          <w:rFonts w:ascii="AdvPS6F00" w:hAnsi="AdvPS6F00" w:cs="AdvPS6F00"/>
          <w:sz w:val="20"/>
          <w:szCs w:val="20"/>
          <w:lang w:val="id-ID"/>
        </w:rPr>
      </w:pPr>
    </w:p>
    <w:p w:rsidR="007B5AD3" w:rsidRDefault="00FC406F" w:rsidP="00B06311">
      <w:pPr>
        <w:rPr>
          <w:lang w:val="id-ID"/>
        </w:rPr>
      </w:pPr>
      <w:r>
        <w:t>R</w:t>
      </w:r>
      <w:r w:rsidR="001E1629">
        <w:t xml:space="preserve">asa hormat dan terimakasih </w:t>
      </w:r>
      <w:r>
        <w:t xml:space="preserve">saya sampaikan untuk </w:t>
      </w:r>
      <w:r w:rsidR="001E1629">
        <w:t xml:space="preserve">tim </w:t>
      </w:r>
      <w:r w:rsidR="00071DA7">
        <w:t>promoto</w:t>
      </w:r>
      <w:r w:rsidR="001E1629">
        <w:t xml:space="preserve">r yang terdiri dari </w:t>
      </w:r>
      <w:r w:rsidR="00B06311" w:rsidRPr="00EB40D5">
        <w:rPr>
          <w:lang w:val="id-ID"/>
        </w:rPr>
        <w:t>Prof.</w:t>
      </w:r>
      <w:r w:rsidR="00335ECA">
        <w:rPr>
          <w:lang w:val="id-ID"/>
        </w:rPr>
        <w:t xml:space="preserve"> </w:t>
      </w:r>
      <w:r w:rsidR="00162E37">
        <w:t>Dr.</w:t>
      </w:r>
      <w:r w:rsidR="00335ECA">
        <w:rPr>
          <w:lang w:val="id-ID"/>
        </w:rPr>
        <w:t xml:space="preserve"> </w:t>
      </w:r>
      <w:r w:rsidR="00162E37">
        <w:t>Ir.</w:t>
      </w:r>
      <w:r w:rsidR="00335ECA">
        <w:rPr>
          <w:lang w:val="id-ID"/>
        </w:rPr>
        <w:t xml:space="preserve"> </w:t>
      </w:r>
      <w:r w:rsidR="00B06311" w:rsidRPr="00EB40D5">
        <w:rPr>
          <w:lang w:val="id-ID"/>
        </w:rPr>
        <w:t>Deny Juanda Puradimaja</w:t>
      </w:r>
      <w:r w:rsidR="00335ECA">
        <w:rPr>
          <w:lang w:val="id-ID"/>
        </w:rPr>
        <w:t>,</w:t>
      </w:r>
      <w:r w:rsidR="00B06311" w:rsidRPr="00EB40D5">
        <w:rPr>
          <w:lang w:val="id-ID"/>
        </w:rPr>
        <w:t xml:space="preserve"> </w:t>
      </w:r>
      <w:r w:rsidR="00162E37">
        <w:t xml:space="preserve">DEA, </w:t>
      </w:r>
      <w:r w:rsidR="00162E37">
        <w:rPr>
          <w:lang w:val="id-ID"/>
        </w:rPr>
        <w:t>Prof.</w:t>
      </w:r>
      <w:r w:rsidR="00335ECA">
        <w:rPr>
          <w:lang w:val="id-ID"/>
        </w:rPr>
        <w:t xml:space="preserve"> </w:t>
      </w:r>
      <w:r w:rsidR="00162E37">
        <w:t>Dr.</w:t>
      </w:r>
      <w:r w:rsidR="00335ECA">
        <w:rPr>
          <w:lang w:val="id-ID"/>
        </w:rPr>
        <w:t xml:space="preserve"> </w:t>
      </w:r>
      <w:r w:rsidR="00162E37">
        <w:t xml:space="preserve">Ir. </w:t>
      </w:r>
      <w:r w:rsidR="00B06311" w:rsidRPr="00EB40D5">
        <w:rPr>
          <w:lang w:val="id-ID"/>
        </w:rPr>
        <w:t xml:space="preserve">Sudarto Notosiswoyo, </w:t>
      </w:r>
      <w:r w:rsidR="00162E37">
        <w:t xml:space="preserve">M.Eng, </w:t>
      </w:r>
      <w:r w:rsidR="00750F66">
        <w:rPr>
          <w:lang w:val="id-ID"/>
        </w:rPr>
        <w:t>dan</w:t>
      </w:r>
      <w:r w:rsidR="00335ECA">
        <w:rPr>
          <w:lang w:val="id-ID"/>
        </w:rPr>
        <w:t xml:space="preserve"> Dr. Eng. </w:t>
      </w:r>
      <w:r w:rsidR="007B5AD3">
        <w:rPr>
          <w:lang w:val="id-ID"/>
        </w:rPr>
        <w:t xml:space="preserve">Imam </w:t>
      </w:r>
      <w:r w:rsidR="00335ECA">
        <w:rPr>
          <w:lang w:val="id-ID"/>
        </w:rPr>
        <w:t xml:space="preserve">A. </w:t>
      </w:r>
      <w:r w:rsidR="007B5AD3">
        <w:rPr>
          <w:lang w:val="id-ID"/>
        </w:rPr>
        <w:t>Sadisun</w:t>
      </w:r>
      <w:r w:rsidR="00335ECA">
        <w:rPr>
          <w:lang w:val="id-ID"/>
        </w:rPr>
        <w:t xml:space="preserve">, ST., MT. </w:t>
      </w:r>
      <w:r w:rsidR="007B5AD3">
        <w:rPr>
          <w:lang w:val="id-ID"/>
        </w:rPr>
        <w:t xml:space="preserve"> </w:t>
      </w:r>
      <w:r w:rsidR="00651CCB">
        <w:rPr>
          <w:lang w:val="id-ID"/>
        </w:rPr>
        <w:t>atas</w:t>
      </w:r>
      <w:r w:rsidR="001E1629">
        <w:t xml:space="preserve"> arahan dan diskusi</w:t>
      </w:r>
      <w:r w:rsidR="007B5AD3">
        <w:rPr>
          <w:lang w:val="id-ID"/>
        </w:rPr>
        <w:t xml:space="preserve"> dalam </w:t>
      </w:r>
      <w:r w:rsidR="001E1629">
        <w:t xml:space="preserve">memperkaya </w:t>
      </w:r>
      <w:r w:rsidR="007B5AD3">
        <w:rPr>
          <w:lang w:val="id-ID"/>
        </w:rPr>
        <w:t xml:space="preserve">subtansi </w:t>
      </w:r>
      <w:r w:rsidR="00033F5E">
        <w:t>penelitian</w:t>
      </w:r>
      <w:r w:rsidR="001E1629">
        <w:t xml:space="preserve"> </w:t>
      </w:r>
      <w:r w:rsidR="00B02F93">
        <w:rPr>
          <w:lang w:val="id-ID"/>
        </w:rPr>
        <w:t>ataupun</w:t>
      </w:r>
      <w:r w:rsidR="00FE5F2A">
        <w:t xml:space="preserve"> </w:t>
      </w:r>
      <w:r w:rsidR="007B5AD3">
        <w:rPr>
          <w:lang w:val="id-ID"/>
        </w:rPr>
        <w:t>dalam</w:t>
      </w:r>
      <w:r w:rsidR="001E1629">
        <w:t xml:space="preserve"> </w:t>
      </w:r>
      <w:r w:rsidR="007B5AD3">
        <w:rPr>
          <w:lang w:val="id-ID"/>
        </w:rPr>
        <w:t>p</w:t>
      </w:r>
      <w:r w:rsidR="001E1629">
        <w:t xml:space="preserve">enyempurnaan teks disertasi. </w:t>
      </w:r>
    </w:p>
    <w:p w:rsidR="007B5AD3" w:rsidRDefault="008419E4" w:rsidP="00B06311">
      <w:pPr>
        <w:rPr>
          <w:lang w:val="id-ID"/>
        </w:rPr>
      </w:pPr>
      <w:r>
        <w:rPr>
          <w:lang w:val="id-ID"/>
        </w:rPr>
        <w:t xml:space="preserve">Disamping </w:t>
      </w:r>
      <w:r w:rsidR="00FC406F" w:rsidRPr="001B1FC8">
        <w:rPr>
          <w:lang w:val="id-ID"/>
        </w:rPr>
        <w:t xml:space="preserve">itu juga </w:t>
      </w:r>
      <w:r>
        <w:rPr>
          <w:lang w:val="id-ID"/>
        </w:rPr>
        <w:t>dis</w:t>
      </w:r>
      <w:r w:rsidR="00FC406F" w:rsidRPr="001B1FC8">
        <w:rPr>
          <w:lang w:val="id-ID"/>
        </w:rPr>
        <w:t xml:space="preserve">ampaikan penghargaan dan terimakasih untuk Bapak/Ibu </w:t>
      </w:r>
      <w:r w:rsidR="00EA5174" w:rsidRPr="001B1FC8">
        <w:rPr>
          <w:lang w:val="id-ID"/>
        </w:rPr>
        <w:t xml:space="preserve">Pimpinan </w:t>
      </w:r>
      <w:r w:rsidR="00FC406F" w:rsidRPr="001B1FC8">
        <w:rPr>
          <w:lang w:val="id-ID"/>
        </w:rPr>
        <w:t>FIT</w:t>
      </w:r>
      <w:r w:rsidR="00F25B3C">
        <w:rPr>
          <w:lang w:val="id-ID"/>
        </w:rPr>
        <w:t>B</w:t>
      </w:r>
      <w:r w:rsidR="00FC406F" w:rsidRPr="001B1FC8">
        <w:rPr>
          <w:lang w:val="id-ID"/>
        </w:rPr>
        <w:t xml:space="preserve">: </w:t>
      </w:r>
      <w:r w:rsidR="007B5AD3">
        <w:rPr>
          <w:lang w:val="id-ID"/>
        </w:rPr>
        <w:t>Prof</w:t>
      </w:r>
      <w:r w:rsidR="00A13253">
        <w:rPr>
          <w:lang w:val="id-ID"/>
        </w:rPr>
        <w:t>.</w:t>
      </w:r>
      <w:r w:rsidR="00335ECA">
        <w:rPr>
          <w:lang w:val="id-ID"/>
        </w:rPr>
        <w:t xml:space="preserve"> </w:t>
      </w:r>
      <w:r w:rsidR="007B5AD3">
        <w:rPr>
          <w:lang w:val="id-ID"/>
        </w:rPr>
        <w:t>Ed</w:t>
      </w:r>
      <w:r w:rsidR="00A8196E">
        <w:rPr>
          <w:lang w:val="id-ID"/>
        </w:rPr>
        <w:t>dy A</w:t>
      </w:r>
      <w:r w:rsidR="00A13253">
        <w:rPr>
          <w:lang w:val="id-ID"/>
        </w:rPr>
        <w:t>.</w:t>
      </w:r>
      <w:r w:rsidR="00A8196E">
        <w:rPr>
          <w:lang w:val="id-ID"/>
        </w:rPr>
        <w:t>Subroto</w:t>
      </w:r>
      <w:r w:rsidR="007B5AD3">
        <w:rPr>
          <w:lang w:val="id-ID"/>
        </w:rPr>
        <w:t>,</w:t>
      </w:r>
      <w:r w:rsidR="00FC406F" w:rsidRPr="001B1FC8">
        <w:rPr>
          <w:lang w:val="id-ID"/>
        </w:rPr>
        <w:t xml:space="preserve"> Dr</w:t>
      </w:r>
      <w:r w:rsidR="00A8196E">
        <w:rPr>
          <w:lang w:val="id-ID"/>
        </w:rPr>
        <w:t>.</w:t>
      </w:r>
      <w:r w:rsidR="00335ECA">
        <w:rPr>
          <w:lang w:val="id-ID"/>
        </w:rPr>
        <w:t xml:space="preserve"> </w:t>
      </w:r>
      <w:r w:rsidR="00A8196E">
        <w:rPr>
          <w:lang w:val="id-ID"/>
        </w:rPr>
        <w:t>Ir.</w:t>
      </w:r>
      <w:r w:rsidR="00335ECA">
        <w:rPr>
          <w:lang w:val="id-ID"/>
        </w:rPr>
        <w:t xml:space="preserve"> </w:t>
      </w:r>
      <w:r w:rsidR="00A8196E">
        <w:rPr>
          <w:lang w:val="id-ID"/>
        </w:rPr>
        <w:t>Bambang Priadi</w:t>
      </w:r>
      <w:r w:rsidR="00FC406F" w:rsidRPr="001B1FC8">
        <w:rPr>
          <w:lang w:val="id-ID"/>
        </w:rPr>
        <w:t xml:space="preserve"> dan Dr</w:t>
      </w:r>
      <w:r w:rsidR="00A8196E">
        <w:rPr>
          <w:lang w:val="id-ID"/>
        </w:rPr>
        <w:t>.</w:t>
      </w:r>
      <w:r w:rsidR="00335ECA">
        <w:rPr>
          <w:lang w:val="id-ID"/>
        </w:rPr>
        <w:t xml:space="preserve"> </w:t>
      </w:r>
      <w:r w:rsidR="00A8196E">
        <w:rPr>
          <w:lang w:val="id-ID"/>
        </w:rPr>
        <w:t>Ir.</w:t>
      </w:r>
      <w:r w:rsidR="00335ECA">
        <w:rPr>
          <w:lang w:val="id-ID"/>
        </w:rPr>
        <w:t xml:space="preserve"> </w:t>
      </w:r>
      <w:r w:rsidR="00A8196E">
        <w:rPr>
          <w:lang w:val="id-ID"/>
        </w:rPr>
        <w:t>Dina Anggraeni Sarsito,</w:t>
      </w:r>
      <w:r w:rsidR="00335ECA">
        <w:rPr>
          <w:lang w:val="id-ID"/>
        </w:rPr>
        <w:t xml:space="preserve"> </w:t>
      </w:r>
      <w:r w:rsidR="00A8196E">
        <w:rPr>
          <w:lang w:val="id-ID"/>
        </w:rPr>
        <w:t>MT.</w:t>
      </w:r>
      <w:r w:rsidR="00FC406F" w:rsidRPr="001B1FC8">
        <w:rPr>
          <w:lang w:val="id-ID"/>
        </w:rPr>
        <w:t xml:space="preserve"> yang telah menyediakan fasilitas kerja serta</w:t>
      </w:r>
      <w:r w:rsidR="00B136F8">
        <w:rPr>
          <w:lang w:val="id-ID"/>
        </w:rPr>
        <w:t xml:space="preserve"> </w:t>
      </w:r>
      <w:r w:rsidR="001E1629" w:rsidRPr="001B1FC8">
        <w:rPr>
          <w:lang w:val="id-ID"/>
        </w:rPr>
        <w:t xml:space="preserve">memberi semangat kepada </w:t>
      </w:r>
      <w:r w:rsidR="00071DA7" w:rsidRPr="001B1FC8">
        <w:rPr>
          <w:lang w:val="id-ID"/>
        </w:rPr>
        <w:t>saya</w:t>
      </w:r>
      <w:r w:rsidR="001E1629" w:rsidRPr="001B1FC8">
        <w:rPr>
          <w:lang w:val="id-ID"/>
        </w:rPr>
        <w:t xml:space="preserve"> untuk terus berupaya </w:t>
      </w:r>
      <w:r w:rsidR="00EC7E9C" w:rsidRPr="001B1FC8">
        <w:rPr>
          <w:lang w:val="id-ID"/>
        </w:rPr>
        <w:t>lulus</w:t>
      </w:r>
      <w:r w:rsidR="002B136D">
        <w:rPr>
          <w:lang w:val="id-ID"/>
        </w:rPr>
        <w:t>.</w:t>
      </w:r>
    </w:p>
    <w:p w:rsidR="001E1629" w:rsidRPr="001B1FC8" w:rsidRDefault="001E1629" w:rsidP="00B06311">
      <w:pPr>
        <w:rPr>
          <w:lang w:val="id-ID"/>
        </w:rPr>
      </w:pPr>
      <w:r w:rsidRPr="001B1FC8">
        <w:rPr>
          <w:lang w:val="id-ID"/>
        </w:rPr>
        <w:t xml:space="preserve">Secara khusus, </w:t>
      </w:r>
      <w:r w:rsidR="00071DA7" w:rsidRPr="001B1FC8">
        <w:rPr>
          <w:lang w:val="id-ID"/>
        </w:rPr>
        <w:t>saya</w:t>
      </w:r>
      <w:r w:rsidRPr="001B1FC8">
        <w:rPr>
          <w:lang w:val="id-ID"/>
        </w:rPr>
        <w:t xml:space="preserve"> berterima</w:t>
      </w:r>
      <w:r w:rsidR="006F33CE">
        <w:rPr>
          <w:lang w:val="id-ID"/>
        </w:rPr>
        <w:t xml:space="preserve"> </w:t>
      </w:r>
      <w:r w:rsidRPr="001B1FC8">
        <w:rPr>
          <w:lang w:val="id-ID"/>
        </w:rPr>
        <w:t xml:space="preserve">kasih kepada tim mahasiswa </w:t>
      </w:r>
      <w:r w:rsidR="00B136F8">
        <w:rPr>
          <w:lang w:val="id-ID"/>
        </w:rPr>
        <w:t xml:space="preserve">S-2, M. Ridlo dan </w:t>
      </w:r>
      <w:r w:rsidR="00E3714F">
        <w:rPr>
          <w:lang w:val="id-ID"/>
        </w:rPr>
        <w:t>Riyadi Juhana</w:t>
      </w:r>
      <w:r w:rsidR="006F33CE">
        <w:rPr>
          <w:lang w:val="id-ID"/>
        </w:rPr>
        <w:t xml:space="preserve"> </w:t>
      </w:r>
      <w:r w:rsidR="000B5468">
        <w:rPr>
          <w:lang w:val="id-ID"/>
        </w:rPr>
        <w:t xml:space="preserve">maupun </w:t>
      </w:r>
      <w:r w:rsidR="00B136F8">
        <w:rPr>
          <w:lang w:val="id-ID"/>
        </w:rPr>
        <w:t xml:space="preserve">mahasiswa </w:t>
      </w:r>
      <w:r w:rsidRPr="001B1FC8">
        <w:rPr>
          <w:lang w:val="id-ID"/>
        </w:rPr>
        <w:t>S</w:t>
      </w:r>
      <w:r w:rsidR="00B136F8">
        <w:rPr>
          <w:lang w:val="id-ID"/>
        </w:rPr>
        <w:t>-1 yang</w:t>
      </w:r>
      <w:r w:rsidR="00E3714F" w:rsidRPr="001B1FC8">
        <w:rPr>
          <w:lang w:val="id-ID"/>
        </w:rPr>
        <w:t xml:space="preserve"> terdiri dari </w:t>
      </w:r>
      <w:r w:rsidR="00881B1C">
        <w:rPr>
          <w:lang w:val="id-ID"/>
        </w:rPr>
        <w:t>Ahmad Fadhly</w:t>
      </w:r>
      <w:r w:rsidR="000346CF">
        <w:rPr>
          <w:lang w:val="id-ID"/>
        </w:rPr>
        <w:t xml:space="preserve">, </w:t>
      </w:r>
      <w:r w:rsidR="00196C4A">
        <w:rPr>
          <w:lang w:val="id-ID"/>
        </w:rPr>
        <w:t>Wawan</w:t>
      </w:r>
      <w:r w:rsidR="000E7E05">
        <w:rPr>
          <w:lang w:val="id-ID"/>
        </w:rPr>
        <w:t xml:space="preserve"> Kurniawan</w:t>
      </w:r>
      <w:r w:rsidR="00196C4A">
        <w:rPr>
          <w:lang w:val="id-ID"/>
        </w:rPr>
        <w:t>, C</w:t>
      </w:r>
      <w:r w:rsidR="000E7E05">
        <w:rPr>
          <w:lang w:val="id-ID"/>
        </w:rPr>
        <w:t>hepi Hermawan</w:t>
      </w:r>
      <w:r w:rsidR="006F33CE">
        <w:rPr>
          <w:lang w:val="id-ID"/>
        </w:rPr>
        <w:t>, Rifki</w:t>
      </w:r>
      <w:r w:rsidR="00335ECA">
        <w:rPr>
          <w:lang w:val="id-ID"/>
        </w:rPr>
        <w:t>, Oki</w:t>
      </w:r>
      <w:r w:rsidR="002C62A7">
        <w:rPr>
          <w:lang w:val="id-ID"/>
        </w:rPr>
        <w:t xml:space="preserve">, Koencoro </w:t>
      </w:r>
      <w:r w:rsidR="000E7E05">
        <w:rPr>
          <w:lang w:val="id-ID"/>
        </w:rPr>
        <w:t>dan Tantowi</w:t>
      </w:r>
      <w:r w:rsidR="00196C4A">
        <w:rPr>
          <w:lang w:val="id-ID"/>
        </w:rPr>
        <w:t xml:space="preserve"> </w:t>
      </w:r>
      <w:r w:rsidRPr="001B1FC8">
        <w:rPr>
          <w:lang w:val="id-ID"/>
        </w:rPr>
        <w:t>yang tela</w:t>
      </w:r>
      <w:r w:rsidR="00FC406F" w:rsidRPr="001B1FC8">
        <w:rPr>
          <w:lang w:val="id-ID"/>
        </w:rPr>
        <w:t>h membantu dalam akuisisi data</w:t>
      </w:r>
      <w:r w:rsidR="00A6005B">
        <w:rPr>
          <w:lang w:val="id-ID"/>
        </w:rPr>
        <w:t xml:space="preserve"> maupun</w:t>
      </w:r>
      <w:r w:rsidRPr="001B1FC8">
        <w:rPr>
          <w:lang w:val="id-ID"/>
        </w:rPr>
        <w:t xml:space="preserve"> membantu dalam visualisasi </w:t>
      </w:r>
      <w:r w:rsidR="00B06311" w:rsidRPr="005F4128">
        <w:rPr>
          <w:lang w:val="id-ID"/>
        </w:rPr>
        <w:t>GIS</w:t>
      </w:r>
      <w:r w:rsidR="00B06311">
        <w:rPr>
          <w:lang w:val="id-ID"/>
        </w:rPr>
        <w:t>.</w:t>
      </w:r>
    </w:p>
    <w:p w:rsidR="0077754C" w:rsidRDefault="00071DA7" w:rsidP="00FE5F2A">
      <w:r>
        <w:t xml:space="preserve">Dengan tulus, saya mengucapkan terimakasih untuk </w:t>
      </w:r>
      <w:r w:rsidR="00EA5174">
        <w:t>orang-orang terdekat say</w:t>
      </w:r>
      <w:r w:rsidR="00A16A73">
        <w:t>a, terutama “</w:t>
      </w:r>
      <w:r w:rsidR="000346CF">
        <w:rPr>
          <w:lang w:val="id-ID"/>
        </w:rPr>
        <w:t>isteri tercinta</w:t>
      </w:r>
      <w:r w:rsidR="00A16A73">
        <w:t>”</w:t>
      </w:r>
      <w:r w:rsidR="00C0197A">
        <w:t xml:space="preserve"> </w:t>
      </w:r>
      <w:r w:rsidR="000346CF">
        <w:rPr>
          <w:lang w:val="id-ID"/>
        </w:rPr>
        <w:t xml:space="preserve">Netty </w:t>
      </w:r>
      <w:r w:rsidR="006F33CE">
        <w:rPr>
          <w:lang w:val="id-ID"/>
        </w:rPr>
        <w:t>K</w:t>
      </w:r>
      <w:r w:rsidR="000346CF">
        <w:rPr>
          <w:lang w:val="id-ID"/>
        </w:rPr>
        <w:t>amal, anak-anaku “Harry Anjar Wilopo dan Friella Apriliana”</w:t>
      </w:r>
      <w:r>
        <w:t xml:space="preserve"> </w:t>
      </w:r>
      <w:r w:rsidR="00EC7E9C">
        <w:t xml:space="preserve">serta keluarga </w:t>
      </w:r>
      <w:r w:rsidR="004922CF">
        <w:t xml:space="preserve">besar </w:t>
      </w:r>
      <w:r w:rsidR="000346CF">
        <w:rPr>
          <w:lang w:val="id-ID"/>
        </w:rPr>
        <w:t xml:space="preserve">“Martosubroto </w:t>
      </w:r>
      <w:r w:rsidR="007B5AD3">
        <w:rPr>
          <w:lang w:val="id-ID"/>
        </w:rPr>
        <w:t xml:space="preserve">(alm) </w:t>
      </w:r>
      <w:r w:rsidR="000346CF">
        <w:rPr>
          <w:lang w:val="id-ID"/>
        </w:rPr>
        <w:t xml:space="preserve">dan E.R. Rusli Kamal (alm)” </w:t>
      </w:r>
      <w:r>
        <w:t xml:space="preserve">yang telah memberikan dukungan moril dan semangat </w:t>
      </w:r>
      <w:r w:rsidR="000346CF">
        <w:rPr>
          <w:lang w:val="id-ID"/>
        </w:rPr>
        <w:t>untuk</w:t>
      </w:r>
      <w:r>
        <w:t xml:space="preserve"> </w:t>
      </w:r>
      <w:r w:rsidR="000D5670">
        <w:rPr>
          <w:lang w:val="id-ID"/>
        </w:rPr>
        <w:t xml:space="preserve">mampu </w:t>
      </w:r>
      <w:r>
        <w:t xml:space="preserve">menyelesaikan </w:t>
      </w:r>
      <w:r w:rsidR="00033F5E">
        <w:t>penelitian</w:t>
      </w:r>
      <w:r w:rsidR="00992AA3">
        <w:t>.</w:t>
      </w:r>
    </w:p>
    <w:p w:rsidR="0077754C" w:rsidRDefault="0077754C" w:rsidP="00FE5F2A"/>
    <w:p w:rsidR="000A541D" w:rsidRDefault="000A541D" w:rsidP="0077754C">
      <w:pPr>
        <w:ind w:left="5529"/>
        <w:rPr>
          <w:lang w:val="id-ID"/>
        </w:rPr>
      </w:pPr>
    </w:p>
    <w:p w:rsidR="0077754C" w:rsidRDefault="0077754C" w:rsidP="005D7EFE">
      <w:pPr>
        <w:ind w:left="5529" w:hanging="426"/>
      </w:pPr>
      <w:r>
        <w:t xml:space="preserve">Bandung,  </w:t>
      </w:r>
      <w:r w:rsidR="0084041A">
        <w:rPr>
          <w:lang w:val="id-ID"/>
        </w:rPr>
        <w:t>Maret</w:t>
      </w:r>
      <w:r>
        <w:t xml:space="preserve"> 20</w:t>
      </w:r>
      <w:r w:rsidR="000346CF">
        <w:rPr>
          <w:lang w:val="id-ID"/>
        </w:rPr>
        <w:t>1</w:t>
      </w:r>
      <w:r w:rsidR="005D7EFE">
        <w:rPr>
          <w:lang w:val="id-ID"/>
        </w:rPr>
        <w:t>4</w:t>
      </w:r>
    </w:p>
    <w:p w:rsidR="0077754C" w:rsidRDefault="0077754C" w:rsidP="005D7EFE">
      <w:pPr>
        <w:ind w:left="5529" w:hanging="426"/>
      </w:pPr>
      <w:r>
        <w:t>Penulis</w:t>
      </w:r>
    </w:p>
    <w:p w:rsidR="00E3714F" w:rsidRDefault="00DE72F2" w:rsidP="00DE72F2">
      <w:pPr>
        <w:pStyle w:val="Heading5"/>
        <w:spacing w:after="0"/>
      </w:pPr>
      <w:r>
        <w:t xml:space="preserve"> </w:t>
      </w:r>
    </w:p>
    <w:p w:rsidR="009E6AFA" w:rsidRPr="00AC46BD" w:rsidRDefault="009E6AFA" w:rsidP="00E3714F">
      <w:pPr>
        <w:jc w:val="center"/>
        <w:rPr>
          <w:lang w:val="id-ID"/>
        </w:rPr>
      </w:pPr>
    </w:p>
    <w:sectPr w:rsidR="009E6AFA" w:rsidRPr="00AC46BD" w:rsidSect="00594F55">
      <w:footerReference w:type="even" r:id="rId8"/>
      <w:footerReference w:type="default" r:id="rId9"/>
      <w:headerReference w:type="first" r:id="rId10"/>
      <w:footerReference w:type="first" r:id="rId11"/>
      <w:footnotePr>
        <w:pos w:val="beneathText"/>
      </w:footnotePr>
      <w:pgSz w:w="11905" w:h="16837" w:code="9"/>
      <w:pgMar w:top="1560" w:right="1701" w:bottom="1701" w:left="2268" w:header="720" w:footer="170" w:gutter="0"/>
      <w:pgNumType w:fmt="lowerRoman"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08F" w:rsidRDefault="00FA708F" w:rsidP="003D1440">
      <w:r>
        <w:separator/>
      </w:r>
    </w:p>
  </w:endnote>
  <w:endnote w:type="continuationSeparator" w:id="0">
    <w:p w:rsidR="00FA708F" w:rsidRDefault="00FA708F" w:rsidP="003D1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dvPS6F00">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360246"/>
      <w:docPartObj>
        <w:docPartGallery w:val="Page Numbers (Bottom of Page)"/>
        <w:docPartUnique/>
      </w:docPartObj>
    </w:sdtPr>
    <w:sdtEndPr>
      <w:rPr>
        <w:noProof/>
        <w:sz w:val="24"/>
      </w:rPr>
    </w:sdtEndPr>
    <w:sdtContent>
      <w:p w:rsidR="00696EFC" w:rsidRPr="003E00DA" w:rsidRDefault="00E239A3">
        <w:pPr>
          <w:pStyle w:val="Footer"/>
          <w:jc w:val="center"/>
          <w:rPr>
            <w:sz w:val="24"/>
          </w:rPr>
        </w:pPr>
        <w:r w:rsidRPr="003E00DA">
          <w:rPr>
            <w:sz w:val="24"/>
          </w:rPr>
          <w:fldChar w:fldCharType="begin"/>
        </w:r>
        <w:r w:rsidR="00696EFC" w:rsidRPr="003E00DA">
          <w:rPr>
            <w:sz w:val="24"/>
          </w:rPr>
          <w:instrText xml:space="preserve"> PAGE   \* MERGEFORMAT </w:instrText>
        </w:r>
        <w:r w:rsidRPr="003E00DA">
          <w:rPr>
            <w:sz w:val="24"/>
          </w:rPr>
          <w:fldChar w:fldCharType="separate"/>
        </w:r>
        <w:r w:rsidR="00696EFC">
          <w:rPr>
            <w:noProof/>
            <w:sz w:val="24"/>
          </w:rPr>
          <w:t>ii</w:t>
        </w:r>
        <w:r w:rsidRPr="003E00DA">
          <w:rPr>
            <w:noProof/>
            <w:sz w:val="24"/>
          </w:rPr>
          <w:fldChar w:fldCharType="end"/>
        </w:r>
      </w:p>
    </w:sdtContent>
  </w:sdt>
  <w:p w:rsidR="00696EFC" w:rsidRDefault="00696E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729353"/>
      <w:docPartObj>
        <w:docPartGallery w:val="Page Numbers (Bottom of Page)"/>
        <w:docPartUnique/>
      </w:docPartObj>
    </w:sdtPr>
    <w:sdtEndPr>
      <w:rPr>
        <w:noProof/>
        <w:sz w:val="24"/>
        <w:szCs w:val="24"/>
      </w:rPr>
    </w:sdtEndPr>
    <w:sdtContent>
      <w:p w:rsidR="00696EFC" w:rsidRPr="001665A4" w:rsidRDefault="00E239A3">
        <w:pPr>
          <w:pStyle w:val="Footer"/>
          <w:jc w:val="center"/>
          <w:rPr>
            <w:sz w:val="24"/>
            <w:szCs w:val="24"/>
          </w:rPr>
        </w:pPr>
        <w:r w:rsidRPr="001665A4">
          <w:rPr>
            <w:sz w:val="24"/>
            <w:szCs w:val="24"/>
          </w:rPr>
          <w:fldChar w:fldCharType="begin"/>
        </w:r>
        <w:r w:rsidR="00696EFC" w:rsidRPr="001665A4">
          <w:rPr>
            <w:sz w:val="24"/>
            <w:szCs w:val="24"/>
          </w:rPr>
          <w:instrText xml:space="preserve"> PAGE   \* MERGEFORMAT </w:instrText>
        </w:r>
        <w:r w:rsidRPr="001665A4">
          <w:rPr>
            <w:sz w:val="24"/>
            <w:szCs w:val="24"/>
          </w:rPr>
          <w:fldChar w:fldCharType="separate"/>
        </w:r>
        <w:r w:rsidR="001B1FC8">
          <w:rPr>
            <w:noProof/>
            <w:sz w:val="24"/>
            <w:szCs w:val="24"/>
          </w:rPr>
          <w:t>iv</w:t>
        </w:r>
        <w:r w:rsidRPr="001665A4">
          <w:rPr>
            <w:noProof/>
            <w:sz w:val="24"/>
            <w:szCs w:val="24"/>
          </w:rPr>
          <w:fldChar w:fldCharType="end"/>
        </w:r>
      </w:p>
    </w:sdtContent>
  </w:sdt>
  <w:p w:rsidR="00696EFC" w:rsidRDefault="00696E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758075"/>
      <w:docPartObj>
        <w:docPartGallery w:val="Page Numbers (Bottom of Page)"/>
        <w:docPartUnique/>
      </w:docPartObj>
    </w:sdtPr>
    <w:sdtEndPr>
      <w:rPr>
        <w:noProof/>
      </w:rPr>
    </w:sdtEndPr>
    <w:sdtContent>
      <w:p w:rsidR="00696EFC" w:rsidRDefault="00E239A3">
        <w:pPr>
          <w:pStyle w:val="Footer"/>
          <w:jc w:val="center"/>
        </w:pPr>
        <w:r>
          <w:fldChar w:fldCharType="begin"/>
        </w:r>
        <w:r w:rsidR="00191E3D">
          <w:instrText xml:space="preserve"> PAGE   \* MERGEFORMAT </w:instrText>
        </w:r>
        <w:r>
          <w:fldChar w:fldCharType="separate"/>
        </w:r>
        <w:r w:rsidR="001B1FC8">
          <w:rPr>
            <w:noProof/>
          </w:rPr>
          <w:t>i</w:t>
        </w:r>
        <w:r>
          <w:rPr>
            <w:noProof/>
          </w:rPr>
          <w:fldChar w:fldCharType="end"/>
        </w:r>
      </w:p>
    </w:sdtContent>
  </w:sdt>
  <w:p w:rsidR="00696EFC" w:rsidRDefault="00696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08F" w:rsidRDefault="00FA708F" w:rsidP="003D1440">
      <w:r>
        <w:separator/>
      </w:r>
    </w:p>
  </w:footnote>
  <w:footnote w:type="continuationSeparator" w:id="0">
    <w:p w:rsidR="00FA708F" w:rsidRDefault="00FA708F" w:rsidP="003D1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EFC" w:rsidRDefault="00696EFC">
    <w:pPr>
      <w:pStyle w:val="Header"/>
      <w:jc w:val="center"/>
    </w:pPr>
  </w:p>
  <w:p w:rsidR="00696EFC" w:rsidRDefault="00696E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ascii="Symbol" w:hAnsi="Symbol"/>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0B362CC"/>
    <w:multiLevelType w:val="hybridMultilevel"/>
    <w:tmpl w:val="E8C6A48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7BC47CC"/>
    <w:multiLevelType w:val="hybridMultilevel"/>
    <w:tmpl w:val="627CC912"/>
    <w:lvl w:ilvl="0" w:tplc="325679FE">
      <w:start w:val="1"/>
      <w:numFmt w:val="bullet"/>
      <w:lvlText w:val=""/>
      <w:lvlJc w:val="left"/>
      <w:pPr>
        <w:tabs>
          <w:tab w:val="num" w:pos="720"/>
        </w:tabs>
        <w:ind w:left="720" w:hanging="360"/>
      </w:pPr>
      <w:rPr>
        <w:rFonts w:ascii="Wingdings" w:hAnsi="Wingdings" w:hint="default"/>
      </w:rPr>
    </w:lvl>
    <w:lvl w:ilvl="1" w:tplc="84C2AFA2" w:tentative="1">
      <w:start w:val="1"/>
      <w:numFmt w:val="bullet"/>
      <w:lvlText w:val=""/>
      <w:lvlJc w:val="left"/>
      <w:pPr>
        <w:tabs>
          <w:tab w:val="num" w:pos="1440"/>
        </w:tabs>
        <w:ind w:left="1440" w:hanging="360"/>
      </w:pPr>
      <w:rPr>
        <w:rFonts w:ascii="Wingdings" w:hAnsi="Wingdings" w:hint="default"/>
      </w:rPr>
    </w:lvl>
    <w:lvl w:ilvl="2" w:tplc="4988794C" w:tentative="1">
      <w:start w:val="1"/>
      <w:numFmt w:val="bullet"/>
      <w:lvlText w:val=""/>
      <w:lvlJc w:val="left"/>
      <w:pPr>
        <w:tabs>
          <w:tab w:val="num" w:pos="2160"/>
        </w:tabs>
        <w:ind w:left="2160" w:hanging="360"/>
      </w:pPr>
      <w:rPr>
        <w:rFonts w:ascii="Wingdings" w:hAnsi="Wingdings" w:hint="default"/>
      </w:rPr>
    </w:lvl>
    <w:lvl w:ilvl="3" w:tplc="C3A4F8F4" w:tentative="1">
      <w:start w:val="1"/>
      <w:numFmt w:val="bullet"/>
      <w:lvlText w:val=""/>
      <w:lvlJc w:val="left"/>
      <w:pPr>
        <w:tabs>
          <w:tab w:val="num" w:pos="2880"/>
        </w:tabs>
        <w:ind w:left="2880" w:hanging="360"/>
      </w:pPr>
      <w:rPr>
        <w:rFonts w:ascii="Wingdings" w:hAnsi="Wingdings" w:hint="default"/>
      </w:rPr>
    </w:lvl>
    <w:lvl w:ilvl="4" w:tplc="527CEA88" w:tentative="1">
      <w:start w:val="1"/>
      <w:numFmt w:val="bullet"/>
      <w:lvlText w:val=""/>
      <w:lvlJc w:val="left"/>
      <w:pPr>
        <w:tabs>
          <w:tab w:val="num" w:pos="3600"/>
        </w:tabs>
        <w:ind w:left="3600" w:hanging="360"/>
      </w:pPr>
      <w:rPr>
        <w:rFonts w:ascii="Wingdings" w:hAnsi="Wingdings" w:hint="default"/>
      </w:rPr>
    </w:lvl>
    <w:lvl w:ilvl="5" w:tplc="FEE67478" w:tentative="1">
      <w:start w:val="1"/>
      <w:numFmt w:val="bullet"/>
      <w:lvlText w:val=""/>
      <w:lvlJc w:val="left"/>
      <w:pPr>
        <w:tabs>
          <w:tab w:val="num" w:pos="4320"/>
        </w:tabs>
        <w:ind w:left="4320" w:hanging="360"/>
      </w:pPr>
      <w:rPr>
        <w:rFonts w:ascii="Wingdings" w:hAnsi="Wingdings" w:hint="default"/>
      </w:rPr>
    </w:lvl>
    <w:lvl w:ilvl="6" w:tplc="ABD6B0D6" w:tentative="1">
      <w:start w:val="1"/>
      <w:numFmt w:val="bullet"/>
      <w:lvlText w:val=""/>
      <w:lvlJc w:val="left"/>
      <w:pPr>
        <w:tabs>
          <w:tab w:val="num" w:pos="5040"/>
        </w:tabs>
        <w:ind w:left="5040" w:hanging="360"/>
      </w:pPr>
      <w:rPr>
        <w:rFonts w:ascii="Wingdings" w:hAnsi="Wingdings" w:hint="default"/>
      </w:rPr>
    </w:lvl>
    <w:lvl w:ilvl="7" w:tplc="8E109D0E" w:tentative="1">
      <w:start w:val="1"/>
      <w:numFmt w:val="bullet"/>
      <w:lvlText w:val=""/>
      <w:lvlJc w:val="left"/>
      <w:pPr>
        <w:tabs>
          <w:tab w:val="num" w:pos="5760"/>
        </w:tabs>
        <w:ind w:left="5760" w:hanging="360"/>
      </w:pPr>
      <w:rPr>
        <w:rFonts w:ascii="Wingdings" w:hAnsi="Wingdings" w:hint="default"/>
      </w:rPr>
    </w:lvl>
    <w:lvl w:ilvl="8" w:tplc="9ACC157A" w:tentative="1">
      <w:start w:val="1"/>
      <w:numFmt w:val="bullet"/>
      <w:lvlText w:val=""/>
      <w:lvlJc w:val="left"/>
      <w:pPr>
        <w:tabs>
          <w:tab w:val="num" w:pos="6480"/>
        </w:tabs>
        <w:ind w:left="6480" w:hanging="360"/>
      </w:pPr>
      <w:rPr>
        <w:rFonts w:ascii="Wingdings" w:hAnsi="Wingdings" w:hint="default"/>
      </w:rPr>
    </w:lvl>
  </w:abstractNum>
  <w:abstractNum w:abstractNumId="5">
    <w:nsid w:val="36D4332B"/>
    <w:multiLevelType w:val="hybridMultilevel"/>
    <w:tmpl w:val="72A6B90E"/>
    <w:lvl w:ilvl="0" w:tplc="24041058">
      <w:numFmt w:val="bullet"/>
      <w:lvlText w:val="-"/>
      <w:lvlJc w:val="left"/>
      <w:pPr>
        <w:tabs>
          <w:tab w:val="num" w:pos="720"/>
        </w:tabs>
        <w:ind w:left="720" w:hanging="360"/>
      </w:pPr>
      <w:rPr>
        <w:rFonts w:ascii="Trebuchet MS" w:eastAsia="Calibri" w:hAnsi="Trebuchet MS" w:cs="Times New Roman" w:hint="default"/>
      </w:rPr>
    </w:lvl>
    <w:lvl w:ilvl="1" w:tplc="4328BDFC">
      <w:start w:val="941"/>
      <w:numFmt w:val="bullet"/>
      <w:lvlText w:val="–"/>
      <w:lvlJc w:val="left"/>
      <w:pPr>
        <w:tabs>
          <w:tab w:val="num" w:pos="1440"/>
        </w:tabs>
        <w:ind w:left="1440" w:hanging="360"/>
      </w:pPr>
      <w:rPr>
        <w:rFonts w:ascii="Arial" w:hAnsi="Arial" w:hint="default"/>
      </w:rPr>
    </w:lvl>
    <w:lvl w:ilvl="2" w:tplc="FE9C3CFE">
      <w:start w:val="941"/>
      <w:numFmt w:val="bullet"/>
      <w:lvlText w:val="•"/>
      <w:lvlJc w:val="left"/>
      <w:pPr>
        <w:tabs>
          <w:tab w:val="num" w:pos="2160"/>
        </w:tabs>
        <w:ind w:left="2160" w:hanging="360"/>
      </w:pPr>
      <w:rPr>
        <w:rFonts w:ascii="Arial" w:hAnsi="Arial" w:hint="default"/>
      </w:rPr>
    </w:lvl>
    <w:lvl w:ilvl="3" w:tplc="69402FC2" w:tentative="1">
      <w:start w:val="1"/>
      <w:numFmt w:val="bullet"/>
      <w:lvlText w:val="•"/>
      <w:lvlJc w:val="left"/>
      <w:pPr>
        <w:tabs>
          <w:tab w:val="num" w:pos="2880"/>
        </w:tabs>
        <w:ind w:left="2880" w:hanging="360"/>
      </w:pPr>
      <w:rPr>
        <w:rFonts w:ascii="Arial" w:hAnsi="Arial" w:hint="default"/>
      </w:rPr>
    </w:lvl>
    <w:lvl w:ilvl="4" w:tplc="B4D6F166" w:tentative="1">
      <w:start w:val="1"/>
      <w:numFmt w:val="bullet"/>
      <w:lvlText w:val="•"/>
      <w:lvlJc w:val="left"/>
      <w:pPr>
        <w:tabs>
          <w:tab w:val="num" w:pos="3600"/>
        </w:tabs>
        <w:ind w:left="3600" w:hanging="360"/>
      </w:pPr>
      <w:rPr>
        <w:rFonts w:ascii="Arial" w:hAnsi="Arial" w:hint="default"/>
      </w:rPr>
    </w:lvl>
    <w:lvl w:ilvl="5" w:tplc="70028F4A" w:tentative="1">
      <w:start w:val="1"/>
      <w:numFmt w:val="bullet"/>
      <w:lvlText w:val="•"/>
      <w:lvlJc w:val="left"/>
      <w:pPr>
        <w:tabs>
          <w:tab w:val="num" w:pos="4320"/>
        </w:tabs>
        <w:ind w:left="4320" w:hanging="360"/>
      </w:pPr>
      <w:rPr>
        <w:rFonts w:ascii="Arial" w:hAnsi="Arial" w:hint="default"/>
      </w:rPr>
    </w:lvl>
    <w:lvl w:ilvl="6" w:tplc="93602CA6" w:tentative="1">
      <w:start w:val="1"/>
      <w:numFmt w:val="bullet"/>
      <w:lvlText w:val="•"/>
      <w:lvlJc w:val="left"/>
      <w:pPr>
        <w:tabs>
          <w:tab w:val="num" w:pos="5040"/>
        </w:tabs>
        <w:ind w:left="5040" w:hanging="360"/>
      </w:pPr>
      <w:rPr>
        <w:rFonts w:ascii="Arial" w:hAnsi="Arial" w:hint="default"/>
      </w:rPr>
    </w:lvl>
    <w:lvl w:ilvl="7" w:tplc="5BF89300" w:tentative="1">
      <w:start w:val="1"/>
      <w:numFmt w:val="bullet"/>
      <w:lvlText w:val="•"/>
      <w:lvlJc w:val="left"/>
      <w:pPr>
        <w:tabs>
          <w:tab w:val="num" w:pos="5760"/>
        </w:tabs>
        <w:ind w:left="5760" w:hanging="360"/>
      </w:pPr>
      <w:rPr>
        <w:rFonts w:ascii="Arial" w:hAnsi="Arial" w:hint="default"/>
      </w:rPr>
    </w:lvl>
    <w:lvl w:ilvl="8" w:tplc="F9F4C4DE" w:tentative="1">
      <w:start w:val="1"/>
      <w:numFmt w:val="bullet"/>
      <w:lvlText w:val="•"/>
      <w:lvlJc w:val="left"/>
      <w:pPr>
        <w:tabs>
          <w:tab w:val="num" w:pos="6480"/>
        </w:tabs>
        <w:ind w:left="6480" w:hanging="360"/>
      </w:pPr>
      <w:rPr>
        <w:rFonts w:ascii="Arial" w:hAnsi="Arial" w:hint="default"/>
      </w:rPr>
    </w:lvl>
  </w:abstractNum>
  <w:abstractNum w:abstractNumId="6">
    <w:nsid w:val="3C943D00"/>
    <w:multiLevelType w:val="hybridMultilevel"/>
    <w:tmpl w:val="AD9E05C4"/>
    <w:lvl w:ilvl="0" w:tplc="04210005">
      <w:start w:val="1"/>
      <w:numFmt w:val="bullet"/>
      <w:lvlText w:val=""/>
      <w:lvlJc w:val="left"/>
      <w:pPr>
        <w:ind w:left="720" w:hanging="360"/>
      </w:pPr>
      <w:rPr>
        <w:rFonts w:ascii="Wingdings" w:hAnsi="Wingding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3D2B680A"/>
    <w:multiLevelType w:val="hybridMultilevel"/>
    <w:tmpl w:val="2C6A361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
    <w:nsid w:val="52456FE7"/>
    <w:multiLevelType w:val="hybridMultilevel"/>
    <w:tmpl w:val="9E26BD0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54B6060F"/>
    <w:multiLevelType w:val="hybridMultilevel"/>
    <w:tmpl w:val="4858D036"/>
    <w:lvl w:ilvl="0" w:tplc="24041058">
      <w:numFmt w:val="bullet"/>
      <w:lvlText w:val="-"/>
      <w:lvlJc w:val="left"/>
      <w:pPr>
        <w:ind w:left="720" w:hanging="360"/>
      </w:pPr>
      <w:rPr>
        <w:rFonts w:ascii="Trebuchet MS" w:eastAsia="Calibri" w:hAnsi="Trebuchet MS" w:cs="Times New Roman" w:hint="default"/>
      </w:rPr>
    </w:lvl>
    <w:lvl w:ilvl="1" w:tplc="24041058">
      <w:numFmt w:val="bullet"/>
      <w:lvlText w:val="-"/>
      <w:lvlJc w:val="left"/>
      <w:pPr>
        <w:ind w:left="1440" w:hanging="360"/>
      </w:pPr>
      <w:rPr>
        <w:rFonts w:ascii="Trebuchet MS" w:eastAsia="Calibri" w:hAnsi="Trebuchet MS" w:cs="Times New Roman" w:hint="default"/>
      </w:rPr>
    </w:lvl>
    <w:lvl w:ilvl="2" w:tplc="04090003">
      <w:start w:val="1"/>
      <w:numFmt w:val="bullet"/>
      <w:lvlText w:val="o"/>
      <w:lvlJc w:val="left"/>
      <w:pPr>
        <w:ind w:left="2160" w:hanging="360"/>
      </w:pPr>
      <w:rPr>
        <w:rFonts w:ascii="Courier New" w:hAnsi="Courier New" w:cs="Courier New"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59264D2F"/>
    <w:multiLevelType w:val="hybridMultilevel"/>
    <w:tmpl w:val="AC0CD6E6"/>
    <w:lvl w:ilvl="0" w:tplc="24041058">
      <w:numFmt w:val="bullet"/>
      <w:lvlText w:val="-"/>
      <w:lvlJc w:val="left"/>
      <w:pPr>
        <w:ind w:left="720" w:hanging="360"/>
      </w:pPr>
      <w:rPr>
        <w:rFonts w:ascii="Trebuchet MS" w:eastAsia="Calibri" w:hAnsi="Trebuchet MS" w:cs="Times New Roman" w:hint="default"/>
      </w:rPr>
    </w:lvl>
    <w:lvl w:ilvl="1" w:tplc="24041058">
      <w:numFmt w:val="bullet"/>
      <w:lvlText w:val="-"/>
      <w:lvlJc w:val="left"/>
      <w:pPr>
        <w:ind w:left="1440" w:hanging="360"/>
      </w:pPr>
      <w:rPr>
        <w:rFonts w:ascii="Trebuchet MS" w:eastAsia="Calibri" w:hAnsi="Trebuchet MS" w:cs="Times New Roman"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65832BEA"/>
    <w:multiLevelType w:val="hybridMultilevel"/>
    <w:tmpl w:val="36DE5542"/>
    <w:lvl w:ilvl="0" w:tplc="24041058">
      <w:numFmt w:val="bullet"/>
      <w:lvlText w:val="-"/>
      <w:lvlJc w:val="left"/>
      <w:pPr>
        <w:ind w:left="720" w:hanging="360"/>
      </w:pPr>
      <w:rPr>
        <w:rFonts w:ascii="Trebuchet MS" w:eastAsia="Calibri" w:hAnsi="Trebuchet MS" w:cs="Times New Roman" w:hint="default"/>
      </w:rPr>
    </w:lvl>
    <w:lvl w:ilvl="1" w:tplc="24041058">
      <w:numFmt w:val="bullet"/>
      <w:lvlText w:val="-"/>
      <w:lvlJc w:val="left"/>
      <w:pPr>
        <w:ind w:left="1440" w:hanging="360"/>
      </w:pPr>
      <w:rPr>
        <w:rFonts w:ascii="Trebuchet MS" w:eastAsia="Calibri" w:hAnsi="Trebuchet MS" w:cs="Times New Roman"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792666B0"/>
    <w:multiLevelType w:val="hybridMultilevel"/>
    <w:tmpl w:val="EBA81178"/>
    <w:lvl w:ilvl="0" w:tplc="04210005">
      <w:start w:val="1"/>
      <w:numFmt w:val="bullet"/>
      <w:lvlText w:val=""/>
      <w:lvlJc w:val="left"/>
      <w:pPr>
        <w:tabs>
          <w:tab w:val="num" w:pos="720"/>
        </w:tabs>
        <w:ind w:left="720" w:hanging="360"/>
      </w:pPr>
      <w:rPr>
        <w:rFonts w:ascii="Wingdings" w:hAnsi="Wingdings" w:hint="default"/>
      </w:rPr>
    </w:lvl>
    <w:lvl w:ilvl="1" w:tplc="4328BDFC">
      <w:start w:val="941"/>
      <w:numFmt w:val="bullet"/>
      <w:lvlText w:val="–"/>
      <w:lvlJc w:val="left"/>
      <w:pPr>
        <w:tabs>
          <w:tab w:val="num" w:pos="1440"/>
        </w:tabs>
        <w:ind w:left="1440" w:hanging="360"/>
      </w:pPr>
      <w:rPr>
        <w:rFonts w:ascii="Arial" w:hAnsi="Arial" w:hint="default"/>
      </w:rPr>
    </w:lvl>
    <w:lvl w:ilvl="2" w:tplc="FE9C3CFE">
      <w:start w:val="941"/>
      <w:numFmt w:val="bullet"/>
      <w:lvlText w:val="•"/>
      <w:lvlJc w:val="left"/>
      <w:pPr>
        <w:tabs>
          <w:tab w:val="num" w:pos="2160"/>
        </w:tabs>
        <w:ind w:left="2160" w:hanging="360"/>
      </w:pPr>
      <w:rPr>
        <w:rFonts w:ascii="Arial" w:hAnsi="Arial" w:hint="default"/>
      </w:rPr>
    </w:lvl>
    <w:lvl w:ilvl="3" w:tplc="69402FC2" w:tentative="1">
      <w:start w:val="1"/>
      <w:numFmt w:val="bullet"/>
      <w:lvlText w:val="•"/>
      <w:lvlJc w:val="left"/>
      <w:pPr>
        <w:tabs>
          <w:tab w:val="num" w:pos="2880"/>
        </w:tabs>
        <w:ind w:left="2880" w:hanging="360"/>
      </w:pPr>
      <w:rPr>
        <w:rFonts w:ascii="Arial" w:hAnsi="Arial" w:hint="default"/>
      </w:rPr>
    </w:lvl>
    <w:lvl w:ilvl="4" w:tplc="B4D6F166" w:tentative="1">
      <w:start w:val="1"/>
      <w:numFmt w:val="bullet"/>
      <w:lvlText w:val="•"/>
      <w:lvlJc w:val="left"/>
      <w:pPr>
        <w:tabs>
          <w:tab w:val="num" w:pos="3600"/>
        </w:tabs>
        <w:ind w:left="3600" w:hanging="360"/>
      </w:pPr>
      <w:rPr>
        <w:rFonts w:ascii="Arial" w:hAnsi="Arial" w:hint="default"/>
      </w:rPr>
    </w:lvl>
    <w:lvl w:ilvl="5" w:tplc="70028F4A" w:tentative="1">
      <w:start w:val="1"/>
      <w:numFmt w:val="bullet"/>
      <w:lvlText w:val="•"/>
      <w:lvlJc w:val="left"/>
      <w:pPr>
        <w:tabs>
          <w:tab w:val="num" w:pos="4320"/>
        </w:tabs>
        <w:ind w:left="4320" w:hanging="360"/>
      </w:pPr>
      <w:rPr>
        <w:rFonts w:ascii="Arial" w:hAnsi="Arial" w:hint="default"/>
      </w:rPr>
    </w:lvl>
    <w:lvl w:ilvl="6" w:tplc="93602CA6" w:tentative="1">
      <w:start w:val="1"/>
      <w:numFmt w:val="bullet"/>
      <w:lvlText w:val="•"/>
      <w:lvlJc w:val="left"/>
      <w:pPr>
        <w:tabs>
          <w:tab w:val="num" w:pos="5040"/>
        </w:tabs>
        <w:ind w:left="5040" w:hanging="360"/>
      </w:pPr>
      <w:rPr>
        <w:rFonts w:ascii="Arial" w:hAnsi="Arial" w:hint="default"/>
      </w:rPr>
    </w:lvl>
    <w:lvl w:ilvl="7" w:tplc="5BF89300" w:tentative="1">
      <w:start w:val="1"/>
      <w:numFmt w:val="bullet"/>
      <w:lvlText w:val="•"/>
      <w:lvlJc w:val="left"/>
      <w:pPr>
        <w:tabs>
          <w:tab w:val="num" w:pos="5760"/>
        </w:tabs>
        <w:ind w:left="5760" w:hanging="360"/>
      </w:pPr>
      <w:rPr>
        <w:rFonts w:ascii="Arial" w:hAnsi="Arial" w:hint="default"/>
      </w:rPr>
    </w:lvl>
    <w:lvl w:ilvl="8" w:tplc="F9F4C4DE" w:tentative="1">
      <w:start w:val="1"/>
      <w:numFmt w:val="bullet"/>
      <w:lvlText w:val="•"/>
      <w:lvlJc w:val="left"/>
      <w:pPr>
        <w:tabs>
          <w:tab w:val="num" w:pos="6480"/>
        </w:tabs>
        <w:ind w:left="6480" w:hanging="360"/>
      </w:pPr>
      <w:rPr>
        <w:rFonts w:ascii="Arial" w:hAnsi="Arial" w:hint="default"/>
      </w:rPr>
    </w:lvl>
  </w:abstractNum>
  <w:abstractNum w:abstractNumId="13">
    <w:nsid w:val="7BBF12A5"/>
    <w:multiLevelType w:val="hybridMultilevel"/>
    <w:tmpl w:val="CD92F52A"/>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3"/>
  </w:num>
  <w:num w:numId="4">
    <w:abstractNumId w:val="7"/>
  </w:num>
  <w:num w:numId="5">
    <w:abstractNumId w:val="6"/>
  </w:num>
  <w:num w:numId="6">
    <w:abstractNumId w:val="8"/>
  </w:num>
  <w:num w:numId="7">
    <w:abstractNumId w:val="12"/>
  </w:num>
  <w:num w:numId="8">
    <w:abstractNumId w:val="11"/>
  </w:num>
  <w:num w:numId="9">
    <w:abstractNumId w:val="5"/>
  </w:num>
  <w:num w:numId="10">
    <w:abstractNumId w:val="10"/>
  </w:num>
  <w:num w:numId="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20"/>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372D91"/>
    <w:rsid w:val="00001ECD"/>
    <w:rsid w:val="00002C5C"/>
    <w:rsid w:val="00003493"/>
    <w:rsid w:val="00004A10"/>
    <w:rsid w:val="00004B30"/>
    <w:rsid w:val="000076FE"/>
    <w:rsid w:val="00010978"/>
    <w:rsid w:val="00011BC9"/>
    <w:rsid w:val="00012704"/>
    <w:rsid w:val="00013C0E"/>
    <w:rsid w:val="0001645E"/>
    <w:rsid w:val="000164AC"/>
    <w:rsid w:val="00016E88"/>
    <w:rsid w:val="00017407"/>
    <w:rsid w:val="000213FC"/>
    <w:rsid w:val="00022509"/>
    <w:rsid w:val="00022B97"/>
    <w:rsid w:val="00022D3E"/>
    <w:rsid w:val="0002335B"/>
    <w:rsid w:val="00023975"/>
    <w:rsid w:val="00023B15"/>
    <w:rsid w:val="00023DB1"/>
    <w:rsid w:val="00024783"/>
    <w:rsid w:val="0002548F"/>
    <w:rsid w:val="00026461"/>
    <w:rsid w:val="00027329"/>
    <w:rsid w:val="00027612"/>
    <w:rsid w:val="00027D94"/>
    <w:rsid w:val="00030B74"/>
    <w:rsid w:val="00031169"/>
    <w:rsid w:val="00031535"/>
    <w:rsid w:val="000336C6"/>
    <w:rsid w:val="00033A1A"/>
    <w:rsid w:val="00033D51"/>
    <w:rsid w:val="00033F5E"/>
    <w:rsid w:val="000346CF"/>
    <w:rsid w:val="0003494C"/>
    <w:rsid w:val="00034F63"/>
    <w:rsid w:val="0003528C"/>
    <w:rsid w:val="00036689"/>
    <w:rsid w:val="00036FDB"/>
    <w:rsid w:val="00037F3E"/>
    <w:rsid w:val="00041B19"/>
    <w:rsid w:val="0004228F"/>
    <w:rsid w:val="000432CC"/>
    <w:rsid w:val="0004337F"/>
    <w:rsid w:val="0004398E"/>
    <w:rsid w:val="00043D0B"/>
    <w:rsid w:val="00044EA2"/>
    <w:rsid w:val="00045A04"/>
    <w:rsid w:val="00046BCF"/>
    <w:rsid w:val="0005056F"/>
    <w:rsid w:val="00050572"/>
    <w:rsid w:val="0005133C"/>
    <w:rsid w:val="0005263C"/>
    <w:rsid w:val="000528D8"/>
    <w:rsid w:val="000531F4"/>
    <w:rsid w:val="0005331C"/>
    <w:rsid w:val="000536E4"/>
    <w:rsid w:val="00053BFF"/>
    <w:rsid w:val="00054A91"/>
    <w:rsid w:val="00054C33"/>
    <w:rsid w:val="00054FBE"/>
    <w:rsid w:val="000560C0"/>
    <w:rsid w:val="000641DC"/>
    <w:rsid w:val="00064EF5"/>
    <w:rsid w:val="000652F8"/>
    <w:rsid w:val="000665F3"/>
    <w:rsid w:val="0006707C"/>
    <w:rsid w:val="00070DE3"/>
    <w:rsid w:val="00070EE9"/>
    <w:rsid w:val="00071B00"/>
    <w:rsid w:val="00071C04"/>
    <w:rsid w:val="00071DA7"/>
    <w:rsid w:val="0007283A"/>
    <w:rsid w:val="00072A3E"/>
    <w:rsid w:val="00073AAF"/>
    <w:rsid w:val="0007649F"/>
    <w:rsid w:val="0007660F"/>
    <w:rsid w:val="00076ACB"/>
    <w:rsid w:val="000775F3"/>
    <w:rsid w:val="000776E8"/>
    <w:rsid w:val="000806D0"/>
    <w:rsid w:val="00080B75"/>
    <w:rsid w:val="00080FE7"/>
    <w:rsid w:val="000844A9"/>
    <w:rsid w:val="00084E5C"/>
    <w:rsid w:val="000856B7"/>
    <w:rsid w:val="0008728F"/>
    <w:rsid w:val="000900BD"/>
    <w:rsid w:val="000921B1"/>
    <w:rsid w:val="000932E4"/>
    <w:rsid w:val="00093CBF"/>
    <w:rsid w:val="00097E2B"/>
    <w:rsid w:val="000A1310"/>
    <w:rsid w:val="000A205C"/>
    <w:rsid w:val="000A2798"/>
    <w:rsid w:val="000A27BD"/>
    <w:rsid w:val="000A318D"/>
    <w:rsid w:val="000A3D0E"/>
    <w:rsid w:val="000A4303"/>
    <w:rsid w:val="000A454F"/>
    <w:rsid w:val="000A4D2D"/>
    <w:rsid w:val="000A541D"/>
    <w:rsid w:val="000A58D9"/>
    <w:rsid w:val="000A5D8A"/>
    <w:rsid w:val="000A6379"/>
    <w:rsid w:val="000A6894"/>
    <w:rsid w:val="000A6DB2"/>
    <w:rsid w:val="000B0CF1"/>
    <w:rsid w:val="000B1224"/>
    <w:rsid w:val="000B220D"/>
    <w:rsid w:val="000B2441"/>
    <w:rsid w:val="000B28F4"/>
    <w:rsid w:val="000B2912"/>
    <w:rsid w:val="000B3DB1"/>
    <w:rsid w:val="000B3E30"/>
    <w:rsid w:val="000B4280"/>
    <w:rsid w:val="000B5468"/>
    <w:rsid w:val="000B7D62"/>
    <w:rsid w:val="000C0190"/>
    <w:rsid w:val="000C0705"/>
    <w:rsid w:val="000C094D"/>
    <w:rsid w:val="000C0B32"/>
    <w:rsid w:val="000C0DD0"/>
    <w:rsid w:val="000C2010"/>
    <w:rsid w:val="000C27BF"/>
    <w:rsid w:val="000C46B8"/>
    <w:rsid w:val="000C69DA"/>
    <w:rsid w:val="000C7014"/>
    <w:rsid w:val="000D0A13"/>
    <w:rsid w:val="000D0BC4"/>
    <w:rsid w:val="000D0C69"/>
    <w:rsid w:val="000D1212"/>
    <w:rsid w:val="000D344F"/>
    <w:rsid w:val="000D4C36"/>
    <w:rsid w:val="000D5487"/>
    <w:rsid w:val="000D54FB"/>
    <w:rsid w:val="000D5670"/>
    <w:rsid w:val="000D7D66"/>
    <w:rsid w:val="000E1575"/>
    <w:rsid w:val="000E1931"/>
    <w:rsid w:val="000E34E9"/>
    <w:rsid w:val="000E4B93"/>
    <w:rsid w:val="000E603A"/>
    <w:rsid w:val="000E64FE"/>
    <w:rsid w:val="000E6708"/>
    <w:rsid w:val="000E728E"/>
    <w:rsid w:val="000E7396"/>
    <w:rsid w:val="000E77A2"/>
    <w:rsid w:val="000E7E05"/>
    <w:rsid w:val="000F009F"/>
    <w:rsid w:val="000F07B9"/>
    <w:rsid w:val="000F07D5"/>
    <w:rsid w:val="000F1AF8"/>
    <w:rsid w:val="000F1D6A"/>
    <w:rsid w:val="000F2038"/>
    <w:rsid w:val="000F26DB"/>
    <w:rsid w:val="000F2CD1"/>
    <w:rsid w:val="000F517A"/>
    <w:rsid w:val="000F56C0"/>
    <w:rsid w:val="000F5A65"/>
    <w:rsid w:val="000F63FF"/>
    <w:rsid w:val="000F6BE5"/>
    <w:rsid w:val="001006A3"/>
    <w:rsid w:val="0010096C"/>
    <w:rsid w:val="001018A8"/>
    <w:rsid w:val="001021D6"/>
    <w:rsid w:val="0010274D"/>
    <w:rsid w:val="00102D02"/>
    <w:rsid w:val="0010317A"/>
    <w:rsid w:val="001045B3"/>
    <w:rsid w:val="00104891"/>
    <w:rsid w:val="001053BA"/>
    <w:rsid w:val="001075D4"/>
    <w:rsid w:val="001077AD"/>
    <w:rsid w:val="00110262"/>
    <w:rsid w:val="00110F45"/>
    <w:rsid w:val="00110FE7"/>
    <w:rsid w:val="00111392"/>
    <w:rsid w:val="00111F76"/>
    <w:rsid w:val="00112991"/>
    <w:rsid w:val="00113068"/>
    <w:rsid w:val="0011480D"/>
    <w:rsid w:val="00115A7A"/>
    <w:rsid w:val="00116FCA"/>
    <w:rsid w:val="001222D2"/>
    <w:rsid w:val="00122912"/>
    <w:rsid w:val="00122C98"/>
    <w:rsid w:val="001234CB"/>
    <w:rsid w:val="0012416C"/>
    <w:rsid w:val="00124AB2"/>
    <w:rsid w:val="0012632F"/>
    <w:rsid w:val="00126503"/>
    <w:rsid w:val="00126A8C"/>
    <w:rsid w:val="0012756E"/>
    <w:rsid w:val="001278EA"/>
    <w:rsid w:val="00130E48"/>
    <w:rsid w:val="00130FD4"/>
    <w:rsid w:val="00132253"/>
    <w:rsid w:val="00132DA7"/>
    <w:rsid w:val="00134285"/>
    <w:rsid w:val="00135316"/>
    <w:rsid w:val="0013614B"/>
    <w:rsid w:val="00136D49"/>
    <w:rsid w:val="00136DF1"/>
    <w:rsid w:val="001403E8"/>
    <w:rsid w:val="0014171E"/>
    <w:rsid w:val="00142FE4"/>
    <w:rsid w:val="001431DA"/>
    <w:rsid w:val="00143BC2"/>
    <w:rsid w:val="00143EB7"/>
    <w:rsid w:val="001443B2"/>
    <w:rsid w:val="00144655"/>
    <w:rsid w:val="00145177"/>
    <w:rsid w:val="00145284"/>
    <w:rsid w:val="00145521"/>
    <w:rsid w:val="00145A18"/>
    <w:rsid w:val="001501F4"/>
    <w:rsid w:val="00150817"/>
    <w:rsid w:val="00151F88"/>
    <w:rsid w:val="001520FD"/>
    <w:rsid w:val="00152D83"/>
    <w:rsid w:val="00152DC6"/>
    <w:rsid w:val="001532C6"/>
    <w:rsid w:val="001542A8"/>
    <w:rsid w:val="00154970"/>
    <w:rsid w:val="001553F6"/>
    <w:rsid w:val="0015602D"/>
    <w:rsid w:val="00160695"/>
    <w:rsid w:val="001617BA"/>
    <w:rsid w:val="001619F6"/>
    <w:rsid w:val="00162023"/>
    <w:rsid w:val="00162E37"/>
    <w:rsid w:val="00162FED"/>
    <w:rsid w:val="001630A1"/>
    <w:rsid w:val="00163B82"/>
    <w:rsid w:val="001643ED"/>
    <w:rsid w:val="00164953"/>
    <w:rsid w:val="00165CC7"/>
    <w:rsid w:val="00165E7E"/>
    <w:rsid w:val="001665A4"/>
    <w:rsid w:val="00166F13"/>
    <w:rsid w:val="00167A45"/>
    <w:rsid w:val="00167F17"/>
    <w:rsid w:val="00171272"/>
    <w:rsid w:val="00171D2B"/>
    <w:rsid w:val="001722C8"/>
    <w:rsid w:val="001753F5"/>
    <w:rsid w:val="00176ADC"/>
    <w:rsid w:val="00176EBB"/>
    <w:rsid w:val="001771AB"/>
    <w:rsid w:val="00177C1F"/>
    <w:rsid w:val="00181622"/>
    <w:rsid w:val="00181C06"/>
    <w:rsid w:val="00183253"/>
    <w:rsid w:val="00183262"/>
    <w:rsid w:val="00183324"/>
    <w:rsid w:val="00184119"/>
    <w:rsid w:val="0018461E"/>
    <w:rsid w:val="001850AB"/>
    <w:rsid w:val="00185819"/>
    <w:rsid w:val="00187295"/>
    <w:rsid w:val="00187B28"/>
    <w:rsid w:val="00187B35"/>
    <w:rsid w:val="001900A3"/>
    <w:rsid w:val="001905DB"/>
    <w:rsid w:val="00191E3D"/>
    <w:rsid w:val="00191FED"/>
    <w:rsid w:val="00192011"/>
    <w:rsid w:val="00192159"/>
    <w:rsid w:val="001927CC"/>
    <w:rsid w:val="00192970"/>
    <w:rsid w:val="00193B19"/>
    <w:rsid w:val="00193D6C"/>
    <w:rsid w:val="00193EBB"/>
    <w:rsid w:val="00195365"/>
    <w:rsid w:val="00195D52"/>
    <w:rsid w:val="0019634B"/>
    <w:rsid w:val="00196C4A"/>
    <w:rsid w:val="00197313"/>
    <w:rsid w:val="001A18C4"/>
    <w:rsid w:val="001A1DAD"/>
    <w:rsid w:val="001A2644"/>
    <w:rsid w:val="001A2F07"/>
    <w:rsid w:val="001A4221"/>
    <w:rsid w:val="001A4A21"/>
    <w:rsid w:val="001A5D5E"/>
    <w:rsid w:val="001A7503"/>
    <w:rsid w:val="001A7ACC"/>
    <w:rsid w:val="001A7B2E"/>
    <w:rsid w:val="001B073C"/>
    <w:rsid w:val="001B0E63"/>
    <w:rsid w:val="001B1152"/>
    <w:rsid w:val="001B1A73"/>
    <w:rsid w:val="001B1FC8"/>
    <w:rsid w:val="001B2654"/>
    <w:rsid w:val="001B37C2"/>
    <w:rsid w:val="001B488A"/>
    <w:rsid w:val="001B6CEA"/>
    <w:rsid w:val="001B7347"/>
    <w:rsid w:val="001B75E2"/>
    <w:rsid w:val="001B7C66"/>
    <w:rsid w:val="001C1806"/>
    <w:rsid w:val="001C258F"/>
    <w:rsid w:val="001C48BA"/>
    <w:rsid w:val="001C4F99"/>
    <w:rsid w:val="001C65D4"/>
    <w:rsid w:val="001D0B4E"/>
    <w:rsid w:val="001D2640"/>
    <w:rsid w:val="001D2B4C"/>
    <w:rsid w:val="001D2E3D"/>
    <w:rsid w:val="001D36FE"/>
    <w:rsid w:val="001D4148"/>
    <w:rsid w:val="001D4449"/>
    <w:rsid w:val="001D46A0"/>
    <w:rsid w:val="001D5120"/>
    <w:rsid w:val="001D6B41"/>
    <w:rsid w:val="001E0F1F"/>
    <w:rsid w:val="001E1629"/>
    <w:rsid w:val="001E1E4C"/>
    <w:rsid w:val="001E2973"/>
    <w:rsid w:val="001E2BEC"/>
    <w:rsid w:val="001E34C5"/>
    <w:rsid w:val="001E4B96"/>
    <w:rsid w:val="001E4F03"/>
    <w:rsid w:val="001E5175"/>
    <w:rsid w:val="001E56F6"/>
    <w:rsid w:val="001E59EA"/>
    <w:rsid w:val="001E70CB"/>
    <w:rsid w:val="001F0058"/>
    <w:rsid w:val="001F04CD"/>
    <w:rsid w:val="001F085B"/>
    <w:rsid w:val="001F1DA9"/>
    <w:rsid w:val="001F2950"/>
    <w:rsid w:val="001F2C46"/>
    <w:rsid w:val="001F3A63"/>
    <w:rsid w:val="001F40AD"/>
    <w:rsid w:val="001F6EEF"/>
    <w:rsid w:val="001F7176"/>
    <w:rsid w:val="001F7810"/>
    <w:rsid w:val="001F7CA5"/>
    <w:rsid w:val="001F7FE8"/>
    <w:rsid w:val="002006A4"/>
    <w:rsid w:val="00200DF7"/>
    <w:rsid w:val="00201004"/>
    <w:rsid w:val="0020110C"/>
    <w:rsid w:val="002013A3"/>
    <w:rsid w:val="002016FC"/>
    <w:rsid w:val="00201BDD"/>
    <w:rsid w:val="00201C5F"/>
    <w:rsid w:val="00202108"/>
    <w:rsid w:val="00202B15"/>
    <w:rsid w:val="00203663"/>
    <w:rsid w:val="002039AA"/>
    <w:rsid w:val="0020544B"/>
    <w:rsid w:val="0020610D"/>
    <w:rsid w:val="0021221C"/>
    <w:rsid w:val="00212F66"/>
    <w:rsid w:val="00215000"/>
    <w:rsid w:val="002156B1"/>
    <w:rsid w:val="0021579C"/>
    <w:rsid w:val="00216403"/>
    <w:rsid w:val="00217A52"/>
    <w:rsid w:val="00217E5B"/>
    <w:rsid w:val="00220EA3"/>
    <w:rsid w:val="0022177F"/>
    <w:rsid w:val="002226FF"/>
    <w:rsid w:val="00222B98"/>
    <w:rsid w:val="00223DC4"/>
    <w:rsid w:val="00223F22"/>
    <w:rsid w:val="00225301"/>
    <w:rsid w:val="002255C4"/>
    <w:rsid w:val="0022635E"/>
    <w:rsid w:val="002272EE"/>
    <w:rsid w:val="002273DF"/>
    <w:rsid w:val="0022783C"/>
    <w:rsid w:val="0023100F"/>
    <w:rsid w:val="00231942"/>
    <w:rsid w:val="00232165"/>
    <w:rsid w:val="0023446D"/>
    <w:rsid w:val="00234671"/>
    <w:rsid w:val="00237D27"/>
    <w:rsid w:val="00237FCD"/>
    <w:rsid w:val="00241CB5"/>
    <w:rsid w:val="00243A16"/>
    <w:rsid w:val="00244F23"/>
    <w:rsid w:val="00245D37"/>
    <w:rsid w:val="00246AC7"/>
    <w:rsid w:val="002475A2"/>
    <w:rsid w:val="00250058"/>
    <w:rsid w:val="00251095"/>
    <w:rsid w:val="00251FA2"/>
    <w:rsid w:val="00252411"/>
    <w:rsid w:val="002524FD"/>
    <w:rsid w:val="00252E0F"/>
    <w:rsid w:val="00254CC0"/>
    <w:rsid w:val="00255D86"/>
    <w:rsid w:val="002562AB"/>
    <w:rsid w:val="002569E6"/>
    <w:rsid w:val="002579D2"/>
    <w:rsid w:val="002606C1"/>
    <w:rsid w:val="00260962"/>
    <w:rsid w:val="00261E7D"/>
    <w:rsid w:val="00262473"/>
    <w:rsid w:val="00263AA3"/>
    <w:rsid w:val="0026472C"/>
    <w:rsid w:val="00265FCF"/>
    <w:rsid w:val="0026633E"/>
    <w:rsid w:val="002679D5"/>
    <w:rsid w:val="00267C01"/>
    <w:rsid w:val="00270CF1"/>
    <w:rsid w:val="00272837"/>
    <w:rsid w:val="00273A74"/>
    <w:rsid w:val="0027422C"/>
    <w:rsid w:val="0027472F"/>
    <w:rsid w:val="00274C13"/>
    <w:rsid w:val="00275E80"/>
    <w:rsid w:val="00276FA5"/>
    <w:rsid w:val="00277451"/>
    <w:rsid w:val="00277B86"/>
    <w:rsid w:val="002808EA"/>
    <w:rsid w:val="00282567"/>
    <w:rsid w:val="00283711"/>
    <w:rsid w:val="00284F20"/>
    <w:rsid w:val="0028648A"/>
    <w:rsid w:val="00292059"/>
    <w:rsid w:val="00292249"/>
    <w:rsid w:val="00292666"/>
    <w:rsid w:val="00293055"/>
    <w:rsid w:val="002935CC"/>
    <w:rsid w:val="0029423E"/>
    <w:rsid w:val="0029486C"/>
    <w:rsid w:val="002949DA"/>
    <w:rsid w:val="00295991"/>
    <w:rsid w:val="00296279"/>
    <w:rsid w:val="00297C7E"/>
    <w:rsid w:val="002A0865"/>
    <w:rsid w:val="002A2099"/>
    <w:rsid w:val="002A3451"/>
    <w:rsid w:val="002A464F"/>
    <w:rsid w:val="002A4AF7"/>
    <w:rsid w:val="002A4D5E"/>
    <w:rsid w:val="002A5037"/>
    <w:rsid w:val="002A5172"/>
    <w:rsid w:val="002A5190"/>
    <w:rsid w:val="002A5825"/>
    <w:rsid w:val="002B00F3"/>
    <w:rsid w:val="002B01FB"/>
    <w:rsid w:val="002B0AA6"/>
    <w:rsid w:val="002B136D"/>
    <w:rsid w:val="002B2E4C"/>
    <w:rsid w:val="002B3AB7"/>
    <w:rsid w:val="002B4A2D"/>
    <w:rsid w:val="002B4BB9"/>
    <w:rsid w:val="002B5032"/>
    <w:rsid w:val="002B6615"/>
    <w:rsid w:val="002B6AFE"/>
    <w:rsid w:val="002B6D72"/>
    <w:rsid w:val="002C1E72"/>
    <w:rsid w:val="002C3860"/>
    <w:rsid w:val="002C3CA3"/>
    <w:rsid w:val="002C4537"/>
    <w:rsid w:val="002C4B1D"/>
    <w:rsid w:val="002C62A7"/>
    <w:rsid w:val="002C6324"/>
    <w:rsid w:val="002C79A4"/>
    <w:rsid w:val="002D009F"/>
    <w:rsid w:val="002D0BAD"/>
    <w:rsid w:val="002D1C5C"/>
    <w:rsid w:val="002D2B8C"/>
    <w:rsid w:val="002D3054"/>
    <w:rsid w:val="002D3208"/>
    <w:rsid w:val="002D3AED"/>
    <w:rsid w:val="002D3CCA"/>
    <w:rsid w:val="002D42E4"/>
    <w:rsid w:val="002D4852"/>
    <w:rsid w:val="002D5596"/>
    <w:rsid w:val="002D57B3"/>
    <w:rsid w:val="002D58C2"/>
    <w:rsid w:val="002D5EF7"/>
    <w:rsid w:val="002D5FCC"/>
    <w:rsid w:val="002D67C7"/>
    <w:rsid w:val="002D6A3C"/>
    <w:rsid w:val="002D7E97"/>
    <w:rsid w:val="002E082C"/>
    <w:rsid w:val="002E0C3F"/>
    <w:rsid w:val="002E0D4E"/>
    <w:rsid w:val="002E192F"/>
    <w:rsid w:val="002E2B5C"/>
    <w:rsid w:val="002E3295"/>
    <w:rsid w:val="002E3C9A"/>
    <w:rsid w:val="002E4813"/>
    <w:rsid w:val="002E554B"/>
    <w:rsid w:val="002E5870"/>
    <w:rsid w:val="002E599E"/>
    <w:rsid w:val="002E5A6E"/>
    <w:rsid w:val="002E5E00"/>
    <w:rsid w:val="002E6141"/>
    <w:rsid w:val="002E6929"/>
    <w:rsid w:val="002E7F7D"/>
    <w:rsid w:val="002E7FD9"/>
    <w:rsid w:val="002F0CD6"/>
    <w:rsid w:val="002F10AE"/>
    <w:rsid w:val="002F1E50"/>
    <w:rsid w:val="002F550A"/>
    <w:rsid w:val="002F61AD"/>
    <w:rsid w:val="002F627F"/>
    <w:rsid w:val="002F71AD"/>
    <w:rsid w:val="00300B8B"/>
    <w:rsid w:val="00301C6D"/>
    <w:rsid w:val="00301E63"/>
    <w:rsid w:val="0030254F"/>
    <w:rsid w:val="003027AF"/>
    <w:rsid w:val="003030E3"/>
    <w:rsid w:val="00303B39"/>
    <w:rsid w:val="003046AD"/>
    <w:rsid w:val="003047FD"/>
    <w:rsid w:val="0030488A"/>
    <w:rsid w:val="00305398"/>
    <w:rsid w:val="00305401"/>
    <w:rsid w:val="00305535"/>
    <w:rsid w:val="003056D4"/>
    <w:rsid w:val="00305D1D"/>
    <w:rsid w:val="0030618B"/>
    <w:rsid w:val="0030651A"/>
    <w:rsid w:val="00306609"/>
    <w:rsid w:val="00307F2F"/>
    <w:rsid w:val="0031367A"/>
    <w:rsid w:val="003160CF"/>
    <w:rsid w:val="00316827"/>
    <w:rsid w:val="00317461"/>
    <w:rsid w:val="003203C5"/>
    <w:rsid w:val="00321587"/>
    <w:rsid w:val="0032195D"/>
    <w:rsid w:val="00322A86"/>
    <w:rsid w:val="00326B4D"/>
    <w:rsid w:val="00327565"/>
    <w:rsid w:val="0033043D"/>
    <w:rsid w:val="00330905"/>
    <w:rsid w:val="00330DA4"/>
    <w:rsid w:val="00331A5F"/>
    <w:rsid w:val="00332C85"/>
    <w:rsid w:val="00333D12"/>
    <w:rsid w:val="003346AA"/>
    <w:rsid w:val="00335ECA"/>
    <w:rsid w:val="00337BD6"/>
    <w:rsid w:val="00337ECA"/>
    <w:rsid w:val="0034029C"/>
    <w:rsid w:val="003409ED"/>
    <w:rsid w:val="00340F68"/>
    <w:rsid w:val="00341D62"/>
    <w:rsid w:val="00341FB8"/>
    <w:rsid w:val="003426AB"/>
    <w:rsid w:val="0034271F"/>
    <w:rsid w:val="003448A3"/>
    <w:rsid w:val="00345E4F"/>
    <w:rsid w:val="00346BE5"/>
    <w:rsid w:val="0035022C"/>
    <w:rsid w:val="00350AC3"/>
    <w:rsid w:val="00351138"/>
    <w:rsid w:val="003517C9"/>
    <w:rsid w:val="003517F0"/>
    <w:rsid w:val="003524C9"/>
    <w:rsid w:val="00353636"/>
    <w:rsid w:val="00353C6C"/>
    <w:rsid w:val="00353D9C"/>
    <w:rsid w:val="003559ED"/>
    <w:rsid w:val="00355F26"/>
    <w:rsid w:val="00356967"/>
    <w:rsid w:val="00357BC5"/>
    <w:rsid w:val="00361CDE"/>
    <w:rsid w:val="00361DC4"/>
    <w:rsid w:val="0036490B"/>
    <w:rsid w:val="00364C64"/>
    <w:rsid w:val="0036522E"/>
    <w:rsid w:val="003660CF"/>
    <w:rsid w:val="0036763C"/>
    <w:rsid w:val="00370500"/>
    <w:rsid w:val="00370AA8"/>
    <w:rsid w:val="0037160D"/>
    <w:rsid w:val="00372D91"/>
    <w:rsid w:val="00373F59"/>
    <w:rsid w:val="00374281"/>
    <w:rsid w:val="003742E9"/>
    <w:rsid w:val="003744E4"/>
    <w:rsid w:val="00374933"/>
    <w:rsid w:val="0037505D"/>
    <w:rsid w:val="00375249"/>
    <w:rsid w:val="00375388"/>
    <w:rsid w:val="00376BAF"/>
    <w:rsid w:val="00377240"/>
    <w:rsid w:val="003776C4"/>
    <w:rsid w:val="003808CE"/>
    <w:rsid w:val="00380ECD"/>
    <w:rsid w:val="00381A93"/>
    <w:rsid w:val="00382FB0"/>
    <w:rsid w:val="00384E5C"/>
    <w:rsid w:val="00385FF0"/>
    <w:rsid w:val="00387D64"/>
    <w:rsid w:val="0039170E"/>
    <w:rsid w:val="00392081"/>
    <w:rsid w:val="0039214E"/>
    <w:rsid w:val="0039394B"/>
    <w:rsid w:val="00393EB4"/>
    <w:rsid w:val="0039454F"/>
    <w:rsid w:val="00394DE1"/>
    <w:rsid w:val="00395D25"/>
    <w:rsid w:val="003A10CD"/>
    <w:rsid w:val="003A137F"/>
    <w:rsid w:val="003A34DB"/>
    <w:rsid w:val="003A38C3"/>
    <w:rsid w:val="003A48E2"/>
    <w:rsid w:val="003A5CF4"/>
    <w:rsid w:val="003A68FA"/>
    <w:rsid w:val="003A739F"/>
    <w:rsid w:val="003B0075"/>
    <w:rsid w:val="003B0572"/>
    <w:rsid w:val="003B0DA2"/>
    <w:rsid w:val="003B1445"/>
    <w:rsid w:val="003B181A"/>
    <w:rsid w:val="003B1C3F"/>
    <w:rsid w:val="003B23D1"/>
    <w:rsid w:val="003B29F1"/>
    <w:rsid w:val="003B2F0B"/>
    <w:rsid w:val="003B373B"/>
    <w:rsid w:val="003B4F3C"/>
    <w:rsid w:val="003B6476"/>
    <w:rsid w:val="003B6686"/>
    <w:rsid w:val="003B69E9"/>
    <w:rsid w:val="003B6C87"/>
    <w:rsid w:val="003B74D5"/>
    <w:rsid w:val="003C2B4A"/>
    <w:rsid w:val="003C47A5"/>
    <w:rsid w:val="003C4800"/>
    <w:rsid w:val="003C5F57"/>
    <w:rsid w:val="003C6169"/>
    <w:rsid w:val="003C68CF"/>
    <w:rsid w:val="003C6E80"/>
    <w:rsid w:val="003C71E4"/>
    <w:rsid w:val="003D08D1"/>
    <w:rsid w:val="003D0E22"/>
    <w:rsid w:val="003D1440"/>
    <w:rsid w:val="003D1A12"/>
    <w:rsid w:val="003D2284"/>
    <w:rsid w:val="003D2336"/>
    <w:rsid w:val="003D37AD"/>
    <w:rsid w:val="003D39CB"/>
    <w:rsid w:val="003D41C0"/>
    <w:rsid w:val="003D68B4"/>
    <w:rsid w:val="003D7EFF"/>
    <w:rsid w:val="003E00DA"/>
    <w:rsid w:val="003E011B"/>
    <w:rsid w:val="003E0B28"/>
    <w:rsid w:val="003E0B99"/>
    <w:rsid w:val="003E2F93"/>
    <w:rsid w:val="003E3112"/>
    <w:rsid w:val="003E3245"/>
    <w:rsid w:val="003E56B2"/>
    <w:rsid w:val="003E6420"/>
    <w:rsid w:val="003E73B6"/>
    <w:rsid w:val="003F01F3"/>
    <w:rsid w:val="003F0393"/>
    <w:rsid w:val="003F0A8B"/>
    <w:rsid w:val="003F0D24"/>
    <w:rsid w:val="003F22C1"/>
    <w:rsid w:val="003F22E4"/>
    <w:rsid w:val="003F2373"/>
    <w:rsid w:val="003F3378"/>
    <w:rsid w:val="003F3BAD"/>
    <w:rsid w:val="003F3F09"/>
    <w:rsid w:val="003F42B9"/>
    <w:rsid w:val="003F482F"/>
    <w:rsid w:val="003F6415"/>
    <w:rsid w:val="003F683F"/>
    <w:rsid w:val="003F68E0"/>
    <w:rsid w:val="003F6B1B"/>
    <w:rsid w:val="003F760B"/>
    <w:rsid w:val="0040116A"/>
    <w:rsid w:val="004018C6"/>
    <w:rsid w:val="00401CF2"/>
    <w:rsid w:val="004027B5"/>
    <w:rsid w:val="00404098"/>
    <w:rsid w:val="00404A4F"/>
    <w:rsid w:val="00404F08"/>
    <w:rsid w:val="004056F1"/>
    <w:rsid w:val="00405F49"/>
    <w:rsid w:val="00406EC4"/>
    <w:rsid w:val="00411B79"/>
    <w:rsid w:val="00411DAB"/>
    <w:rsid w:val="00412119"/>
    <w:rsid w:val="0041264C"/>
    <w:rsid w:val="00412AE9"/>
    <w:rsid w:val="00414681"/>
    <w:rsid w:val="00414E93"/>
    <w:rsid w:val="00415DED"/>
    <w:rsid w:val="004172BC"/>
    <w:rsid w:val="004176E2"/>
    <w:rsid w:val="00417D7B"/>
    <w:rsid w:val="00420191"/>
    <w:rsid w:val="0042102D"/>
    <w:rsid w:val="00422210"/>
    <w:rsid w:val="00422951"/>
    <w:rsid w:val="0042337E"/>
    <w:rsid w:val="00423B3B"/>
    <w:rsid w:val="00425CDC"/>
    <w:rsid w:val="00426D86"/>
    <w:rsid w:val="00427165"/>
    <w:rsid w:val="004307CF"/>
    <w:rsid w:val="00431636"/>
    <w:rsid w:val="00432498"/>
    <w:rsid w:val="00432F5D"/>
    <w:rsid w:val="00433838"/>
    <w:rsid w:val="00433EBF"/>
    <w:rsid w:val="00434BC0"/>
    <w:rsid w:val="00435A2B"/>
    <w:rsid w:val="00437519"/>
    <w:rsid w:val="00440337"/>
    <w:rsid w:val="00440CEB"/>
    <w:rsid w:val="004413E1"/>
    <w:rsid w:val="0044170D"/>
    <w:rsid w:val="00442D8D"/>
    <w:rsid w:val="00443380"/>
    <w:rsid w:val="004443C8"/>
    <w:rsid w:val="00444A41"/>
    <w:rsid w:val="00444BB9"/>
    <w:rsid w:val="00444C66"/>
    <w:rsid w:val="004450F1"/>
    <w:rsid w:val="00445421"/>
    <w:rsid w:val="00445876"/>
    <w:rsid w:val="00445A38"/>
    <w:rsid w:val="00445BE9"/>
    <w:rsid w:val="00445FBF"/>
    <w:rsid w:val="004524E8"/>
    <w:rsid w:val="004538F7"/>
    <w:rsid w:val="0045464C"/>
    <w:rsid w:val="00454BC5"/>
    <w:rsid w:val="00454F06"/>
    <w:rsid w:val="004565EE"/>
    <w:rsid w:val="004569B0"/>
    <w:rsid w:val="00460176"/>
    <w:rsid w:val="004603E4"/>
    <w:rsid w:val="00460435"/>
    <w:rsid w:val="00460BCC"/>
    <w:rsid w:val="00461BD7"/>
    <w:rsid w:val="00461CB0"/>
    <w:rsid w:val="0046204E"/>
    <w:rsid w:val="00462D36"/>
    <w:rsid w:val="00462FC4"/>
    <w:rsid w:val="004634F6"/>
    <w:rsid w:val="00464B3A"/>
    <w:rsid w:val="00464CF8"/>
    <w:rsid w:val="0046719C"/>
    <w:rsid w:val="00467601"/>
    <w:rsid w:val="00470212"/>
    <w:rsid w:val="004707D8"/>
    <w:rsid w:val="00470D57"/>
    <w:rsid w:val="00472434"/>
    <w:rsid w:val="00472586"/>
    <w:rsid w:val="00472939"/>
    <w:rsid w:val="0047353C"/>
    <w:rsid w:val="00473B3F"/>
    <w:rsid w:val="0047557C"/>
    <w:rsid w:val="0047591F"/>
    <w:rsid w:val="00476463"/>
    <w:rsid w:val="0047749B"/>
    <w:rsid w:val="00477574"/>
    <w:rsid w:val="004778DD"/>
    <w:rsid w:val="00480184"/>
    <w:rsid w:val="00480193"/>
    <w:rsid w:val="0048161B"/>
    <w:rsid w:val="004839CE"/>
    <w:rsid w:val="00483C18"/>
    <w:rsid w:val="0048495D"/>
    <w:rsid w:val="00485039"/>
    <w:rsid w:val="00485E3D"/>
    <w:rsid w:val="00486916"/>
    <w:rsid w:val="004871B8"/>
    <w:rsid w:val="00487AEF"/>
    <w:rsid w:val="00490306"/>
    <w:rsid w:val="0049167A"/>
    <w:rsid w:val="0049177A"/>
    <w:rsid w:val="0049218C"/>
    <w:rsid w:val="004922CF"/>
    <w:rsid w:val="00492714"/>
    <w:rsid w:val="00492A95"/>
    <w:rsid w:val="0049392F"/>
    <w:rsid w:val="00493967"/>
    <w:rsid w:val="00493DDB"/>
    <w:rsid w:val="004970F5"/>
    <w:rsid w:val="004974D7"/>
    <w:rsid w:val="00497FB9"/>
    <w:rsid w:val="004A0B2D"/>
    <w:rsid w:val="004A14EC"/>
    <w:rsid w:val="004A1551"/>
    <w:rsid w:val="004A1A35"/>
    <w:rsid w:val="004A1E43"/>
    <w:rsid w:val="004A2538"/>
    <w:rsid w:val="004A2D7B"/>
    <w:rsid w:val="004A3CD6"/>
    <w:rsid w:val="004A41F6"/>
    <w:rsid w:val="004A478B"/>
    <w:rsid w:val="004A5E0A"/>
    <w:rsid w:val="004A6B16"/>
    <w:rsid w:val="004A6B3F"/>
    <w:rsid w:val="004A7018"/>
    <w:rsid w:val="004A74B2"/>
    <w:rsid w:val="004A7633"/>
    <w:rsid w:val="004A769C"/>
    <w:rsid w:val="004A7ADE"/>
    <w:rsid w:val="004A7BB7"/>
    <w:rsid w:val="004A7F70"/>
    <w:rsid w:val="004B001F"/>
    <w:rsid w:val="004B024B"/>
    <w:rsid w:val="004B0820"/>
    <w:rsid w:val="004B10F3"/>
    <w:rsid w:val="004B2455"/>
    <w:rsid w:val="004B2B12"/>
    <w:rsid w:val="004B3CB4"/>
    <w:rsid w:val="004B4F69"/>
    <w:rsid w:val="004B5036"/>
    <w:rsid w:val="004B633D"/>
    <w:rsid w:val="004B6584"/>
    <w:rsid w:val="004B675A"/>
    <w:rsid w:val="004B795E"/>
    <w:rsid w:val="004C0A14"/>
    <w:rsid w:val="004C0C62"/>
    <w:rsid w:val="004C0EA6"/>
    <w:rsid w:val="004C25AB"/>
    <w:rsid w:val="004C2730"/>
    <w:rsid w:val="004C2A24"/>
    <w:rsid w:val="004C3617"/>
    <w:rsid w:val="004C44F8"/>
    <w:rsid w:val="004C6504"/>
    <w:rsid w:val="004D0E85"/>
    <w:rsid w:val="004D15AD"/>
    <w:rsid w:val="004D2752"/>
    <w:rsid w:val="004D2788"/>
    <w:rsid w:val="004D2EAD"/>
    <w:rsid w:val="004D4EDF"/>
    <w:rsid w:val="004E48EE"/>
    <w:rsid w:val="004E4FAA"/>
    <w:rsid w:val="004E5989"/>
    <w:rsid w:val="004E5AC6"/>
    <w:rsid w:val="004E68F7"/>
    <w:rsid w:val="004E6E13"/>
    <w:rsid w:val="004E6FA4"/>
    <w:rsid w:val="004E71F9"/>
    <w:rsid w:val="004E7A7D"/>
    <w:rsid w:val="004F33BC"/>
    <w:rsid w:val="004F3718"/>
    <w:rsid w:val="004F4A40"/>
    <w:rsid w:val="004F4F6E"/>
    <w:rsid w:val="004F5043"/>
    <w:rsid w:val="004F5081"/>
    <w:rsid w:val="004F5136"/>
    <w:rsid w:val="004F5282"/>
    <w:rsid w:val="004F5311"/>
    <w:rsid w:val="004F56F8"/>
    <w:rsid w:val="004F5E56"/>
    <w:rsid w:val="004F6C9D"/>
    <w:rsid w:val="004F7613"/>
    <w:rsid w:val="00500057"/>
    <w:rsid w:val="00500847"/>
    <w:rsid w:val="00500974"/>
    <w:rsid w:val="00500FFE"/>
    <w:rsid w:val="00503024"/>
    <w:rsid w:val="00503432"/>
    <w:rsid w:val="00503898"/>
    <w:rsid w:val="00504738"/>
    <w:rsid w:val="00504911"/>
    <w:rsid w:val="0050566F"/>
    <w:rsid w:val="00506A42"/>
    <w:rsid w:val="0051023F"/>
    <w:rsid w:val="00510457"/>
    <w:rsid w:val="005105EB"/>
    <w:rsid w:val="00511D7B"/>
    <w:rsid w:val="00512791"/>
    <w:rsid w:val="00514B5E"/>
    <w:rsid w:val="005152D1"/>
    <w:rsid w:val="00515470"/>
    <w:rsid w:val="0051569B"/>
    <w:rsid w:val="00517EBB"/>
    <w:rsid w:val="0052027C"/>
    <w:rsid w:val="00520806"/>
    <w:rsid w:val="005214F0"/>
    <w:rsid w:val="005227CC"/>
    <w:rsid w:val="00522C68"/>
    <w:rsid w:val="00522C7E"/>
    <w:rsid w:val="00522D9D"/>
    <w:rsid w:val="00524CE4"/>
    <w:rsid w:val="00524E3C"/>
    <w:rsid w:val="005252DC"/>
    <w:rsid w:val="005253AC"/>
    <w:rsid w:val="00526F84"/>
    <w:rsid w:val="005301E0"/>
    <w:rsid w:val="00530603"/>
    <w:rsid w:val="00530C79"/>
    <w:rsid w:val="00531BD3"/>
    <w:rsid w:val="005320BB"/>
    <w:rsid w:val="00532B91"/>
    <w:rsid w:val="005345E0"/>
    <w:rsid w:val="00534CFE"/>
    <w:rsid w:val="00534F7B"/>
    <w:rsid w:val="00535869"/>
    <w:rsid w:val="00535EFF"/>
    <w:rsid w:val="0053613A"/>
    <w:rsid w:val="00536AE5"/>
    <w:rsid w:val="00537493"/>
    <w:rsid w:val="00537BBC"/>
    <w:rsid w:val="005409DA"/>
    <w:rsid w:val="0054164C"/>
    <w:rsid w:val="005427A7"/>
    <w:rsid w:val="00542AEE"/>
    <w:rsid w:val="00544325"/>
    <w:rsid w:val="00544BFD"/>
    <w:rsid w:val="0054598C"/>
    <w:rsid w:val="0054636A"/>
    <w:rsid w:val="005479F3"/>
    <w:rsid w:val="0055073B"/>
    <w:rsid w:val="00551417"/>
    <w:rsid w:val="00553412"/>
    <w:rsid w:val="00553713"/>
    <w:rsid w:val="00553924"/>
    <w:rsid w:val="00553B44"/>
    <w:rsid w:val="005545EA"/>
    <w:rsid w:val="00554898"/>
    <w:rsid w:val="00555104"/>
    <w:rsid w:val="0055580F"/>
    <w:rsid w:val="00555CE3"/>
    <w:rsid w:val="00555FE9"/>
    <w:rsid w:val="005574C0"/>
    <w:rsid w:val="00557C60"/>
    <w:rsid w:val="00557F52"/>
    <w:rsid w:val="005610FA"/>
    <w:rsid w:val="005614B8"/>
    <w:rsid w:val="00563AB5"/>
    <w:rsid w:val="00565222"/>
    <w:rsid w:val="00566276"/>
    <w:rsid w:val="00566A37"/>
    <w:rsid w:val="00567263"/>
    <w:rsid w:val="00571677"/>
    <w:rsid w:val="005718EE"/>
    <w:rsid w:val="00571B3E"/>
    <w:rsid w:val="00571B77"/>
    <w:rsid w:val="00572407"/>
    <w:rsid w:val="005733B3"/>
    <w:rsid w:val="00573BB3"/>
    <w:rsid w:val="00573D04"/>
    <w:rsid w:val="00573E44"/>
    <w:rsid w:val="00574E56"/>
    <w:rsid w:val="0057539B"/>
    <w:rsid w:val="00577207"/>
    <w:rsid w:val="00577C1B"/>
    <w:rsid w:val="005802A7"/>
    <w:rsid w:val="005822B6"/>
    <w:rsid w:val="005827C7"/>
    <w:rsid w:val="00582A14"/>
    <w:rsid w:val="0058314F"/>
    <w:rsid w:val="00583CDB"/>
    <w:rsid w:val="005847DD"/>
    <w:rsid w:val="00584816"/>
    <w:rsid w:val="00585810"/>
    <w:rsid w:val="00585943"/>
    <w:rsid w:val="00585B5E"/>
    <w:rsid w:val="00585D3B"/>
    <w:rsid w:val="00590001"/>
    <w:rsid w:val="00590405"/>
    <w:rsid w:val="0059061E"/>
    <w:rsid w:val="0059199A"/>
    <w:rsid w:val="005919DC"/>
    <w:rsid w:val="0059247E"/>
    <w:rsid w:val="00592B50"/>
    <w:rsid w:val="00594401"/>
    <w:rsid w:val="00594F55"/>
    <w:rsid w:val="005954F5"/>
    <w:rsid w:val="005963C6"/>
    <w:rsid w:val="005969D6"/>
    <w:rsid w:val="00596DC0"/>
    <w:rsid w:val="00597102"/>
    <w:rsid w:val="005971AA"/>
    <w:rsid w:val="005A2396"/>
    <w:rsid w:val="005A2BF6"/>
    <w:rsid w:val="005A2E33"/>
    <w:rsid w:val="005A33C7"/>
    <w:rsid w:val="005A459C"/>
    <w:rsid w:val="005A4BAA"/>
    <w:rsid w:val="005A50A9"/>
    <w:rsid w:val="005A513A"/>
    <w:rsid w:val="005A6169"/>
    <w:rsid w:val="005A660F"/>
    <w:rsid w:val="005A6C73"/>
    <w:rsid w:val="005A758C"/>
    <w:rsid w:val="005B20EB"/>
    <w:rsid w:val="005B24F5"/>
    <w:rsid w:val="005B27CD"/>
    <w:rsid w:val="005B35B1"/>
    <w:rsid w:val="005B44E4"/>
    <w:rsid w:val="005B51E3"/>
    <w:rsid w:val="005B52AC"/>
    <w:rsid w:val="005B569E"/>
    <w:rsid w:val="005B605B"/>
    <w:rsid w:val="005B60D4"/>
    <w:rsid w:val="005B66E2"/>
    <w:rsid w:val="005B759E"/>
    <w:rsid w:val="005B75EE"/>
    <w:rsid w:val="005B78FE"/>
    <w:rsid w:val="005B7F14"/>
    <w:rsid w:val="005C0CAB"/>
    <w:rsid w:val="005C0E77"/>
    <w:rsid w:val="005C1BFD"/>
    <w:rsid w:val="005C45E6"/>
    <w:rsid w:val="005C66AB"/>
    <w:rsid w:val="005C6BAD"/>
    <w:rsid w:val="005C7179"/>
    <w:rsid w:val="005D06A2"/>
    <w:rsid w:val="005D1859"/>
    <w:rsid w:val="005D27EE"/>
    <w:rsid w:val="005D38E5"/>
    <w:rsid w:val="005D47F0"/>
    <w:rsid w:val="005D4869"/>
    <w:rsid w:val="005D5BD5"/>
    <w:rsid w:val="005D5C81"/>
    <w:rsid w:val="005D5F87"/>
    <w:rsid w:val="005D7EFE"/>
    <w:rsid w:val="005E04AE"/>
    <w:rsid w:val="005E0930"/>
    <w:rsid w:val="005E1187"/>
    <w:rsid w:val="005E1683"/>
    <w:rsid w:val="005E212B"/>
    <w:rsid w:val="005E2138"/>
    <w:rsid w:val="005E5763"/>
    <w:rsid w:val="005E6128"/>
    <w:rsid w:val="005E69A1"/>
    <w:rsid w:val="005E6B49"/>
    <w:rsid w:val="005E6E9D"/>
    <w:rsid w:val="005E7BA2"/>
    <w:rsid w:val="005F0354"/>
    <w:rsid w:val="005F132B"/>
    <w:rsid w:val="005F1564"/>
    <w:rsid w:val="005F2002"/>
    <w:rsid w:val="005F2B83"/>
    <w:rsid w:val="005F3A7D"/>
    <w:rsid w:val="005F3A92"/>
    <w:rsid w:val="005F417F"/>
    <w:rsid w:val="005F442B"/>
    <w:rsid w:val="005F5E3F"/>
    <w:rsid w:val="00601C5F"/>
    <w:rsid w:val="00602323"/>
    <w:rsid w:val="0060249D"/>
    <w:rsid w:val="006027DD"/>
    <w:rsid w:val="00602840"/>
    <w:rsid w:val="00602DA0"/>
    <w:rsid w:val="0060304D"/>
    <w:rsid w:val="006036E8"/>
    <w:rsid w:val="00603965"/>
    <w:rsid w:val="0060410A"/>
    <w:rsid w:val="006053A6"/>
    <w:rsid w:val="006054FE"/>
    <w:rsid w:val="00605786"/>
    <w:rsid w:val="00605A26"/>
    <w:rsid w:val="00606143"/>
    <w:rsid w:val="00607BCF"/>
    <w:rsid w:val="00607EA4"/>
    <w:rsid w:val="00611264"/>
    <w:rsid w:val="00611EA4"/>
    <w:rsid w:val="00612820"/>
    <w:rsid w:val="00613265"/>
    <w:rsid w:val="00613609"/>
    <w:rsid w:val="006138D1"/>
    <w:rsid w:val="006141B9"/>
    <w:rsid w:val="006146AF"/>
    <w:rsid w:val="00614EEA"/>
    <w:rsid w:val="0061551C"/>
    <w:rsid w:val="00615924"/>
    <w:rsid w:val="0061660D"/>
    <w:rsid w:val="00617217"/>
    <w:rsid w:val="00617A63"/>
    <w:rsid w:val="006207E6"/>
    <w:rsid w:val="00620825"/>
    <w:rsid w:val="00621248"/>
    <w:rsid w:val="00621923"/>
    <w:rsid w:val="00621AE9"/>
    <w:rsid w:val="00623A9D"/>
    <w:rsid w:val="006241C2"/>
    <w:rsid w:val="006258B1"/>
    <w:rsid w:val="00626413"/>
    <w:rsid w:val="00630147"/>
    <w:rsid w:val="00630B8D"/>
    <w:rsid w:val="00631D54"/>
    <w:rsid w:val="006343AD"/>
    <w:rsid w:val="00634448"/>
    <w:rsid w:val="00634E9E"/>
    <w:rsid w:val="006364F5"/>
    <w:rsid w:val="0063666E"/>
    <w:rsid w:val="006369B1"/>
    <w:rsid w:val="00636C8D"/>
    <w:rsid w:val="00636FEF"/>
    <w:rsid w:val="00637C36"/>
    <w:rsid w:val="00641245"/>
    <w:rsid w:val="00641F58"/>
    <w:rsid w:val="006440D8"/>
    <w:rsid w:val="00644F12"/>
    <w:rsid w:val="006475FF"/>
    <w:rsid w:val="006509D6"/>
    <w:rsid w:val="00651947"/>
    <w:rsid w:val="00651CBC"/>
    <w:rsid w:val="00651CCB"/>
    <w:rsid w:val="006523E3"/>
    <w:rsid w:val="0065263C"/>
    <w:rsid w:val="00652D27"/>
    <w:rsid w:val="00652E6A"/>
    <w:rsid w:val="00652F39"/>
    <w:rsid w:val="006560CA"/>
    <w:rsid w:val="00656C0F"/>
    <w:rsid w:val="00656DC5"/>
    <w:rsid w:val="00662D1D"/>
    <w:rsid w:val="00663497"/>
    <w:rsid w:val="00663AB2"/>
    <w:rsid w:val="00663B5A"/>
    <w:rsid w:val="006641B6"/>
    <w:rsid w:val="00666153"/>
    <w:rsid w:val="00666392"/>
    <w:rsid w:val="0066676A"/>
    <w:rsid w:val="0066681C"/>
    <w:rsid w:val="00667A46"/>
    <w:rsid w:val="006712FF"/>
    <w:rsid w:val="006735B5"/>
    <w:rsid w:val="00673AE2"/>
    <w:rsid w:val="006743D3"/>
    <w:rsid w:val="00674432"/>
    <w:rsid w:val="006769DB"/>
    <w:rsid w:val="00676ABF"/>
    <w:rsid w:val="006777C4"/>
    <w:rsid w:val="006801B6"/>
    <w:rsid w:val="00681258"/>
    <w:rsid w:val="00681FE8"/>
    <w:rsid w:val="006820CD"/>
    <w:rsid w:val="00684DC9"/>
    <w:rsid w:val="00685A76"/>
    <w:rsid w:val="00685B2C"/>
    <w:rsid w:val="00685D59"/>
    <w:rsid w:val="006860C3"/>
    <w:rsid w:val="006861A6"/>
    <w:rsid w:val="00686AEE"/>
    <w:rsid w:val="006871F3"/>
    <w:rsid w:val="006902D1"/>
    <w:rsid w:val="00690959"/>
    <w:rsid w:val="00690F38"/>
    <w:rsid w:val="00691A01"/>
    <w:rsid w:val="0069298A"/>
    <w:rsid w:val="00692B0E"/>
    <w:rsid w:val="00692D48"/>
    <w:rsid w:val="00693297"/>
    <w:rsid w:val="00693D76"/>
    <w:rsid w:val="0069529D"/>
    <w:rsid w:val="0069590F"/>
    <w:rsid w:val="00695A73"/>
    <w:rsid w:val="00695BD7"/>
    <w:rsid w:val="00695BF3"/>
    <w:rsid w:val="0069610F"/>
    <w:rsid w:val="00696EFC"/>
    <w:rsid w:val="00697361"/>
    <w:rsid w:val="006976D8"/>
    <w:rsid w:val="00697F56"/>
    <w:rsid w:val="006A0885"/>
    <w:rsid w:val="006A2098"/>
    <w:rsid w:val="006A40EE"/>
    <w:rsid w:val="006A537C"/>
    <w:rsid w:val="006A5659"/>
    <w:rsid w:val="006A63E3"/>
    <w:rsid w:val="006A691D"/>
    <w:rsid w:val="006A69DD"/>
    <w:rsid w:val="006A6E01"/>
    <w:rsid w:val="006A7DB5"/>
    <w:rsid w:val="006A7ED6"/>
    <w:rsid w:val="006B005D"/>
    <w:rsid w:val="006B4500"/>
    <w:rsid w:val="006B5D31"/>
    <w:rsid w:val="006B68EF"/>
    <w:rsid w:val="006B789E"/>
    <w:rsid w:val="006B78FC"/>
    <w:rsid w:val="006C02D4"/>
    <w:rsid w:val="006C153A"/>
    <w:rsid w:val="006C166E"/>
    <w:rsid w:val="006C1849"/>
    <w:rsid w:val="006C18D0"/>
    <w:rsid w:val="006C35BE"/>
    <w:rsid w:val="006C4C74"/>
    <w:rsid w:val="006C4D95"/>
    <w:rsid w:val="006C5456"/>
    <w:rsid w:val="006C5977"/>
    <w:rsid w:val="006D3B88"/>
    <w:rsid w:val="006D3E74"/>
    <w:rsid w:val="006D4511"/>
    <w:rsid w:val="006D4C24"/>
    <w:rsid w:val="006D4CD1"/>
    <w:rsid w:val="006D53C4"/>
    <w:rsid w:val="006D622D"/>
    <w:rsid w:val="006D6B95"/>
    <w:rsid w:val="006D7D45"/>
    <w:rsid w:val="006E0C1A"/>
    <w:rsid w:val="006E0FCC"/>
    <w:rsid w:val="006E1555"/>
    <w:rsid w:val="006E1594"/>
    <w:rsid w:val="006E1CA0"/>
    <w:rsid w:val="006E2593"/>
    <w:rsid w:val="006E2C77"/>
    <w:rsid w:val="006E34AF"/>
    <w:rsid w:val="006E4807"/>
    <w:rsid w:val="006E6E9F"/>
    <w:rsid w:val="006F0687"/>
    <w:rsid w:val="006F33CE"/>
    <w:rsid w:val="006F3954"/>
    <w:rsid w:val="006F501F"/>
    <w:rsid w:val="006F5A68"/>
    <w:rsid w:val="006F6888"/>
    <w:rsid w:val="006F7CDC"/>
    <w:rsid w:val="00701384"/>
    <w:rsid w:val="0070153B"/>
    <w:rsid w:val="00701868"/>
    <w:rsid w:val="0070207A"/>
    <w:rsid w:val="0070221A"/>
    <w:rsid w:val="007029B3"/>
    <w:rsid w:val="00703DDA"/>
    <w:rsid w:val="00703F32"/>
    <w:rsid w:val="007042DA"/>
    <w:rsid w:val="00704834"/>
    <w:rsid w:val="007054BB"/>
    <w:rsid w:val="00705A14"/>
    <w:rsid w:val="0070636F"/>
    <w:rsid w:val="00706E58"/>
    <w:rsid w:val="007079C2"/>
    <w:rsid w:val="00710062"/>
    <w:rsid w:val="00710272"/>
    <w:rsid w:val="007102C1"/>
    <w:rsid w:val="007103DD"/>
    <w:rsid w:val="00710800"/>
    <w:rsid w:val="007118A7"/>
    <w:rsid w:val="007119C0"/>
    <w:rsid w:val="00713982"/>
    <w:rsid w:val="00714073"/>
    <w:rsid w:val="0071411D"/>
    <w:rsid w:val="0071436A"/>
    <w:rsid w:val="00714F04"/>
    <w:rsid w:val="007158F0"/>
    <w:rsid w:val="007163E1"/>
    <w:rsid w:val="0071642F"/>
    <w:rsid w:val="00716975"/>
    <w:rsid w:val="00716C34"/>
    <w:rsid w:val="00717623"/>
    <w:rsid w:val="0072072D"/>
    <w:rsid w:val="007210A8"/>
    <w:rsid w:val="00721A42"/>
    <w:rsid w:val="00721C7A"/>
    <w:rsid w:val="00722407"/>
    <w:rsid w:val="007224CB"/>
    <w:rsid w:val="0072412F"/>
    <w:rsid w:val="00726033"/>
    <w:rsid w:val="00726152"/>
    <w:rsid w:val="00726DD5"/>
    <w:rsid w:val="00730DF0"/>
    <w:rsid w:val="007312A4"/>
    <w:rsid w:val="007318DD"/>
    <w:rsid w:val="00732468"/>
    <w:rsid w:val="00732621"/>
    <w:rsid w:val="0073527D"/>
    <w:rsid w:val="0073536F"/>
    <w:rsid w:val="00735785"/>
    <w:rsid w:val="00735B10"/>
    <w:rsid w:val="007378CB"/>
    <w:rsid w:val="007406CB"/>
    <w:rsid w:val="007409BA"/>
    <w:rsid w:val="007410B2"/>
    <w:rsid w:val="00741B88"/>
    <w:rsid w:val="0074444A"/>
    <w:rsid w:val="00744EB9"/>
    <w:rsid w:val="00744FED"/>
    <w:rsid w:val="00745D0B"/>
    <w:rsid w:val="007465F3"/>
    <w:rsid w:val="0074679F"/>
    <w:rsid w:val="0074691A"/>
    <w:rsid w:val="00746DFD"/>
    <w:rsid w:val="00747E2E"/>
    <w:rsid w:val="00750F66"/>
    <w:rsid w:val="007510B9"/>
    <w:rsid w:val="00751BCC"/>
    <w:rsid w:val="0075246A"/>
    <w:rsid w:val="00753327"/>
    <w:rsid w:val="00754ABE"/>
    <w:rsid w:val="007550DE"/>
    <w:rsid w:val="00757142"/>
    <w:rsid w:val="00760171"/>
    <w:rsid w:val="00760214"/>
    <w:rsid w:val="007606D1"/>
    <w:rsid w:val="007606EE"/>
    <w:rsid w:val="00760F52"/>
    <w:rsid w:val="0076150E"/>
    <w:rsid w:val="00763245"/>
    <w:rsid w:val="00763DB4"/>
    <w:rsid w:val="00763F28"/>
    <w:rsid w:val="00764425"/>
    <w:rsid w:val="00765F0B"/>
    <w:rsid w:val="00765F50"/>
    <w:rsid w:val="00766370"/>
    <w:rsid w:val="007669F2"/>
    <w:rsid w:val="007672DB"/>
    <w:rsid w:val="00771C21"/>
    <w:rsid w:val="00772250"/>
    <w:rsid w:val="007725F0"/>
    <w:rsid w:val="00772A8F"/>
    <w:rsid w:val="00773401"/>
    <w:rsid w:val="00773797"/>
    <w:rsid w:val="00774214"/>
    <w:rsid w:val="0077429C"/>
    <w:rsid w:val="00774CB4"/>
    <w:rsid w:val="00775EBD"/>
    <w:rsid w:val="0077612C"/>
    <w:rsid w:val="007766B2"/>
    <w:rsid w:val="0077754C"/>
    <w:rsid w:val="00777ABC"/>
    <w:rsid w:val="00777B73"/>
    <w:rsid w:val="0078071C"/>
    <w:rsid w:val="00780B2C"/>
    <w:rsid w:val="0078206A"/>
    <w:rsid w:val="00783652"/>
    <w:rsid w:val="00784015"/>
    <w:rsid w:val="007841E3"/>
    <w:rsid w:val="00784AA0"/>
    <w:rsid w:val="00784B0D"/>
    <w:rsid w:val="00785149"/>
    <w:rsid w:val="00785ECC"/>
    <w:rsid w:val="0079040F"/>
    <w:rsid w:val="00791662"/>
    <w:rsid w:val="007917D8"/>
    <w:rsid w:val="007918B0"/>
    <w:rsid w:val="0079230F"/>
    <w:rsid w:val="00792315"/>
    <w:rsid w:val="007924D4"/>
    <w:rsid w:val="007936C0"/>
    <w:rsid w:val="00793F2D"/>
    <w:rsid w:val="00796089"/>
    <w:rsid w:val="0079634B"/>
    <w:rsid w:val="007964A5"/>
    <w:rsid w:val="00797F43"/>
    <w:rsid w:val="007A0009"/>
    <w:rsid w:val="007A0610"/>
    <w:rsid w:val="007A1E79"/>
    <w:rsid w:val="007A29F4"/>
    <w:rsid w:val="007A3898"/>
    <w:rsid w:val="007A4AF6"/>
    <w:rsid w:val="007A7C5D"/>
    <w:rsid w:val="007A7DC0"/>
    <w:rsid w:val="007B00B4"/>
    <w:rsid w:val="007B01BB"/>
    <w:rsid w:val="007B07F0"/>
    <w:rsid w:val="007B260F"/>
    <w:rsid w:val="007B48D5"/>
    <w:rsid w:val="007B5AD3"/>
    <w:rsid w:val="007B60EC"/>
    <w:rsid w:val="007B72CE"/>
    <w:rsid w:val="007C0685"/>
    <w:rsid w:val="007C0F9B"/>
    <w:rsid w:val="007C1EA6"/>
    <w:rsid w:val="007C1FEB"/>
    <w:rsid w:val="007C2853"/>
    <w:rsid w:val="007C708A"/>
    <w:rsid w:val="007C72A4"/>
    <w:rsid w:val="007C7B7D"/>
    <w:rsid w:val="007D3D83"/>
    <w:rsid w:val="007D48DC"/>
    <w:rsid w:val="007D4DBE"/>
    <w:rsid w:val="007D4F4A"/>
    <w:rsid w:val="007D5488"/>
    <w:rsid w:val="007D598C"/>
    <w:rsid w:val="007D651D"/>
    <w:rsid w:val="007D6D68"/>
    <w:rsid w:val="007D7348"/>
    <w:rsid w:val="007E19C0"/>
    <w:rsid w:val="007E237D"/>
    <w:rsid w:val="007E23E3"/>
    <w:rsid w:val="007E2D63"/>
    <w:rsid w:val="007E2DD1"/>
    <w:rsid w:val="007E3C87"/>
    <w:rsid w:val="007E4951"/>
    <w:rsid w:val="007E4969"/>
    <w:rsid w:val="007E5938"/>
    <w:rsid w:val="007E5AD9"/>
    <w:rsid w:val="007E5E99"/>
    <w:rsid w:val="007E744E"/>
    <w:rsid w:val="007E7B43"/>
    <w:rsid w:val="007F02E2"/>
    <w:rsid w:val="007F0336"/>
    <w:rsid w:val="007F0442"/>
    <w:rsid w:val="007F1887"/>
    <w:rsid w:val="007F1DD2"/>
    <w:rsid w:val="007F293B"/>
    <w:rsid w:val="007F3AAB"/>
    <w:rsid w:val="007F3BAE"/>
    <w:rsid w:val="007F3E97"/>
    <w:rsid w:val="007F424C"/>
    <w:rsid w:val="007F4A7B"/>
    <w:rsid w:val="007F4ACA"/>
    <w:rsid w:val="007F535C"/>
    <w:rsid w:val="007F5D3E"/>
    <w:rsid w:val="007F6C08"/>
    <w:rsid w:val="007F7189"/>
    <w:rsid w:val="0080010C"/>
    <w:rsid w:val="0080030B"/>
    <w:rsid w:val="008007D4"/>
    <w:rsid w:val="00800B48"/>
    <w:rsid w:val="00801774"/>
    <w:rsid w:val="0080442E"/>
    <w:rsid w:val="0080482D"/>
    <w:rsid w:val="00805CDE"/>
    <w:rsid w:val="00807568"/>
    <w:rsid w:val="00807F3D"/>
    <w:rsid w:val="00810494"/>
    <w:rsid w:val="00810772"/>
    <w:rsid w:val="0081314A"/>
    <w:rsid w:val="00813EBC"/>
    <w:rsid w:val="00814332"/>
    <w:rsid w:val="00815402"/>
    <w:rsid w:val="00815954"/>
    <w:rsid w:val="0081604A"/>
    <w:rsid w:val="0081641C"/>
    <w:rsid w:val="00816E79"/>
    <w:rsid w:val="0081728C"/>
    <w:rsid w:val="00817D23"/>
    <w:rsid w:val="00820558"/>
    <w:rsid w:val="008206C2"/>
    <w:rsid w:val="00820B9B"/>
    <w:rsid w:val="00822054"/>
    <w:rsid w:val="008234E8"/>
    <w:rsid w:val="008237DB"/>
    <w:rsid w:val="00823CED"/>
    <w:rsid w:val="0082435B"/>
    <w:rsid w:val="00825FA8"/>
    <w:rsid w:val="00832B6D"/>
    <w:rsid w:val="00833224"/>
    <w:rsid w:val="00833432"/>
    <w:rsid w:val="0083481D"/>
    <w:rsid w:val="008349A6"/>
    <w:rsid w:val="00834AAF"/>
    <w:rsid w:val="00835409"/>
    <w:rsid w:val="00836112"/>
    <w:rsid w:val="00836579"/>
    <w:rsid w:val="00836D2F"/>
    <w:rsid w:val="008371E1"/>
    <w:rsid w:val="0083765C"/>
    <w:rsid w:val="0083790B"/>
    <w:rsid w:val="00837E30"/>
    <w:rsid w:val="0084041A"/>
    <w:rsid w:val="008408CC"/>
    <w:rsid w:val="00840BC0"/>
    <w:rsid w:val="008419E4"/>
    <w:rsid w:val="008419EE"/>
    <w:rsid w:val="00841AB9"/>
    <w:rsid w:val="008429C2"/>
    <w:rsid w:val="00842A09"/>
    <w:rsid w:val="00842F50"/>
    <w:rsid w:val="00843C1A"/>
    <w:rsid w:val="0084416B"/>
    <w:rsid w:val="0084508D"/>
    <w:rsid w:val="00845255"/>
    <w:rsid w:val="008463A1"/>
    <w:rsid w:val="008512CA"/>
    <w:rsid w:val="0085163E"/>
    <w:rsid w:val="00851D3D"/>
    <w:rsid w:val="008551CD"/>
    <w:rsid w:val="00855E38"/>
    <w:rsid w:val="00860C56"/>
    <w:rsid w:val="00860D86"/>
    <w:rsid w:val="00862D93"/>
    <w:rsid w:val="00862DD2"/>
    <w:rsid w:val="00862ED1"/>
    <w:rsid w:val="008630B4"/>
    <w:rsid w:val="0086378D"/>
    <w:rsid w:val="00864656"/>
    <w:rsid w:val="00864718"/>
    <w:rsid w:val="00864D1B"/>
    <w:rsid w:val="00865348"/>
    <w:rsid w:val="0086654E"/>
    <w:rsid w:val="0086684D"/>
    <w:rsid w:val="0086769F"/>
    <w:rsid w:val="00867B23"/>
    <w:rsid w:val="0087030F"/>
    <w:rsid w:val="008705C9"/>
    <w:rsid w:val="0087156E"/>
    <w:rsid w:val="008723F9"/>
    <w:rsid w:val="008727B4"/>
    <w:rsid w:val="00872AED"/>
    <w:rsid w:val="008735F8"/>
    <w:rsid w:val="008743B0"/>
    <w:rsid w:val="00874989"/>
    <w:rsid w:val="0087594B"/>
    <w:rsid w:val="0087626D"/>
    <w:rsid w:val="00877438"/>
    <w:rsid w:val="0088055C"/>
    <w:rsid w:val="00880E2B"/>
    <w:rsid w:val="00881B1C"/>
    <w:rsid w:val="008829D7"/>
    <w:rsid w:val="00882FB8"/>
    <w:rsid w:val="008840D6"/>
    <w:rsid w:val="00884A67"/>
    <w:rsid w:val="008861EA"/>
    <w:rsid w:val="00886D7F"/>
    <w:rsid w:val="00890F7D"/>
    <w:rsid w:val="0089126E"/>
    <w:rsid w:val="008921CF"/>
    <w:rsid w:val="00892479"/>
    <w:rsid w:val="00896851"/>
    <w:rsid w:val="008974FD"/>
    <w:rsid w:val="00897B0D"/>
    <w:rsid w:val="008A0DE0"/>
    <w:rsid w:val="008A3049"/>
    <w:rsid w:val="008A32B2"/>
    <w:rsid w:val="008A46CC"/>
    <w:rsid w:val="008A56EC"/>
    <w:rsid w:val="008A788F"/>
    <w:rsid w:val="008A7CC8"/>
    <w:rsid w:val="008B228D"/>
    <w:rsid w:val="008B26A9"/>
    <w:rsid w:val="008B2D2B"/>
    <w:rsid w:val="008B4D51"/>
    <w:rsid w:val="008B4F21"/>
    <w:rsid w:val="008B6B6F"/>
    <w:rsid w:val="008B6F48"/>
    <w:rsid w:val="008C0F33"/>
    <w:rsid w:val="008C192A"/>
    <w:rsid w:val="008C1D10"/>
    <w:rsid w:val="008C255A"/>
    <w:rsid w:val="008C2657"/>
    <w:rsid w:val="008C309C"/>
    <w:rsid w:val="008C57A4"/>
    <w:rsid w:val="008C6B06"/>
    <w:rsid w:val="008C7614"/>
    <w:rsid w:val="008D0AE3"/>
    <w:rsid w:val="008D397F"/>
    <w:rsid w:val="008D486F"/>
    <w:rsid w:val="008D48C7"/>
    <w:rsid w:val="008D620B"/>
    <w:rsid w:val="008D66C7"/>
    <w:rsid w:val="008D73E8"/>
    <w:rsid w:val="008D7B2F"/>
    <w:rsid w:val="008E0D9A"/>
    <w:rsid w:val="008E18B5"/>
    <w:rsid w:val="008E1FE0"/>
    <w:rsid w:val="008E2ED0"/>
    <w:rsid w:val="008E6C16"/>
    <w:rsid w:val="008E7508"/>
    <w:rsid w:val="008E7A19"/>
    <w:rsid w:val="008E7B19"/>
    <w:rsid w:val="008F142C"/>
    <w:rsid w:val="008F1679"/>
    <w:rsid w:val="008F1956"/>
    <w:rsid w:val="008F20D3"/>
    <w:rsid w:val="008F293F"/>
    <w:rsid w:val="008F4F58"/>
    <w:rsid w:val="008F5EF1"/>
    <w:rsid w:val="008F6377"/>
    <w:rsid w:val="008F6CE3"/>
    <w:rsid w:val="008F70EB"/>
    <w:rsid w:val="008F79F7"/>
    <w:rsid w:val="00900218"/>
    <w:rsid w:val="00900E82"/>
    <w:rsid w:val="00901806"/>
    <w:rsid w:val="009018DA"/>
    <w:rsid w:val="00901EBE"/>
    <w:rsid w:val="00902892"/>
    <w:rsid w:val="00903F74"/>
    <w:rsid w:val="00904C69"/>
    <w:rsid w:val="009058D6"/>
    <w:rsid w:val="009063B1"/>
    <w:rsid w:val="00907754"/>
    <w:rsid w:val="00907C9D"/>
    <w:rsid w:val="00911C33"/>
    <w:rsid w:val="009130D7"/>
    <w:rsid w:val="00913253"/>
    <w:rsid w:val="00915C2D"/>
    <w:rsid w:val="00916E93"/>
    <w:rsid w:val="00920C38"/>
    <w:rsid w:val="00921BAE"/>
    <w:rsid w:val="0092262F"/>
    <w:rsid w:val="00923CB6"/>
    <w:rsid w:val="00924739"/>
    <w:rsid w:val="00924C02"/>
    <w:rsid w:val="00926837"/>
    <w:rsid w:val="00926CD8"/>
    <w:rsid w:val="0092730B"/>
    <w:rsid w:val="009275AB"/>
    <w:rsid w:val="009301E9"/>
    <w:rsid w:val="00930D3E"/>
    <w:rsid w:val="0093188A"/>
    <w:rsid w:val="00933178"/>
    <w:rsid w:val="009335E0"/>
    <w:rsid w:val="00935930"/>
    <w:rsid w:val="00935E96"/>
    <w:rsid w:val="00935FF0"/>
    <w:rsid w:val="00936E05"/>
    <w:rsid w:val="00936FE0"/>
    <w:rsid w:val="009377D7"/>
    <w:rsid w:val="00937E51"/>
    <w:rsid w:val="00940D7F"/>
    <w:rsid w:val="009418A8"/>
    <w:rsid w:val="00943430"/>
    <w:rsid w:val="009443D2"/>
    <w:rsid w:val="009448B0"/>
    <w:rsid w:val="0094630D"/>
    <w:rsid w:val="009476ED"/>
    <w:rsid w:val="009477D9"/>
    <w:rsid w:val="00947925"/>
    <w:rsid w:val="00950FDC"/>
    <w:rsid w:val="0095162A"/>
    <w:rsid w:val="00951AB7"/>
    <w:rsid w:val="00952D76"/>
    <w:rsid w:val="00953586"/>
    <w:rsid w:val="0095433E"/>
    <w:rsid w:val="0095477C"/>
    <w:rsid w:val="00954EB9"/>
    <w:rsid w:val="00955B52"/>
    <w:rsid w:val="00956C84"/>
    <w:rsid w:val="00957577"/>
    <w:rsid w:val="00957D18"/>
    <w:rsid w:val="0096041B"/>
    <w:rsid w:val="00960D4E"/>
    <w:rsid w:val="00961A8B"/>
    <w:rsid w:val="00961FBA"/>
    <w:rsid w:val="0096220B"/>
    <w:rsid w:val="0096350E"/>
    <w:rsid w:val="009673EE"/>
    <w:rsid w:val="009700E5"/>
    <w:rsid w:val="00970F68"/>
    <w:rsid w:val="0097198F"/>
    <w:rsid w:val="00971A09"/>
    <w:rsid w:val="00971C09"/>
    <w:rsid w:val="00971EA0"/>
    <w:rsid w:val="009732A9"/>
    <w:rsid w:val="00974346"/>
    <w:rsid w:val="00976FBD"/>
    <w:rsid w:val="00977294"/>
    <w:rsid w:val="00977634"/>
    <w:rsid w:val="0098027B"/>
    <w:rsid w:val="00980A4C"/>
    <w:rsid w:val="00981687"/>
    <w:rsid w:val="00983DA5"/>
    <w:rsid w:val="00984436"/>
    <w:rsid w:val="00984861"/>
    <w:rsid w:val="00984A12"/>
    <w:rsid w:val="00985151"/>
    <w:rsid w:val="009851CC"/>
    <w:rsid w:val="0098576D"/>
    <w:rsid w:val="0098710A"/>
    <w:rsid w:val="00991758"/>
    <w:rsid w:val="00992512"/>
    <w:rsid w:val="0099293F"/>
    <w:rsid w:val="00992AA3"/>
    <w:rsid w:val="00993258"/>
    <w:rsid w:val="0099424A"/>
    <w:rsid w:val="00995068"/>
    <w:rsid w:val="009951E9"/>
    <w:rsid w:val="00995ABC"/>
    <w:rsid w:val="00995D0F"/>
    <w:rsid w:val="00995FF8"/>
    <w:rsid w:val="009972B9"/>
    <w:rsid w:val="009A0938"/>
    <w:rsid w:val="009A0D8F"/>
    <w:rsid w:val="009A1820"/>
    <w:rsid w:val="009A25EC"/>
    <w:rsid w:val="009A2F60"/>
    <w:rsid w:val="009A3346"/>
    <w:rsid w:val="009A3365"/>
    <w:rsid w:val="009A4443"/>
    <w:rsid w:val="009A483D"/>
    <w:rsid w:val="009A58F8"/>
    <w:rsid w:val="009A6345"/>
    <w:rsid w:val="009A6F12"/>
    <w:rsid w:val="009B0BEB"/>
    <w:rsid w:val="009B0E17"/>
    <w:rsid w:val="009B2541"/>
    <w:rsid w:val="009B257C"/>
    <w:rsid w:val="009B278D"/>
    <w:rsid w:val="009B2815"/>
    <w:rsid w:val="009B2A2F"/>
    <w:rsid w:val="009B2BDE"/>
    <w:rsid w:val="009B4EC6"/>
    <w:rsid w:val="009B5B1A"/>
    <w:rsid w:val="009B71FD"/>
    <w:rsid w:val="009C0411"/>
    <w:rsid w:val="009C0433"/>
    <w:rsid w:val="009C0F06"/>
    <w:rsid w:val="009C1437"/>
    <w:rsid w:val="009C179A"/>
    <w:rsid w:val="009C3D8B"/>
    <w:rsid w:val="009C4B6F"/>
    <w:rsid w:val="009C5024"/>
    <w:rsid w:val="009C50FE"/>
    <w:rsid w:val="009C5546"/>
    <w:rsid w:val="009C7A93"/>
    <w:rsid w:val="009D05FC"/>
    <w:rsid w:val="009D0BD0"/>
    <w:rsid w:val="009D0ECF"/>
    <w:rsid w:val="009D10BF"/>
    <w:rsid w:val="009D1424"/>
    <w:rsid w:val="009D184A"/>
    <w:rsid w:val="009D1A1D"/>
    <w:rsid w:val="009D2067"/>
    <w:rsid w:val="009D2D9B"/>
    <w:rsid w:val="009D34A4"/>
    <w:rsid w:val="009D4170"/>
    <w:rsid w:val="009D4A0A"/>
    <w:rsid w:val="009D4A50"/>
    <w:rsid w:val="009D4A94"/>
    <w:rsid w:val="009D55BE"/>
    <w:rsid w:val="009D5E48"/>
    <w:rsid w:val="009D66D2"/>
    <w:rsid w:val="009D6A81"/>
    <w:rsid w:val="009E04FA"/>
    <w:rsid w:val="009E068B"/>
    <w:rsid w:val="009E07E1"/>
    <w:rsid w:val="009E163E"/>
    <w:rsid w:val="009E2490"/>
    <w:rsid w:val="009E414B"/>
    <w:rsid w:val="009E41BF"/>
    <w:rsid w:val="009E4374"/>
    <w:rsid w:val="009E4510"/>
    <w:rsid w:val="009E54F0"/>
    <w:rsid w:val="009E55E3"/>
    <w:rsid w:val="009E5C32"/>
    <w:rsid w:val="009E6AFA"/>
    <w:rsid w:val="009E6BF2"/>
    <w:rsid w:val="009E7168"/>
    <w:rsid w:val="009E7BDC"/>
    <w:rsid w:val="009F047A"/>
    <w:rsid w:val="009F4009"/>
    <w:rsid w:val="009F46D6"/>
    <w:rsid w:val="009F4D49"/>
    <w:rsid w:val="009F60CE"/>
    <w:rsid w:val="00A00EC9"/>
    <w:rsid w:val="00A020AE"/>
    <w:rsid w:val="00A0324D"/>
    <w:rsid w:val="00A03261"/>
    <w:rsid w:val="00A06575"/>
    <w:rsid w:val="00A06FDE"/>
    <w:rsid w:val="00A06FF1"/>
    <w:rsid w:val="00A073E5"/>
    <w:rsid w:val="00A10C4C"/>
    <w:rsid w:val="00A11852"/>
    <w:rsid w:val="00A12AF3"/>
    <w:rsid w:val="00A13253"/>
    <w:rsid w:val="00A135D5"/>
    <w:rsid w:val="00A13B84"/>
    <w:rsid w:val="00A13E1E"/>
    <w:rsid w:val="00A13ED8"/>
    <w:rsid w:val="00A140CA"/>
    <w:rsid w:val="00A15C75"/>
    <w:rsid w:val="00A162EB"/>
    <w:rsid w:val="00A164C0"/>
    <w:rsid w:val="00A1687B"/>
    <w:rsid w:val="00A16A73"/>
    <w:rsid w:val="00A16A81"/>
    <w:rsid w:val="00A20912"/>
    <w:rsid w:val="00A209AA"/>
    <w:rsid w:val="00A20A17"/>
    <w:rsid w:val="00A20FDF"/>
    <w:rsid w:val="00A219E7"/>
    <w:rsid w:val="00A21D39"/>
    <w:rsid w:val="00A22340"/>
    <w:rsid w:val="00A22596"/>
    <w:rsid w:val="00A22C2F"/>
    <w:rsid w:val="00A233FB"/>
    <w:rsid w:val="00A23EDC"/>
    <w:rsid w:val="00A26298"/>
    <w:rsid w:val="00A26DF1"/>
    <w:rsid w:val="00A27231"/>
    <w:rsid w:val="00A27E66"/>
    <w:rsid w:val="00A300E0"/>
    <w:rsid w:val="00A301D7"/>
    <w:rsid w:val="00A30DCB"/>
    <w:rsid w:val="00A315C6"/>
    <w:rsid w:val="00A31DE6"/>
    <w:rsid w:val="00A31E6B"/>
    <w:rsid w:val="00A322D7"/>
    <w:rsid w:val="00A322FD"/>
    <w:rsid w:val="00A32AB7"/>
    <w:rsid w:val="00A333F5"/>
    <w:rsid w:val="00A3467C"/>
    <w:rsid w:val="00A35063"/>
    <w:rsid w:val="00A35A23"/>
    <w:rsid w:val="00A374AD"/>
    <w:rsid w:val="00A401B5"/>
    <w:rsid w:val="00A40317"/>
    <w:rsid w:val="00A42E39"/>
    <w:rsid w:val="00A4321B"/>
    <w:rsid w:val="00A43DF2"/>
    <w:rsid w:val="00A44755"/>
    <w:rsid w:val="00A451F3"/>
    <w:rsid w:val="00A45E04"/>
    <w:rsid w:val="00A468D0"/>
    <w:rsid w:val="00A46949"/>
    <w:rsid w:val="00A46DF6"/>
    <w:rsid w:val="00A47227"/>
    <w:rsid w:val="00A4781D"/>
    <w:rsid w:val="00A5010F"/>
    <w:rsid w:val="00A509D1"/>
    <w:rsid w:val="00A52465"/>
    <w:rsid w:val="00A52959"/>
    <w:rsid w:val="00A53651"/>
    <w:rsid w:val="00A543D8"/>
    <w:rsid w:val="00A55004"/>
    <w:rsid w:val="00A57C84"/>
    <w:rsid w:val="00A6005B"/>
    <w:rsid w:val="00A61676"/>
    <w:rsid w:val="00A6248B"/>
    <w:rsid w:val="00A62973"/>
    <w:rsid w:val="00A63101"/>
    <w:rsid w:val="00A637CE"/>
    <w:rsid w:val="00A6391D"/>
    <w:rsid w:val="00A64A24"/>
    <w:rsid w:val="00A64FC3"/>
    <w:rsid w:val="00A65586"/>
    <w:rsid w:val="00A70606"/>
    <w:rsid w:val="00A70812"/>
    <w:rsid w:val="00A70D20"/>
    <w:rsid w:val="00A71003"/>
    <w:rsid w:val="00A72FD2"/>
    <w:rsid w:val="00A733B8"/>
    <w:rsid w:val="00A73470"/>
    <w:rsid w:val="00A735B4"/>
    <w:rsid w:val="00A7441C"/>
    <w:rsid w:val="00A759B1"/>
    <w:rsid w:val="00A75AB9"/>
    <w:rsid w:val="00A75D19"/>
    <w:rsid w:val="00A77DF6"/>
    <w:rsid w:val="00A8039A"/>
    <w:rsid w:val="00A8196E"/>
    <w:rsid w:val="00A81DB5"/>
    <w:rsid w:val="00A81E69"/>
    <w:rsid w:val="00A8221F"/>
    <w:rsid w:val="00A8222F"/>
    <w:rsid w:val="00A82EE9"/>
    <w:rsid w:val="00A83740"/>
    <w:rsid w:val="00A83867"/>
    <w:rsid w:val="00A83978"/>
    <w:rsid w:val="00A83DEE"/>
    <w:rsid w:val="00A8424C"/>
    <w:rsid w:val="00A852B1"/>
    <w:rsid w:val="00A85A2B"/>
    <w:rsid w:val="00A85D26"/>
    <w:rsid w:val="00A8638A"/>
    <w:rsid w:val="00A86526"/>
    <w:rsid w:val="00A902B8"/>
    <w:rsid w:val="00A90B00"/>
    <w:rsid w:val="00A90B7F"/>
    <w:rsid w:val="00A914BE"/>
    <w:rsid w:val="00A93C2D"/>
    <w:rsid w:val="00A93ED2"/>
    <w:rsid w:val="00A948A6"/>
    <w:rsid w:val="00A95566"/>
    <w:rsid w:val="00A95E7B"/>
    <w:rsid w:val="00AA0F30"/>
    <w:rsid w:val="00AA1E70"/>
    <w:rsid w:val="00AA23F2"/>
    <w:rsid w:val="00AA2E5D"/>
    <w:rsid w:val="00AA368B"/>
    <w:rsid w:val="00AA3B1C"/>
    <w:rsid w:val="00AA47C1"/>
    <w:rsid w:val="00AA5304"/>
    <w:rsid w:val="00AA554E"/>
    <w:rsid w:val="00AA5DCA"/>
    <w:rsid w:val="00AA671D"/>
    <w:rsid w:val="00AA7072"/>
    <w:rsid w:val="00AA7D23"/>
    <w:rsid w:val="00AB05E1"/>
    <w:rsid w:val="00AB0C7C"/>
    <w:rsid w:val="00AB0E3F"/>
    <w:rsid w:val="00AB4E0F"/>
    <w:rsid w:val="00AB6A6D"/>
    <w:rsid w:val="00AB7B3B"/>
    <w:rsid w:val="00AC018A"/>
    <w:rsid w:val="00AC03ED"/>
    <w:rsid w:val="00AC0D94"/>
    <w:rsid w:val="00AC184A"/>
    <w:rsid w:val="00AC2D9C"/>
    <w:rsid w:val="00AC44DC"/>
    <w:rsid w:val="00AC46BD"/>
    <w:rsid w:val="00AC62E0"/>
    <w:rsid w:val="00AC64B5"/>
    <w:rsid w:val="00AD06A2"/>
    <w:rsid w:val="00AD1266"/>
    <w:rsid w:val="00AD1D86"/>
    <w:rsid w:val="00AD22CE"/>
    <w:rsid w:val="00AD33C9"/>
    <w:rsid w:val="00AD3693"/>
    <w:rsid w:val="00AD3CEE"/>
    <w:rsid w:val="00AD41CE"/>
    <w:rsid w:val="00AD494C"/>
    <w:rsid w:val="00AD4FDA"/>
    <w:rsid w:val="00AD7041"/>
    <w:rsid w:val="00AE0DC1"/>
    <w:rsid w:val="00AE165E"/>
    <w:rsid w:val="00AE2094"/>
    <w:rsid w:val="00AE2FEB"/>
    <w:rsid w:val="00AE33C7"/>
    <w:rsid w:val="00AE3685"/>
    <w:rsid w:val="00AE39EC"/>
    <w:rsid w:val="00AE3C7B"/>
    <w:rsid w:val="00AE3DBD"/>
    <w:rsid w:val="00AE43DF"/>
    <w:rsid w:val="00AE4CC7"/>
    <w:rsid w:val="00AE5206"/>
    <w:rsid w:val="00AF048E"/>
    <w:rsid w:val="00AF14F7"/>
    <w:rsid w:val="00AF1608"/>
    <w:rsid w:val="00AF17C4"/>
    <w:rsid w:val="00AF2EA0"/>
    <w:rsid w:val="00AF3856"/>
    <w:rsid w:val="00AF3DA1"/>
    <w:rsid w:val="00AF5318"/>
    <w:rsid w:val="00AF56C9"/>
    <w:rsid w:val="00AF647D"/>
    <w:rsid w:val="00AF6962"/>
    <w:rsid w:val="00AF70A5"/>
    <w:rsid w:val="00B007A5"/>
    <w:rsid w:val="00B01344"/>
    <w:rsid w:val="00B022AB"/>
    <w:rsid w:val="00B023CE"/>
    <w:rsid w:val="00B02DA0"/>
    <w:rsid w:val="00B02DD2"/>
    <w:rsid w:val="00B02F93"/>
    <w:rsid w:val="00B0314C"/>
    <w:rsid w:val="00B038D7"/>
    <w:rsid w:val="00B04060"/>
    <w:rsid w:val="00B04BB9"/>
    <w:rsid w:val="00B04D7E"/>
    <w:rsid w:val="00B04FFA"/>
    <w:rsid w:val="00B06311"/>
    <w:rsid w:val="00B11E0D"/>
    <w:rsid w:val="00B12805"/>
    <w:rsid w:val="00B13603"/>
    <w:rsid w:val="00B136F8"/>
    <w:rsid w:val="00B139F1"/>
    <w:rsid w:val="00B140D3"/>
    <w:rsid w:val="00B1433A"/>
    <w:rsid w:val="00B152CE"/>
    <w:rsid w:val="00B1628C"/>
    <w:rsid w:val="00B16624"/>
    <w:rsid w:val="00B20CBE"/>
    <w:rsid w:val="00B221E4"/>
    <w:rsid w:val="00B227E8"/>
    <w:rsid w:val="00B2305E"/>
    <w:rsid w:val="00B23AEA"/>
    <w:rsid w:val="00B23B73"/>
    <w:rsid w:val="00B23D7A"/>
    <w:rsid w:val="00B25463"/>
    <w:rsid w:val="00B25782"/>
    <w:rsid w:val="00B26CA6"/>
    <w:rsid w:val="00B2715B"/>
    <w:rsid w:val="00B27C88"/>
    <w:rsid w:val="00B301C8"/>
    <w:rsid w:val="00B303EC"/>
    <w:rsid w:val="00B32D6C"/>
    <w:rsid w:val="00B32EA5"/>
    <w:rsid w:val="00B3341E"/>
    <w:rsid w:val="00B34E5F"/>
    <w:rsid w:val="00B34FD4"/>
    <w:rsid w:val="00B35F0E"/>
    <w:rsid w:val="00B36091"/>
    <w:rsid w:val="00B3663A"/>
    <w:rsid w:val="00B372A7"/>
    <w:rsid w:val="00B40A55"/>
    <w:rsid w:val="00B419DB"/>
    <w:rsid w:val="00B41E94"/>
    <w:rsid w:val="00B424E2"/>
    <w:rsid w:val="00B4365A"/>
    <w:rsid w:val="00B4654C"/>
    <w:rsid w:val="00B477D1"/>
    <w:rsid w:val="00B50ACF"/>
    <w:rsid w:val="00B50AD8"/>
    <w:rsid w:val="00B51FA6"/>
    <w:rsid w:val="00B52B9B"/>
    <w:rsid w:val="00B52C21"/>
    <w:rsid w:val="00B54177"/>
    <w:rsid w:val="00B543BC"/>
    <w:rsid w:val="00B544D4"/>
    <w:rsid w:val="00B557B3"/>
    <w:rsid w:val="00B56CA5"/>
    <w:rsid w:val="00B57021"/>
    <w:rsid w:val="00B570F6"/>
    <w:rsid w:val="00B6048A"/>
    <w:rsid w:val="00B612F0"/>
    <w:rsid w:val="00B61FDA"/>
    <w:rsid w:val="00B62C84"/>
    <w:rsid w:val="00B635C0"/>
    <w:rsid w:val="00B6366C"/>
    <w:rsid w:val="00B63C00"/>
    <w:rsid w:val="00B654C1"/>
    <w:rsid w:val="00B65B2C"/>
    <w:rsid w:val="00B65BBC"/>
    <w:rsid w:val="00B66083"/>
    <w:rsid w:val="00B66FA4"/>
    <w:rsid w:val="00B67BCC"/>
    <w:rsid w:val="00B71B9C"/>
    <w:rsid w:val="00B74A3C"/>
    <w:rsid w:val="00B74B95"/>
    <w:rsid w:val="00B74C2A"/>
    <w:rsid w:val="00B756AB"/>
    <w:rsid w:val="00B75C1B"/>
    <w:rsid w:val="00B80DC7"/>
    <w:rsid w:val="00B81CA6"/>
    <w:rsid w:val="00B82429"/>
    <w:rsid w:val="00B82EA0"/>
    <w:rsid w:val="00B852EE"/>
    <w:rsid w:val="00B852EF"/>
    <w:rsid w:val="00B8530D"/>
    <w:rsid w:val="00B855EB"/>
    <w:rsid w:val="00B86577"/>
    <w:rsid w:val="00B86773"/>
    <w:rsid w:val="00B8739D"/>
    <w:rsid w:val="00B87731"/>
    <w:rsid w:val="00B87FCD"/>
    <w:rsid w:val="00B90661"/>
    <w:rsid w:val="00B907D4"/>
    <w:rsid w:val="00B9137F"/>
    <w:rsid w:val="00B915B6"/>
    <w:rsid w:val="00B92747"/>
    <w:rsid w:val="00B9297F"/>
    <w:rsid w:val="00B92C06"/>
    <w:rsid w:val="00B93A82"/>
    <w:rsid w:val="00B93F64"/>
    <w:rsid w:val="00B948F0"/>
    <w:rsid w:val="00B9790F"/>
    <w:rsid w:val="00BA088B"/>
    <w:rsid w:val="00BA13EC"/>
    <w:rsid w:val="00BA19A4"/>
    <w:rsid w:val="00BA2D76"/>
    <w:rsid w:val="00BA3F4F"/>
    <w:rsid w:val="00BA40A2"/>
    <w:rsid w:val="00BA4B3C"/>
    <w:rsid w:val="00BA4CC3"/>
    <w:rsid w:val="00BA5A85"/>
    <w:rsid w:val="00BA64FB"/>
    <w:rsid w:val="00BA6790"/>
    <w:rsid w:val="00BA7801"/>
    <w:rsid w:val="00BB1A78"/>
    <w:rsid w:val="00BB1F17"/>
    <w:rsid w:val="00BB40E2"/>
    <w:rsid w:val="00BB5D59"/>
    <w:rsid w:val="00BB6825"/>
    <w:rsid w:val="00BB69D1"/>
    <w:rsid w:val="00BB78AE"/>
    <w:rsid w:val="00BC01A7"/>
    <w:rsid w:val="00BC02F0"/>
    <w:rsid w:val="00BC05DC"/>
    <w:rsid w:val="00BC07E0"/>
    <w:rsid w:val="00BC0E49"/>
    <w:rsid w:val="00BC3D02"/>
    <w:rsid w:val="00BC428C"/>
    <w:rsid w:val="00BC560F"/>
    <w:rsid w:val="00BC5A65"/>
    <w:rsid w:val="00BC6110"/>
    <w:rsid w:val="00BC6ADE"/>
    <w:rsid w:val="00BC6BAC"/>
    <w:rsid w:val="00BC723F"/>
    <w:rsid w:val="00BC7657"/>
    <w:rsid w:val="00BC7974"/>
    <w:rsid w:val="00BD0520"/>
    <w:rsid w:val="00BD1730"/>
    <w:rsid w:val="00BD2B25"/>
    <w:rsid w:val="00BD46BC"/>
    <w:rsid w:val="00BD489F"/>
    <w:rsid w:val="00BD5458"/>
    <w:rsid w:val="00BD56F7"/>
    <w:rsid w:val="00BD6DF9"/>
    <w:rsid w:val="00BD733D"/>
    <w:rsid w:val="00BD743E"/>
    <w:rsid w:val="00BD7468"/>
    <w:rsid w:val="00BD7820"/>
    <w:rsid w:val="00BD7B3C"/>
    <w:rsid w:val="00BE0863"/>
    <w:rsid w:val="00BE0E87"/>
    <w:rsid w:val="00BE138C"/>
    <w:rsid w:val="00BE290C"/>
    <w:rsid w:val="00BE2C33"/>
    <w:rsid w:val="00BE388D"/>
    <w:rsid w:val="00BE3941"/>
    <w:rsid w:val="00BE40E7"/>
    <w:rsid w:val="00BE47D4"/>
    <w:rsid w:val="00BE509F"/>
    <w:rsid w:val="00BE547B"/>
    <w:rsid w:val="00BE6B5B"/>
    <w:rsid w:val="00BE7B6C"/>
    <w:rsid w:val="00BF0345"/>
    <w:rsid w:val="00BF0FB2"/>
    <w:rsid w:val="00BF1694"/>
    <w:rsid w:val="00BF1D64"/>
    <w:rsid w:val="00BF2A92"/>
    <w:rsid w:val="00BF2FFB"/>
    <w:rsid w:val="00BF387D"/>
    <w:rsid w:val="00BF3DA8"/>
    <w:rsid w:val="00BF5ADE"/>
    <w:rsid w:val="00BF6944"/>
    <w:rsid w:val="00BF711A"/>
    <w:rsid w:val="00BF737A"/>
    <w:rsid w:val="00BF78C5"/>
    <w:rsid w:val="00BF7A4E"/>
    <w:rsid w:val="00BF7D89"/>
    <w:rsid w:val="00C001A5"/>
    <w:rsid w:val="00C00784"/>
    <w:rsid w:val="00C00C7A"/>
    <w:rsid w:val="00C01336"/>
    <w:rsid w:val="00C0197A"/>
    <w:rsid w:val="00C02035"/>
    <w:rsid w:val="00C031B5"/>
    <w:rsid w:val="00C033B7"/>
    <w:rsid w:val="00C04189"/>
    <w:rsid w:val="00C04717"/>
    <w:rsid w:val="00C0483D"/>
    <w:rsid w:val="00C05104"/>
    <w:rsid w:val="00C05FD8"/>
    <w:rsid w:val="00C05FE0"/>
    <w:rsid w:val="00C067DE"/>
    <w:rsid w:val="00C06BD6"/>
    <w:rsid w:val="00C06E12"/>
    <w:rsid w:val="00C075D0"/>
    <w:rsid w:val="00C07B08"/>
    <w:rsid w:val="00C10203"/>
    <w:rsid w:val="00C103A0"/>
    <w:rsid w:val="00C103E9"/>
    <w:rsid w:val="00C110CE"/>
    <w:rsid w:val="00C11D7E"/>
    <w:rsid w:val="00C13B12"/>
    <w:rsid w:val="00C16130"/>
    <w:rsid w:val="00C17461"/>
    <w:rsid w:val="00C17DF8"/>
    <w:rsid w:val="00C17F9A"/>
    <w:rsid w:val="00C20877"/>
    <w:rsid w:val="00C224A5"/>
    <w:rsid w:val="00C234FD"/>
    <w:rsid w:val="00C2376B"/>
    <w:rsid w:val="00C243E8"/>
    <w:rsid w:val="00C24A11"/>
    <w:rsid w:val="00C25412"/>
    <w:rsid w:val="00C25E94"/>
    <w:rsid w:val="00C26358"/>
    <w:rsid w:val="00C268A6"/>
    <w:rsid w:val="00C26B95"/>
    <w:rsid w:val="00C26EA0"/>
    <w:rsid w:val="00C319F8"/>
    <w:rsid w:val="00C32146"/>
    <w:rsid w:val="00C322E0"/>
    <w:rsid w:val="00C33274"/>
    <w:rsid w:val="00C33282"/>
    <w:rsid w:val="00C33866"/>
    <w:rsid w:val="00C33AE1"/>
    <w:rsid w:val="00C34BB4"/>
    <w:rsid w:val="00C34DEF"/>
    <w:rsid w:val="00C34F3F"/>
    <w:rsid w:val="00C35E64"/>
    <w:rsid w:val="00C365F7"/>
    <w:rsid w:val="00C36BE6"/>
    <w:rsid w:val="00C4014E"/>
    <w:rsid w:val="00C40DAE"/>
    <w:rsid w:val="00C418EE"/>
    <w:rsid w:val="00C41A0A"/>
    <w:rsid w:val="00C42194"/>
    <w:rsid w:val="00C43EBE"/>
    <w:rsid w:val="00C44206"/>
    <w:rsid w:val="00C455AB"/>
    <w:rsid w:val="00C456F9"/>
    <w:rsid w:val="00C45EA3"/>
    <w:rsid w:val="00C47285"/>
    <w:rsid w:val="00C516F4"/>
    <w:rsid w:val="00C518A6"/>
    <w:rsid w:val="00C53D13"/>
    <w:rsid w:val="00C55FF8"/>
    <w:rsid w:val="00C567EA"/>
    <w:rsid w:val="00C60A94"/>
    <w:rsid w:val="00C60CF5"/>
    <w:rsid w:val="00C62E88"/>
    <w:rsid w:val="00C62F0F"/>
    <w:rsid w:val="00C63C0D"/>
    <w:rsid w:val="00C63D69"/>
    <w:rsid w:val="00C64D83"/>
    <w:rsid w:val="00C64DCC"/>
    <w:rsid w:val="00C659C6"/>
    <w:rsid w:val="00C660C6"/>
    <w:rsid w:val="00C660D5"/>
    <w:rsid w:val="00C66112"/>
    <w:rsid w:val="00C70303"/>
    <w:rsid w:val="00C7113E"/>
    <w:rsid w:val="00C71C54"/>
    <w:rsid w:val="00C75946"/>
    <w:rsid w:val="00C76381"/>
    <w:rsid w:val="00C76767"/>
    <w:rsid w:val="00C76ABD"/>
    <w:rsid w:val="00C76BBF"/>
    <w:rsid w:val="00C76FB8"/>
    <w:rsid w:val="00C77276"/>
    <w:rsid w:val="00C819F9"/>
    <w:rsid w:val="00C831D4"/>
    <w:rsid w:val="00C83DD1"/>
    <w:rsid w:val="00C83EED"/>
    <w:rsid w:val="00C851A5"/>
    <w:rsid w:val="00C85284"/>
    <w:rsid w:val="00C85940"/>
    <w:rsid w:val="00C86308"/>
    <w:rsid w:val="00C8707D"/>
    <w:rsid w:val="00C87335"/>
    <w:rsid w:val="00C87552"/>
    <w:rsid w:val="00C87A25"/>
    <w:rsid w:val="00C87D08"/>
    <w:rsid w:val="00C90023"/>
    <w:rsid w:val="00C90985"/>
    <w:rsid w:val="00C90F32"/>
    <w:rsid w:val="00C9129A"/>
    <w:rsid w:val="00C914CB"/>
    <w:rsid w:val="00C91C83"/>
    <w:rsid w:val="00C91DAB"/>
    <w:rsid w:val="00C92206"/>
    <w:rsid w:val="00C92248"/>
    <w:rsid w:val="00C92495"/>
    <w:rsid w:val="00C941E1"/>
    <w:rsid w:val="00C9462E"/>
    <w:rsid w:val="00C95857"/>
    <w:rsid w:val="00C960EA"/>
    <w:rsid w:val="00C9619F"/>
    <w:rsid w:val="00C9727E"/>
    <w:rsid w:val="00C97E86"/>
    <w:rsid w:val="00C97F48"/>
    <w:rsid w:val="00CA0921"/>
    <w:rsid w:val="00CA0D2A"/>
    <w:rsid w:val="00CA0DA9"/>
    <w:rsid w:val="00CA10D8"/>
    <w:rsid w:val="00CA1237"/>
    <w:rsid w:val="00CA18E4"/>
    <w:rsid w:val="00CA24D0"/>
    <w:rsid w:val="00CA268F"/>
    <w:rsid w:val="00CA2EBE"/>
    <w:rsid w:val="00CA2F6D"/>
    <w:rsid w:val="00CA3BB9"/>
    <w:rsid w:val="00CA51C2"/>
    <w:rsid w:val="00CA78F5"/>
    <w:rsid w:val="00CB0943"/>
    <w:rsid w:val="00CB131B"/>
    <w:rsid w:val="00CB1598"/>
    <w:rsid w:val="00CB1DDC"/>
    <w:rsid w:val="00CB4813"/>
    <w:rsid w:val="00CB50C2"/>
    <w:rsid w:val="00CB52F3"/>
    <w:rsid w:val="00CB5D34"/>
    <w:rsid w:val="00CB61D5"/>
    <w:rsid w:val="00CB6F6C"/>
    <w:rsid w:val="00CB73A6"/>
    <w:rsid w:val="00CB7640"/>
    <w:rsid w:val="00CC03F8"/>
    <w:rsid w:val="00CC05F2"/>
    <w:rsid w:val="00CC171C"/>
    <w:rsid w:val="00CC3303"/>
    <w:rsid w:val="00CC3D03"/>
    <w:rsid w:val="00CC5D97"/>
    <w:rsid w:val="00CC61AA"/>
    <w:rsid w:val="00CC61EE"/>
    <w:rsid w:val="00CC67E0"/>
    <w:rsid w:val="00CC6C6A"/>
    <w:rsid w:val="00CD0369"/>
    <w:rsid w:val="00CD1898"/>
    <w:rsid w:val="00CD1B03"/>
    <w:rsid w:val="00CD4477"/>
    <w:rsid w:val="00CD5A73"/>
    <w:rsid w:val="00CD6910"/>
    <w:rsid w:val="00CE2467"/>
    <w:rsid w:val="00CE34F2"/>
    <w:rsid w:val="00CE3797"/>
    <w:rsid w:val="00CE3D3D"/>
    <w:rsid w:val="00CE41ED"/>
    <w:rsid w:val="00CE48B4"/>
    <w:rsid w:val="00CE5C7B"/>
    <w:rsid w:val="00CE63A4"/>
    <w:rsid w:val="00CE6668"/>
    <w:rsid w:val="00CF0E0B"/>
    <w:rsid w:val="00CF1192"/>
    <w:rsid w:val="00CF21F1"/>
    <w:rsid w:val="00CF2677"/>
    <w:rsid w:val="00CF26E9"/>
    <w:rsid w:val="00CF374E"/>
    <w:rsid w:val="00CF40B9"/>
    <w:rsid w:val="00CF5367"/>
    <w:rsid w:val="00CF5B73"/>
    <w:rsid w:val="00CF6B42"/>
    <w:rsid w:val="00CF7ACB"/>
    <w:rsid w:val="00D00141"/>
    <w:rsid w:val="00D003F3"/>
    <w:rsid w:val="00D0055D"/>
    <w:rsid w:val="00D01476"/>
    <w:rsid w:val="00D01E73"/>
    <w:rsid w:val="00D02241"/>
    <w:rsid w:val="00D03111"/>
    <w:rsid w:val="00D03CD3"/>
    <w:rsid w:val="00D04376"/>
    <w:rsid w:val="00D0474A"/>
    <w:rsid w:val="00D06118"/>
    <w:rsid w:val="00D063F1"/>
    <w:rsid w:val="00D0705B"/>
    <w:rsid w:val="00D10393"/>
    <w:rsid w:val="00D11977"/>
    <w:rsid w:val="00D12A82"/>
    <w:rsid w:val="00D12B1D"/>
    <w:rsid w:val="00D13805"/>
    <w:rsid w:val="00D13C1F"/>
    <w:rsid w:val="00D14775"/>
    <w:rsid w:val="00D14A86"/>
    <w:rsid w:val="00D156EB"/>
    <w:rsid w:val="00D1580F"/>
    <w:rsid w:val="00D161DE"/>
    <w:rsid w:val="00D17C39"/>
    <w:rsid w:val="00D217FA"/>
    <w:rsid w:val="00D2197E"/>
    <w:rsid w:val="00D237FD"/>
    <w:rsid w:val="00D238F9"/>
    <w:rsid w:val="00D23BF3"/>
    <w:rsid w:val="00D24E22"/>
    <w:rsid w:val="00D255D5"/>
    <w:rsid w:val="00D26697"/>
    <w:rsid w:val="00D278D1"/>
    <w:rsid w:val="00D30228"/>
    <w:rsid w:val="00D31176"/>
    <w:rsid w:val="00D32633"/>
    <w:rsid w:val="00D347DE"/>
    <w:rsid w:val="00D3553E"/>
    <w:rsid w:val="00D35A39"/>
    <w:rsid w:val="00D3669D"/>
    <w:rsid w:val="00D4082F"/>
    <w:rsid w:val="00D40918"/>
    <w:rsid w:val="00D40BDD"/>
    <w:rsid w:val="00D4263E"/>
    <w:rsid w:val="00D43215"/>
    <w:rsid w:val="00D432DB"/>
    <w:rsid w:val="00D43581"/>
    <w:rsid w:val="00D4445C"/>
    <w:rsid w:val="00D44EFD"/>
    <w:rsid w:val="00D462B9"/>
    <w:rsid w:val="00D4691E"/>
    <w:rsid w:val="00D5251E"/>
    <w:rsid w:val="00D53369"/>
    <w:rsid w:val="00D535E6"/>
    <w:rsid w:val="00D5441D"/>
    <w:rsid w:val="00D550E9"/>
    <w:rsid w:val="00D5577F"/>
    <w:rsid w:val="00D55CFF"/>
    <w:rsid w:val="00D5745A"/>
    <w:rsid w:val="00D6000D"/>
    <w:rsid w:val="00D60F18"/>
    <w:rsid w:val="00D60F5C"/>
    <w:rsid w:val="00D6206B"/>
    <w:rsid w:val="00D62687"/>
    <w:rsid w:val="00D62AD9"/>
    <w:rsid w:val="00D63064"/>
    <w:rsid w:val="00D6320E"/>
    <w:rsid w:val="00D63958"/>
    <w:rsid w:val="00D63982"/>
    <w:rsid w:val="00D6443D"/>
    <w:rsid w:val="00D66F33"/>
    <w:rsid w:val="00D70AA6"/>
    <w:rsid w:val="00D721B1"/>
    <w:rsid w:val="00D72366"/>
    <w:rsid w:val="00D7256D"/>
    <w:rsid w:val="00D731A8"/>
    <w:rsid w:val="00D73592"/>
    <w:rsid w:val="00D73CB2"/>
    <w:rsid w:val="00D74E62"/>
    <w:rsid w:val="00D761FA"/>
    <w:rsid w:val="00D76231"/>
    <w:rsid w:val="00D76FED"/>
    <w:rsid w:val="00D7759C"/>
    <w:rsid w:val="00D77775"/>
    <w:rsid w:val="00D8062B"/>
    <w:rsid w:val="00D81AAA"/>
    <w:rsid w:val="00D82199"/>
    <w:rsid w:val="00D83446"/>
    <w:rsid w:val="00D83626"/>
    <w:rsid w:val="00D84337"/>
    <w:rsid w:val="00D84B3F"/>
    <w:rsid w:val="00D85ED0"/>
    <w:rsid w:val="00D8658E"/>
    <w:rsid w:val="00D87139"/>
    <w:rsid w:val="00D87584"/>
    <w:rsid w:val="00D909C4"/>
    <w:rsid w:val="00D945EC"/>
    <w:rsid w:val="00D959DC"/>
    <w:rsid w:val="00D966A2"/>
    <w:rsid w:val="00D9718B"/>
    <w:rsid w:val="00DA2022"/>
    <w:rsid w:val="00DA38E6"/>
    <w:rsid w:val="00DA3F45"/>
    <w:rsid w:val="00DA4834"/>
    <w:rsid w:val="00DA4C3C"/>
    <w:rsid w:val="00DA5034"/>
    <w:rsid w:val="00DA540C"/>
    <w:rsid w:val="00DA5F3B"/>
    <w:rsid w:val="00DA6746"/>
    <w:rsid w:val="00DA71FC"/>
    <w:rsid w:val="00DB0967"/>
    <w:rsid w:val="00DB1538"/>
    <w:rsid w:val="00DB2672"/>
    <w:rsid w:val="00DB2DF2"/>
    <w:rsid w:val="00DB2F57"/>
    <w:rsid w:val="00DB34E9"/>
    <w:rsid w:val="00DB5278"/>
    <w:rsid w:val="00DB531C"/>
    <w:rsid w:val="00DB6A48"/>
    <w:rsid w:val="00DB7481"/>
    <w:rsid w:val="00DB7FBF"/>
    <w:rsid w:val="00DC0158"/>
    <w:rsid w:val="00DC162B"/>
    <w:rsid w:val="00DC1789"/>
    <w:rsid w:val="00DC18C7"/>
    <w:rsid w:val="00DC1AF4"/>
    <w:rsid w:val="00DC1DFE"/>
    <w:rsid w:val="00DC2E1C"/>
    <w:rsid w:val="00DC342B"/>
    <w:rsid w:val="00DC36EA"/>
    <w:rsid w:val="00DC3999"/>
    <w:rsid w:val="00DC3D6D"/>
    <w:rsid w:val="00DC4B16"/>
    <w:rsid w:val="00DC5203"/>
    <w:rsid w:val="00DC6FC7"/>
    <w:rsid w:val="00DC7594"/>
    <w:rsid w:val="00DC7A0F"/>
    <w:rsid w:val="00DD0B8B"/>
    <w:rsid w:val="00DD173C"/>
    <w:rsid w:val="00DD1CD8"/>
    <w:rsid w:val="00DD1D9D"/>
    <w:rsid w:val="00DD205A"/>
    <w:rsid w:val="00DD2AF6"/>
    <w:rsid w:val="00DD3CC2"/>
    <w:rsid w:val="00DD3E9E"/>
    <w:rsid w:val="00DD4484"/>
    <w:rsid w:val="00DD6503"/>
    <w:rsid w:val="00DD69A5"/>
    <w:rsid w:val="00DE05DA"/>
    <w:rsid w:val="00DE0BF9"/>
    <w:rsid w:val="00DE0FF6"/>
    <w:rsid w:val="00DE2E06"/>
    <w:rsid w:val="00DE2E58"/>
    <w:rsid w:val="00DE3495"/>
    <w:rsid w:val="00DE39BC"/>
    <w:rsid w:val="00DE4502"/>
    <w:rsid w:val="00DE4A7C"/>
    <w:rsid w:val="00DE5531"/>
    <w:rsid w:val="00DE5B60"/>
    <w:rsid w:val="00DE5C86"/>
    <w:rsid w:val="00DE67EF"/>
    <w:rsid w:val="00DE72F2"/>
    <w:rsid w:val="00DE7D21"/>
    <w:rsid w:val="00DE7E1D"/>
    <w:rsid w:val="00DF0435"/>
    <w:rsid w:val="00DF0845"/>
    <w:rsid w:val="00DF105E"/>
    <w:rsid w:val="00DF114D"/>
    <w:rsid w:val="00DF1A36"/>
    <w:rsid w:val="00DF1F98"/>
    <w:rsid w:val="00DF205B"/>
    <w:rsid w:val="00DF2FBF"/>
    <w:rsid w:val="00DF3120"/>
    <w:rsid w:val="00DF3E9D"/>
    <w:rsid w:val="00DF5164"/>
    <w:rsid w:val="00DF58FF"/>
    <w:rsid w:val="00DF5A1D"/>
    <w:rsid w:val="00DF5B93"/>
    <w:rsid w:val="00DF65AC"/>
    <w:rsid w:val="00DF7BC0"/>
    <w:rsid w:val="00E012A9"/>
    <w:rsid w:val="00E0130A"/>
    <w:rsid w:val="00E0134E"/>
    <w:rsid w:val="00E01F4E"/>
    <w:rsid w:val="00E02ECC"/>
    <w:rsid w:val="00E03B0C"/>
    <w:rsid w:val="00E03FC6"/>
    <w:rsid w:val="00E0716B"/>
    <w:rsid w:val="00E07D4F"/>
    <w:rsid w:val="00E13668"/>
    <w:rsid w:val="00E13E60"/>
    <w:rsid w:val="00E140C6"/>
    <w:rsid w:val="00E1483A"/>
    <w:rsid w:val="00E15489"/>
    <w:rsid w:val="00E1556B"/>
    <w:rsid w:val="00E165DC"/>
    <w:rsid w:val="00E17564"/>
    <w:rsid w:val="00E17DEB"/>
    <w:rsid w:val="00E21FE9"/>
    <w:rsid w:val="00E239A3"/>
    <w:rsid w:val="00E2403B"/>
    <w:rsid w:val="00E241EF"/>
    <w:rsid w:val="00E2475A"/>
    <w:rsid w:val="00E250F5"/>
    <w:rsid w:val="00E25DC8"/>
    <w:rsid w:val="00E27159"/>
    <w:rsid w:val="00E27331"/>
    <w:rsid w:val="00E3044F"/>
    <w:rsid w:val="00E30C3C"/>
    <w:rsid w:val="00E3100F"/>
    <w:rsid w:val="00E31781"/>
    <w:rsid w:val="00E32001"/>
    <w:rsid w:val="00E321B2"/>
    <w:rsid w:val="00E324D3"/>
    <w:rsid w:val="00E32BA3"/>
    <w:rsid w:val="00E34C1F"/>
    <w:rsid w:val="00E3562E"/>
    <w:rsid w:val="00E36521"/>
    <w:rsid w:val="00E36F1A"/>
    <w:rsid w:val="00E3714F"/>
    <w:rsid w:val="00E3715E"/>
    <w:rsid w:val="00E37BEC"/>
    <w:rsid w:val="00E411C3"/>
    <w:rsid w:val="00E41718"/>
    <w:rsid w:val="00E42035"/>
    <w:rsid w:val="00E428DD"/>
    <w:rsid w:val="00E44222"/>
    <w:rsid w:val="00E45278"/>
    <w:rsid w:val="00E45B29"/>
    <w:rsid w:val="00E45BB7"/>
    <w:rsid w:val="00E45CFA"/>
    <w:rsid w:val="00E45DC6"/>
    <w:rsid w:val="00E47300"/>
    <w:rsid w:val="00E47759"/>
    <w:rsid w:val="00E47905"/>
    <w:rsid w:val="00E47C0D"/>
    <w:rsid w:val="00E50ABF"/>
    <w:rsid w:val="00E51FFA"/>
    <w:rsid w:val="00E52517"/>
    <w:rsid w:val="00E528C5"/>
    <w:rsid w:val="00E531E5"/>
    <w:rsid w:val="00E53536"/>
    <w:rsid w:val="00E53D2F"/>
    <w:rsid w:val="00E53FB2"/>
    <w:rsid w:val="00E540F2"/>
    <w:rsid w:val="00E544D6"/>
    <w:rsid w:val="00E545E6"/>
    <w:rsid w:val="00E54C1C"/>
    <w:rsid w:val="00E54C66"/>
    <w:rsid w:val="00E54DB6"/>
    <w:rsid w:val="00E5520D"/>
    <w:rsid w:val="00E5535A"/>
    <w:rsid w:val="00E56CCA"/>
    <w:rsid w:val="00E57DB6"/>
    <w:rsid w:val="00E62257"/>
    <w:rsid w:val="00E62424"/>
    <w:rsid w:val="00E641E9"/>
    <w:rsid w:val="00E64E7C"/>
    <w:rsid w:val="00E65460"/>
    <w:rsid w:val="00E66301"/>
    <w:rsid w:val="00E66526"/>
    <w:rsid w:val="00E66780"/>
    <w:rsid w:val="00E67EC9"/>
    <w:rsid w:val="00E7016B"/>
    <w:rsid w:val="00E705A6"/>
    <w:rsid w:val="00E70621"/>
    <w:rsid w:val="00E708A1"/>
    <w:rsid w:val="00E70FB8"/>
    <w:rsid w:val="00E727EA"/>
    <w:rsid w:val="00E73FC9"/>
    <w:rsid w:val="00E74413"/>
    <w:rsid w:val="00E7513F"/>
    <w:rsid w:val="00E75241"/>
    <w:rsid w:val="00E76999"/>
    <w:rsid w:val="00E777AC"/>
    <w:rsid w:val="00E81642"/>
    <w:rsid w:val="00E838C1"/>
    <w:rsid w:val="00E839E3"/>
    <w:rsid w:val="00E83F99"/>
    <w:rsid w:val="00E8464E"/>
    <w:rsid w:val="00E849A2"/>
    <w:rsid w:val="00E864CA"/>
    <w:rsid w:val="00E869BA"/>
    <w:rsid w:val="00E86AF1"/>
    <w:rsid w:val="00E87E29"/>
    <w:rsid w:val="00E87E57"/>
    <w:rsid w:val="00E91C0B"/>
    <w:rsid w:val="00E92997"/>
    <w:rsid w:val="00E93F65"/>
    <w:rsid w:val="00E962E1"/>
    <w:rsid w:val="00E96F89"/>
    <w:rsid w:val="00E97A07"/>
    <w:rsid w:val="00E97BA6"/>
    <w:rsid w:val="00EA00DB"/>
    <w:rsid w:val="00EA39AD"/>
    <w:rsid w:val="00EA3B82"/>
    <w:rsid w:val="00EA3CA9"/>
    <w:rsid w:val="00EA4B25"/>
    <w:rsid w:val="00EA5174"/>
    <w:rsid w:val="00EA6166"/>
    <w:rsid w:val="00EA63DD"/>
    <w:rsid w:val="00EA6DA0"/>
    <w:rsid w:val="00EA795E"/>
    <w:rsid w:val="00EA7B93"/>
    <w:rsid w:val="00EB056E"/>
    <w:rsid w:val="00EB13C7"/>
    <w:rsid w:val="00EB2D7A"/>
    <w:rsid w:val="00EB37FA"/>
    <w:rsid w:val="00EB442F"/>
    <w:rsid w:val="00EB44CD"/>
    <w:rsid w:val="00EB59B3"/>
    <w:rsid w:val="00EB5C96"/>
    <w:rsid w:val="00EB5F75"/>
    <w:rsid w:val="00EB6181"/>
    <w:rsid w:val="00EB6204"/>
    <w:rsid w:val="00EB62A6"/>
    <w:rsid w:val="00EB6372"/>
    <w:rsid w:val="00EB6AAE"/>
    <w:rsid w:val="00EB7333"/>
    <w:rsid w:val="00EC127D"/>
    <w:rsid w:val="00EC22B1"/>
    <w:rsid w:val="00EC2D08"/>
    <w:rsid w:val="00EC2DCD"/>
    <w:rsid w:val="00EC2FF6"/>
    <w:rsid w:val="00EC52DF"/>
    <w:rsid w:val="00EC6D53"/>
    <w:rsid w:val="00EC778B"/>
    <w:rsid w:val="00EC7797"/>
    <w:rsid w:val="00EC7E9C"/>
    <w:rsid w:val="00ED1046"/>
    <w:rsid w:val="00ED13A5"/>
    <w:rsid w:val="00ED13BC"/>
    <w:rsid w:val="00ED2103"/>
    <w:rsid w:val="00ED2BF4"/>
    <w:rsid w:val="00ED3F15"/>
    <w:rsid w:val="00ED5E09"/>
    <w:rsid w:val="00ED65A2"/>
    <w:rsid w:val="00EE04AF"/>
    <w:rsid w:val="00EE0DD6"/>
    <w:rsid w:val="00EE127A"/>
    <w:rsid w:val="00EE175F"/>
    <w:rsid w:val="00EE222E"/>
    <w:rsid w:val="00EE2C65"/>
    <w:rsid w:val="00EE445B"/>
    <w:rsid w:val="00EE4A0A"/>
    <w:rsid w:val="00EE5610"/>
    <w:rsid w:val="00EE6ECF"/>
    <w:rsid w:val="00EF16AB"/>
    <w:rsid w:val="00EF1D13"/>
    <w:rsid w:val="00EF26DE"/>
    <w:rsid w:val="00EF31C0"/>
    <w:rsid w:val="00EF34DC"/>
    <w:rsid w:val="00EF49B8"/>
    <w:rsid w:val="00EF5A76"/>
    <w:rsid w:val="00EF6918"/>
    <w:rsid w:val="00EF6FAB"/>
    <w:rsid w:val="00EF74C5"/>
    <w:rsid w:val="00F0123C"/>
    <w:rsid w:val="00F0136B"/>
    <w:rsid w:val="00F0380D"/>
    <w:rsid w:val="00F03B6D"/>
    <w:rsid w:val="00F03F54"/>
    <w:rsid w:val="00F044B2"/>
    <w:rsid w:val="00F0585D"/>
    <w:rsid w:val="00F06649"/>
    <w:rsid w:val="00F0669D"/>
    <w:rsid w:val="00F06D03"/>
    <w:rsid w:val="00F07184"/>
    <w:rsid w:val="00F0766C"/>
    <w:rsid w:val="00F112A5"/>
    <w:rsid w:val="00F1162C"/>
    <w:rsid w:val="00F127BA"/>
    <w:rsid w:val="00F12BDE"/>
    <w:rsid w:val="00F1314C"/>
    <w:rsid w:val="00F13BA5"/>
    <w:rsid w:val="00F149DC"/>
    <w:rsid w:val="00F15235"/>
    <w:rsid w:val="00F17322"/>
    <w:rsid w:val="00F17475"/>
    <w:rsid w:val="00F17E15"/>
    <w:rsid w:val="00F20023"/>
    <w:rsid w:val="00F21390"/>
    <w:rsid w:val="00F218D2"/>
    <w:rsid w:val="00F2330D"/>
    <w:rsid w:val="00F25267"/>
    <w:rsid w:val="00F25B3C"/>
    <w:rsid w:val="00F25BC1"/>
    <w:rsid w:val="00F27E2E"/>
    <w:rsid w:val="00F27EA0"/>
    <w:rsid w:val="00F3082A"/>
    <w:rsid w:val="00F32362"/>
    <w:rsid w:val="00F32E2B"/>
    <w:rsid w:val="00F33AD3"/>
    <w:rsid w:val="00F355A3"/>
    <w:rsid w:val="00F36A30"/>
    <w:rsid w:val="00F37AE1"/>
    <w:rsid w:val="00F40386"/>
    <w:rsid w:val="00F409A8"/>
    <w:rsid w:val="00F41BED"/>
    <w:rsid w:val="00F4457E"/>
    <w:rsid w:val="00F45278"/>
    <w:rsid w:val="00F45C0B"/>
    <w:rsid w:val="00F45D34"/>
    <w:rsid w:val="00F46060"/>
    <w:rsid w:val="00F4677B"/>
    <w:rsid w:val="00F46A7B"/>
    <w:rsid w:val="00F46B22"/>
    <w:rsid w:val="00F478D0"/>
    <w:rsid w:val="00F50FAF"/>
    <w:rsid w:val="00F51AC3"/>
    <w:rsid w:val="00F522E3"/>
    <w:rsid w:val="00F52AA8"/>
    <w:rsid w:val="00F5372C"/>
    <w:rsid w:val="00F5395F"/>
    <w:rsid w:val="00F53D62"/>
    <w:rsid w:val="00F55380"/>
    <w:rsid w:val="00F56ED8"/>
    <w:rsid w:val="00F57233"/>
    <w:rsid w:val="00F57A33"/>
    <w:rsid w:val="00F608F9"/>
    <w:rsid w:val="00F613A3"/>
    <w:rsid w:val="00F61E5B"/>
    <w:rsid w:val="00F6293B"/>
    <w:rsid w:val="00F6486B"/>
    <w:rsid w:val="00F655DC"/>
    <w:rsid w:val="00F66C05"/>
    <w:rsid w:val="00F66F4F"/>
    <w:rsid w:val="00F6744E"/>
    <w:rsid w:val="00F67FF9"/>
    <w:rsid w:val="00F7158F"/>
    <w:rsid w:val="00F715A8"/>
    <w:rsid w:val="00F71CB8"/>
    <w:rsid w:val="00F73F12"/>
    <w:rsid w:val="00F76743"/>
    <w:rsid w:val="00F76779"/>
    <w:rsid w:val="00F76852"/>
    <w:rsid w:val="00F76EF2"/>
    <w:rsid w:val="00F8025A"/>
    <w:rsid w:val="00F81231"/>
    <w:rsid w:val="00F81931"/>
    <w:rsid w:val="00F81E63"/>
    <w:rsid w:val="00F83087"/>
    <w:rsid w:val="00F83585"/>
    <w:rsid w:val="00F839D9"/>
    <w:rsid w:val="00F840C8"/>
    <w:rsid w:val="00F844BE"/>
    <w:rsid w:val="00F8473F"/>
    <w:rsid w:val="00F84CC5"/>
    <w:rsid w:val="00F86E21"/>
    <w:rsid w:val="00F87334"/>
    <w:rsid w:val="00F87A8C"/>
    <w:rsid w:val="00F87AAF"/>
    <w:rsid w:val="00F87E12"/>
    <w:rsid w:val="00F9050F"/>
    <w:rsid w:val="00F9248B"/>
    <w:rsid w:val="00F93D55"/>
    <w:rsid w:val="00F93D9D"/>
    <w:rsid w:val="00F93FE6"/>
    <w:rsid w:val="00F9423A"/>
    <w:rsid w:val="00F9552F"/>
    <w:rsid w:val="00FA1C59"/>
    <w:rsid w:val="00FA25DC"/>
    <w:rsid w:val="00FA3C44"/>
    <w:rsid w:val="00FA3DA3"/>
    <w:rsid w:val="00FA420A"/>
    <w:rsid w:val="00FA51B8"/>
    <w:rsid w:val="00FA5284"/>
    <w:rsid w:val="00FA5D54"/>
    <w:rsid w:val="00FA5FC9"/>
    <w:rsid w:val="00FA708F"/>
    <w:rsid w:val="00FA7796"/>
    <w:rsid w:val="00FB188A"/>
    <w:rsid w:val="00FB18CE"/>
    <w:rsid w:val="00FB27D8"/>
    <w:rsid w:val="00FB2DF7"/>
    <w:rsid w:val="00FB3248"/>
    <w:rsid w:val="00FB405E"/>
    <w:rsid w:val="00FB425A"/>
    <w:rsid w:val="00FB50D6"/>
    <w:rsid w:val="00FB68BC"/>
    <w:rsid w:val="00FB6923"/>
    <w:rsid w:val="00FB7161"/>
    <w:rsid w:val="00FB7A06"/>
    <w:rsid w:val="00FB7BF3"/>
    <w:rsid w:val="00FC1073"/>
    <w:rsid w:val="00FC1288"/>
    <w:rsid w:val="00FC2138"/>
    <w:rsid w:val="00FC22A2"/>
    <w:rsid w:val="00FC25AB"/>
    <w:rsid w:val="00FC2FCE"/>
    <w:rsid w:val="00FC32E3"/>
    <w:rsid w:val="00FC406F"/>
    <w:rsid w:val="00FC500C"/>
    <w:rsid w:val="00FC5115"/>
    <w:rsid w:val="00FC5788"/>
    <w:rsid w:val="00FC5D83"/>
    <w:rsid w:val="00FC627C"/>
    <w:rsid w:val="00FC6D55"/>
    <w:rsid w:val="00FC7919"/>
    <w:rsid w:val="00FC7996"/>
    <w:rsid w:val="00FD0B8A"/>
    <w:rsid w:val="00FD0E4A"/>
    <w:rsid w:val="00FD155B"/>
    <w:rsid w:val="00FD2073"/>
    <w:rsid w:val="00FD5111"/>
    <w:rsid w:val="00FD5346"/>
    <w:rsid w:val="00FD61E3"/>
    <w:rsid w:val="00FD6DF5"/>
    <w:rsid w:val="00FD6E20"/>
    <w:rsid w:val="00FE1022"/>
    <w:rsid w:val="00FE1AE9"/>
    <w:rsid w:val="00FE2425"/>
    <w:rsid w:val="00FE2BB6"/>
    <w:rsid w:val="00FE324E"/>
    <w:rsid w:val="00FE5F2A"/>
    <w:rsid w:val="00FE6618"/>
    <w:rsid w:val="00FE6993"/>
    <w:rsid w:val="00FE722D"/>
    <w:rsid w:val="00FE79FA"/>
    <w:rsid w:val="00FF14B0"/>
    <w:rsid w:val="00FF2027"/>
    <w:rsid w:val="00FF257C"/>
    <w:rsid w:val="00FF3D31"/>
    <w:rsid w:val="00FF4B3E"/>
    <w:rsid w:val="00FF4ECA"/>
    <w:rsid w:val="00FF4F3B"/>
    <w:rsid w:val="00FF6840"/>
    <w:rsid w:val="00FF6884"/>
    <w:rsid w:val="00FF6C38"/>
    <w:rsid w:val="00FF78B0"/>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CF2AE-D728-4D8F-8BD8-9937A35C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40"/>
    <w:pPr>
      <w:suppressAutoHyphens/>
      <w:spacing w:after="240" w:line="360" w:lineRule="auto"/>
      <w:jc w:val="both"/>
    </w:pPr>
    <w:rPr>
      <w:sz w:val="24"/>
      <w:szCs w:val="24"/>
      <w:lang w:eastAsia="ar-SA"/>
    </w:rPr>
  </w:style>
  <w:style w:type="paragraph" w:styleId="Heading1">
    <w:name w:val="heading 1"/>
    <w:basedOn w:val="BodyText"/>
    <w:next w:val="BodyText"/>
    <w:link w:val="Heading1Char"/>
    <w:uiPriority w:val="9"/>
    <w:qFormat/>
    <w:rsid w:val="005C0E77"/>
    <w:pPr>
      <w:keepNext/>
      <w:tabs>
        <w:tab w:val="num" w:pos="0"/>
      </w:tabs>
      <w:spacing w:before="120" w:after="120" w:line="240" w:lineRule="auto"/>
      <w:jc w:val="left"/>
      <w:outlineLvl w:val="0"/>
    </w:pPr>
    <w:rPr>
      <w:rFonts w:cs="Arial"/>
      <w:b/>
      <w:bCs/>
      <w:kern w:val="1"/>
      <w:szCs w:val="32"/>
    </w:rPr>
  </w:style>
  <w:style w:type="paragraph" w:styleId="Heading2">
    <w:name w:val="heading 2"/>
    <w:basedOn w:val="Heading1"/>
    <w:next w:val="Normal"/>
    <w:qFormat/>
    <w:rsid w:val="003B74D5"/>
    <w:pPr>
      <w:tabs>
        <w:tab w:val="clear" w:pos="0"/>
      </w:tabs>
      <w:spacing w:after="240"/>
      <w:outlineLvl w:val="1"/>
    </w:pPr>
    <w:rPr>
      <w:bCs w:val="0"/>
      <w:iCs/>
      <w:szCs w:val="24"/>
    </w:rPr>
  </w:style>
  <w:style w:type="paragraph" w:styleId="Heading3">
    <w:name w:val="heading 3"/>
    <w:basedOn w:val="Heading2"/>
    <w:next w:val="Normal"/>
    <w:qFormat/>
    <w:rsid w:val="006641B6"/>
    <w:pPr>
      <w:tabs>
        <w:tab w:val="num" w:pos="0"/>
      </w:tabs>
      <w:outlineLvl w:val="2"/>
    </w:pPr>
    <w:rPr>
      <w:bCs/>
      <w:szCs w:val="26"/>
    </w:rPr>
  </w:style>
  <w:style w:type="paragraph" w:styleId="Heading4">
    <w:name w:val="heading 4"/>
    <w:basedOn w:val="Normal"/>
    <w:next w:val="Normal"/>
    <w:qFormat/>
    <w:rsid w:val="00203663"/>
    <w:pPr>
      <w:keepNext/>
      <w:tabs>
        <w:tab w:val="num" w:pos="0"/>
      </w:tabs>
      <w:outlineLvl w:val="3"/>
    </w:pPr>
    <w:rPr>
      <w:b/>
      <w:bCs/>
      <w:szCs w:val="28"/>
    </w:rPr>
  </w:style>
  <w:style w:type="paragraph" w:styleId="Heading5">
    <w:name w:val="heading 5"/>
    <w:basedOn w:val="Normal"/>
    <w:next w:val="Normal"/>
    <w:qFormat/>
    <w:rsid w:val="006641B6"/>
    <w:pPr>
      <w:keepNext/>
      <w:tabs>
        <w:tab w:val="num" w:pos="0"/>
      </w:tabs>
      <w:outlineLvl w:val="4"/>
    </w:pPr>
    <w:rPr>
      <w:rFonts w:ascii="Tahoma" w:hAnsi="Tahoma"/>
      <w:b/>
      <w:bCs/>
      <w:sz w:val="22"/>
      <w:szCs w:val="20"/>
    </w:rPr>
  </w:style>
  <w:style w:type="paragraph" w:styleId="Heading6">
    <w:name w:val="heading 6"/>
    <w:basedOn w:val="Normal"/>
    <w:next w:val="Normal"/>
    <w:qFormat/>
    <w:rsid w:val="006641B6"/>
    <w:pPr>
      <w:keepNext/>
      <w:tabs>
        <w:tab w:val="num" w:pos="0"/>
        <w:tab w:val="left" w:pos="4503"/>
        <w:tab w:val="left" w:pos="4845"/>
      </w:tabs>
      <w:ind w:left="2880"/>
      <w:outlineLvl w:val="5"/>
    </w:pPr>
    <w:rPr>
      <w:rFonts w:ascii="Arial" w:hAnsi="Arial" w:cs="Arial"/>
      <w:b/>
      <w:bCs/>
      <w:sz w:val="22"/>
      <w:szCs w:val="20"/>
    </w:rPr>
  </w:style>
  <w:style w:type="paragraph" w:styleId="Heading7">
    <w:name w:val="heading 7"/>
    <w:basedOn w:val="Normal"/>
    <w:next w:val="Normal"/>
    <w:qFormat/>
    <w:rsid w:val="006641B6"/>
    <w:pPr>
      <w:keepNext/>
      <w:tabs>
        <w:tab w:val="num" w:pos="0"/>
      </w:tabs>
      <w:outlineLvl w:val="6"/>
    </w:pPr>
    <w:rPr>
      <w:rFonts w:ascii="Arial" w:hAnsi="Arial" w:cs="Arial"/>
      <w:b/>
      <w:bCs/>
      <w:sz w:val="28"/>
      <w:szCs w:val="20"/>
    </w:rPr>
  </w:style>
  <w:style w:type="paragraph" w:styleId="Heading8">
    <w:name w:val="heading 8"/>
    <w:basedOn w:val="Normal"/>
    <w:next w:val="Normal"/>
    <w:qFormat/>
    <w:rsid w:val="006641B6"/>
    <w:pPr>
      <w:keepNext/>
      <w:tabs>
        <w:tab w:val="num" w:pos="0"/>
      </w:tabs>
      <w:ind w:left="426"/>
      <w:outlineLvl w:val="7"/>
    </w:pPr>
    <w:rPr>
      <w:rFonts w:ascii="Arial" w:hAnsi="Arial" w:cs="Arial"/>
      <w:b/>
      <w:bCs/>
      <w:szCs w:val="20"/>
    </w:rPr>
  </w:style>
  <w:style w:type="paragraph" w:styleId="Heading9">
    <w:name w:val="heading 9"/>
    <w:basedOn w:val="Normal"/>
    <w:next w:val="Normal"/>
    <w:qFormat/>
    <w:rsid w:val="006641B6"/>
    <w:pPr>
      <w:keepNext/>
      <w:tabs>
        <w:tab w:val="num" w:pos="0"/>
      </w:tabs>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641B6"/>
  </w:style>
  <w:style w:type="character" w:customStyle="1" w:styleId="WW-Absatz-Standardschriftart">
    <w:name w:val="WW-Absatz-Standardschriftart"/>
    <w:rsid w:val="006641B6"/>
  </w:style>
  <w:style w:type="character" w:customStyle="1" w:styleId="WW-Absatz-Standardschriftart1">
    <w:name w:val="WW-Absatz-Standardschriftart1"/>
    <w:rsid w:val="006641B6"/>
  </w:style>
  <w:style w:type="character" w:customStyle="1" w:styleId="WW8Num3z0">
    <w:name w:val="WW8Num3z0"/>
    <w:rsid w:val="006641B6"/>
    <w:rPr>
      <w:rFonts w:ascii="Symbol" w:hAnsi="Symbol"/>
    </w:rPr>
  </w:style>
  <w:style w:type="character" w:customStyle="1" w:styleId="WW-Absatz-Standardschriftart11">
    <w:name w:val="WW-Absatz-Standardschriftart11"/>
    <w:rsid w:val="006641B6"/>
  </w:style>
  <w:style w:type="character" w:customStyle="1" w:styleId="WW8Num5z0">
    <w:name w:val="WW8Num5z0"/>
    <w:rsid w:val="006641B6"/>
    <w:rPr>
      <w:rFonts w:ascii="Symbol" w:hAnsi="Symbol"/>
    </w:rPr>
  </w:style>
  <w:style w:type="character" w:customStyle="1" w:styleId="WW8Num6z0">
    <w:name w:val="WW8Num6z0"/>
    <w:rsid w:val="006641B6"/>
    <w:rPr>
      <w:rFonts w:ascii="Symbol" w:hAnsi="Symbol"/>
    </w:rPr>
  </w:style>
  <w:style w:type="character" w:customStyle="1" w:styleId="WW8Num7z0">
    <w:name w:val="WW8Num7z0"/>
    <w:rsid w:val="006641B6"/>
    <w:rPr>
      <w:rFonts w:ascii="Symbol" w:hAnsi="Symbol"/>
    </w:rPr>
  </w:style>
  <w:style w:type="character" w:customStyle="1" w:styleId="WW8Num8z0">
    <w:name w:val="WW8Num8z0"/>
    <w:rsid w:val="006641B6"/>
    <w:rPr>
      <w:rFonts w:ascii="Symbol" w:hAnsi="Symbol"/>
    </w:rPr>
  </w:style>
  <w:style w:type="character" w:customStyle="1" w:styleId="WW8Num10z0">
    <w:name w:val="WW8Num10z0"/>
    <w:rsid w:val="006641B6"/>
    <w:rPr>
      <w:rFonts w:ascii="Symbol" w:hAnsi="Symbol"/>
    </w:rPr>
  </w:style>
  <w:style w:type="character" w:customStyle="1" w:styleId="WW8Num12z0">
    <w:name w:val="WW8Num12z0"/>
    <w:rsid w:val="006641B6"/>
    <w:rPr>
      <w:rFonts w:ascii="Symbol" w:hAnsi="Symbol"/>
    </w:rPr>
  </w:style>
  <w:style w:type="character" w:customStyle="1" w:styleId="WW8Num12z1">
    <w:name w:val="WW8Num12z1"/>
    <w:rsid w:val="006641B6"/>
    <w:rPr>
      <w:rFonts w:ascii="Courier New" w:hAnsi="Courier New" w:cs="Courier New"/>
    </w:rPr>
  </w:style>
  <w:style w:type="character" w:customStyle="1" w:styleId="WW8Num12z2">
    <w:name w:val="WW8Num12z2"/>
    <w:rsid w:val="006641B6"/>
    <w:rPr>
      <w:rFonts w:ascii="Wingdings" w:hAnsi="Wingdings"/>
    </w:rPr>
  </w:style>
  <w:style w:type="character" w:customStyle="1" w:styleId="WW8Num15z0">
    <w:name w:val="WW8Num15z0"/>
    <w:rsid w:val="006641B6"/>
    <w:rPr>
      <w:rFonts w:ascii="Symbol" w:hAnsi="Symbol" w:cs="Times New Roman"/>
    </w:rPr>
  </w:style>
  <w:style w:type="character" w:customStyle="1" w:styleId="WW8Num16z0">
    <w:name w:val="WW8Num16z0"/>
    <w:rsid w:val="006641B6"/>
    <w:rPr>
      <w:rFonts w:ascii="Symbol" w:hAnsi="Symbol"/>
    </w:rPr>
  </w:style>
  <w:style w:type="character" w:customStyle="1" w:styleId="WW8Num16z1">
    <w:name w:val="WW8Num16z1"/>
    <w:rsid w:val="006641B6"/>
    <w:rPr>
      <w:rFonts w:ascii="Courier New" w:hAnsi="Courier New" w:cs="Courier New"/>
    </w:rPr>
  </w:style>
  <w:style w:type="character" w:customStyle="1" w:styleId="WW8Num16z2">
    <w:name w:val="WW8Num16z2"/>
    <w:rsid w:val="006641B6"/>
    <w:rPr>
      <w:rFonts w:ascii="Wingdings" w:hAnsi="Wingdings"/>
    </w:rPr>
  </w:style>
  <w:style w:type="character" w:customStyle="1" w:styleId="WW8Num19z0">
    <w:name w:val="WW8Num19z0"/>
    <w:rsid w:val="006641B6"/>
    <w:rPr>
      <w:rFonts w:ascii="Symbol" w:hAnsi="Symbol"/>
    </w:rPr>
  </w:style>
  <w:style w:type="character" w:customStyle="1" w:styleId="WW8Num19z1">
    <w:name w:val="WW8Num19z1"/>
    <w:rsid w:val="006641B6"/>
    <w:rPr>
      <w:rFonts w:ascii="Courier New" w:hAnsi="Courier New" w:cs="Courier New"/>
    </w:rPr>
  </w:style>
  <w:style w:type="character" w:customStyle="1" w:styleId="WW8Num19z2">
    <w:name w:val="WW8Num19z2"/>
    <w:rsid w:val="006641B6"/>
    <w:rPr>
      <w:rFonts w:ascii="Wingdings" w:hAnsi="Wingdings"/>
    </w:rPr>
  </w:style>
  <w:style w:type="character" w:customStyle="1" w:styleId="WW8Num21z0">
    <w:name w:val="WW8Num21z0"/>
    <w:rsid w:val="006641B6"/>
    <w:rPr>
      <w:rFonts w:ascii="Times New Roman" w:eastAsia="Times New Roman" w:hAnsi="Times New Roman" w:cs="Times New Roman"/>
    </w:rPr>
  </w:style>
  <w:style w:type="character" w:customStyle="1" w:styleId="WW8Num21z1">
    <w:name w:val="WW8Num21z1"/>
    <w:rsid w:val="006641B6"/>
    <w:rPr>
      <w:rFonts w:ascii="Courier New" w:hAnsi="Courier New" w:cs="Courier New"/>
    </w:rPr>
  </w:style>
  <w:style w:type="character" w:customStyle="1" w:styleId="WW8Num21z2">
    <w:name w:val="WW8Num21z2"/>
    <w:rsid w:val="006641B6"/>
    <w:rPr>
      <w:rFonts w:ascii="Wingdings" w:hAnsi="Wingdings"/>
    </w:rPr>
  </w:style>
  <w:style w:type="character" w:customStyle="1" w:styleId="WW8Num21z3">
    <w:name w:val="WW8Num21z3"/>
    <w:rsid w:val="006641B6"/>
    <w:rPr>
      <w:rFonts w:ascii="Symbol" w:hAnsi="Symbol"/>
    </w:rPr>
  </w:style>
  <w:style w:type="character" w:customStyle="1" w:styleId="WW8Num22z0">
    <w:name w:val="WW8Num22z0"/>
    <w:rsid w:val="006641B6"/>
    <w:rPr>
      <w:rFonts w:ascii="Symbol" w:hAnsi="Symbol"/>
    </w:rPr>
  </w:style>
  <w:style w:type="character" w:customStyle="1" w:styleId="WW8Num22z1">
    <w:name w:val="WW8Num22z1"/>
    <w:rsid w:val="006641B6"/>
    <w:rPr>
      <w:rFonts w:ascii="Courier New" w:hAnsi="Courier New" w:cs="Courier New"/>
    </w:rPr>
  </w:style>
  <w:style w:type="character" w:customStyle="1" w:styleId="WW8Num22z2">
    <w:name w:val="WW8Num22z2"/>
    <w:rsid w:val="006641B6"/>
    <w:rPr>
      <w:rFonts w:ascii="Wingdings" w:hAnsi="Wingdings"/>
    </w:rPr>
  </w:style>
  <w:style w:type="character" w:styleId="PageNumber">
    <w:name w:val="page number"/>
    <w:basedOn w:val="DefaultParagraphFont"/>
    <w:rsid w:val="006641B6"/>
  </w:style>
  <w:style w:type="character" w:styleId="Hyperlink">
    <w:name w:val="Hyperlink"/>
    <w:basedOn w:val="DefaultParagraphFont"/>
    <w:uiPriority w:val="99"/>
    <w:rsid w:val="006641B6"/>
    <w:rPr>
      <w:color w:val="0000FF"/>
      <w:u w:val="single"/>
    </w:rPr>
  </w:style>
  <w:style w:type="character" w:customStyle="1" w:styleId="CaptionChar">
    <w:name w:val="Caption Char"/>
    <w:basedOn w:val="DefaultParagraphFont"/>
    <w:rsid w:val="006641B6"/>
    <w:rPr>
      <w:b/>
      <w:bCs/>
      <w:lang w:val="en-US" w:eastAsia="ar-SA" w:bidi="ar-SA"/>
    </w:rPr>
  </w:style>
  <w:style w:type="character" w:customStyle="1" w:styleId="FigureChar">
    <w:name w:val="Figure Char"/>
    <w:basedOn w:val="CaptionChar"/>
    <w:rsid w:val="006641B6"/>
    <w:rPr>
      <w:b/>
      <w:bCs/>
      <w:color w:val="000000"/>
      <w:sz w:val="24"/>
      <w:lang w:val="sv-SE" w:eastAsia="ar-SA" w:bidi="ar-SA"/>
    </w:rPr>
  </w:style>
  <w:style w:type="character" w:customStyle="1" w:styleId="BodyTextChar">
    <w:name w:val="Body Text Char"/>
    <w:basedOn w:val="DefaultParagraphFont"/>
    <w:rsid w:val="006641B6"/>
    <w:rPr>
      <w:color w:val="000000"/>
      <w:sz w:val="24"/>
      <w:szCs w:val="22"/>
      <w:lang w:val="en-US" w:eastAsia="ar-SA" w:bidi="ar-SA"/>
    </w:rPr>
  </w:style>
  <w:style w:type="character" w:customStyle="1" w:styleId="BodyTextFirstIndentChar">
    <w:name w:val="Body Text First Indent Char"/>
    <w:basedOn w:val="BodyTextChar"/>
    <w:rsid w:val="006641B6"/>
    <w:rPr>
      <w:color w:val="000000"/>
      <w:sz w:val="24"/>
      <w:szCs w:val="22"/>
      <w:lang w:val="en-US" w:eastAsia="ar-SA" w:bidi="ar-SA"/>
    </w:rPr>
  </w:style>
  <w:style w:type="character" w:customStyle="1" w:styleId="NumberingSymbols">
    <w:name w:val="Numbering Symbols"/>
    <w:rsid w:val="006641B6"/>
  </w:style>
  <w:style w:type="paragraph" w:customStyle="1" w:styleId="Heading">
    <w:name w:val="Heading"/>
    <w:basedOn w:val="Normal"/>
    <w:next w:val="BodyText"/>
    <w:rsid w:val="006641B6"/>
    <w:pPr>
      <w:keepNext/>
      <w:spacing w:before="240" w:after="120"/>
    </w:pPr>
    <w:rPr>
      <w:rFonts w:ascii="Arial" w:eastAsia="Arial Unicode MS" w:hAnsi="Arial" w:cs="Tahoma"/>
      <w:sz w:val="28"/>
      <w:szCs w:val="28"/>
    </w:rPr>
  </w:style>
  <w:style w:type="paragraph" w:styleId="BodyText">
    <w:name w:val="Body Text"/>
    <w:basedOn w:val="Normal"/>
    <w:rsid w:val="005C0E77"/>
    <w:pPr>
      <w:spacing w:after="170"/>
      <w:jc w:val="center"/>
    </w:pPr>
    <w:rPr>
      <w:rFonts w:cs="Tahoma"/>
      <w:noProof/>
      <w:color w:val="000000"/>
      <w:szCs w:val="22"/>
      <w:lang w:eastAsia="en-US"/>
    </w:rPr>
  </w:style>
  <w:style w:type="paragraph" w:styleId="List">
    <w:name w:val="List"/>
    <w:basedOn w:val="BodyText"/>
    <w:rsid w:val="006641B6"/>
  </w:style>
  <w:style w:type="paragraph" w:styleId="Caption">
    <w:name w:val="caption"/>
    <w:basedOn w:val="Normal"/>
    <w:next w:val="Normal"/>
    <w:qFormat/>
    <w:rsid w:val="001234CB"/>
    <w:pPr>
      <w:spacing w:after="0" w:line="240" w:lineRule="auto"/>
      <w:ind w:left="907" w:hanging="907"/>
    </w:pPr>
    <w:rPr>
      <w:bCs/>
      <w:szCs w:val="20"/>
    </w:rPr>
  </w:style>
  <w:style w:type="paragraph" w:customStyle="1" w:styleId="Index">
    <w:name w:val="Index"/>
    <w:basedOn w:val="Normal"/>
    <w:rsid w:val="006641B6"/>
    <w:pPr>
      <w:suppressLineNumbers/>
    </w:pPr>
    <w:rPr>
      <w:rFonts w:cs="Tahoma"/>
    </w:rPr>
  </w:style>
  <w:style w:type="paragraph" w:styleId="BodyText2">
    <w:name w:val="Body Text 2"/>
    <w:basedOn w:val="BodyText"/>
    <w:rsid w:val="006641B6"/>
    <w:pPr>
      <w:spacing w:line="240" w:lineRule="auto"/>
    </w:pPr>
  </w:style>
  <w:style w:type="paragraph" w:styleId="BodyText3">
    <w:name w:val="Body Text 3"/>
    <w:basedOn w:val="Normal"/>
    <w:rsid w:val="006641B6"/>
    <w:pPr>
      <w:spacing w:after="120"/>
    </w:pPr>
    <w:rPr>
      <w:sz w:val="16"/>
      <w:szCs w:val="16"/>
    </w:rPr>
  </w:style>
  <w:style w:type="paragraph" w:customStyle="1" w:styleId="Figure">
    <w:name w:val="Figure"/>
    <w:basedOn w:val="Caption"/>
    <w:rsid w:val="006641B6"/>
    <w:rPr>
      <w:color w:val="000000"/>
      <w:lang w:val="sv-SE"/>
    </w:rPr>
  </w:style>
  <w:style w:type="paragraph" w:customStyle="1" w:styleId="Table">
    <w:name w:val="Table"/>
    <w:basedOn w:val="Caption"/>
    <w:rsid w:val="006641B6"/>
  </w:style>
  <w:style w:type="paragraph" w:customStyle="1" w:styleId="Style2">
    <w:name w:val="Style 2"/>
    <w:basedOn w:val="Normal"/>
    <w:rsid w:val="006641B6"/>
    <w:pPr>
      <w:widowControl w:val="0"/>
      <w:autoSpaceDE w:val="0"/>
    </w:pPr>
  </w:style>
  <w:style w:type="paragraph" w:styleId="BodyTextIndent">
    <w:name w:val="Body Text Indent"/>
    <w:basedOn w:val="Normal"/>
    <w:rsid w:val="006641B6"/>
    <w:pPr>
      <w:spacing w:after="120"/>
      <w:ind w:left="283"/>
    </w:pPr>
  </w:style>
  <w:style w:type="paragraph" w:styleId="BodyTextIndent2">
    <w:name w:val="Body Text Indent 2"/>
    <w:basedOn w:val="Normal"/>
    <w:rsid w:val="006641B6"/>
    <w:pPr>
      <w:spacing w:after="120" w:line="480" w:lineRule="auto"/>
      <w:ind w:left="283"/>
    </w:pPr>
  </w:style>
  <w:style w:type="paragraph" w:styleId="BodyTextIndent3">
    <w:name w:val="Body Text Indent 3"/>
    <w:basedOn w:val="Normal"/>
    <w:rsid w:val="006641B6"/>
    <w:pPr>
      <w:spacing w:after="120"/>
      <w:ind w:left="283"/>
    </w:pPr>
    <w:rPr>
      <w:sz w:val="16"/>
      <w:szCs w:val="16"/>
    </w:rPr>
  </w:style>
  <w:style w:type="paragraph" w:styleId="Header">
    <w:name w:val="header"/>
    <w:basedOn w:val="Normal"/>
    <w:uiPriority w:val="99"/>
    <w:rsid w:val="006641B6"/>
    <w:pPr>
      <w:tabs>
        <w:tab w:val="center" w:pos="4320"/>
        <w:tab w:val="right" w:pos="8640"/>
      </w:tabs>
    </w:pPr>
    <w:rPr>
      <w:sz w:val="20"/>
      <w:szCs w:val="20"/>
    </w:rPr>
  </w:style>
  <w:style w:type="paragraph" w:styleId="Footer">
    <w:name w:val="footer"/>
    <w:basedOn w:val="Normal"/>
    <w:link w:val="FooterChar"/>
    <w:uiPriority w:val="99"/>
    <w:rsid w:val="006641B6"/>
    <w:pPr>
      <w:tabs>
        <w:tab w:val="center" w:pos="4320"/>
        <w:tab w:val="right" w:pos="8640"/>
      </w:tabs>
    </w:pPr>
    <w:rPr>
      <w:sz w:val="20"/>
      <w:szCs w:val="20"/>
    </w:rPr>
  </w:style>
  <w:style w:type="paragraph" w:styleId="Title">
    <w:name w:val="Title"/>
    <w:basedOn w:val="Normal"/>
    <w:next w:val="Subtitle"/>
    <w:qFormat/>
    <w:rsid w:val="0093188A"/>
    <w:pPr>
      <w:jc w:val="center"/>
    </w:pPr>
    <w:rPr>
      <w:rFonts w:cs="Arial"/>
      <w:b/>
      <w:bCs/>
      <w:sz w:val="28"/>
      <w:szCs w:val="20"/>
    </w:rPr>
  </w:style>
  <w:style w:type="paragraph" w:styleId="Subtitle">
    <w:name w:val="Subtitle"/>
    <w:basedOn w:val="Heading"/>
    <w:next w:val="BodyText"/>
    <w:link w:val="SubtitleChar"/>
    <w:qFormat/>
    <w:rsid w:val="006641B6"/>
    <w:pPr>
      <w:jc w:val="center"/>
    </w:pPr>
    <w:rPr>
      <w:i/>
      <w:iCs/>
    </w:rPr>
  </w:style>
  <w:style w:type="paragraph" w:styleId="TOC1">
    <w:name w:val="toc 1"/>
    <w:basedOn w:val="Normal"/>
    <w:next w:val="Normal"/>
    <w:uiPriority w:val="39"/>
    <w:qFormat/>
    <w:rsid w:val="00504738"/>
    <w:pPr>
      <w:spacing w:after="120" w:line="240" w:lineRule="auto"/>
    </w:pPr>
    <w:rPr>
      <w:szCs w:val="20"/>
    </w:rPr>
  </w:style>
  <w:style w:type="paragraph" w:styleId="TOC2">
    <w:name w:val="toc 2"/>
    <w:basedOn w:val="Normal"/>
    <w:next w:val="Normal"/>
    <w:uiPriority w:val="39"/>
    <w:qFormat/>
    <w:rsid w:val="00504738"/>
    <w:pPr>
      <w:spacing w:after="120" w:line="240" w:lineRule="auto"/>
      <w:ind w:left="198"/>
    </w:pPr>
    <w:rPr>
      <w:szCs w:val="20"/>
    </w:rPr>
  </w:style>
  <w:style w:type="paragraph" w:styleId="TOC3">
    <w:name w:val="toc 3"/>
    <w:basedOn w:val="Normal"/>
    <w:next w:val="Normal"/>
    <w:uiPriority w:val="39"/>
    <w:qFormat/>
    <w:rsid w:val="00504738"/>
    <w:pPr>
      <w:spacing w:after="120" w:line="240" w:lineRule="auto"/>
      <w:ind w:left="403"/>
    </w:pPr>
    <w:rPr>
      <w:szCs w:val="20"/>
    </w:rPr>
  </w:style>
  <w:style w:type="paragraph" w:styleId="BodyTextFirstIndent">
    <w:name w:val="Body Text First Indent"/>
    <w:basedOn w:val="BodyText"/>
    <w:rsid w:val="006641B6"/>
    <w:pPr>
      <w:spacing w:line="240" w:lineRule="auto"/>
      <w:ind w:firstLine="210"/>
      <w:jc w:val="left"/>
    </w:pPr>
  </w:style>
  <w:style w:type="paragraph" w:styleId="DocumentMap">
    <w:name w:val="Document Map"/>
    <w:basedOn w:val="Normal"/>
    <w:rsid w:val="006641B6"/>
    <w:pPr>
      <w:shd w:val="clear" w:color="auto" w:fill="000080"/>
    </w:pPr>
    <w:rPr>
      <w:rFonts w:ascii="Tahoma" w:hAnsi="Tahoma" w:cs="Tahoma"/>
      <w:sz w:val="20"/>
      <w:szCs w:val="20"/>
    </w:rPr>
  </w:style>
  <w:style w:type="paragraph" w:styleId="NormalWeb">
    <w:name w:val="Normal (Web)"/>
    <w:basedOn w:val="Normal"/>
    <w:uiPriority w:val="99"/>
    <w:rsid w:val="006641B6"/>
    <w:pPr>
      <w:spacing w:before="280" w:after="280"/>
    </w:pPr>
  </w:style>
  <w:style w:type="paragraph" w:customStyle="1" w:styleId="TableContents">
    <w:name w:val="Table Contents"/>
    <w:basedOn w:val="Normal"/>
    <w:rsid w:val="006641B6"/>
    <w:pPr>
      <w:suppressLineNumbers/>
    </w:pPr>
  </w:style>
  <w:style w:type="paragraph" w:customStyle="1" w:styleId="TableHeading">
    <w:name w:val="Table Heading"/>
    <w:basedOn w:val="TableContents"/>
    <w:rsid w:val="006641B6"/>
    <w:pPr>
      <w:jc w:val="center"/>
    </w:pPr>
    <w:rPr>
      <w:b/>
      <w:bCs/>
    </w:rPr>
  </w:style>
  <w:style w:type="paragraph" w:customStyle="1" w:styleId="Gambar">
    <w:name w:val="Gambar"/>
    <w:basedOn w:val="Caption"/>
    <w:rsid w:val="006641B6"/>
  </w:style>
  <w:style w:type="paragraph" w:customStyle="1" w:styleId="Text">
    <w:name w:val="Text"/>
    <w:basedOn w:val="Caption"/>
    <w:rsid w:val="006641B6"/>
  </w:style>
  <w:style w:type="paragraph" w:customStyle="1" w:styleId="Framecontents">
    <w:name w:val="Frame contents"/>
    <w:basedOn w:val="BodyText"/>
    <w:rsid w:val="006641B6"/>
  </w:style>
  <w:style w:type="character" w:customStyle="1" w:styleId="FooterChar">
    <w:name w:val="Footer Char"/>
    <w:basedOn w:val="DefaultParagraphFont"/>
    <w:link w:val="Footer"/>
    <w:uiPriority w:val="99"/>
    <w:rsid w:val="003D1440"/>
    <w:rPr>
      <w:lang w:eastAsia="ar-SA"/>
    </w:rPr>
  </w:style>
  <w:style w:type="character" w:customStyle="1" w:styleId="Heading1Char">
    <w:name w:val="Heading 1 Char"/>
    <w:basedOn w:val="DefaultParagraphFont"/>
    <w:link w:val="Heading1"/>
    <w:uiPriority w:val="9"/>
    <w:rsid w:val="005C0E77"/>
    <w:rPr>
      <w:rFonts w:cs="Arial"/>
      <w:b/>
      <w:bCs/>
      <w:noProof/>
      <w:color w:val="000000"/>
      <w:kern w:val="1"/>
      <w:sz w:val="24"/>
      <w:szCs w:val="32"/>
    </w:rPr>
  </w:style>
  <w:style w:type="paragraph" w:styleId="TOCHeading">
    <w:name w:val="TOC Heading"/>
    <w:basedOn w:val="Heading1"/>
    <w:next w:val="Normal"/>
    <w:uiPriority w:val="39"/>
    <w:unhideWhenUsed/>
    <w:qFormat/>
    <w:rsid w:val="003047FD"/>
    <w:pPr>
      <w:keepLines/>
      <w:tabs>
        <w:tab w:val="clear" w:pos="0"/>
      </w:tabs>
      <w:suppressAutoHyphens w:val="0"/>
      <w:spacing w:before="480" w:after="0" w:line="276" w:lineRule="auto"/>
      <w:outlineLvl w:val="9"/>
    </w:pPr>
    <w:rPr>
      <w:rFonts w:ascii="Cambria" w:hAnsi="Cambria" w:cs="Times New Roman"/>
      <w:color w:val="365F91"/>
      <w:kern w:val="0"/>
      <w:szCs w:val="28"/>
    </w:rPr>
  </w:style>
  <w:style w:type="paragraph" w:styleId="BalloonText">
    <w:name w:val="Balloon Text"/>
    <w:basedOn w:val="Normal"/>
    <w:link w:val="BalloonTextChar"/>
    <w:unhideWhenUsed/>
    <w:rsid w:val="003047FD"/>
    <w:rPr>
      <w:rFonts w:ascii="Tahoma" w:hAnsi="Tahoma" w:cs="Tahoma"/>
      <w:sz w:val="16"/>
      <w:szCs w:val="16"/>
    </w:rPr>
  </w:style>
  <w:style w:type="character" w:customStyle="1" w:styleId="BalloonTextChar">
    <w:name w:val="Balloon Text Char"/>
    <w:basedOn w:val="DefaultParagraphFont"/>
    <w:link w:val="BalloonText"/>
    <w:rsid w:val="003047FD"/>
    <w:rPr>
      <w:rFonts w:ascii="Tahoma" w:hAnsi="Tahoma" w:cs="Tahoma"/>
      <w:sz w:val="16"/>
      <w:szCs w:val="16"/>
      <w:lang w:eastAsia="ar-SA"/>
    </w:rPr>
  </w:style>
  <w:style w:type="paragraph" w:styleId="TableofFigures">
    <w:name w:val="table of figures"/>
    <w:basedOn w:val="Normal"/>
    <w:next w:val="Normal"/>
    <w:uiPriority w:val="99"/>
    <w:unhideWhenUsed/>
    <w:rsid w:val="003047FD"/>
  </w:style>
  <w:style w:type="paragraph" w:styleId="Bibliography">
    <w:name w:val="Bibliography"/>
    <w:basedOn w:val="Normal"/>
    <w:next w:val="Normal"/>
    <w:uiPriority w:val="37"/>
    <w:unhideWhenUsed/>
    <w:rsid w:val="001617BA"/>
  </w:style>
  <w:style w:type="paragraph" w:styleId="PlainText">
    <w:name w:val="Plain Text"/>
    <w:basedOn w:val="Normal"/>
    <w:link w:val="PlainTextChar"/>
    <w:uiPriority w:val="99"/>
    <w:unhideWhenUsed/>
    <w:rsid w:val="007C7B7D"/>
    <w:pPr>
      <w:suppressAutoHyphens w:val="0"/>
      <w:spacing w:before="100" w:beforeAutospacing="1" w:after="100" w:afterAutospacing="1" w:line="240" w:lineRule="auto"/>
      <w:jc w:val="left"/>
    </w:pPr>
    <w:rPr>
      <w:lang w:eastAsia="en-US"/>
    </w:rPr>
  </w:style>
  <w:style w:type="character" w:customStyle="1" w:styleId="PlainTextChar">
    <w:name w:val="Plain Text Char"/>
    <w:basedOn w:val="DefaultParagraphFont"/>
    <w:link w:val="PlainText"/>
    <w:uiPriority w:val="99"/>
    <w:rsid w:val="007C7B7D"/>
    <w:rPr>
      <w:sz w:val="24"/>
      <w:szCs w:val="24"/>
    </w:rPr>
  </w:style>
  <w:style w:type="character" w:styleId="Strong">
    <w:name w:val="Strong"/>
    <w:basedOn w:val="DefaultParagraphFont"/>
    <w:uiPriority w:val="22"/>
    <w:qFormat/>
    <w:rsid w:val="007C7B7D"/>
    <w:rPr>
      <w:b/>
      <w:bCs/>
    </w:rPr>
  </w:style>
  <w:style w:type="character" w:styleId="Emphasis">
    <w:name w:val="Emphasis"/>
    <w:basedOn w:val="DefaultParagraphFont"/>
    <w:uiPriority w:val="20"/>
    <w:qFormat/>
    <w:rsid w:val="007C7B7D"/>
    <w:rPr>
      <w:i/>
      <w:iCs/>
    </w:rPr>
  </w:style>
  <w:style w:type="paragraph" w:styleId="ListParagraph">
    <w:name w:val="List Paragraph"/>
    <w:basedOn w:val="Normal"/>
    <w:uiPriority w:val="34"/>
    <w:qFormat/>
    <w:rsid w:val="009448B0"/>
    <w:pPr>
      <w:ind w:left="720"/>
      <w:contextualSpacing/>
    </w:pPr>
  </w:style>
  <w:style w:type="character" w:customStyle="1" w:styleId="SubtitleChar">
    <w:name w:val="Subtitle Char"/>
    <w:basedOn w:val="DefaultParagraphFont"/>
    <w:link w:val="Subtitle"/>
    <w:rsid w:val="00B06311"/>
    <w:rPr>
      <w:rFonts w:ascii="Arial" w:eastAsia="Arial Unicode MS" w:hAnsi="Arial" w:cs="Tahoma"/>
      <w:i/>
      <w:iCs/>
      <w:sz w:val="28"/>
      <w:szCs w:val="28"/>
      <w:lang w:eastAsia="ar-SA"/>
    </w:rPr>
  </w:style>
  <w:style w:type="table" w:styleId="TableGrid">
    <w:name w:val="Table Grid"/>
    <w:basedOn w:val="TableNormal"/>
    <w:rsid w:val="00773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rsid w:val="00773401"/>
    <w:rPr>
      <w:rFonts w:ascii="Cambria" w:eastAsia="Times New Roman" w:hAnsi="Cambria" w:cs="Times New Roman"/>
      <w:b/>
      <w:bCs/>
      <w:i/>
      <w:iCs/>
      <w:sz w:val="28"/>
      <w:szCs w:val="28"/>
    </w:rPr>
  </w:style>
  <w:style w:type="character" w:customStyle="1" w:styleId="Heading3Char">
    <w:name w:val="Heading 3 Char"/>
    <w:basedOn w:val="DefaultParagraphFont"/>
    <w:rsid w:val="00773401"/>
    <w:rPr>
      <w:rFonts w:ascii="Cambria" w:eastAsia="Times New Roman" w:hAnsi="Cambria" w:cs="Times New Roman"/>
      <w:b/>
      <w:bCs/>
      <w:sz w:val="26"/>
      <w:szCs w:val="26"/>
    </w:rPr>
  </w:style>
  <w:style w:type="character" w:customStyle="1" w:styleId="Heading4Char">
    <w:name w:val="Heading 4 Char"/>
    <w:basedOn w:val="DefaultParagraphFont"/>
    <w:rsid w:val="00773401"/>
    <w:rPr>
      <w:b/>
      <w:bCs/>
      <w:sz w:val="28"/>
      <w:szCs w:val="28"/>
    </w:rPr>
  </w:style>
  <w:style w:type="character" w:customStyle="1" w:styleId="Heading5Char">
    <w:name w:val="Heading 5 Char"/>
    <w:basedOn w:val="DefaultParagraphFont"/>
    <w:rsid w:val="00773401"/>
    <w:rPr>
      <w:b/>
      <w:bCs/>
      <w:i/>
      <w:iCs/>
      <w:sz w:val="26"/>
      <w:szCs w:val="26"/>
    </w:rPr>
  </w:style>
  <w:style w:type="character" w:customStyle="1" w:styleId="Heading6Char">
    <w:name w:val="Heading 6 Char"/>
    <w:basedOn w:val="DefaultParagraphFont"/>
    <w:rsid w:val="00773401"/>
    <w:rPr>
      <w:b/>
      <w:bCs/>
    </w:rPr>
  </w:style>
  <w:style w:type="character" w:customStyle="1" w:styleId="Heading7Char">
    <w:name w:val="Heading 7 Char"/>
    <w:basedOn w:val="DefaultParagraphFont"/>
    <w:rsid w:val="00773401"/>
    <w:rPr>
      <w:sz w:val="24"/>
      <w:szCs w:val="24"/>
    </w:rPr>
  </w:style>
  <w:style w:type="character" w:customStyle="1" w:styleId="Heading8Char">
    <w:name w:val="Heading 8 Char"/>
    <w:basedOn w:val="DefaultParagraphFont"/>
    <w:rsid w:val="00773401"/>
    <w:rPr>
      <w:i/>
      <w:iCs/>
      <w:sz w:val="24"/>
      <w:szCs w:val="24"/>
    </w:rPr>
  </w:style>
  <w:style w:type="character" w:customStyle="1" w:styleId="Heading9Char">
    <w:name w:val="Heading 9 Char"/>
    <w:basedOn w:val="DefaultParagraphFont"/>
    <w:rsid w:val="00773401"/>
    <w:rPr>
      <w:rFonts w:ascii="Cambria" w:eastAsia="Times New Roman" w:hAnsi="Cambria" w:cs="Times New Roman"/>
    </w:rPr>
  </w:style>
  <w:style w:type="character" w:customStyle="1" w:styleId="BodyText2Char">
    <w:name w:val="Body Text 2 Char"/>
    <w:basedOn w:val="DefaultParagraphFont"/>
    <w:rsid w:val="00773401"/>
    <w:rPr>
      <w:rFonts w:ascii="Times New Roman" w:eastAsia="Times New Roman" w:hAnsi="Times New Roman" w:cs="Times New Roman"/>
      <w:sz w:val="24"/>
      <w:szCs w:val="24"/>
    </w:rPr>
  </w:style>
  <w:style w:type="character" w:customStyle="1" w:styleId="BodyText3Char">
    <w:name w:val="Body Text 3 Char"/>
    <w:basedOn w:val="DefaultParagraphFont"/>
    <w:rsid w:val="00773401"/>
    <w:rPr>
      <w:rFonts w:ascii="Times New Roman" w:eastAsia="Times New Roman" w:hAnsi="Times New Roman" w:cs="Times New Roman"/>
      <w:sz w:val="16"/>
      <w:szCs w:val="16"/>
    </w:rPr>
  </w:style>
  <w:style w:type="character" w:customStyle="1" w:styleId="BodyTextIndentChar">
    <w:name w:val="Body Text Indent Char"/>
    <w:basedOn w:val="DefaultParagraphFont"/>
    <w:rsid w:val="00773401"/>
    <w:rPr>
      <w:rFonts w:ascii="Times New Roman" w:eastAsia="Times New Roman" w:hAnsi="Times New Roman" w:cs="Times New Roman"/>
      <w:sz w:val="24"/>
      <w:szCs w:val="24"/>
    </w:rPr>
  </w:style>
  <w:style w:type="character" w:customStyle="1" w:styleId="BodyTextIndent2Char">
    <w:name w:val="Body Text Indent 2 Char"/>
    <w:basedOn w:val="DefaultParagraphFont"/>
    <w:rsid w:val="00773401"/>
    <w:rPr>
      <w:rFonts w:ascii="Times New Roman" w:eastAsia="Times New Roman" w:hAnsi="Times New Roman" w:cs="Times New Roman"/>
      <w:sz w:val="24"/>
      <w:szCs w:val="24"/>
    </w:rPr>
  </w:style>
  <w:style w:type="character" w:customStyle="1" w:styleId="BodyTextIndent3Char">
    <w:name w:val="Body Text Indent 3 Char"/>
    <w:basedOn w:val="DefaultParagraphFont"/>
    <w:rsid w:val="00773401"/>
    <w:rPr>
      <w:rFonts w:ascii="Times New Roman" w:eastAsia="Times New Roman" w:hAnsi="Times New Roman" w:cs="Times New Roman"/>
      <w:sz w:val="16"/>
      <w:szCs w:val="16"/>
    </w:rPr>
  </w:style>
  <w:style w:type="character" w:customStyle="1" w:styleId="HeaderChar">
    <w:name w:val="Header Char"/>
    <w:basedOn w:val="DefaultParagraphFont"/>
    <w:uiPriority w:val="99"/>
    <w:rsid w:val="00773401"/>
    <w:rPr>
      <w:rFonts w:ascii="Times New Roman" w:eastAsia="Times New Roman" w:hAnsi="Times New Roman" w:cs="Times New Roman"/>
      <w:sz w:val="24"/>
      <w:szCs w:val="24"/>
    </w:rPr>
  </w:style>
  <w:style w:type="character" w:customStyle="1" w:styleId="TitleChar">
    <w:name w:val="Title Char"/>
    <w:basedOn w:val="DefaultParagraphFont"/>
    <w:rsid w:val="00773401"/>
    <w:rPr>
      <w:rFonts w:ascii="Cambria" w:eastAsia="Times New Roman" w:hAnsi="Cambria" w:cs="Times New Roman"/>
      <w:b/>
      <w:bCs/>
      <w:kern w:val="1"/>
      <w:sz w:val="32"/>
      <w:szCs w:val="32"/>
    </w:rPr>
  </w:style>
  <w:style w:type="character" w:customStyle="1" w:styleId="DocumentMapChar">
    <w:name w:val="Document Map Char"/>
    <w:basedOn w:val="DefaultParagraphFont"/>
    <w:rsid w:val="00773401"/>
    <w:rPr>
      <w:rFonts w:ascii="Tahoma" w:eastAsia="Times New Roman" w:hAnsi="Tahoma" w:cs="Tahoma"/>
      <w:sz w:val="16"/>
      <w:szCs w:val="16"/>
    </w:rPr>
  </w:style>
  <w:style w:type="character" w:customStyle="1" w:styleId="RTFNum21">
    <w:name w:val="RTF_Num 2 1"/>
    <w:rsid w:val="00773401"/>
    <w:rPr>
      <w:rFonts w:eastAsia="Times New Roman"/>
    </w:rPr>
  </w:style>
  <w:style w:type="character" w:customStyle="1" w:styleId="RTFNum22">
    <w:name w:val="RTF_Num 2 2"/>
    <w:rsid w:val="00773401"/>
    <w:rPr>
      <w:rFonts w:eastAsia="Times New Roman"/>
    </w:rPr>
  </w:style>
  <w:style w:type="character" w:customStyle="1" w:styleId="RTFNum23">
    <w:name w:val="RTF_Num 2 3"/>
    <w:rsid w:val="00773401"/>
    <w:rPr>
      <w:rFonts w:eastAsia="Times New Roman"/>
    </w:rPr>
  </w:style>
  <w:style w:type="character" w:customStyle="1" w:styleId="RTFNum24">
    <w:name w:val="RTF_Num 2 4"/>
    <w:rsid w:val="00773401"/>
    <w:rPr>
      <w:rFonts w:eastAsia="Times New Roman"/>
    </w:rPr>
  </w:style>
  <w:style w:type="character" w:customStyle="1" w:styleId="RTFNum25">
    <w:name w:val="RTF_Num 2 5"/>
    <w:rsid w:val="00773401"/>
    <w:rPr>
      <w:rFonts w:eastAsia="Times New Roman"/>
    </w:rPr>
  </w:style>
  <w:style w:type="character" w:customStyle="1" w:styleId="RTFNum26">
    <w:name w:val="RTF_Num 2 6"/>
    <w:rsid w:val="00773401"/>
    <w:rPr>
      <w:rFonts w:eastAsia="Times New Roman"/>
    </w:rPr>
  </w:style>
  <w:style w:type="character" w:customStyle="1" w:styleId="RTFNum27">
    <w:name w:val="RTF_Num 2 7"/>
    <w:rsid w:val="00773401"/>
    <w:rPr>
      <w:rFonts w:eastAsia="Times New Roman"/>
    </w:rPr>
  </w:style>
  <w:style w:type="character" w:customStyle="1" w:styleId="RTFNum28">
    <w:name w:val="RTF_Num 2 8"/>
    <w:rsid w:val="00773401"/>
    <w:rPr>
      <w:rFonts w:eastAsia="Times New Roman"/>
    </w:rPr>
  </w:style>
  <w:style w:type="character" w:customStyle="1" w:styleId="RTFNum29">
    <w:name w:val="RTF_Num 2 9"/>
    <w:rsid w:val="00773401"/>
    <w:rPr>
      <w:rFonts w:eastAsia="Times New Roman"/>
    </w:rPr>
  </w:style>
  <w:style w:type="character" w:customStyle="1" w:styleId="WW-Absatz-Standardschriftart111">
    <w:name w:val="WW-Absatz-Standardschriftart111"/>
    <w:rsid w:val="00773401"/>
    <w:rPr>
      <w:rFonts w:eastAsia="Arial Unicode MS"/>
      <w:lang w:val="en-GB"/>
    </w:rPr>
  </w:style>
  <w:style w:type="character" w:customStyle="1" w:styleId="WW-Absatz-Standardschriftart1111">
    <w:name w:val="WW-Absatz-Standardschriftart1111"/>
    <w:rsid w:val="00773401"/>
    <w:rPr>
      <w:rFonts w:eastAsia="Arial Unicode MS"/>
      <w:lang w:val="en-GB"/>
    </w:rPr>
  </w:style>
  <w:style w:type="character" w:customStyle="1" w:styleId="WW-Absatz-Standardschriftart11111">
    <w:name w:val="WW-Absatz-Standardschriftart11111"/>
    <w:rsid w:val="00773401"/>
    <w:rPr>
      <w:rFonts w:eastAsia="Arial Unicode MS"/>
      <w:lang w:val="en-GB"/>
    </w:rPr>
  </w:style>
  <w:style w:type="character" w:customStyle="1" w:styleId="Internetlink">
    <w:name w:val="Internet link"/>
    <w:basedOn w:val="DefaultParagraphFont"/>
    <w:rsid w:val="00773401"/>
    <w:rPr>
      <w:rFonts w:eastAsia="Arial Unicode MS"/>
      <w:color w:val="0000FF"/>
      <w:u w:val="single"/>
      <w:lang w:val="en-GB"/>
    </w:rPr>
  </w:style>
  <w:style w:type="character" w:customStyle="1" w:styleId="NoSpacingChar">
    <w:name w:val="No Spacing Char"/>
    <w:basedOn w:val="DefaultParagraphFont"/>
    <w:rsid w:val="00773401"/>
    <w:rPr>
      <w:sz w:val="22"/>
      <w:szCs w:val="22"/>
      <w:lang w:val="en-US" w:eastAsia="ar-SA" w:bidi="ar-SA"/>
    </w:rPr>
  </w:style>
  <w:style w:type="character" w:customStyle="1" w:styleId="EndnoteCharacters">
    <w:name w:val="Endnote Characters"/>
    <w:rsid w:val="00773401"/>
  </w:style>
  <w:style w:type="character" w:styleId="EndnoteReference">
    <w:name w:val="endnote reference"/>
    <w:semiHidden/>
    <w:rsid w:val="00773401"/>
    <w:rPr>
      <w:vertAlign w:val="superscript"/>
    </w:rPr>
  </w:style>
  <w:style w:type="character" w:styleId="FootnoteReference">
    <w:name w:val="footnote reference"/>
    <w:semiHidden/>
    <w:rsid w:val="00773401"/>
    <w:rPr>
      <w:vertAlign w:val="superscript"/>
    </w:rPr>
  </w:style>
  <w:style w:type="character" w:customStyle="1" w:styleId="FootnoteCharacters">
    <w:name w:val="Footnote Characters"/>
    <w:rsid w:val="00773401"/>
  </w:style>
  <w:style w:type="paragraph" w:styleId="NoSpacing">
    <w:name w:val="No Spacing"/>
    <w:qFormat/>
    <w:rsid w:val="00773401"/>
    <w:pPr>
      <w:suppressAutoHyphens/>
      <w:spacing w:after="240" w:line="360" w:lineRule="auto"/>
      <w:jc w:val="both"/>
    </w:pPr>
    <w:rPr>
      <w:rFonts w:ascii="Calibri" w:eastAsia="Arial" w:hAnsi="Calibri" w:cs="Calibri"/>
      <w:sz w:val="22"/>
      <w:szCs w:val="22"/>
      <w:lang w:eastAsia="ar-SA"/>
    </w:rPr>
  </w:style>
  <w:style w:type="paragraph" w:styleId="EndnoteText">
    <w:name w:val="endnote text"/>
    <w:basedOn w:val="Normal"/>
    <w:link w:val="EndnoteTextChar"/>
    <w:semiHidden/>
    <w:rsid w:val="00773401"/>
    <w:pPr>
      <w:widowControl w:val="0"/>
      <w:suppressLineNumbers/>
      <w:autoSpaceDE w:val="0"/>
      <w:ind w:left="283" w:hanging="283"/>
    </w:pPr>
    <w:rPr>
      <w:rFonts w:cs="Calibri"/>
      <w:sz w:val="20"/>
      <w:szCs w:val="20"/>
    </w:rPr>
  </w:style>
  <w:style w:type="character" w:customStyle="1" w:styleId="EndnoteTextChar">
    <w:name w:val="Endnote Text Char"/>
    <w:basedOn w:val="DefaultParagraphFont"/>
    <w:link w:val="EndnoteText"/>
    <w:semiHidden/>
    <w:rsid w:val="00773401"/>
    <w:rPr>
      <w:rFonts w:cs="Calibri"/>
      <w:lang w:eastAsia="ar-SA"/>
    </w:rPr>
  </w:style>
  <w:style w:type="character" w:styleId="IntenseEmphasis">
    <w:name w:val="Intense Emphasis"/>
    <w:basedOn w:val="DefaultParagraphFont"/>
    <w:uiPriority w:val="21"/>
    <w:qFormat/>
    <w:rsid w:val="00773401"/>
    <w:rPr>
      <w:b/>
      <w:bCs/>
      <w:i/>
      <w:iCs/>
      <w:color w:val="4F81BD"/>
    </w:rPr>
  </w:style>
  <w:style w:type="character" w:styleId="CommentReference">
    <w:name w:val="annotation reference"/>
    <w:basedOn w:val="DefaultParagraphFont"/>
    <w:rsid w:val="00773401"/>
    <w:rPr>
      <w:sz w:val="16"/>
      <w:szCs w:val="16"/>
    </w:rPr>
  </w:style>
  <w:style w:type="paragraph" w:styleId="CommentText">
    <w:name w:val="annotation text"/>
    <w:basedOn w:val="Normal"/>
    <w:link w:val="CommentTextChar"/>
    <w:rsid w:val="00773401"/>
    <w:pPr>
      <w:widowControl w:val="0"/>
      <w:autoSpaceDE w:val="0"/>
      <w:spacing w:line="240" w:lineRule="auto"/>
    </w:pPr>
    <w:rPr>
      <w:rFonts w:cs="Calibri"/>
      <w:sz w:val="20"/>
      <w:szCs w:val="20"/>
    </w:rPr>
  </w:style>
  <w:style w:type="character" w:customStyle="1" w:styleId="CommentTextChar">
    <w:name w:val="Comment Text Char"/>
    <w:basedOn w:val="DefaultParagraphFont"/>
    <w:link w:val="CommentText"/>
    <w:rsid w:val="00773401"/>
    <w:rPr>
      <w:rFonts w:cs="Calibri"/>
      <w:lang w:eastAsia="ar-SA"/>
    </w:rPr>
  </w:style>
  <w:style w:type="paragraph" w:styleId="CommentSubject">
    <w:name w:val="annotation subject"/>
    <w:basedOn w:val="CommentText"/>
    <w:next w:val="CommentText"/>
    <w:link w:val="CommentSubjectChar"/>
    <w:rsid w:val="00773401"/>
    <w:rPr>
      <w:b/>
      <w:bCs/>
    </w:rPr>
  </w:style>
  <w:style w:type="character" w:customStyle="1" w:styleId="CommentSubjectChar">
    <w:name w:val="Comment Subject Char"/>
    <w:basedOn w:val="CommentTextChar"/>
    <w:link w:val="CommentSubject"/>
    <w:rsid w:val="00773401"/>
    <w:rPr>
      <w:rFonts w:cs="Calibri"/>
      <w:b/>
      <w:bCs/>
      <w:lang w:eastAsia="ar-SA"/>
    </w:rPr>
  </w:style>
  <w:style w:type="paragraph" w:styleId="TOC4">
    <w:name w:val="toc 4"/>
    <w:basedOn w:val="Normal"/>
    <w:next w:val="Normal"/>
    <w:autoRedefine/>
    <w:uiPriority w:val="39"/>
    <w:unhideWhenUsed/>
    <w:rsid w:val="00656DC5"/>
    <w:pPr>
      <w:suppressAutoHyphens w:val="0"/>
      <w:spacing w:after="100" w:line="276" w:lineRule="auto"/>
      <w:ind w:left="660"/>
      <w:jc w:val="left"/>
    </w:pPr>
    <w:rPr>
      <w:rFonts w:ascii="Calibri" w:hAnsi="Calibri"/>
      <w:sz w:val="22"/>
      <w:szCs w:val="22"/>
      <w:lang w:eastAsia="en-US"/>
    </w:rPr>
  </w:style>
  <w:style w:type="paragraph" w:styleId="TOC5">
    <w:name w:val="toc 5"/>
    <w:basedOn w:val="Normal"/>
    <w:next w:val="Normal"/>
    <w:autoRedefine/>
    <w:uiPriority w:val="39"/>
    <w:unhideWhenUsed/>
    <w:rsid w:val="00656DC5"/>
    <w:pPr>
      <w:suppressAutoHyphens w:val="0"/>
      <w:spacing w:after="100" w:line="276" w:lineRule="auto"/>
      <w:ind w:left="880"/>
      <w:jc w:val="left"/>
    </w:pPr>
    <w:rPr>
      <w:rFonts w:ascii="Calibri" w:hAnsi="Calibri"/>
      <w:sz w:val="22"/>
      <w:szCs w:val="22"/>
      <w:lang w:eastAsia="en-US"/>
    </w:rPr>
  </w:style>
  <w:style w:type="paragraph" w:styleId="TOC6">
    <w:name w:val="toc 6"/>
    <w:basedOn w:val="Normal"/>
    <w:next w:val="Normal"/>
    <w:autoRedefine/>
    <w:uiPriority w:val="39"/>
    <w:unhideWhenUsed/>
    <w:rsid w:val="00656DC5"/>
    <w:pPr>
      <w:suppressAutoHyphens w:val="0"/>
      <w:spacing w:after="100" w:line="276" w:lineRule="auto"/>
      <w:ind w:left="1100"/>
      <w:jc w:val="left"/>
    </w:pPr>
    <w:rPr>
      <w:rFonts w:ascii="Calibri" w:hAnsi="Calibri"/>
      <w:sz w:val="22"/>
      <w:szCs w:val="22"/>
      <w:lang w:eastAsia="en-US"/>
    </w:rPr>
  </w:style>
  <w:style w:type="paragraph" w:styleId="TOC7">
    <w:name w:val="toc 7"/>
    <w:basedOn w:val="Normal"/>
    <w:next w:val="Normal"/>
    <w:autoRedefine/>
    <w:uiPriority w:val="39"/>
    <w:unhideWhenUsed/>
    <w:rsid w:val="00656DC5"/>
    <w:pPr>
      <w:suppressAutoHyphens w:val="0"/>
      <w:spacing w:after="100" w:line="276" w:lineRule="auto"/>
      <w:ind w:left="1320"/>
      <w:jc w:val="left"/>
    </w:pPr>
    <w:rPr>
      <w:rFonts w:ascii="Calibri" w:hAnsi="Calibri"/>
      <w:sz w:val="22"/>
      <w:szCs w:val="22"/>
      <w:lang w:eastAsia="en-US"/>
    </w:rPr>
  </w:style>
  <w:style w:type="paragraph" w:styleId="TOC8">
    <w:name w:val="toc 8"/>
    <w:basedOn w:val="Normal"/>
    <w:next w:val="Normal"/>
    <w:autoRedefine/>
    <w:uiPriority w:val="39"/>
    <w:unhideWhenUsed/>
    <w:rsid w:val="00656DC5"/>
    <w:pPr>
      <w:suppressAutoHyphens w:val="0"/>
      <w:spacing w:after="100" w:line="276" w:lineRule="auto"/>
      <w:ind w:left="1540"/>
      <w:jc w:val="left"/>
    </w:pPr>
    <w:rPr>
      <w:rFonts w:ascii="Calibri" w:hAnsi="Calibri"/>
      <w:sz w:val="22"/>
      <w:szCs w:val="22"/>
      <w:lang w:eastAsia="en-US"/>
    </w:rPr>
  </w:style>
  <w:style w:type="paragraph" w:styleId="TOC9">
    <w:name w:val="toc 9"/>
    <w:basedOn w:val="Normal"/>
    <w:next w:val="Normal"/>
    <w:autoRedefine/>
    <w:uiPriority w:val="39"/>
    <w:unhideWhenUsed/>
    <w:rsid w:val="00656DC5"/>
    <w:pPr>
      <w:suppressAutoHyphens w:val="0"/>
      <w:spacing w:after="100" w:line="276" w:lineRule="auto"/>
      <w:ind w:left="1760"/>
      <w:jc w:val="left"/>
    </w:pPr>
    <w:rPr>
      <w:rFonts w:ascii="Calibri" w:hAnsi="Calibri"/>
      <w:sz w:val="22"/>
      <w:szCs w:val="22"/>
      <w:lang w:eastAsia="en-US"/>
    </w:rPr>
  </w:style>
  <w:style w:type="character" w:customStyle="1" w:styleId="apple-style-span">
    <w:name w:val="apple-style-span"/>
    <w:basedOn w:val="DefaultParagraphFont"/>
    <w:rsid w:val="00F93D9D"/>
  </w:style>
  <w:style w:type="paragraph" w:styleId="Revision">
    <w:name w:val="Revision"/>
    <w:hidden/>
    <w:uiPriority w:val="99"/>
    <w:semiHidden/>
    <w:rsid w:val="000E4B93"/>
    <w:rPr>
      <w:sz w:val="24"/>
      <w:szCs w:val="24"/>
      <w:lang w:eastAsia="ar-SA"/>
    </w:rPr>
  </w:style>
  <w:style w:type="character" w:customStyle="1" w:styleId="txt">
    <w:name w:val="txt"/>
    <w:basedOn w:val="DefaultParagraphFont"/>
    <w:rsid w:val="00295991"/>
  </w:style>
  <w:style w:type="paragraph" w:customStyle="1" w:styleId="Heading1Left0cm">
    <w:name w:val="Heading 1 + Left:  0 cm"/>
    <w:aliases w:val="First line:  0 cm"/>
    <w:basedOn w:val="Normal"/>
    <w:rsid w:val="00222B98"/>
    <w:pPr>
      <w:suppressAutoHyphens w:val="0"/>
      <w:spacing w:after="0"/>
      <w:jc w:val="center"/>
    </w:pPr>
    <w:rPr>
      <w:b/>
      <w:sz w:val="28"/>
      <w:szCs w:val="28"/>
      <w:lang w:val="de-DE" w:eastAsia="en-US"/>
    </w:rPr>
  </w:style>
  <w:style w:type="character" w:styleId="PlaceholderText">
    <w:name w:val="Placeholder Text"/>
    <w:basedOn w:val="DefaultParagraphFont"/>
    <w:uiPriority w:val="99"/>
    <w:semiHidden/>
    <w:rsid w:val="008E2ED0"/>
    <w:rPr>
      <w:color w:val="808080"/>
    </w:rPr>
  </w:style>
  <w:style w:type="character" w:customStyle="1" w:styleId="hps">
    <w:name w:val="hps"/>
    <w:basedOn w:val="DefaultParagraphFont"/>
    <w:rsid w:val="0078071C"/>
  </w:style>
  <w:style w:type="character" w:customStyle="1" w:styleId="atn">
    <w:name w:val="atn"/>
    <w:basedOn w:val="DefaultParagraphFont"/>
    <w:rsid w:val="0078071C"/>
  </w:style>
  <w:style w:type="character" w:customStyle="1" w:styleId="shorttext">
    <w:name w:val="short_text"/>
    <w:basedOn w:val="DefaultParagraphFont"/>
    <w:rsid w:val="00780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16269">
      <w:bodyDiv w:val="1"/>
      <w:marLeft w:val="0"/>
      <w:marRight w:val="0"/>
      <w:marTop w:val="0"/>
      <w:marBottom w:val="0"/>
      <w:divBdr>
        <w:top w:val="none" w:sz="0" w:space="0" w:color="auto"/>
        <w:left w:val="none" w:sz="0" w:space="0" w:color="auto"/>
        <w:bottom w:val="none" w:sz="0" w:space="0" w:color="auto"/>
        <w:right w:val="none" w:sz="0" w:space="0" w:color="auto"/>
      </w:divBdr>
    </w:div>
    <w:div w:id="350382236">
      <w:bodyDiv w:val="1"/>
      <w:marLeft w:val="0"/>
      <w:marRight w:val="0"/>
      <w:marTop w:val="0"/>
      <w:marBottom w:val="0"/>
      <w:divBdr>
        <w:top w:val="none" w:sz="0" w:space="0" w:color="auto"/>
        <w:left w:val="none" w:sz="0" w:space="0" w:color="auto"/>
        <w:bottom w:val="none" w:sz="0" w:space="0" w:color="auto"/>
        <w:right w:val="none" w:sz="0" w:space="0" w:color="auto"/>
      </w:divBdr>
    </w:div>
    <w:div w:id="378744696">
      <w:bodyDiv w:val="1"/>
      <w:marLeft w:val="0"/>
      <w:marRight w:val="0"/>
      <w:marTop w:val="0"/>
      <w:marBottom w:val="0"/>
      <w:divBdr>
        <w:top w:val="none" w:sz="0" w:space="0" w:color="auto"/>
        <w:left w:val="none" w:sz="0" w:space="0" w:color="auto"/>
        <w:bottom w:val="none" w:sz="0" w:space="0" w:color="auto"/>
        <w:right w:val="none" w:sz="0" w:space="0" w:color="auto"/>
      </w:divBdr>
    </w:div>
    <w:div w:id="418871422">
      <w:bodyDiv w:val="1"/>
      <w:marLeft w:val="0"/>
      <w:marRight w:val="0"/>
      <w:marTop w:val="0"/>
      <w:marBottom w:val="0"/>
      <w:divBdr>
        <w:top w:val="none" w:sz="0" w:space="0" w:color="auto"/>
        <w:left w:val="none" w:sz="0" w:space="0" w:color="auto"/>
        <w:bottom w:val="none" w:sz="0" w:space="0" w:color="auto"/>
        <w:right w:val="none" w:sz="0" w:space="0" w:color="auto"/>
      </w:divBdr>
    </w:div>
    <w:div w:id="590890724">
      <w:bodyDiv w:val="1"/>
      <w:marLeft w:val="0"/>
      <w:marRight w:val="0"/>
      <w:marTop w:val="0"/>
      <w:marBottom w:val="0"/>
      <w:divBdr>
        <w:top w:val="none" w:sz="0" w:space="0" w:color="auto"/>
        <w:left w:val="none" w:sz="0" w:space="0" w:color="auto"/>
        <w:bottom w:val="none" w:sz="0" w:space="0" w:color="auto"/>
        <w:right w:val="none" w:sz="0" w:space="0" w:color="auto"/>
      </w:divBdr>
      <w:divsChild>
        <w:div w:id="1931352599">
          <w:marLeft w:val="691"/>
          <w:marRight w:val="0"/>
          <w:marTop w:val="0"/>
          <w:marBottom w:val="0"/>
          <w:divBdr>
            <w:top w:val="none" w:sz="0" w:space="0" w:color="auto"/>
            <w:left w:val="none" w:sz="0" w:space="0" w:color="auto"/>
            <w:bottom w:val="none" w:sz="0" w:space="0" w:color="auto"/>
            <w:right w:val="none" w:sz="0" w:space="0" w:color="auto"/>
          </w:divBdr>
        </w:div>
        <w:div w:id="1898931141">
          <w:marLeft w:val="1152"/>
          <w:marRight w:val="0"/>
          <w:marTop w:val="106"/>
          <w:marBottom w:val="0"/>
          <w:divBdr>
            <w:top w:val="none" w:sz="0" w:space="0" w:color="auto"/>
            <w:left w:val="none" w:sz="0" w:space="0" w:color="auto"/>
            <w:bottom w:val="none" w:sz="0" w:space="0" w:color="auto"/>
            <w:right w:val="none" w:sz="0" w:space="0" w:color="auto"/>
          </w:divBdr>
        </w:div>
        <w:div w:id="893780757">
          <w:marLeft w:val="1152"/>
          <w:marRight w:val="0"/>
          <w:marTop w:val="106"/>
          <w:marBottom w:val="0"/>
          <w:divBdr>
            <w:top w:val="none" w:sz="0" w:space="0" w:color="auto"/>
            <w:left w:val="none" w:sz="0" w:space="0" w:color="auto"/>
            <w:bottom w:val="none" w:sz="0" w:space="0" w:color="auto"/>
            <w:right w:val="none" w:sz="0" w:space="0" w:color="auto"/>
          </w:divBdr>
        </w:div>
        <w:div w:id="1139417309">
          <w:marLeft w:val="691"/>
          <w:marRight w:val="0"/>
          <w:marTop w:val="0"/>
          <w:marBottom w:val="0"/>
          <w:divBdr>
            <w:top w:val="none" w:sz="0" w:space="0" w:color="auto"/>
            <w:left w:val="none" w:sz="0" w:space="0" w:color="auto"/>
            <w:bottom w:val="none" w:sz="0" w:space="0" w:color="auto"/>
            <w:right w:val="none" w:sz="0" w:space="0" w:color="auto"/>
          </w:divBdr>
        </w:div>
        <w:div w:id="1536233521">
          <w:marLeft w:val="1152"/>
          <w:marRight w:val="0"/>
          <w:marTop w:val="106"/>
          <w:marBottom w:val="0"/>
          <w:divBdr>
            <w:top w:val="none" w:sz="0" w:space="0" w:color="auto"/>
            <w:left w:val="none" w:sz="0" w:space="0" w:color="auto"/>
            <w:bottom w:val="none" w:sz="0" w:space="0" w:color="auto"/>
            <w:right w:val="none" w:sz="0" w:space="0" w:color="auto"/>
          </w:divBdr>
        </w:div>
        <w:div w:id="953631899">
          <w:marLeft w:val="1152"/>
          <w:marRight w:val="0"/>
          <w:marTop w:val="106"/>
          <w:marBottom w:val="0"/>
          <w:divBdr>
            <w:top w:val="none" w:sz="0" w:space="0" w:color="auto"/>
            <w:left w:val="none" w:sz="0" w:space="0" w:color="auto"/>
            <w:bottom w:val="none" w:sz="0" w:space="0" w:color="auto"/>
            <w:right w:val="none" w:sz="0" w:space="0" w:color="auto"/>
          </w:divBdr>
        </w:div>
        <w:div w:id="2027049370">
          <w:marLeft w:val="1152"/>
          <w:marRight w:val="0"/>
          <w:marTop w:val="106"/>
          <w:marBottom w:val="0"/>
          <w:divBdr>
            <w:top w:val="none" w:sz="0" w:space="0" w:color="auto"/>
            <w:left w:val="none" w:sz="0" w:space="0" w:color="auto"/>
            <w:bottom w:val="none" w:sz="0" w:space="0" w:color="auto"/>
            <w:right w:val="none" w:sz="0" w:space="0" w:color="auto"/>
          </w:divBdr>
        </w:div>
        <w:div w:id="392854736">
          <w:marLeft w:val="1152"/>
          <w:marRight w:val="0"/>
          <w:marTop w:val="106"/>
          <w:marBottom w:val="0"/>
          <w:divBdr>
            <w:top w:val="none" w:sz="0" w:space="0" w:color="auto"/>
            <w:left w:val="none" w:sz="0" w:space="0" w:color="auto"/>
            <w:bottom w:val="none" w:sz="0" w:space="0" w:color="auto"/>
            <w:right w:val="none" w:sz="0" w:space="0" w:color="auto"/>
          </w:divBdr>
        </w:div>
        <w:div w:id="1594630820">
          <w:marLeft w:val="691"/>
          <w:marRight w:val="0"/>
          <w:marTop w:val="0"/>
          <w:marBottom w:val="0"/>
          <w:divBdr>
            <w:top w:val="none" w:sz="0" w:space="0" w:color="auto"/>
            <w:left w:val="none" w:sz="0" w:space="0" w:color="auto"/>
            <w:bottom w:val="none" w:sz="0" w:space="0" w:color="auto"/>
            <w:right w:val="none" w:sz="0" w:space="0" w:color="auto"/>
          </w:divBdr>
        </w:div>
        <w:div w:id="2125031568">
          <w:marLeft w:val="1152"/>
          <w:marRight w:val="0"/>
          <w:marTop w:val="106"/>
          <w:marBottom w:val="0"/>
          <w:divBdr>
            <w:top w:val="none" w:sz="0" w:space="0" w:color="auto"/>
            <w:left w:val="none" w:sz="0" w:space="0" w:color="auto"/>
            <w:bottom w:val="none" w:sz="0" w:space="0" w:color="auto"/>
            <w:right w:val="none" w:sz="0" w:space="0" w:color="auto"/>
          </w:divBdr>
        </w:div>
        <w:div w:id="262500334">
          <w:marLeft w:val="1152"/>
          <w:marRight w:val="0"/>
          <w:marTop w:val="106"/>
          <w:marBottom w:val="0"/>
          <w:divBdr>
            <w:top w:val="none" w:sz="0" w:space="0" w:color="auto"/>
            <w:left w:val="none" w:sz="0" w:space="0" w:color="auto"/>
            <w:bottom w:val="none" w:sz="0" w:space="0" w:color="auto"/>
            <w:right w:val="none" w:sz="0" w:space="0" w:color="auto"/>
          </w:divBdr>
        </w:div>
      </w:divsChild>
    </w:div>
    <w:div w:id="681778866">
      <w:bodyDiv w:val="1"/>
      <w:marLeft w:val="0"/>
      <w:marRight w:val="0"/>
      <w:marTop w:val="0"/>
      <w:marBottom w:val="0"/>
      <w:divBdr>
        <w:top w:val="none" w:sz="0" w:space="0" w:color="auto"/>
        <w:left w:val="none" w:sz="0" w:space="0" w:color="auto"/>
        <w:bottom w:val="none" w:sz="0" w:space="0" w:color="auto"/>
        <w:right w:val="none" w:sz="0" w:space="0" w:color="auto"/>
      </w:divBdr>
    </w:div>
    <w:div w:id="707220332">
      <w:bodyDiv w:val="1"/>
      <w:marLeft w:val="0"/>
      <w:marRight w:val="0"/>
      <w:marTop w:val="0"/>
      <w:marBottom w:val="0"/>
      <w:divBdr>
        <w:top w:val="none" w:sz="0" w:space="0" w:color="auto"/>
        <w:left w:val="none" w:sz="0" w:space="0" w:color="auto"/>
        <w:bottom w:val="none" w:sz="0" w:space="0" w:color="auto"/>
        <w:right w:val="none" w:sz="0" w:space="0" w:color="auto"/>
      </w:divBdr>
    </w:div>
    <w:div w:id="725299280">
      <w:bodyDiv w:val="1"/>
      <w:marLeft w:val="0"/>
      <w:marRight w:val="0"/>
      <w:marTop w:val="0"/>
      <w:marBottom w:val="0"/>
      <w:divBdr>
        <w:top w:val="none" w:sz="0" w:space="0" w:color="auto"/>
        <w:left w:val="none" w:sz="0" w:space="0" w:color="auto"/>
        <w:bottom w:val="none" w:sz="0" w:space="0" w:color="auto"/>
        <w:right w:val="none" w:sz="0" w:space="0" w:color="auto"/>
      </w:divBdr>
      <w:divsChild>
        <w:div w:id="1673100581">
          <w:marLeft w:val="0"/>
          <w:marRight w:val="0"/>
          <w:marTop w:val="0"/>
          <w:marBottom w:val="0"/>
          <w:divBdr>
            <w:top w:val="none" w:sz="0" w:space="0" w:color="auto"/>
            <w:left w:val="none" w:sz="0" w:space="0" w:color="auto"/>
            <w:bottom w:val="none" w:sz="0" w:space="0" w:color="auto"/>
            <w:right w:val="none" w:sz="0" w:space="0" w:color="auto"/>
          </w:divBdr>
        </w:div>
      </w:divsChild>
    </w:div>
    <w:div w:id="735668963">
      <w:bodyDiv w:val="1"/>
      <w:marLeft w:val="0"/>
      <w:marRight w:val="0"/>
      <w:marTop w:val="0"/>
      <w:marBottom w:val="0"/>
      <w:divBdr>
        <w:top w:val="none" w:sz="0" w:space="0" w:color="auto"/>
        <w:left w:val="none" w:sz="0" w:space="0" w:color="auto"/>
        <w:bottom w:val="none" w:sz="0" w:space="0" w:color="auto"/>
        <w:right w:val="none" w:sz="0" w:space="0" w:color="auto"/>
      </w:divBdr>
      <w:divsChild>
        <w:div w:id="32465087">
          <w:marLeft w:val="0"/>
          <w:marRight w:val="0"/>
          <w:marTop w:val="0"/>
          <w:marBottom w:val="0"/>
          <w:divBdr>
            <w:top w:val="none" w:sz="0" w:space="0" w:color="auto"/>
            <w:left w:val="none" w:sz="0" w:space="0" w:color="auto"/>
            <w:bottom w:val="none" w:sz="0" w:space="0" w:color="auto"/>
            <w:right w:val="none" w:sz="0" w:space="0" w:color="auto"/>
          </w:divBdr>
        </w:div>
      </w:divsChild>
    </w:div>
    <w:div w:id="762996777">
      <w:bodyDiv w:val="1"/>
      <w:marLeft w:val="0"/>
      <w:marRight w:val="0"/>
      <w:marTop w:val="0"/>
      <w:marBottom w:val="0"/>
      <w:divBdr>
        <w:top w:val="none" w:sz="0" w:space="0" w:color="auto"/>
        <w:left w:val="none" w:sz="0" w:space="0" w:color="auto"/>
        <w:bottom w:val="none" w:sz="0" w:space="0" w:color="auto"/>
        <w:right w:val="none" w:sz="0" w:space="0" w:color="auto"/>
      </w:divBdr>
    </w:div>
    <w:div w:id="798765288">
      <w:bodyDiv w:val="1"/>
      <w:marLeft w:val="0"/>
      <w:marRight w:val="0"/>
      <w:marTop w:val="0"/>
      <w:marBottom w:val="0"/>
      <w:divBdr>
        <w:top w:val="none" w:sz="0" w:space="0" w:color="auto"/>
        <w:left w:val="none" w:sz="0" w:space="0" w:color="auto"/>
        <w:bottom w:val="none" w:sz="0" w:space="0" w:color="auto"/>
        <w:right w:val="none" w:sz="0" w:space="0" w:color="auto"/>
      </w:divBdr>
    </w:div>
    <w:div w:id="811871729">
      <w:bodyDiv w:val="1"/>
      <w:marLeft w:val="0"/>
      <w:marRight w:val="0"/>
      <w:marTop w:val="0"/>
      <w:marBottom w:val="0"/>
      <w:divBdr>
        <w:top w:val="none" w:sz="0" w:space="0" w:color="auto"/>
        <w:left w:val="none" w:sz="0" w:space="0" w:color="auto"/>
        <w:bottom w:val="none" w:sz="0" w:space="0" w:color="auto"/>
        <w:right w:val="none" w:sz="0" w:space="0" w:color="auto"/>
      </w:divBdr>
      <w:divsChild>
        <w:div w:id="1123620987">
          <w:marLeft w:val="0"/>
          <w:marRight w:val="0"/>
          <w:marTop w:val="0"/>
          <w:marBottom w:val="0"/>
          <w:divBdr>
            <w:top w:val="none" w:sz="0" w:space="0" w:color="auto"/>
            <w:left w:val="none" w:sz="0" w:space="0" w:color="auto"/>
            <w:bottom w:val="none" w:sz="0" w:space="0" w:color="auto"/>
            <w:right w:val="none" w:sz="0" w:space="0" w:color="auto"/>
          </w:divBdr>
          <w:divsChild>
            <w:div w:id="14133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9643">
      <w:bodyDiv w:val="1"/>
      <w:marLeft w:val="0"/>
      <w:marRight w:val="0"/>
      <w:marTop w:val="0"/>
      <w:marBottom w:val="0"/>
      <w:divBdr>
        <w:top w:val="none" w:sz="0" w:space="0" w:color="auto"/>
        <w:left w:val="none" w:sz="0" w:space="0" w:color="auto"/>
        <w:bottom w:val="none" w:sz="0" w:space="0" w:color="auto"/>
        <w:right w:val="none" w:sz="0" w:space="0" w:color="auto"/>
      </w:divBdr>
      <w:divsChild>
        <w:div w:id="1865242691">
          <w:marLeft w:val="0"/>
          <w:marRight w:val="0"/>
          <w:marTop w:val="0"/>
          <w:marBottom w:val="0"/>
          <w:divBdr>
            <w:top w:val="none" w:sz="0" w:space="0" w:color="auto"/>
            <w:left w:val="none" w:sz="0" w:space="0" w:color="auto"/>
            <w:bottom w:val="none" w:sz="0" w:space="0" w:color="auto"/>
            <w:right w:val="none" w:sz="0" w:space="0" w:color="auto"/>
          </w:divBdr>
        </w:div>
      </w:divsChild>
    </w:div>
    <w:div w:id="875200419">
      <w:bodyDiv w:val="1"/>
      <w:marLeft w:val="0"/>
      <w:marRight w:val="0"/>
      <w:marTop w:val="0"/>
      <w:marBottom w:val="0"/>
      <w:divBdr>
        <w:top w:val="none" w:sz="0" w:space="0" w:color="auto"/>
        <w:left w:val="none" w:sz="0" w:space="0" w:color="auto"/>
        <w:bottom w:val="none" w:sz="0" w:space="0" w:color="auto"/>
        <w:right w:val="none" w:sz="0" w:space="0" w:color="auto"/>
      </w:divBdr>
    </w:div>
    <w:div w:id="893931557">
      <w:bodyDiv w:val="1"/>
      <w:marLeft w:val="0"/>
      <w:marRight w:val="0"/>
      <w:marTop w:val="0"/>
      <w:marBottom w:val="0"/>
      <w:divBdr>
        <w:top w:val="none" w:sz="0" w:space="0" w:color="auto"/>
        <w:left w:val="none" w:sz="0" w:space="0" w:color="auto"/>
        <w:bottom w:val="none" w:sz="0" w:space="0" w:color="auto"/>
        <w:right w:val="none" w:sz="0" w:space="0" w:color="auto"/>
      </w:divBdr>
      <w:divsChild>
        <w:div w:id="1096361794">
          <w:marLeft w:val="0"/>
          <w:marRight w:val="0"/>
          <w:marTop w:val="0"/>
          <w:marBottom w:val="0"/>
          <w:divBdr>
            <w:top w:val="none" w:sz="0" w:space="0" w:color="auto"/>
            <w:left w:val="none" w:sz="0" w:space="0" w:color="auto"/>
            <w:bottom w:val="none" w:sz="0" w:space="0" w:color="auto"/>
            <w:right w:val="none" w:sz="0" w:space="0" w:color="auto"/>
          </w:divBdr>
        </w:div>
      </w:divsChild>
    </w:div>
    <w:div w:id="1021976176">
      <w:bodyDiv w:val="1"/>
      <w:marLeft w:val="0"/>
      <w:marRight w:val="0"/>
      <w:marTop w:val="0"/>
      <w:marBottom w:val="0"/>
      <w:divBdr>
        <w:top w:val="none" w:sz="0" w:space="0" w:color="auto"/>
        <w:left w:val="none" w:sz="0" w:space="0" w:color="auto"/>
        <w:bottom w:val="none" w:sz="0" w:space="0" w:color="auto"/>
        <w:right w:val="none" w:sz="0" w:space="0" w:color="auto"/>
      </w:divBdr>
      <w:divsChild>
        <w:div w:id="732704316">
          <w:marLeft w:val="0"/>
          <w:marRight w:val="0"/>
          <w:marTop w:val="0"/>
          <w:marBottom w:val="0"/>
          <w:divBdr>
            <w:top w:val="none" w:sz="0" w:space="0" w:color="auto"/>
            <w:left w:val="none" w:sz="0" w:space="0" w:color="auto"/>
            <w:bottom w:val="none" w:sz="0" w:space="0" w:color="auto"/>
            <w:right w:val="none" w:sz="0" w:space="0" w:color="auto"/>
          </w:divBdr>
        </w:div>
      </w:divsChild>
    </w:div>
    <w:div w:id="1048603604">
      <w:bodyDiv w:val="1"/>
      <w:marLeft w:val="0"/>
      <w:marRight w:val="0"/>
      <w:marTop w:val="0"/>
      <w:marBottom w:val="0"/>
      <w:divBdr>
        <w:top w:val="none" w:sz="0" w:space="0" w:color="auto"/>
        <w:left w:val="none" w:sz="0" w:space="0" w:color="auto"/>
        <w:bottom w:val="none" w:sz="0" w:space="0" w:color="auto"/>
        <w:right w:val="none" w:sz="0" w:space="0" w:color="auto"/>
      </w:divBdr>
      <w:divsChild>
        <w:div w:id="1339312929">
          <w:marLeft w:val="0"/>
          <w:marRight w:val="0"/>
          <w:marTop w:val="0"/>
          <w:marBottom w:val="0"/>
          <w:divBdr>
            <w:top w:val="none" w:sz="0" w:space="0" w:color="auto"/>
            <w:left w:val="none" w:sz="0" w:space="0" w:color="auto"/>
            <w:bottom w:val="none" w:sz="0" w:space="0" w:color="auto"/>
            <w:right w:val="none" w:sz="0" w:space="0" w:color="auto"/>
          </w:divBdr>
        </w:div>
      </w:divsChild>
    </w:div>
    <w:div w:id="1267234527">
      <w:bodyDiv w:val="1"/>
      <w:marLeft w:val="0"/>
      <w:marRight w:val="0"/>
      <w:marTop w:val="0"/>
      <w:marBottom w:val="0"/>
      <w:divBdr>
        <w:top w:val="none" w:sz="0" w:space="0" w:color="auto"/>
        <w:left w:val="none" w:sz="0" w:space="0" w:color="auto"/>
        <w:bottom w:val="none" w:sz="0" w:space="0" w:color="auto"/>
        <w:right w:val="none" w:sz="0" w:space="0" w:color="auto"/>
      </w:divBdr>
      <w:divsChild>
        <w:div w:id="749084613">
          <w:marLeft w:val="0"/>
          <w:marRight w:val="0"/>
          <w:marTop w:val="0"/>
          <w:marBottom w:val="0"/>
          <w:divBdr>
            <w:top w:val="none" w:sz="0" w:space="0" w:color="auto"/>
            <w:left w:val="none" w:sz="0" w:space="0" w:color="auto"/>
            <w:bottom w:val="none" w:sz="0" w:space="0" w:color="auto"/>
            <w:right w:val="none" w:sz="0" w:space="0" w:color="auto"/>
          </w:divBdr>
          <w:divsChild>
            <w:div w:id="60955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742770">
      <w:bodyDiv w:val="1"/>
      <w:marLeft w:val="0"/>
      <w:marRight w:val="0"/>
      <w:marTop w:val="0"/>
      <w:marBottom w:val="0"/>
      <w:divBdr>
        <w:top w:val="none" w:sz="0" w:space="0" w:color="auto"/>
        <w:left w:val="none" w:sz="0" w:space="0" w:color="auto"/>
        <w:bottom w:val="none" w:sz="0" w:space="0" w:color="auto"/>
        <w:right w:val="none" w:sz="0" w:space="0" w:color="auto"/>
      </w:divBdr>
    </w:div>
    <w:div w:id="1622300473">
      <w:bodyDiv w:val="1"/>
      <w:marLeft w:val="0"/>
      <w:marRight w:val="0"/>
      <w:marTop w:val="0"/>
      <w:marBottom w:val="0"/>
      <w:divBdr>
        <w:top w:val="none" w:sz="0" w:space="0" w:color="auto"/>
        <w:left w:val="none" w:sz="0" w:space="0" w:color="auto"/>
        <w:bottom w:val="none" w:sz="0" w:space="0" w:color="auto"/>
        <w:right w:val="none" w:sz="0" w:space="0" w:color="auto"/>
      </w:divBdr>
    </w:div>
    <w:div w:id="1645741338">
      <w:bodyDiv w:val="1"/>
      <w:marLeft w:val="0"/>
      <w:marRight w:val="0"/>
      <w:marTop w:val="0"/>
      <w:marBottom w:val="0"/>
      <w:divBdr>
        <w:top w:val="none" w:sz="0" w:space="0" w:color="auto"/>
        <w:left w:val="none" w:sz="0" w:space="0" w:color="auto"/>
        <w:bottom w:val="none" w:sz="0" w:space="0" w:color="auto"/>
        <w:right w:val="none" w:sz="0" w:space="0" w:color="auto"/>
      </w:divBdr>
    </w:div>
    <w:div w:id="1769421671">
      <w:bodyDiv w:val="1"/>
      <w:marLeft w:val="0"/>
      <w:marRight w:val="0"/>
      <w:marTop w:val="0"/>
      <w:marBottom w:val="0"/>
      <w:divBdr>
        <w:top w:val="none" w:sz="0" w:space="0" w:color="auto"/>
        <w:left w:val="none" w:sz="0" w:space="0" w:color="auto"/>
        <w:bottom w:val="none" w:sz="0" w:space="0" w:color="auto"/>
        <w:right w:val="none" w:sz="0" w:space="0" w:color="auto"/>
      </w:divBdr>
    </w:div>
    <w:div w:id="1998531507">
      <w:bodyDiv w:val="1"/>
      <w:marLeft w:val="0"/>
      <w:marRight w:val="0"/>
      <w:marTop w:val="0"/>
      <w:marBottom w:val="0"/>
      <w:divBdr>
        <w:top w:val="none" w:sz="0" w:space="0" w:color="auto"/>
        <w:left w:val="none" w:sz="0" w:space="0" w:color="auto"/>
        <w:bottom w:val="none" w:sz="0" w:space="0" w:color="auto"/>
        <w:right w:val="none" w:sz="0" w:space="0" w:color="auto"/>
      </w:divBdr>
      <w:divsChild>
        <w:div w:id="1411922681">
          <w:marLeft w:val="0"/>
          <w:marRight w:val="0"/>
          <w:marTop w:val="0"/>
          <w:marBottom w:val="0"/>
          <w:divBdr>
            <w:top w:val="none" w:sz="0" w:space="0" w:color="auto"/>
            <w:left w:val="none" w:sz="0" w:space="0" w:color="auto"/>
            <w:bottom w:val="none" w:sz="0" w:space="0" w:color="auto"/>
            <w:right w:val="none" w:sz="0" w:space="0" w:color="auto"/>
          </w:divBdr>
        </w:div>
      </w:divsChild>
    </w:div>
    <w:div w:id="2022002902">
      <w:bodyDiv w:val="1"/>
      <w:marLeft w:val="0"/>
      <w:marRight w:val="0"/>
      <w:marTop w:val="0"/>
      <w:marBottom w:val="0"/>
      <w:divBdr>
        <w:top w:val="none" w:sz="0" w:space="0" w:color="auto"/>
        <w:left w:val="none" w:sz="0" w:space="0" w:color="auto"/>
        <w:bottom w:val="none" w:sz="0" w:space="0" w:color="auto"/>
        <w:right w:val="none" w:sz="0" w:space="0" w:color="auto"/>
      </w:divBdr>
      <w:divsChild>
        <w:div w:id="1773739334">
          <w:marLeft w:val="691"/>
          <w:marRight w:val="0"/>
          <w:marTop w:val="0"/>
          <w:marBottom w:val="0"/>
          <w:divBdr>
            <w:top w:val="none" w:sz="0" w:space="0" w:color="auto"/>
            <w:left w:val="none" w:sz="0" w:space="0" w:color="auto"/>
            <w:bottom w:val="none" w:sz="0" w:space="0" w:color="auto"/>
            <w:right w:val="none" w:sz="0" w:space="0" w:color="auto"/>
          </w:divBdr>
        </w:div>
        <w:div w:id="222105370">
          <w:marLeft w:val="1152"/>
          <w:marRight w:val="0"/>
          <w:marTop w:val="96"/>
          <w:marBottom w:val="0"/>
          <w:divBdr>
            <w:top w:val="none" w:sz="0" w:space="0" w:color="auto"/>
            <w:left w:val="none" w:sz="0" w:space="0" w:color="auto"/>
            <w:bottom w:val="none" w:sz="0" w:space="0" w:color="auto"/>
            <w:right w:val="none" w:sz="0" w:space="0" w:color="auto"/>
          </w:divBdr>
        </w:div>
        <w:div w:id="1979919382">
          <w:marLeft w:val="1152"/>
          <w:marRight w:val="0"/>
          <w:marTop w:val="96"/>
          <w:marBottom w:val="0"/>
          <w:divBdr>
            <w:top w:val="none" w:sz="0" w:space="0" w:color="auto"/>
            <w:left w:val="none" w:sz="0" w:space="0" w:color="auto"/>
            <w:bottom w:val="none" w:sz="0" w:space="0" w:color="auto"/>
            <w:right w:val="none" w:sz="0" w:space="0" w:color="auto"/>
          </w:divBdr>
        </w:div>
        <w:div w:id="1867450513">
          <w:marLeft w:val="691"/>
          <w:marRight w:val="0"/>
          <w:marTop w:val="0"/>
          <w:marBottom w:val="0"/>
          <w:divBdr>
            <w:top w:val="none" w:sz="0" w:space="0" w:color="auto"/>
            <w:left w:val="none" w:sz="0" w:space="0" w:color="auto"/>
            <w:bottom w:val="none" w:sz="0" w:space="0" w:color="auto"/>
            <w:right w:val="none" w:sz="0" w:space="0" w:color="auto"/>
          </w:divBdr>
        </w:div>
        <w:div w:id="833834800">
          <w:marLeft w:val="1152"/>
          <w:marRight w:val="0"/>
          <w:marTop w:val="96"/>
          <w:marBottom w:val="0"/>
          <w:divBdr>
            <w:top w:val="none" w:sz="0" w:space="0" w:color="auto"/>
            <w:left w:val="none" w:sz="0" w:space="0" w:color="auto"/>
            <w:bottom w:val="none" w:sz="0" w:space="0" w:color="auto"/>
            <w:right w:val="none" w:sz="0" w:space="0" w:color="auto"/>
          </w:divBdr>
        </w:div>
        <w:div w:id="343897429">
          <w:marLeft w:val="1152"/>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Rak84</b:Tag>
    <b:SourceType>Report</b:SourceType>
    <b:Guid>{C034F2E0-8134-48AD-A6AD-5674676A2661}</b:Guid>
    <b:Author>
      <b:Author>
        <b:NameList>
          <b:Person>
            <b:Last>Rakimin</b:Last>
            <b:First>et.al.</b:First>
          </b:Person>
        </b:NameList>
      </b:Author>
    </b:Author>
    <b:Title>Petrokimia G. Ciremai</b:Title>
    <b:Year>1984</b:Year>
    <b:Publisher>Direktorat Vulkanologi </b:Publisher>
    <b:RefOrder>1</b:RefOrder>
  </b:Source>
  <b:Source>
    <b:Tag>Wis83</b:Tag>
    <b:SourceType>Report</b:SourceType>
    <b:Guid>{FA763140-6D2F-4F60-A8E0-DFC7F384DCB8}</b:Guid>
    <b:Author>
      <b:Author>
        <b:NameList>
          <b:Person>
            <b:Last>et.al</b:Last>
            <b:First>Wisnu</b:First>
          </b:Person>
        </b:NameList>
      </b:Author>
    </b:Author>
    <b:Title>Penelitian Kimia Panas Bumi sekitar G. Tampomas dan Ciremai</b:Title>
    <b:Year>1983</b:Year>
    <b:Publisher>Direktorat Vulkanologi</b:Publisher>
    <b:RefOrder>2</b:RefOrder>
  </b:Source>
  <b:Source>
    <b:Tag>Off07</b:Tag>
    <b:SourceType>InternetSite</b:SourceType>
    <b:Guid>{02A4B692-507E-464D-9D63-6650B675A140}</b:Guid>
    <b:Title>Official Site of Volcanological Survey of Indonesia</b:Title>
    <b:YearAccessed>2007</b:YearAccessed>
    <b:MonthAccessed>April</b:MonthAccessed>
    <b:DayAccessed>17</b:DayAccessed>
    <b:URL>www.vsi.esdm.go.id</b:URL>
    <b:RefOrder>3</b:RefOrder>
  </b:Source>
</b:Sources>
</file>

<file path=customXml/itemProps1.xml><?xml version="1.0" encoding="utf-8"?>
<ds:datastoreItem xmlns:ds="http://schemas.openxmlformats.org/officeDocument/2006/customXml" ds:itemID="{BA184F2D-7ED0-4629-AF15-2A024B8E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1995</Words>
  <Characters>11374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Research report</vt:lpstr>
    </vt:vector>
  </TitlesOfParts>
  <Company>Satlak PPK-IPM Prov Jabar</Company>
  <LinksUpToDate>false</LinksUpToDate>
  <CharactersWithSpaces>13343</CharactersWithSpaces>
  <SharedDoc>false</SharedDoc>
  <HLinks>
    <vt:vector size="1020" baseType="variant">
      <vt:variant>
        <vt:i4>7995397</vt:i4>
      </vt:variant>
      <vt:variant>
        <vt:i4>1590</vt:i4>
      </vt:variant>
      <vt:variant>
        <vt:i4>0</vt:i4>
      </vt:variant>
      <vt:variant>
        <vt:i4>5</vt:i4>
      </vt:variant>
      <vt:variant>
        <vt:lpwstr>http://www.pfc.cfs.nrcan.gc.ca/profiles/wulder/mvstats/intro_to_ms_e.html</vt:lpwstr>
      </vt:variant>
      <vt:variant>
        <vt:lpwstr/>
      </vt:variant>
      <vt:variant>
        <vt:i4>7733296</vt:i4>
      </vt:variant>
      <vt:variant>
        <vt:i4>1587</vt:i4>
      </vt:variant>
      <vt:variant>
        <vt:i4>0</vt:i4>
      </vt:variant>
      <vt:variant>
        <vt:i4>5</vt:i4>
      </vt:variant>
      <vt:variant>
        <vt:lpwstr>http://www.cs.montana.edu/</vt:lpwstr>
      </vt:variant>
      <vt:variant>
        <vt:lpwstr/>
      </vt:variant>
      <vt:variant>
        <vt:i4>524360</vt:i4>
      </vt:variant>
      <vt:variant>
        <vt:i4>1584</vt:i4>
      </vt:variant>
      <vt:variant>
        <vt:i4>0</vt:i4>
      </vt:variant>
      <vt:variant>
        <vt:i4>5</vt:i4>
      </vt:variant>
      <vt:variant>
        <vt:lpwstr>http://portal.vsi.esdm.go.id/</vt:lpwstr>
      </vt:variant>
      <vt:variant>
        <vt:lpwstr/>
      </vt:variant>
      <vt:variant>
        <vt:i4>5308489</vt:i4>
      </vt:variant>
      <vt:variant>
        <vt:i4>1581</vt:i4>
      </vt:variant>
      <vt:variant>
        <vt:i4>0</vt:i4>
      </vt:variant>
      <vt:variant>
        <vt:i4>5</vt:i4>
      </vt:variant>
      <vt:variant>
        <vt:lpwstr>http://www.apha.org/</vt:lpwstr>
      </vt:variant>
      <vt:variant>
        <vt:lpwstr/>
      </vt:variant>
      <vt:variant>
        <vt:i4>524360</vt:i4>
      </vt:variant>
      <vt:variant>
        <vt:i4>1002</vt:i4>
      </vt:variant>
      <vt:variant>
        <vt:i4>0</vt:i4>
      </vt:variant>
      <vt:variant>
        <vt:i4>5</vt:i4>
      </vt:variant>
      <vt:variant>
        <vt:lpwstr>http://portal.vsi.esdm.go.id/</vt:lpwstr>
      </vt:variant>
      <vt:variant>
        <vt:lpwstr/>
      </vt:variant>
      <vt:variant>
        <vt:i4>1245241</vt:i4>
      </vt:variant>
      <vt:variant>
        <vt:i4>992</vt:i4>
      </vt:variant>
      <vt:variant>
        <vt:i4>0</vt:i4>
      </vt:variant>
      <vt:variant>
        <vt:i4>5</vt:i4>
      </vt:variant>
      <vt:variant>
        <vt:lpwstr/>
      </vt:variant>
      <vt:variant>
        <vt:lpwstr>_Toc218340761</vt:lpwstr>
      </vt:variant>
      <vt:variant>
        <vt:i4>1245241</vt:i4>
      </vt:variant>
      <vt:variant>
        <vt:i4>986</vt:i4>
      </vt:variant>
      <vt:variant>
        <vt:i4>0</vt:i4>
      </vt:variant>
      <vt:variant>
        <vt:i4>5</vt:i4>
      </vt:variant>
      <vt:variant>
        <vt:lpwstr/>
      </vt:variant>
      <vt:variant>
        <vt:lpwstr>_Toc218340760</vt:lpwstr>
      </vt:variant>
      <vt:variant>
        <vt:i4>1048633</vt:i4>
      </vt:variant>
      <vt:variant>
        <vt:i4>980</vt:i4>
      </vt:variant>
      <vt:variant>
        <vt:i4>0</vt:i4>
      </vt:variant>
      <vt:variant>
        <vt:i4>5</vt:i4>
      </vt:variant>
      <vt:variant>
        <vt:lpwstr/>
      </vt:variant>
      <vt:variant>
        <vt:lpwstr>_Toc218340759</vt:lpwstr>
      </vt:variant>
      <vt:variant>
        <vt:i4>1048633</vt:i4>
      </vt:variant>
      <vt:variant>
        <vt:i4>974</vt:i4>
      </vt:variant>
      <vt:variant>
        <vt:i4>0</vt:i4>
      </vt:variant>
      <vt:variant>
        <vt:i4>5</vt:i4>
      </vt:variant>
      <vt:variant>
        <vt:lpwstr/>
      </vt:variant>
      <vt:variant>
        <vt:lpwstr>_Toc218340758</vt:lpwstr>
      </vt:variant>
      <vt:variant>
        <vt:i4>1048633</vt:i4>
      </vt:variant>
      <vt:variant>
        <vt:i4>968</vt:i4>
      </vt:variant>
      <vt:variant>
        <vt:i4>0</vt:i4>
      </vt:variant>
      <vt:variant>
        <vt:i4>5</vt:i4>
      </vt:variant>
      <vt:variant>
        <vt:lpwstr/>
      </vt:variant>
      <vt:variant>
        <vt:lpwstr>_Toc218340757</vt:lpwstr>
      </vt:variant>
      <vt:variant>
        <vt:i4>1048633</vt:i4>
      </vt:variant>
      <vt:variant>
        <vt:i4>962</vt:i4>
      </vt:variant>
      <vt:variant>
        <vt:i4>0</vt:i4>
      </vt:variant>
      <vt:variant>
        <vt:i4>5</vt:i4>
      </vt:variant>
      <vt:variant>
        <vt:lpwstr/>
      </vt:variant>
      <vt:variant>
        <vt:lpwstr>_Toc218340756</vt:lpwstr>
      </vt:variant>
      <vt:variant>
        <vt:i4>1048633</vt:i4>
      </vt:variant>
      <vt:variant>
        <vt:i4>956</vt:i4>
      </vt:variant>
      <vt:variant>
        <vt:i4>0</vt:i4>
      </vt:variant>
      <vt:variant>
        <vt:i4>5</vt:i4>
      </vt:variant>
      <vt:variant>
        <vt:lpwstr/>
      </vt:variant>
      <vt:variant>
        <vt:lpwstr>_Toc218340755</vt:lpwstr>
      </vt:variant>
      <vt:variant>
        <vt:i4>1048633</vt:i4>
      </vt:variant>
      <vt:variant>
        <vt:i4>950</vt:i4>
      </vt:variant>
      <vt:variant>
        <vt:i4>0</vt:i4>
      </vt:variant>
      <vt:variant>
        <vt:i4>5</vt:i4>
      </vt:variant>
      <vt:variant>
        <vt:lpwstr/>
      </vt:variant>
      <vt:variant>
        <vt:lpwstr>_Toc218340754</vt:lpwstr>
      </vt:variant>
      <vt:variant>
        <vt:i4>1048633</vt:i4>
      </vt:variant>
      <vt:variant>
        <vt:i4>944</vt:i4>
      </vt:variant>
      <vt:variant>
        <vt:i4>0</vt:i4>
      </vt:variant>
      <vt:variant>
        <vt:i4>5</vt:i4>
      </vt:variant>
      <vt:variant>
        <vt:lpwstr/>
      </vt:variant>
      <vt:variant>
        <vt:lpwstr>_Toc218340753</vt:lpwstr>
      </vt:variant>
      <vt:variant>
        <vt:i4>1048633</vt:i4>
      </vt:variant>
      <vt:variant>
        <vt:i4>938</vt:i4>
      </vt:variant>
      <vt:variant>
        <vt:i4>0</vt:i4>
      </vt:variant>
      <vt:variant>
        <vt:i4>5</vt:i4>
      </vt:variant>
      <vt:variant>
        <vt:lpwstr/>
      </vt:variant>
      <vt:variant>
        <vt:lpwstr>_Toc218340752</vt:lpwstr>
      </vt:variant>
      <vt:variant>
        <vt:i4>1048633</vt:i4>
      </vt:variant>
      <vt:variant>
        <vt:i4>932</vt:i4>
      </vt:variant>
      <vt:variant>
        <vt:i4>0</vt:i4>
      </vt:variant>
      <vt:variant>
        <vt:i4>5</vt:i4>
      </vt:variant>
      <vt:variant>
        <vt:lpwstr/>
      </vt:variant>
      <vt:variant>
        <vt:lpwstr>_Toc218340751</vt:lpwstr>
      </vt:variant>
      <vt:variant>
        <vt:i4>1048633</vt:i4>
      </vt:variant>
      <vt:variant>
        <vt:i4>926</vt:i4>
      </vt:variant>
      <vt:variant>
        <vt:i4>0</vt:i4>
      </vt:variant>
      <vt:variant>
        <vt:i4>5</vt:i4>
      </vt:variant>
      <vt:variant>
        <vt:lpwstr/>
      </vt:variant>
      <vt:variant>
        <vt:lpwstr>_Toc218340750</vt:lpwstr>
      </vt:variant>
      <vt:variant>
        <vt:i4>1114169</vt:i4>
      </vt:variant>
      <vt:variant>
        <vt:i4>920</vt:i4>
      </vt:variant>
      <vt:variant>
        <vt:i4>0</vt:i4>
      </vt:variant>
      <vt:variant>
        <vt:i4>5</vt:i4>
      </vt:variant>
      <vt:variant>
        <vt:lpwstr/>
      </vt:variant>
      <vt:variant>
        <vt:lpwstr>_Toc218340749</vt:lpwstr>
      </vt:variant>
      <vt:variant>
        <vt:i4>1114169</vt:i4>
      </vt:variant>
      <vt:variant>
        <vt:i4>914</vt:i4>
      </vt:variant>
      <vt:variant>
        <vt:i4>0</vt:i4>
      </vt:variant>
      <vt:variant>
        <vt:i4>5</vt:i4>
      </vt:variant>
      <vt:variant>
        <vt:lpwstr/>
      </vt:variant>
      <vt:variant>
        <vt:lpwstr>_Toc218340748</vt:lpwstr>
      </vt:variant>
      <vt:variant>
        <vt:i4>1114169</vt:i4>
      </vt:variant>
      <vt:variant>
        <vt:i4>908</vt:i4>
      </vt:variant>
      <vt:variant>
        <vt:i4>0</vt:i4>
      </vt:variant>
      <vt:variant>
        <vt:i4>5</vt:i4>
      </vt:variant>
      <vt:variant>
        <vt:lpwstr/>
      </vt:variant>
      <vt:variant>
        <vt:lpwstr>_Toc218340747</vt:lpwstr>
      </vt:variant>
      <vt:variant>
        <vt:i4>1114169</vt:i4>
      </vt:variant>
      <vt:variant>
        <vt:i4>902</vt:i4>
      </vt:variant>
      <vt:variant>
        <vt:i4>0</vt:i4>
      </vt:variant>
      <vt:variant>
        <vt:i4>5</vt:i4>
      </vt:variant>
      <vt:variant>
        <vt:lpwstr/>
      </vt:variant>
      <vt:variant>
        <vt:lpwstr>_Toc218340746</vt:lpwstr>
      </vt:variant>
      <vt:variant>
        <vt:i4>1114172</vt:i4>
      </vt:variant>
      <vt:variant>
        <vt:i4>893</vt:i4>
      </vt:variant>
      <vt:variant>
        <vt:i4>0</vt:i4>
      </vt:variant>
      <vt:variant>
        <vt:i4>5</vt:i4>
      </vt:variant>
      <vt:variant>
        <vt:lpwstr/>
      </vt:variant>
      <vt:variant>
        <vt:lpwstr>_Toc218856395</vt:lpwstr>
      </vt:variant>
      <vt:variant>
        <vt:i4>1114172</vt:i4>
      </vt:variant>
      <vt:variant>
        <vt:i4>887</vt:i4>
      </vt:variant>
      <vt:variant>
        <vt:i4>0</vt:i4>
      </vt:variant>
      <vt:variant>
        <vt:i4>5</vt:i4>
      </vt:variant>
      <vt:variant>
        <vt:lpwstr/>
      </vt:variant>
      <vt:variant>
        <vt:lpwstr>_Toc218856394</vt:lpwstr>
      </vt:variant>
      <vt:variant>
        <vt:i4>1114172</vt:i4>
      </vt:variant>
      <vt:variant>
        <vt:i4>881</vt:i4>
      </vt:variant>
      <vt:variant>
        <vt:i4>0</vt:i4>
      </vt:variant>
      <vt:variant>
        <vt:i4>5</vt:i4>
      </vt:variant>
      <vt:variant>
        <vt:lpwstr/>
      </vt:variant>
      <vt:variant>
        <vt:lpwstr>_Toc218856393</vt:lpwstr>
      </vt:variant>
      <vt:variant>
        <vt:i4>1114172</vt:i4>
      </vt:variant>
      <vt:variant>
        <vt:i4>875</vt:i4>
      </vt:variant>
      <vt:variant>
        <vt:i4>0</vt:i4>
      </vt:variant>
      <vt:variant>
        <vt:i4>5</vt:i4>
      </vt:variant>
      <vt:variant>
        <vt:lpwstr/>
      </vt:variant>
      <vt:variant>
        <vt:lpwstr>_Toc218856392</vt:lpwstr>
      </vt:variant>
      <vt:variant>
        <vt:i4>1114172</vt:i4>
      </vt:variant>
      <vt:variant>
        <vt:i4>869</vt:i4>
      </vt:variant>
      <vt:variant>
        <vt:i4>0</vt:i4>
      </vt:variant>
      <vt:variant>
        <vt:i4>5</vt:i4>
      </vt:variant>
      <vt:variant>
        <vt:lpwstr/>
      </vt:variant>
      <vt:variant>
        <vt:lpwstr>_Toc218856391</vt:lpwstr>
      </vt:variant>
      <vt:variant>
        <vt:i4>1114172</vt:i4>
      </vt:variant>
      <vt:variant>
        <vt:i4>863</vt:i4>
      </vt:variant>
      <vt:variant>
        <vt:i4>0</vt:i4>
      </vt:variant>
      <vt:variant>
        <vt:i4>5</vt:i4>
      </vt:variant>
      <vt:variant>
        <vt:lpwstr/>
      </vt:variant>
      <vt:variant>
        <vt:lpwstr>_Toc218856390</vt:lpwstr>
      </vt:variant>
      <vt:variant>
        <vt:i4>1048636</vt:i4>
      </vt:variant>
      <vt:variant>
        <vt:i4>857</vt:i4>
      </vt:variant>
      <vt:variant>
        <vt:i4>0</vt:i4>
      </vt:variant>
      <vt:variant>
        <vt:i4>5</vt:i4>
      </vt:variant>
      <vt:variant>
        <vt:lpwstr/>
      </vt:variant>
      <vt:variant>
        <vt:lpwstr>_Toc218856389</vt:lpwstr>
      </vt:variant>
      <vt:variant>
        <vt:i4>1048636</vt:i4>
      </vt:variant>
      <vt:variant>
        <vt:i4>851</vt:i4>
      </vt:variant>
      <vt:variant>
        <vt:i4>0</vt:i4>
      </vt:variant>
      <vt:variant>
        <vt:i4>5</vt:i4>
      </vt:variant>
      <vt:variant>
        <vt:lpwstr/>
      </vt:variant>
      <vt:variant>
        <vt:lpwstr>_Toc218856388</vt:lpwstr>
      </vt:variant>
      <vt:variant>
        <vt:i4>1048636</vt:i4>
      </vt:variant>
      <vt:variant>
        <vt:i4>845</vt:i4>
      </vt:variant>
      <vt:variant>
        <vt:i4>0</vt:i4>
      </vt:variant>
      <vt:variant>
        <vt:i4>5</vt:i4>
      </vt:variant>
      <vt:variant>
        <vt:lpwstr/>
      </vt:variant>
      <vt:variant>
        <vt:lpwstr>_Toc218856387</vt:lpwstr>
      </vt:variant>
      <vt:variant>
        <vt:i4>1048636</vt:i4>
      </vt:variant>
      <vt:variant>
        <vt:i4>839</vt:i4>
      </vt:variant>
      <vt:variant>
        <vt:i4>0</vt:i4>
      </vt:variant>
      <vt:variant>
        <vt:i4>5</vt:i4>
      </vt:variant>
      <vt:variant>
        <vt:lpwstr/>
      </vt:variant>
      <vt:variant>
        <vt:lpwstr>_Toc218856386</vt:lpwstr>
      </vt:variant>
      <vt:variant>
        <vt:i4>1048636</vt:i4>
      </vt:variant>
      <vt:variant>
        <vt:i4>833</vt:i4>
      </vt:variant>
      <vt:variant>
        <vt:i4>0</vt:i4>
      </vt:variant>
      <vt:variant>
        <vt:i4>5</vt:i4>
      </vt:variant>
      <vt:variant>
        <vt:lpwstr/>
      </vt:variant>
      <vt:variant>
        <vt:lpwstr>_Toc218856385</vt:lpwstr>
      </vt:variant>
      <vt:variant>
        <vt:i4>1048636</vt:i4>
      </vt:variant>
      <vt:variant>
        <vt:i4>827</vt:i4>
      </vt:variant>
      <vt:variant>
        <vt:i4>0</vt:i4>
      </vt:variant>
      <vt:variant>
        <vt:i4>5</vt:i4>
      </vt:variant>
      <vt:variant>
        <vt:lpwstr/>
      </vt:variant>
      <vt:variant>
        <vt:lpwstr>_Toc218856384</vt:lpwstr>
      </vt:variant>
      <vt:variant>
        <vt:i4>1048636</vt:i4>
      </vt:variant>
      <vt:variant>
        <vt:i4>821</vt:i4>
      </vt:variant>
      <vt:variant>
        <vt:i4>0</vt:i4>
      </vt:variant>
      <vt:variant>
        <vt:i4>5</vt:i4>
      </vt:variant>
      <vt:variant>
        <vt:lpwstr/>
      </vt:variant>
      <vt:variant>
        <vt:lpwstr>_Toc218856383</vt:lpwstr>
      </vt:variant>
      <vt:variant>
        <vt:i4>1048636</vt:i4>
      </vt:variant>
      <vt:variant>
        <vt:i4>815</vt:i4>
      </vt:variant>
      <vt:variant>
        <vt:i4>0</vt:i4>
      </vt:variant>
      <vt:variant>
        <vt:i4>5</vt:i4>
      </vt:variant>
      <vt:variant>
        <vt:lpwstr/>
      </vt:variant>
      <vt:variant>
        <vt:lpwstr>_Toc218856382</vt:lpwstr>
      </vt:variant>
      <vt:variant>
        <vt:i4>1048636</vt:i4>
      </vt:variant>
      <vt:variant>
        <vt:i4>809</vt:i4>
      </vt:variant>
      <vt:variant>
        <vt:i4>0</vt:i4>
      </vt:variant>
      <vt:variant>
        <vt:i4>5</vt:i4>
      </vt:variant>
      <vt:variant>
        <vt:lpwstr/>
      </vt:variant>
      <vt:variant>
        <vt:lpwstr>_Toc218856381</vt:lpwstr>
      </vt:variant>
      <vt:variant>
        <vt:i4>1048636</vt:i4>
      </vt:variant>
      <vt:variant>
        <vt:i4>803</vt:i4>
      </vt:variant>
      <vt:variant>
        <vt:i4>0</vt:i4>
      </vt:variant>
      <vt:variant>
        <vt:i4>5</vt:i4>
      </vt:variant>
      <vt:variant>
        <vt:lpwstr/>
      </vt:variant>
      <vt:variant>
        <vt:lpwstr>_Toc218856380</vt:lpwstr>
      </vt:variant>
      <vt:variant>
        <vt:i4>2031676</vt:i4>
      </vt:variant>
      <vt:variant>
        <vt:i4>797</vt:i4>
      </vt:variant>
      <vt:variant>
        <vt:i4>0</vt:i4>
      </vt:variant>
      <vt:variant>
        <vt:i4>5</vt:i4>
      </vt:variant>
      <vt:variant>
        <vt:lpwstr/>
      </vt:variant>
      <vt:variant>
        <vt:lpwstr>_Toc218856379</vt:lpwstr>
      </vt:variant>
      <vt:variant>
        <vt:i4>2031676</vt:i4>
      </vt:variant>
      <vt:variant>
        <vt:i4>791</vt:i4>
      </vt:variant>
      <vt:variant>
        <vt:i4>0</vt:i4>
      </vt:variant>
      <vt:variant>
        <vt:i4>5</vt:i4>
      </vt:variant>
      <vt:variant>
        <vt:lpwstr/>
      </vt:variant>
      <vt:variant>
        <vt:lpwstr>_Toc218856378</vt:lpwstr>
      </vt:variant>
      <vt:variant>
        <vt:i4>2031676</vt:i4>
      </vt:variant>
      <vt:variant>
        <vt:i4>785</vt:i4>
      </vt:variant>
      <vt:variant>
        <vt:i4>0</vt:i4>
      </vt:variant>
      <vt:variant>
        <vt:i4>5</vt:i4>
      </vt:variant>
      <vt:variant>
        <vt:lpwstr/>
      </vt:variant>
      <vt:variant>
        <vt:lpwstr>_Toc218856377</vt:lpwstr>
      </vt:variant>
      <vt:variant>
        <vt:i4>2031676</vt:i4>
      </vt:variant>
      <vt:variant>
        <vt:i4>779</vt:i4>
      </vt:variant>
      <vt:variant>
        <vt:i4>0</vt:i4>
      </vt:variant>
      <vt:variant>
        <vt:i4>5</vt:i4>
      </vt:variant>
      <vt:variant>
        <vt:lpwstr/>
      </vt:variant>
      <vt:variant>
        <vt:lpwstr>_Toc218856376</vt:lpwstr>
      </vt:variant>
      <vt:variant>
        <vt:i4>2031676</vt:i4>
      </vt:variant>
      <vt:variant>
        <vt:i4>773</vt:i4>
      </vt:variant>
      <vt:variant>
        <vt:i4>0</vt:i4>
      </vt:variant>
      <vt:variant>
        <vt:i4>5</vt:i4>
      </vt:variant>
      <vt:variant>
        <vt:lpwstr/>
      </vt:variant>
      <vt:variant>
        <vt:lpwstr>_Toc218856375</vt:lpwstr>
      </vt:variant>
      <vt:variant>
        <vt:i4>2031676</vt:i4>
      </vt:variant>
      <vt:variant>
        <vt:i4>767</vt:i4>
      </vt:variant>
      <vt:variant>
        <vt:i4>0</vt:i4>
      </vt:variant>
      <vt:variant>
        <vt:i4>5</vt:i4>
      </vt:variant>
      <vt:variant>
        <vt:lpwstr/>
      </vt:variant>
      <vt:variant>
        <vt:lpwstr>_Toc218856374</vt:lpwstr>
      </vt:variant>
      <vt:variant>
        <vt:i4>2031676</vt:i4>
      </vt:variant>
      <vt:variant>
        <vt:i4>761</vt:i4>
      </vt:variant>
      <vt:variant>
        <vt:i4>0</vt:i4>
      </vt:variant>
      <vt:variant>
        <vt:i4>5</vt:i4>
      </vt:variant>
      <vt:variant>
        <vt:lpwstr/>
      </vt:variant>
      <vt:variant>
        <vt:lpwstr>_Toc218856373</vt:lpwstr>
      </vt:variant>
      <vt:variant>
        <vt:i4>2031676</vt:i4>
      </vt:variant>
      <vt:variant>
        <vt:i4>755</vt:i4>
      </vt:variant>
      <vt:variant>
        <vt:i4>0</vt:i4>
      </vt:variant>
      <vt:variant>
        <vt:i4>5</vt:i4>
      </vt:variant>
      <vt:variant>
        <vt:lpwstr/>
      </vt:variant>
      <vt:variant>
        <vt:lpwstr>_Toc218856372</vt:lpwstr>
      </vt:variant>
      <vt:variant>
        <vt:i4>2031676</vt:i4>
      </vt:variant>
      <vt:variant>
        <vt:i4>749</vt:i4>
      </vt:variant>
      <vt:variant>
        <vt:i4>0</vt:i4>
      </vt:variant>
      <vt:variant>
        <vt:i4>5</vt:i4>
      </vt:variant>
      <vt:variant>
        <vt:lpwstr/>
      </vt:variant>
      <vt:variant>
        <vt:lpwstr>_Toc218856371</vt:lpwstr>
      </vt:variant>
      <vt:variant>
        <vt:i4>2031676</vt:i4>
      </vt:variant>
      <vt:variant>
        <vt:i4>743</vt:i4>
      </vt:variant>
      <vt:variant>
        <vt:i4>0</vt:i4>
      </vt:variant>
      <vt:variant>
        <vt:i4>5</vt:i4>
      </vt:variant>
      <vt:variant>
        <vt:lpwstr/>
      </vt:variant>
      <vt:variant>
        <vt:lpwstr>_Toc218856370</vt:lpwstr>
      </vt:variant>
      <vt:variant>
        <vt:i4>1966140</vt:i4>
      </vt:variant>
      <vt:variant>
        <vt:i4>737</vt:i4>
      </vt:variant>
      <vt:variant>
        <vt:i4>0</vt:i4>
      </vt:variant>
      <vt:variant>
        <vt:i4>5</vt:i4>
      </vt:variant>
      <vt:variant>
        <vt:lpwstr/>
      </vt:variant>
      <vt:variant>
        <vt:lpwstr>_Toc218856369</vt:lpwstr>
      </vt:variant>
      <vt:variant>
        <vt:i4>1966140</vt:i4>
      </vt:variant>
      <vt:variant>
        <vt:i4>731</vt:i4>
      </vt:variant>
      <vt:variant>
        <vt:i4>0</vt:i4>
      </vt:variant>
      <vt:variant>
        <vt:i4>5</vt:i4>
      </vt:variant>
      <vt:variant>
        <vt:lpwstr/>
      </vt:variant>
      <vt:variant>
        <vt:lpwstr>_Toc218856368</vt:lpwstr>
      </vt:variant>
      <vt:variant>
        <vt:i4>1966140</vt:i4>
      </vt:variant>
      <vt:variant>
        <vt:i4>725</vt:i4>
      </vt:variant>
      <vt:variant>
        <vt:i4>0</vt:i4>
      </vt:variant>
      <vt:variant>
        <vt:i4>5</vt:i4>
      </vt:variant>
      <vt:variant>
        <vt:lpwstr/>
      </vt:variant>
      <vt:variant>
        <vt:lpwstr>_Toc218856367</vt:lpwstr>
      </vt:variant>
      <vt:variant>
        <vt:i4>1966140</vt:i4>
      </vt:variant>
      <vt:variant>
        <vt:i4>719</vt:i4>
      </vt:variant>
      <vt:variant>
        <vt:i4>0</vt:i4>
      </vt:variant>
      <vt:variant>
        <vt:i4>5</vt:i4>
      </vt:variant>
      <vt:variant>
        <vt:lpwstr/>
      </vt:variant>
      <vt:variant>
        <vt:lpwstr>_Toc218856366</vt:lpwstr>
      </vt:variant>
      <vt:variant>
        <vt:i4>1966140</vt:i4>
      </vt:variant>
      <vt:variant>
        <vt:i4>713</vt:i4>
      </vt:variant>
      <vt:variant>
        <vt:i4>0</vt:i4>
      </vt:variant>
      <vt:variant>
        <vt:i4>5</vt:i4>
      </vt:variant>
      <vt:variant>
        <vt:lpwstr/>
      </vt:variant>
      <vt:variant>
        <vt:lpwstr>_Toc218856365</vt:lpwstr>
      </vt:variant>
      <vt:variant>
        <vt:i4>1966140</vt:i4>
      </vt:variant>
      <vt:variant>
        <vt:i4>707</vt:i4>
      </vt:variant>
      <vt:variant>
        <vt:i4>0</vt:i4>
      </vt:variant>
      <vt:variant>
        <vt:i4>5</vt:i4>
      </vt:variant>
      <vt:variant>
        <vt:lpwstr/>
      </vt:variant>
      <vt:variant>
        <vt:lpwstr>_Toc218856364</vt:lpwstr>
      </vt:variant>
      <vt:variant>
        <vt:i4>1966140</vt:i4>
      </vt:variant>
      <vt:variant>
        <vt:i4>701</vt:i4>
      </vt:variant>
      <vt:variant>
        <vt:i4>0</vt:i4>
      </vt:variant>
      <vt:variant>
        <vt:i4>5</vt:i4>
      </vt:variant>
      <vt:variant>
        <vt:lpwstr/>
      </vt:variant>
      <vt:variant>
        <vt:lpwstr>_Toc218856363</vt:lpwstr>
      </vt:variant>
      <vt:variant>
        <vt:i4>1966140</vt:i4>
      </vt:variant>
      <vt:variant>
        <vt:i4>695</vt:i4>
      </vt:variant>
      <vt:variant>
        <vt:i4>0</vt:i4>
      </vt:variant>
      <vt:variant>
        <vt:i4>5</vt:i4>
      </vt:variant>
      <vt:variant>
        <vt:lpwstr/>
      </vt:variant>
      <vt:variant>
        <vt:lpwstr>_Toc218856362</vt:lpwstr>
      </vt:variant>
      <vt:variant>
        <vt:i4>1966140</vt:i4>
      </vt:variant>
      <vt:variant>
        <vt:i4>689</vt:i4>
      </vt:variant>
      <vt:variant>
        <vt:i4>0</vt:i4>
      </vt:variant>
      <vt:variant>
        <vt:i4>5</vt:i4>
      </vt:variant>
      <vt:variant>
        <vt:lpwstr/>
      </vt:variant>
      <vt:variant>
        <vt:lpwstr>_Toc218856361</vt:lpwstr>
      </vt:variant>
      <vt:variant>
        <vt:i4>1966140</vt:i4>
      </vt:variant>
      <vt:variant>
        <vt:i4>683</vt:i4>
      </vt:variant>
      <vt:variant>
        <vt:i4>0</vt:i4>
      </vt:variant>
      <vt:variant>
        <vt:i4>5</vt:i4>
      </vt:variant>
      <vt:variant>
        <vt:lpwstr/>
      </vt:variant>
      <vt:variant>
        <vt:lpwstr>_Toc218856360</vt:lpwstr>
      </vt:variant>
      <vt:variant>
        <vt:i4>1900604</vt:i4>
      </vt:variant>
      <vt:variant>
        <vt:i4>677</vt:i4>
      </vt:variant>
      <vt:variant>
        <vt:i4>0</vt:i4>
      </vt:variant>
      <vt:variant>
        <vt:i4>5</vt:i4>
      </vt:variant>
      <vt:variant>
        <vt:lpwstr/>
      </vt:variant>
      <vt:variant>
        <vt:lpwstr>_Toc218856359</vt:lpwstr>
      </vt:variant>
      <vt:variant>
        <vt:i4>1900604</vt:i4>
      </vt:variant>
      <vt:variant>
        <vt:i4>671</vt:i4>
      </vt:variant>
      <vt:variant>
        <vt:i4>0</vt:i4>
      </vt:variant>
      <vt:variant>
        <vt:i4>5</vt:i4>
      </vt:variant>
      <vt:variant>
        <vt:lpwstr/>
      </vt:variant>
      <vt:variant>
        <vt:lpwstr>_Toc218856358</vt:lpwstr>
      </vt:variant>
      <vt:variant>
        <vt:i4>1900604</vt:i4>
      </vt:variant>
      <vt:variant>
        <vt:i4>665</vt:i4>
      </vt:variant>
      <vt:variant>
        <vt:i4>0</vt:i4>
      </vt:variant>
      <vt:variant>
        <vt:i4>5</vt:i4>
      </vt:variant>
      <vt:variant>
        <vt:lpwstr/>
      </vt:variant>
      <vt:variant>
        <vt:lpwstr>_Toc218856357</vt:lpwstr>
      </vt:variant>
      <vt:variant>
        <vt:i4>1900604</vt:i4>
      </vt:variant>
      <vt:variant>
        <vt:i4>659</vt:i4>
      </vt:variant>
      <vt:variant>
        <vt:i4>0</vt:i4>
      </vt:variant>
      <vt:variant>
        <vt:i4>5</vt:i4>
      </vt:variant>
      <vt:variant>
        <vt:lpwstr/>
      </vt:variant>
      <vt:variant>
        <vt:lpwstr>_Toc218856356</vt:lpwstr>
      </vt:variant>
      <vt:variant>
        <vt:i4>1900604</vt:i4>
      </vt:variant>
      <vt:variant>
        <vt:i4>653</vt:i4>
      </vt:variant>
      <vt:variant>
        <vt:i4>0</vt:i4>
      </vt:variant>
      <vt:variant>
        <vt:i4>5</vt:i4>
      </vt:variant>
      <vt:variant>
        <vt:lpwstr/>
      </vt:variant>
      <vt:variant>
        <vt:lpwstr>_Toc218856355</vt:lpwstr>
      </vt:variant>
      <vt:variant>
        <vt:i4>1900604</vt:i4>
      </vt:variant>
      <vt:variant>
        <vt:i4>647</vt:i4>
      </vt:variant>
      <vt:variant>
        <vt:i4>0</vt:i4>
      </vt:variant>
      <vt:variant>
        <vt:i4>5</vt:i4>
      </vt:variant>
      <vt:variant>
        <vt:lpwstr/>
      </vt:variant>
      <vt:variant>
        <vt:lpwstr>_Toc218856354</vt:lpwstr>
      </vt:variant>
      <vt:variant>
        <vt:i4>1900604</vt:i4>
      </vt:variant>
      <vt:variant>
        <vt:i4>641</vt:i4>
      </vt:variant>
      <vt:variant>
        <vt:i4>0</vt:i4>
      </vt:variant>
      <vt:variant>
        <vt:i4>5</vt:i4>
      </vt:variant>
      <vt:variant>
        <vt:lpwstr/>
      </vt:variant>
      <vt:variant>
        <vt:lpwstr>_Toc218856353</vt:lpwstr>
      </vt:variant>
      <vt:variant>
        <vt:i4>1900604</vt:i4>
      </vt:variant>
      <vt:variant>
        <vt:i4>635</vt:i4>
      </vt:variant>
      <vt:variant>
        <vt:i4>0</vt:i4>
      </vt:variant>
      <vt:variant>
        <vt:i4>5</vt:i4>
      </vt:variant>
      <vt:variant>
        <vt:lpwstr/>
      </vt:variant>
      <vt:variant>
        <vt:lpwstr>_Toc218856352</vt:lpwstr>
      </vt:variant>
      <vt:variant>
        <vt:i4>1900604</vt:i4>
      </vt:variant>
      <vt:variant>
        <vt:i4>629</vt:i4>
      </vt:variant>
      <vt:variant>
        <vt:i4>0</vt:i4>
      </vt:variant>
      <vt:variant>
        <vt:i4>5</vt:i4>
      </vt:variant>
      <vt:variant>
        <vt:lpwstr/>
      </vt:variant>
      <vt:variant>
        <vt:lpwstr>_Toc218856351</vt:lpwstr>
      </vt:variant>
      <vt:variant>
        <vt:i4>1900604</vt:i4>
      </vt:variant>
      <vt:variant>
        <vt:i4>623</vt:i4>
      </vt:variant>
      <vt:variant>
        <vt:i4>0</vt:i4>
      </vt:variant>
      <vt:variant>
        <vt:i4>5</vt:i4>
      </vt:variant>
      <vt:variant>
        <vt:lpwstr/>
      </vt:variant>
      <vt:variant>
        <vt:lpwstr>_Toc218856350</vt:lpwstr>
      </vt:variant>
      <vt:variant>
        <vt:i4>1835068</vt:i4>
      </vt:variant>
      <vt:variant>
        <vt:i4>617</vt:i4>
      </vt:variant>
      <vt:variant>
        <vt:i4>0</vt:i4>
      </vt:variant>
      <vt:variant>
        <vt:i4>5</vt:i4>
      </vt:variant>
      <vt:variant>
        <vt:lpwstr/>
      </vt:variant>
      <vt:variant>
        <vt:lpwstr>_Toc218856349</vt:lpwstr>
      </vt:variant>
      <vt:variant>
        <vt:i4>1835068</vt:i4>
      </vt:variant>
      <vt:variant>
        <vt:i4>611</vt:i4>
      </vt:variant>
      <vt:variant>
        <vt:i4>0</vt:i4>
      </vt:variant>
      <vt:variant>
        <vt:i4>5</vt:i4>
      </vt:variant>
      <vt:variant>
        <vt:lpwstr/>
      </vt:variant>
      <vt:variant>
        <vt:lpwstr>_Toc218856348</vt:lpwstr>
      </vt:variant>
      <vt:variant>
        <vt:i4>1835068</vt:i4>
      </vt:variant>
      <vt:variant>
        <vt:i4>605</vt:i4>
      </vt:variant>
      <vt:variant>
        <vt:i4>0</vt:i4>
      </vt:variant>
      <vt:variant>
        <vt:i4>5</vt:i4>
      </vt:variant>
      <vt:variant>
        <vt:lpwstr/>
      </vt:variant>
      <vt:variant>
        <vt:lpwstr>_Toc218856347</vt:lpwstr>
      </vt:variant>
      <vt:variant>
        <vt:i4>1835068</vt:i4>
      </vt:variant>
      <vt:variant>
        <vt:i4>599</vt:i4>
      </vt:variant>
      <vt:variant>
        <vt:i4>0</vt:i4>
      </vt:variant>
      <vt:variant>
        <vt:i4>5</vt:i4>
      </vt:variant>
      <vt:variant>
        <vt:lpwstr/>
      </vt:variant>
      <vt:variant>
        <vt:lpwstr>_Toc218856346</vt:lpwstr>
      </vt:variant>
      <vt:variant>
        <vt:i4>1835068</vt:i4>
      </vt:variant>
      <vt:variant>
        <vt:i4>593</vt:i4>
      </vt:variant>
      <vt:variant>
        <vt:i4>0</vt:i4>
      </vt:variant>
      <vt:variant>
        <vt:i4>5</vt:i4>
      </vt:variant>
      <vt:variant>
        <vt:lpwstr/>
      </vt:variant>
      <vt:variant>
        <vt:lpwstr>_Toc218856345</vt:lpwstr>
      </vt:variant>
      <vt:variant>
        <vt:i4>1835068</vt:i4>
      </vt:variant>
      <vt:variant>
        <vt:i4>587</vt:i4>
      </vt:variant>
      <vt:variant>
        <vt:i4>0</vt:i4>
      </vt:variant>
      <vt:variant>
        <vt:i4>5</vt:i4>
      </vt:variant>
      <vt:variant>
        <vt:lpwstr/>
      </vt:variant>
      <vt:variant>
        <vt:lpwstr>_Toc218856344</vt:lpwstr>
      </vt:variant>
      <vt:variant>
        <vt:i4>1835068</vt:i4>
      </vt:variant>
      <vt:variant>
        <vt:i4>581</vt:i4>
      </vt:variant>
      <vt:variant>
        <vt:i4>0</vt:i4>
      </vt:variant>
      <vt:variant>
        <vt:i4>5</vt:i4>
      </vt:variant>
      <vt:variant>
        <vt:lpwstr/>
      </vt:variant>
      <vt:variant>
        <vt:lpwstr>_Toc218856343</vt:lpwstr>
      </vt:variant>
      <vt:variant>
        <vt:i4>1835068</vt:i4>
      </vt:variant>
      <vt:variant>
        <vt:i4>575</vt:i4>
      </vt:variant>
      <vt:variant>
        <vt:i4>0</vt:i4>
      </vt:variant>
      <vt:variant>
        <vt:i4>5</vt:i4>
      </vt:variant>
      <vt:variant>
        <vt:lpwstr/>
      </vt:variant>
      <vt:variant>
        <vt:lpwstr>_Toc218856342</vt:lpwstr>
      </vt:variant>
      <vt:variant>
        <vt:i4>1835068</vt:i4>
      </vt:variant>
      <vt:variant>
        <vt:i4>569</vt:i4>
      </vt:variant>
      <vt:variant>
        <vt:i4>0</vt:i4>
      </vt:variant>
      <vt:variant>
        <vt:i4>5</vt:i4>
      </vt:variant>
      <vt:variant>
        <vt:lpwstr/>
      </vt:variant>
      <vt:variant>
        <vt:lpwstr>_Toc218856341</vt:lpwstr>
      </vt:variant>
      <vt:variant>
        <vt:i4>1835068</vt:i4>
      </vt:variant>
      <vt:variant>
        <vt:i4>563</vt:i4>
      </vt:variant>
      <vt:variant>
        <vt:i4>0</vt:i4>
      </vt:variant>
      <vt:variant>
        <vt:i4>5</vt:i4>
      </vt:variant>
      <vt:variant>
        <vt:lpwstr/>
      </vt:variant>
      <vt:variant>
        <vt:lpwstr>_Toc218856340</vt:lpwstr>
      </vt:variant>
      <vt:variant>
        <vt:i4>1769532</vt:i4>
      </vt:variant>
      <vt:variant>
        <vt:i4>557</vt:i4>
      </vt:variant>
      <vt:variant>
        <vt:i4>0</vt:i4>
      </vt:variant>
      <vt:variant>
        <vt:i4>5</vt:i4>
      </vt:variant>
      <vt:variant>
        <vt:lpwstr/>
      </vt:variant>
      <vt:variant>
        <vt:lpwstr>_Toc218856339</vt:lpwstr>
      </vt:variant>
      <vt:variant>
        <vt:i4>1769532</vt:i4>
      </vt:variant>
      <vt:variant>
        <vt:i4>551</vt:i4>
      </vt:variant>
      <vt:variant>
        <vt:i4>0</vt:i4>
      </vt:variant>
      <vt:variant>
        <vt:i4>5</vt:i4>
      </vt:variant>
      <vt:variant>
        <vt:lpwstr/>
      </vt:variant>
      <vt:variant>
        <vt:lpwstr>_Toc218856338</vt:lpwstr>
      </vt:variant>
      <vt:variant>
        <vt:i4>1769532</vt:i4>
      </vt:variant>
      <vt:variant>
        <vt:i4>545</vt:i4>
      </vt:variant>
      <vt:variant>
        <vt:i4>0</vt:i4>
      </vt:variant>
      <vt:variant>
        <vt:i4>5</vt:i4>
      </vt:variant>
      <vt:variant>
        <vt:lpwstr/>
      </vt:variant>
      <vt:variant>
        <vt:lpwstr>_Toc218856337</vt:lpwstr>
      </vt:variant>
      <vt:variant>
        <vt:i4>1703997</vt:i4>
      </vt:variant>
      <vt:variant>
        <vt:i4>536</vt:i4>
      </vt:variant>
      <vt:variant>
        <vt:i4>0</vt:i4>
      </vt:variant>
      <vt:variant>
        <vt:i4>5</vt:i4>
      </vt:variant>
      <vt:variant>
        <vt:lpwstr/>
      </vt:variant>
      <vt:variant>
        <vt:lpwstr>_Toc218856229</vt:lpwstr>
      </vt:variant>
      <vt:variant>
        <vt:i4>1703997</vt:i4>
      </vt:variant>
      <vt:variant>
        <vt:i4>530</vt:i4>
      </vt:variant>
      <vt:variant>
        <vt:i4>0</vt:i4>
      </vt:variant>
      <vt:variant>
        <vt:i4>5</vt:i4>
      </vt:variant>
      <vt:variant>
        <vt:lpwstr/>
      </vt:variant>
      <vt:variant>
        <vt:lpwstr>_Toc218856228</vt:lpwstr>
      </vt:variant>
      <vt:variant>
        <vt:i4>1703997</vt:i4>
      </vt:variant>
      <vt:variant>
        <vt:i4>524</vt:i4>
      </vt:variant>
      <vt:variant>
        <vt:i4>0</vt:i4>
      </vt:variant>
      <vt:variant>
        <vt:i4>5</vt:i4>
      </vt:variant>
      <vt:variant>
        <vt:lpwstr/>
      </vt:variant>
      <vt:variant>
        <vt:lpwstr>_Toc218856227</vt:lpwstr>
      </vt:variant>
      <vt:variant>
        <vt:i4>1703997</vt:i4>
      </vt:variant>
      <vt:variant>
        <vt:i4>518</vt:i4>
      </vt:variant>
      <vt:variant>
        <vt:i4>0</vt:i4>
      </vt:variant>
      <vt:variant>
        <vt:i4>5</vt:i4>
      </vt:variant>
      <vt:variant>
        <vt:lpwstr/>
      </vt:variant>
      <vt:variant>
        <vt:lpwstr>_Toc218856226</vt:lpwstr>
      </vt:variant>
      <vt:variant>
        <vt:i4>1703997</vt:i4>
      </vt:variant>
      <vt:variant>
        <vt:i4>512</vt:i4>
      </vt:variant>
      <vt:variant>
        <vt:i4>0</vt:i4>
      </vt:variant>
      <vt:variant>
        <vt:i4>5</vt:i4>
      </vt:variant>
      <vt:variant>
        <vt:lpwstr/>
      </vt:variant>
      <vt:variant>
        <vt:lpwstr>_Toc218856225</vt:lpwstr>
      </vt:variant>
      <vt:variant>
        <vt:i4>1703997</vt:i4>
      </vt:variant>
      <vt:variant>
        <vt:i4>506</vt:i4>
      </vt:variant>
      <vt:variant>
        <vt:i4>0</vt:i4>
      </vt:variant>
      <vt:variant>
        <vt:i4>5</vt:i4>
      </vt:variant>
      <vt:variant>
        <vt:lpwstr/>
      </vt:variant>
      <vt:variant>
        <vt:lpwstr>_Toc218856224</vt:lpwstr>
      </vt:variant>
      <vt:variant>
        <vt:i4>1703997</vt:i4>
      </vt:variant>
      <vt:variant>
        <vt:i4>500</vt:i4>
      </vt:variant>
      <vt:variant>
        <vt:i4>0</vt:i4>
      </vt:variant>
      <vt:variant>
        <vt:i4>5</vt:i4>
      </vt:variant>
      <vt:variant>
        <vt:lpwstr/>
      </vt:variant>
      <vt:variant>
        <vt:lpwstr>_Toc218856223</vt:lpwstr>
      </vt:variant>
      <vt:variant>
        <vt:i4>1703997</vt:i4>
      </vt:variant>
      <vt:variant>
        <vt:i4>494</vt:i4>
      </vt:variant>
      <vt:variant>
        <vt:i4>0</vt:i4>
      </vt:variant>
      <vt:variant>
        <vt:i4>5</vt:i4>
      </vt:variant>
      <vt:variant>
        <vt:lpwstr/>
      </vt:variant>
      <vt:variant>
        <vt:lpwstr>_Toc218856222</vt:lpwstr>
      </vt:variant>
      <vt:variant>
        <vt:i4>1703997</vt:i4>
      </vt:variant>
      <vt:variant>
        <vt:i4>488</vt:i4>
      </vt:variant>
      <vt:variant>
        <vt:i4>0</vt:i4>
      </vt:variant>
      <vt:variant>
        <vt:i4>5</vt:i4>
      </vt:variant>
      <vt:variant>
        <vt:lpwstr/>
      </vt:variant>
      <vt:variant>
        <vt:lpwstr>_Toc218856221</vt:lpwstr>
      </vt:variant>
      <vt:variant>
        <vt:i4>1703997</vt:i4>
      </vt:variant>
      <vt:variant>
        <vt:i4>482</vt:i4>
      </vt:variant>
      <vt:variant>
        <vt:i4>0</vt:i4>
      </vt:variant>
      <vt:variant>
        <vt:i4>5</vt:i4>
      </vt:variant>
      <vt:variant>
        <vt:lpwstr/>
      </vt:variant>
      <vt:variant>
        <vt:lpwstr>_Toc218856220</vt:lpwstr>
      </vt:variant>
      <vt:variant>
        <vt:i4>1638461</vt:i4>
      </vt:variant>
      <vt:variant>
        <vt:i4>476</vt:i4>
      </vt:variant>
      <vt:variant>
        <vt:i4>0</vt:i4>
      </vt:variant>
      <vt:variant>
        <vt:i4>5</vt:i4>
      </vt:variant>
      <vt:variant>
        <vt:lpwstr/>
      </vt:variant>
      <vt:variant>
        <vt:lpwstr>_Toc218856219</vt:lpwstr>
      </vt:variant>
      <vt:variant>
        <vt:i4>1638461</vt:i4>
      </vt:variant>
      <vt:variant>
        <vt:i4>470</vt:i4>
      </vt:variant>
      <vt:variant>
        <vt:i4>0</vt:i4>
      </vt:variant>
      <vt:variant>
        <vt:i4>5</vt:i4>
      </vt:variant>
      <vt:variant>
        <vt:lpwstr/>
      </vt:variant>
      <vt:variant>
        <vt:lpwstr>_Toc218856218</vt:lpwstr>
      </vt:variant>
      <vt:variant>
        <vt:i4>1638461</vt:i4>
      </vt:variant>
      <vt:variant>
        <vt:i4>464</vt:i4>
      </vt:variant>
      <vt:variant>
        <vt:i4>0</vt:i4>
      </vt:variant>
      <vt:variant>
        <vt:i4>5</vt:i4>
      </vt:variant>
      <vt:variant>
        <vt:lpwstr/>
      </vt:variant>
      <vt:variant>
        <vt:lpwstr>_Toc218856217</vt:lpwstr>
      </vt:variant>
      <vt:variant>
        <vt:i4>1638461</vt:i4>
      </vt:variant>
      <vt:variant>
        <vt:i4>458</vt:i4>
      </vt:variant>
      <vt:variant>
        <vt:i4>0</vt:i4>
      </vt:variant>
      <vt:variant>
        <vt:i4>5</vt:i4>
      </vt:variant>
      <vt:variant>
        <vt:lpwstr/>
      </vt:variant>
      <vt:variant>
        <vt:lpwstr>_Toc218856216</vt:lpwstr>
      </vt:variant>
      <vt:variant>
        <vt:i4>1638461</vt:i4>
      </vt:variant>
      <vt:variant>
        <vt:i4>452</vt:i4>
      </vt:variant>
      <vt:variant>
        <vt:i4>0</vt:i4>
      </vt:variant>
      <vt:variant>
        <vt:i4>5</vt:i4>
      </vt:variant>
      <vt:variant>
        <vt:lpwstr/>
      </vt:variant>
      <vt:variant>
        <vt:lpwstr>_Toc218856215</vt:lpwstr>
      </vt:variant>
      <vt:variant>
        <vt:i4>1638461</vt:i4>
      </vt:variant>
      <vt:variant>
        <vt:i4>446</vt:i4>
      </vt:variant>
      <vt:variant>
        <vt:i4>0</vt:i4>
      </vt:variant>
      <vt:variant>
        <vt:i4>5</vt:i4>
      </vt:variant>
      <vt:variant>
        <vt:lpwstr/>
      </vt:variant>
      <vt:variant>
        <vt:lpwstr>_Toc218856214</vt:lpwstr>
      </vt:variant>
      <vt:variant>
        <vt:i4>1638461</vt:i4>
      </vt:variant>
      <vt:variant>
        <vt:i4>440</vt:i4>
      </vt:variant>
      <vt:variant>
        <vt:i4>0</vt:i4>
      </vt:variant>
      <vt:variant>
        <vt:i4>5</vt:i4>
      </vt:variant>
      <vt:variant>
        <vt:lpwstr/>
      </vt:variant>
      <vt:variant>
        <vt:lpwstr>_Toc218856213</vt:lpwstr>
      </vt:variant>
      <vt:variant>
        <vt:i4>1638461</vt:i4>
      </vt:variant>
      <vt:variant>
        <vt:i4>434</vt:i4>
      </vt:variant>
      <vt:variant>
        <vt:i4>0</vt:i4>
      </vt:variant>
      <vt:variant>
        <vt:i4>5</vt:i4>
      </vt:variant>
      <vt:variant>
        <vt:lpwstr/>
      </vt:variant>
      <vt:variant>
        <vt:lpwstr>_Toc218856212</vt:lpwstr>
      </vt:variant>
      <vt:variant>
        <vt:i4>1638461</vt:i4>
      </vt:variant>
      <vt:variant>
        <vt:i4>428</vt:i4>
      </vt:variant>
      <vt:variant>
        <vt:i4>0</vt:i4>
      </vt:variant>
      <vt:variant>
        <vt:i4>5</vt:i4>
      </vt:variant>
      <vt:variant>
        <vt:lpwstr/>
      </vt:variant>
      <vt:variant>
        <vt:lpwstr>_Toc218856211</vt:lpwstr>
      </vt:variant>
      <vt:variant>
        <vt:i4>1638461</vt:i4>
      </vt:variant>
      <vt:variant>
        <vt:i4>422</vt:i4>
      </vt:variant>
      <vt:variant>
        <vt:i4>0</vt:i4>
      </vt:variant>
      <vt:variant>
        <vt:i4>5</vt:i4>
      </vt:variant>
      <vt:variant>
        <vt:lpwstr/>
      </vt:variant>
      <vt:variant>
        <vt:lpwstr>_Toc218856210</vt:lpwstr>
      </vt:variant>
      <vt:variant>
        <vt:i4>1572925</vt:i4>
      </vt:variant>
      <vt:variant>
        <vt:i4>416</vt:i4>
      </vt:variant>
      <vt:variant>
        <vt:i4>0</vt:i4>
      </vt:variant>
      <vt:variant>
        <vt:i4>5</vt:i4>
      </vt:variant>
      <vt:variant>
        <vt:lpwstr/>
      </vt:variant>
      <vt:variant>
        <vt:lpwstr>_Toc218856209</vt:lpwstr>
      </vt:variant>
      <vt:variant>
        <vt:i4>1572925</vt:i4>
      </vt:variant>
      <vt:variant>
        <vt:i4>410</vt:i4>
      </vt:variant>
      <vt:variant>
        <vt:i4>0</vt:i4>
      </vt:variant>
      <vt:variant>
        <vt:i4>5</vt:i4>
      </vt:variant>
      <vt:variant>
        <vt:lpwstr/>
      </vt:variant>
      <vt:variant>
        <vt:lpwstr>_Toc218856208</vt:lpwstr>
      </vt:variant>
      <vt:variant>
        <vt:i4>1572925</vt:i4>
      </vt:variant>
      <vt:variant>
        <vt:i4>404</vt:i4>
      </vt:variant>
      <vt:variant>
        <vt:i4>0</vt:i4>
      </vt:variant>
      <vt:variant>
        <vt:i4>5</vt:i4>
      </vt:variant>
      <vt:variant>
        <vt:lpwstr/>
      </vt:variant>
      <vt:variant>
        <vt:lpwstr>_Toc218856207</vt:lpwstr>
      </vt:variant>
      <vt:variant>
        <vt:i4>1572925</vt:i4>
      </vt:variant>
      <vt:variant>
        <vt:i4>398</vt:i4>
      </vt:variant>
      <vt:variant>
        <vt:i4>0</vt:i4>
      </vt:variant>
      <vt:variant>
        <vt:i4>5</vt:i4>
      </vt:variant>
      <vt:variant>
        <vt:lpwstr/>
      </vt:variant>
      <vt:variant>
        <vt:lpwstr>_Toc218856206</vt:lpwstr>
      </vt:variant>
      <vt:variant>
        <vt:i4>1572925</vt:i4>
      </vt:variant>
      <vt:variant>
        <vt:i4>392</vt:i4>
      </vt:variant>
      <vt:variant>
        <vt:i4>0</vt:i4>
      </vt:variant>
      <vt:variant>
        <vt:i4>5</vt:i4>
      </vt:variant>
      <vt:variant>
        <vt:lpwstr/>
      </vt:variant>
      <vt:variant>
        <vt:lpwstr>_Toc218856205</vt:lpwstr>
      </vt:variant>
      <vt:variant>
        <vt:i4>1572925</vt:i4>
      </vt:variant>
      <vt:variant>
        <vt:i4>386</vt:i4>
      </vt:variant>
      <vt:variant>
        <vt:i4>0</vt:i4>
      </vt:variant>
      <vt:variant>
        <vt:i4>5</vt:i4>
      </vt:variant>
      <vt:variant>
        <vt:lpwstr/>
      </vt:variant>
      <vt:variant>
        <vt:lpwstr>_Toc218856204</vt:lpwstr>
      </vt:variant>
      <vt:variant>
        <vt:i4>1572925</vt:i4>
      </vt:variant>
      <vt:variant>
        <vt:i4>380</vt:i4>
      </vt:variant>
      <vt:variant>
        <vt:i4>0</vt:i4>
      </vt:variant>
      <vt:variant>
        <vt:i4>5</vt:i4>
      </vt:variant>
      <vt:variant>
        <vt:lpwstr/>
      </vt:variant>
      <vt:variant>
        <vt:lpwstr>_Toc218856203</vt:lpwstr>
      </vt:variant>
      <vt:variant>
        <vt:i4>1572925</vt:i4>
      </vt:variant>
      <vt:variant>
        <vt:i4>374</vt:i4>
      </vt:variant>
      <vt:variant>
        <vt:i4>0</vt:i4>
      </vt:variant>
      <vt:variant>
        <vt:i4>5</vt:i4>
      </vt:variant>
      <vt:variant>
        <vt:lpwstr/>
      </vt:variant>
      <vt:variant>
        <vt:lpwstr>_Toc218856202</vt:lpwstr>
      </vt:variant>
      <vt:variant>
        <vt:i4>1572925</vt:i4>
      </vt:variant>
      <vt:variant>
        <vt:i4>368</vt:i4>
      </vt:variant>
      <vt:variant>
        <vt:i4>0</vt:i4>
      </vt:variant>
      <vt:variant>
        <vt:i4>5</vt:i4>
      </vt:variant>
      <vt:variant>
        <vt:lpwstr/>
      </vt:variant>
      <vt:variant>
        <vt:lpwstr>_Toc218856201</vt:lpwstr>
      </vt:variant>
      <vt:variant>
        <vt:i4>1572925</vt:i4>
      </vt:variant>
      <vt:variant>
        <vt:i4>362</vt:i4>
      </vt:variant>
      <vt:variant>
        <vt:i4>0</vt:i4>
      </vt:variant>
      <vt:variant>
        <vt:i4>5</vt:i4>
      </vt:variant>
      <vt:variant>
        <vt:lpwstr/>
      </vt:variant>
      <vt:variant>
        <vt:lpwstr>_Toc218856200</vt:lpwstr>
      </vt:variant>
      <vt:variant>
        <vt:i4>1114174</vt:i4>
      </vt:variant>
      <vt:variant>
        <vt:i4>356</vt:i4>
      </vt:variant>
      <vt:variant>
        <vt:i4>0</vt:i4>
      </vt:variant>
      <vt:variant>
        <vt:i4>5</vt:i4>
      </vt:variant>
      <vt:variant>
        <vt:lpwstr/>
      </vt:variant>
      <vt:variant>
        <vt:lpwstr>_Toc218856199</vt:lpwstr>
      </vt:variant>
      <vt:variant>
        <vt:i4>1114174</vt:i4>
      </vt:variant>
      <vt:variant>
        <vt:i4>350</vt:i4>
      </vt:variant>
      <vt:variant>
        <vt:i4>0</vt:i4>
      </vt:variant>
      <vt:variant>
        <vt:i4>5</vt:i4>
      </vt:variant>
      <vt:variant>
        <vt:lpwstr/>
      </vt:variant>
      <vt:variant>
        <vt:lpwstr>_Toc218856198</vt:lpwstr>
      </vt:variant>
      <vt:variant>
        <vt:i4>1114174</vt:i4>
      </vt:variant>
      <vt:variant>
        <vt:i4>344</vt:i4>
      </vt:variant>
      <vt:variant>
        <vt:i4>0</vt:i4>
      </vt:variant>
      <vt:variant>
        <vt:i4>5</vt:i4>
      </vt:variant>
      <vt:variant>
        <vt:lpwstr/>
      </vt:variant>
      <vt:variant>
        <vt:lpwstr>_Toc218856197</vt:lpwstr>
      </vt:variant>
      <vt:variant>
        <vt:i4>1114174</vt:i4>
      </vt:variant>
      <vt:variant>
        <vt:i4>338</vt:i4>
      </vt:variant>
      <vt:variant>
        <vt:i4>0</vt:i4>
      </vt:variant>
      <vt:variant>
        <vt:i4>5</vt:i4>
      </vt:variant>
      <vt:variant>
        <vt:lpwstr/>
      </vt:variant>
      <vt:variant>
        <vt:lpwstr>_Toc218856196</vt:lpwstr>
      </vt:variant>
      <vt:variant>
        <vt:i4>1114174</vt:i4>
      </vt:variant>
      <vt:variant>
        <vt:i4>332</vt:i4>
      </vt:variant>
      <vt:variant>
        <vt:i4>0</vt:i4>
      </vt:variant>
      <vt:variant>
        <vt:i4>5</vt:i4>
      </vt:variant>
      <vt:variant>
        <vt:lpwstr/>
      </vt:variant>
      <vt:variant>
        <vt:lpwstr>_Toc218856195</vt:lpwstr>
      </vt:variant>
      <vt:variant>
        <vt:i4>1114174</vt:i4>
      </vt:variant>
      <vt:variant>
        <vt:i4>326</vt:i4>
      </vt:variant>
      <vt:variant>
        <vt:i4>0</vt:i4>
      </vt:variant>
      <vt:variant>
        <vt:i4>5</vt:i4>
      </vt:variant>
      <vt:variant>
        <vt:lpwstr/>
      </vt:variant>
      <vt:variant>
        <vt:lpwstr>_Toc218856194</vt:lpwstr>
      </vt:variant>
      <vt:variant>
        <vt:i4>1114174</vt:i4>
      </vt:variant>
      <vt:variant>
        <vt:i4>320</vt:i4>
      </vt:variant>
      <vt:variant>
        <vt:i4>0</vt:i4>
      </vt:variant>
      <vt:variant>
        <vt:i4>5</vt:i4>
      </vt:variant>
      <vt:variant>
        <vt:lpwstr/>
      </vt:variant>
      <vt:variant>
        <vt:lpwstr>_Toc218856193</vt:lpwstr>
      </vt:variant>
      <vt:variant>
        <vt:i4>1114174</vt:i4>
      </vt:variant>
      <vt:variant>
        <vt:i4>314</vt:i4>
      </vt:variant>
      <vt:variant>
        <vt:i4>0</vt:i4>
      </vt:variant>
      <vt:variant>
        <vt:i4>5</vt:i4>
      </vt:variant>
      <vt:variant>
        <vt:lpwstr/>
      </vt:variant>
      <vt:variant>
        <vt:lpwstr>_Toc218856192</vt:lpwstr>
      </vt:variant>
      <vt:variant>
        <vt:i4>1114174</vt:i4>
      </vt:variant>
      <vt:variant>
        <vt:i4>308</vt:i4>
      </vt:variant>
      <vt:variant>
        <vt:i4>0</vt:i4>
      </vt:variant>
      <vt:variant>
        <vt:i4>5</vt:i4>
      </vt:variant>
      <vt:variant>
        <vt:lpwstr/>
      </vt:variant>
      <vt:variant>
        <vt:lpwstr>_Toc218856191</vt:lpwstr>
      </vt:variant>
      <vt:variant>
        <vt:i4>1114174</vt:i4>
      </vt:variant>
      <vt:variant>
        <vt:i4>302</vt:i4>
      </vt:variant>
      <vt:variant>
        <vt:i4>0</vt:i4>
      </vt:variant>
      <vt:variant>
        <vt:i4>5</vt:i4>
      </vt:variant>
      <vt:variant>
        <vt:lpwstr/>
      </vt:variant>
      <vt:variant>
        <vt:lpwstr>_Toc218856190</vt:lpwstr>
      </vt:variant>
      <vt:variant>
        <vt:i4>1048638</vt:i4>
      </vt:variant>
      <vt:variant>
        <vt:i4>296</vt:i4>
      </vt:variant>
      <vt:variant>
        <vt:i4>0</vt:i4>
      </vt:variant>
      <vt:variant>
        <vt:i4>5</vt:i4>
      </vt:variant>
      <vt:variant>
        <vt:lpwstr/>
      </vt:variant>
      <vt:variant>
        <vt:lpwstr>_Toc218856189</vt:lpwstr>
      </vt:variant>
      <vt:variant>
        <vt:i4>1048638</vt:i4>
      </vt:variant>
      <vt:variant>
        <vt:i4>290</vt:i4>
      </vt:variant>
      <vt:variant>
        <vt:i4>0</vt:i4>
      </vt:variant>
      <vt:variant>
        <vt:i4>5</vt:i4>
      </vt:variant>
      <vt:variant>
        <vt:lpwstr/>
      </vt:variant>
      <vt:variant>
        <vt:lpwstr>_Toc218856188</vt:lpwstr>
      </vt:variant>
      <vt:variant>
        <vt:i4>1048638</vt:i4>
      </vt:variant>
      <vt:variant>
        <vt:i4>284</vt:i4>
      </vt:variant>
      <vt:variant>
        <vt:i4>0</vt:i4>
      </vt:variant>
      <vt:variant>
        <vt:i4>5</vt:i4>
      </vt:variant>
      <vt:variant>
        <vt:lpwstr/>
      </vt:variant>
      <vt:variant>
        <vt:lpwstr>_Toc218856187</vt:lpwstr>
      </vt:variant>
      <vt:variant>
        <vt:i4>1048638</vt:i4>
      </vt:variant>
      <vt:variant>
        <vt:i4>278</vt:i4>
      </vt:variant>
      <vt:variant>
        <vt:i4>0</vt:i4>
      </vt:variant>
      <vt:variant>
        <vt:i4>5</vt:i4>
      </vt:variant>
      <vt:variant>
        <vt:lpwstr/>
      </vt:variant>
      <vt:variant>
        <vt:lpwstr>_Toc218856186</vt:lpwstr>
      </vt:variant>
      <vt:variant>
        <vt:i4>1048638</vt:i4>
      </vt:variant>
      <vt:variant>
        <vt:i4>272</vt:i4>
      </vt:variant>
      <vt:variant>
        <vt:i4>0</vt:i4>
      </vt:variant>
      <vt:variant>
        <vt:i4>5</vt:i4>
      </vt:variant>
      <vt:variant>
        <vt:lpwstr/>
      </vt:variant>
      <vt:variant>
        <vt:lpwstr>_Toc218856185</vt:lpwstr>
      </vt:variant>
      <vt:variant>
        <vt:i4>1048638</vt:i4>
      </vt:variant>
      <vt:variant>
        <vt:i4>266</vt:i4>
      </vt:variant>
      <vt:variant>
        <vt:i4>0</vt:i4>
      </vt:variant>
      <vt:variant>
        <vt:i4>5</vt:i4>
      </vt:variant>
      <vt:variant>
        <vt:lpwstr/>
      </vt:variant>
      <vt:variant>
        <vt:lpwstr>_Toc218856184</vt:lpwstr>
      </vt:variant>
      <vt:variant>
        <vt:i4>1048638</vt:i4>
      </vt:variant>
      <vt:variant>
        <vt:i4>260</vt:i4>
      </vt:variant>
      <vt:variant>
        <vt:i4>0</vt:i4>
      </vt:variant>
      <vt:variant>
        <vt:i4>5</vt:i4>
      </vt:variant>
      <vt:variant>
        <vt:lpwstr/>
      </vt:variant>
      <vt:variant>
        <vt:lpwstr>_Toc218856183</vt:lpwstr>
      </vt:variant>
      <vt:variant>
        <vt:i4>1048638</vt:i4>
      </vt:variant>
      <vt:variant>
        <vt:i4>254</vt:i4>
      </vt:variant>
      <vt:variant>
        <vt:i4>0</vt:i4>
      </vt:variant>
      <vt:variant>
        <vt:i4>5</vt:i4>
      </vt:variant>
      <vt:variant>
        <vt:lpwstr/>
      </vt:variant>
      <vt:variant>
        <vt:lpwstr>_Toc218856182</vt:lpwstr>
      </vt:variant>
      <vt:variant>
        <vt:i4>1048638</vt:i4>
      </vt:variant>
      <vt:variant>
        <vt:i4>248</vt:i4>
      </vt:variant>
      <vt:variant>
        <vt:i4>0</vt:i4>
      </vt:variant>
      <vt:variant>
        <vt:i4>5</vt:i4>
      </vt:variant>
      <vt:variant>
        <vt:lpwstr/>
      </vt:variant>
      <vt:variant>
        <vt:lpwstr>_Toc218856181</vt:lpwstr>
      </vt:variant>
      <vt:variant>
        <vt:i4>1048638</vt:i4>
      </vt:variant>
      <vt:variant>
        <vt:i4>242</vt:i4>
      </vt:variant>
      <vt:variant>
        <vt:i4>0</vt:i4>
      </vt:variant>
      <vt:variant>
        <vt:i4>5</vt:i4>
      </vt:variant>
      <vt:variant>
        <vt:lpwstr/>
      </vt:variant>
      <vt:variant>
        <vt:lpwstr>_Toc218856180</vt:lpwstr>
      </vt:variant>
      <vt:variant>
        <vt:i4>2031678</vt:i4>
      </vt:variant>
      <vt:variant>
        <vt:i4>236</vt:i4>
      </vt:variant>
      <vt:variant>
        <vt:i4>0</vt:i4>
      </vt:variant>
      <vt:variant>
        <vt:i4>5</vt:i4>
      </vt:variant>
      <vt:variant>
        <vt:lpwstr/>
      </vt:variant>
      <vt:variant>
        <vt:lpwstr>_Toc218856179</vt:lpwstr>
      </vt:variant>
      <vt:variant>
        <vt:i4>2031678</vt:i4>
      </vt:variant>
      <vt:variant>
        <vt:i4>230</vt:i4>
      </vt:variant>
      <vt:variant>
        <vt:i4>0</vt:i4>
      </vt:variant>
      <vt:variant>
        <vt:i4>5</vt:i4>
      </vt:variant>
      <vt:variant>
        <vt:lpwstr/>
      </vt:variant>
      <vt:variant>
        <vt:lpwstr>_Toc218856178</vt:lpwstr>
      </vt:variant>
      <vt:variant>
        <vt:i4>2031678</vt:i4>
      </vt:variant>
      <vt:variant>
        <vt:i4>224</vt:i4>
      </vt:variant>
      <vt:variant>
        <vt:i4>0</vt:i4>
      </vt:variant>
      <vt:variant>
        <vt:i4>5</vt:i4>
      </vt:variant>
      <vt:variant>
        <vt:lpwstr/>
      </vt:variant>
      <vt:variant>
        <vt:lpwstr>_Toc218856177</vt:lpwstr>
      </vt:variant>
      <vt:variant>
        <vt:i4>2031678</vt:i4>
      </vt:variant>
      <vt:variant>
        <vt:i4>218</vt:i4>
      </vt:variant>
      <vt:variant>
        <vt:i4>0</vt:i4>
      </vt:variant>
      <vt:variant>
        <vt:i4>5</vt:i4>
      </vt:variant>
      <vt:variant>
        <vt:lpwstr/>
      </vt:variant>
      <vt:variant>
        <vt:lpwstr>_Toc218856176</vt:lpwstr>
      </vt:variant>
      <vt:variant>
        <vt:i4>2031678</vt:i4>
      </vt:variant>
      <vt:variant>
        <vt:i4>212</vt:i4>
      </vt:variant>
      <vt:variant>
        <vt:i4>0</vt:i4>
      </vt:variant>
      <vt:variant>
        <vt:i4>5</vt:i4>
      </vt:variant>
      <vt:variant>
        <vt:lpwstr/>
      </vt:variant>
      <vt:variant>
        <vt:lpwstr>_Toc218856175</vt:lpwstr>
      </vt:variant>
      <vt:variant>
        <vt:i4>2031678</vt:i4>
      </vt:variant>
      <vt:variant>
        <vt:i4>206</vt:i4>
      </vt:variant>
      <vt:variant>
        <vt:i4>0</vt:i4>
      </vt:variant>
      <vt:variant>
        <vt:i4>5</vt:i4>
      </vt:variant>
      <vt:variant>
        <vt:lpwstr/>
      </vt:variant>
      <vt:variant>
        <vt:lpwstr>_Toc218856174</vt:lpwstr>
      </vt:variant>
      <vt:variant>
        <vt:i4>2031678</vt:i4>
      </vt:variant>
      <vt:variant>
        <vt:i4>200</vt:i4>
      </vt:variant>
      <vt:variant>
        <vt:i4>0</vt:i4>
      </vt:variant>
      <vt:variant>
        <vt:i4>5</vt:i4>
      </vt:variant>
      <vt:variant>
        <vt:lpwstr/>
      </vt:variant>
      <vt:variant>
        <vt:lpwstr>_Toc218856173</vt:lpwstr>
      </vt:variant>
      <vt:variant>
        <vt:i4>2031678</vt:i4>
      </vt:variant>
      <vt:variant>
        <vt:i4>194</vt:i4>
      </vt:variant>
      <vt:variant>
        <vt:i4>0</vt:i4>
      </vt:variant>
      <vt:variant>
        <vt:i4>5</vt:i4>
      </vt:variant>
      <vt:variant>
        <vt:lpwstr/>
      </vt:variant>
      <vt:variant>
        <vt:lpwstr>_Toc218856172</vt:lpwstr>
      </vt:variant>
      <vt:variant>
        <vt:i4>2031678</vt:i4>
      </vt:variant>
      <vt:variant>
        <vt:i4>188</vt:i4>
      </vt:variant>
      <vt:variant>
        <vt:i4>0</vt:i4>
      </vt:variant>
      <vt:variant>
        <vt:i4>5</vt:i4>
      </vt:variant>
      <vt:variant>
        <vt:lpwstr/>
      </vt:variant>
      <vt:variant>
        <vt:lpwstr>_Toc218856171</vt:lpwstr>
      </vt:variant>
      <vt:variant>
        <vt:i4>2031678</vt:i4>
      </vt:variant>
      <vt:variant>
        <vt:i4>182</vt:i4>
      </vt:variant>
      <vt:variant>
        <vt:i4>0</vt:i4>
      </vt:variant>
      <vt:variant>
        <vt:i4>5</vt:i4>
      </vt:variant>
      <vt:variant>
        <vt:lpwstr/>
      </vt:variant>
      <vt:variant>
        <vt:lpwstr>_Toc218856170</vt:lpwstr>
      </vt:variant>
      <vt:variant>
        <vt:i4>1966142</vt:i4>
      </vt:variant>
      <vt:variant>
        <vt:i4>176</vt:i4>
      </vt:variant>
      <vt:variant>
        <vt:i4>0</vt:i4>
      </vt:variant>
      <vt:variant>
        <vt:i4>5</vt:i4>
      </vt:variant>
      <vt:variant>
        <vt:lpwstr/>
      </vt:variant>
      <vt:variant>
        <vt:lpwstr>_Toc218856169</vt:lpwstr>
      </vt:variant>
      <vt:variant>
        <vt:i4>1966142</vt:i4>
      </vt:variant>
      <vt:variant>
        <vt:i4>170</vt:i4>
      </vt:variant>
      <vt:variant>
        <vt:i4>0</vt:i4>
      </vt:variant>
      <vt:variant>
        <vt:i4>5</vt:i4>
      </vt:variant>
      <vt:variant>
        <vt:lpwstr/>
      </vt:variant>
      <vt:variant>
        <vt:lpwstr>_Toc218856168</vt:lpwstr>
      </vt:variant>
      <vt:variant>
        <vt:i4>1966142</vt:i4>
      </vt:variant>
      <vt:variant>
        <vt:i4>164</vt:i4>
      </vt:variant>
      <vt:variant>
        <vt:i4>0</vt:i4>
      </vt:variant>
      <vt:variant>
        <vt:i4>5</vt:i4>
      </vt:variant>
      <vt:variant>
        <vt:lpwstr/>
      </vt:variant>
      <vt:variant>
        <vt:lpwstr>_Toc218856167</vt:lpwstr>
      </vt:variant>
      <vt:variant>
        <vt:i4>1966142</vt:i4>
      </vt:variant>
      <vt:variant>
        <vt:i4>158</vt:i4>
      </vt:variant>
      <vt:variant>
        <vt:i4>0</vt:i4>
      </vt:variant>
      <vt:variant>
        <vt:i4>5</vt:i4>
      </vt:variant>
      <vt:variant>
        <vt:lpwstr/>
      </vt:variant>
      <vt:variant>
        <vt:lpwstr>_Toc218856166</vt:lpwstr>
      </vt:variant>
      <vt:variant>
        <vt:i4>1966142</vt:i4>
      </vt:variant>
      <vt:variant>
        <vt:i4>152</vt:i4>
      </vt:variant>
      <vt:variant>
        <vt:i4>0</vt:i4>
      </vt:variant>
      <vt:variant>
        <vt:i4>5</vt:i4>
      </vt:variant>
      <vt:variant>
        <vt:lpwstr/>
      </vt:variant>
      <vt:variant>
        <vt:lpwstr>_Toc218856165</vt:lpwstr>
      </vt:variant>
      <vt:variant>
        <vt:i4>1966142</vt:i4>
      </vt:variant>
      <vt:variant>
        <vt:i4>146</vt:i4>
      </vt:variant>
      <vt:variant>
        <vt:i4>0</vt:i4>
      </vt:variant>
      <vt:variant>
        <vt:i4>5</vt:i4>
      </vt:variant>
      <vt:variant>
        <vt:lpwstr/>
      </vt:variant>
      <vt:variant>
        <vt:lpwstr>_Toc218856164</vt:lpwstr>
      </vt:variant>
      <vt:variant>
        <vt:i4>1966142</vt:i4>
      </vt:variant>
      <vt:variant>
        <vt:i4>140</vt:i4>
      </vt:variant>
      <vt:variant>
        <vt:i4>0</vt:i4>
      </vt:variant>
      <vt:variant>
        <vt:i4>5</vt:i4>
      </vt:variant>
      <vt:variant>
        <vt:lpwstr/>
      </vt:variant>
      <vt:variant>
        <vt:lpwstr>_Toc218856163</vt:lpwstr>
      </vt:variant>
      <vt:variant>
        <vt:i4>1966142</vt:i4>
      </vt:variant>
      <vt:variant>
        <vt:i4>134</vt:i4>
      </vt:variant>
      <vt:variant>
        <vt:i4>0</vt:i4>
      </vt:variant>
      <vt:variant>
        <vt:i4>5</vt:i4>
      </vt:variant>
      <vt:variant>
        <vt:lpwstr/>
      </vt:variant>
      <vt:variant>
        <vt:lpwstr>_Toc218856162</vt:lpwstr>
      </vt:variant>
      <vt:variant>
        <vt:i4>1966142</vt:i4>
      </vt:variant>
      <vt:variant>
        <vt:i4>128</vt:i4>
      </vt:variant>
      <vt:variant>
        <vt:i4>0</vt:i4>
      </vt:variant>
      <vt:variant>
        <vt:i4>5</vt:i4>
      </vt:variant>
      <vt:variant>
        <vt:lpwstr/>
      </vt:variant>
      <vt:variant>
        <vt:lpwstr>_Toc218856161</vt:lpwstr>
      </vt:variant>
      <vt:variant>
        <vt:i4>1966142</vt:i4>
      </vt:variant>
      <vt:variant>
        <vt:i4>122</vt:i4>
      </vt:variant>
      <vt:variant>
        <vt:i4>0</vt:i4>
      </vt:variant>
      <vt:variant>
        <vt:i4>5</vt:i4>
      </vt:variant>
      <vt:variant>
        <vt:lpwstr/>
      </vt:variant>
      <vt:variant>
        <vt:lpwstr>_Toc218856160</vt:lpwstr>
      </vt:variant>
      <vt:variant>
        <vt:i4>1900606</vt:i4>
      </vt:variant>
      <vt:variant>
        <vt:i4>116</vt:i4>
      </vt:variant>
      <vt:variant>
        <vt:i4>0</vt:i4>
      </vt:variant>
      <vt:variant>
        <vt:i4>5</vt:i4>
      </vt:variant>
      <vt:variant>
        <vt:lpwstr/>
      </vt:variant>
      <vt:variant>
        <vt:lpwstr>_Toc218856159</vt:lpwstr>
      </vt:variant>
      <vt:variant>
        <vt:i4>1900606</vt:i4>
      </vt:variant>
      <vt:variant>
        <vt:i4>110</vt:i4>
      </vt:variant>
      <vt:variant>
        <vt:i4>0</vt:i4>
      </vt:variant>
      <vt:variant>
        <vt:i4>5</vt:i4>
      </vt:variant>
      <vt:variant>
        <vt:lpwstr/>
      </vt:variant>
      <vt:variant>
        <vt:lpwstr>_Toc218856158</vt:lpwstr>
      </vt:variant>
      <vt:variant>
        <vt:i4>1900606</vt:i4>
      </vt:variant>
      <vt:variant>
        <vt:i4>104</vt:i4>
      </vt:variant>
      <vt:variant>
        <vt:i4>0</vt:i4>
      </vt:variant>
      <vt:variant>
        <vt:i4>5</vt:i4>
      </vt:variant>
      <vt:variant>
        <vt:lpwstr/>
      </vt:variant>
      <vt:variant>
        <vt:lpwstr>_Toc218856157</vt:lpwstr>
      </vt:variant>
      <vt:variant>
        <vt:i4>1900606</vt:i4>
      </vt:variant>
      <vt:variant>
        <vt:i4>98</vt:i4>
      </vt:variant>
      <vt:variant>
        <vt:i4>0</vt:i4>
      </vt:variant>
      <vt:variant>
        <vt:i4>5</vt:i4>
      </vt:variant>
      <vt:variant>
        <vt:lpwstr/>
      </vt:variant>
      <vt:variant>
        <vt:lpwstr>_Toc218856156</vt:lpwstr>
      </vt:variant>
      <vt:variant>
        <vt:i4>1900606</vt:i4>
      </vt:variant>
      <vt:variant>
        <vt:i4>92</vt:i4>
      </vt:variant>
      <vt:variant>
        <vt:i4>0</vt:i4>
      </vt:variant>
      <vt:variant>
        <vt:i4>5</vt:i4>
      </vt:variant>
      <vt:variant>
        <vt:lpwstr/>
      </vt:variant>
      <vt:variant>
        <vt:lpwstr>_Toc218856155</vt:lpwstr>
      </vt:variant>
      <vt:variant>
        <vt:i4>1900606</vt:i4>
      </vt:variant>
      <vt:variant>
        <vt:i4>86</vt:i4>
      </vt:variant>
      <vt:variant>
        <vt:i4>0</vt:i4>
      </vt:variant>
      <vt:variant>
        <vt:i4>5</vt:i4>
      </vt:variant>
      <vt:variant>
        <vt:lpwstr/>
      </vt:variant>
      <vt:variant>
        <vt:lpwstr>_Toc218856154</vt:lpwstr>
      </vt:variant>
      <vt:variant>
        <vt:i4>1900606</vt:i4>
      </vt:variant>
      <vt:variant>
        <vt:i4>80</vt:i4>
      </vt:variant>
      <vt:variant>
        <vt:i4>0</vt:i4>
      </vt:variant>
      <vt:variant>
        <vt:i4>5</vt:i4>
      </vt:variant>
      <vt:variant>
        <vt:lpwstr/>
      </vt:variant>
      <vt:variant>
        <vt:lpwstr>_Toc218856153</vt:lpwstr>
      </vt:variant>
      <vt:variant>
        <vt:i4>1900606</vt:i4>
      </vt:variant>
      <vt:variant>
        <vt:i4>74</vt:i4>
      </vt:variant>
      <vt:variant>
        <vt:i4>0</vt:i4>
      </vt:variant>
      <vt:variant>
        <vt:i4>5</vt:i4>
      </vt:variant>
      <vt:variant>
        <vt:lpwstr/>
      </vt:variant>
      <vt:variant>
        <vt:lpwstr>_Toc218856152</vt:lpwstr>
      </vt:variant>
      <vt:variant>
        <vt:i4>1900606</vt:i4>
      </vt:variant>
      <vt:variant>
        <vt:i4>68</vt:i4>
      </vt:variant>
      <vt:variant>
        <vt:i4>0</vt:i4>
      </vt:variant>
      <vt:variant>
        <vt:i4>5</vt:i4>
      </vt:variant>
      <vt:variant>
        <vt:lpwstr/>
      </vt:variant>
      <vt:variant>
        <vt:lpwstr>_Toc218856151</vt:lpwstr>
      </vt:variant>
      <vt:variant>
        <vt:i4>1900606</vt:i4>
      </vt:variant>
      <vt:variant>
        <vt:i4>62</vt:i4>
      </vt:variant>
      <vt:variant>
        <vt:i4>0</vt:i4>
      </vt:variant>
      <vt:variant>
        <vt:i4>5</vt:i4>
      </vt:variant>
      <vt:variant>
        <vt:lpwstr/>
      </vt:variant>
      <vt:variant>
        <vt:lpwstr>_Toc218856150</vt:lpwstr>
      </vt:variant>
      <vt:variant>
        <vt:i4>1835070</vt:i4>
      </vt:variant>
      <vt:variant>
        <vt:i4>56</vt:i4>
      </vt:variant>
      <vt:variant>
        <vt:i4>0</vt:i4>
      </vt:variant>
      <vt:variant>
        <vt:i4>5</vt:i4>
      </vt:variant>
      <vt:variant>
        <vt:lpwstr/>
      </vt:variant>
      <vt:variant>
        <vt:lpwstr>_Toc218856149</vt:lpwstr>
      </vt:variant>
      <vt:variant>
        <vt:i4>1835070</vt:i4>
      </vt:variant>
      <vt:variant>
        <vt:i4>50</vt:i4>
      </vt:variant>
      <vt:variant>
        <vt:i4>0</vt:i4>
      </vt:variant>
      <vt:variant>
        <vt:i4>5</vt:i4>
      </vt:variant>
      <vt:variant>
        <vt:lpwstr/>
      </vt:variant>
      <vt:variant>
        <vt:lpwstr>_Toc218856148</vt:lpwstr>
      </vt:variant>
      <vt:variant>
        <vt:i4>1835070</vt:i4>
      </vt:variant>
      <vt:variant>
        <vt:i4>44</vt:i4>
      </vt:variant>
      <vt:variant>
        <vt:i4>0</vt:i4>
      </vt:variant>
      <vt:variant>
        <vt:i4>5</vt:i4>
      </vt:variant>
      <vt:variant>
        <vt:lpwstr/>
      </vt:variant>
      <vt:variant>
        <vt:lpwstr>_Toc218856147</vt:lpwstr>
      </vt:variant>
      <vt:variant>
        <vt:i4>1835070</vt:i4>
      </vt:variant>
      <vt:variant>
        <vt:i4>38</vt:i4>
      </vt:variant>
      <vt:variant>
        <vt:i4>0</vt:i4>
      </vt:variant>
      <vt:variant>
        <vt:i4>5</vt:i4>
      </vt:variant>
      <vt:variant>
        <vt:lpwstr/>
      </vt:variant>
      <vt:variant>
        <vt:lpwstr>_Toc218856146</vt:lpwstr>
      </vt:variant>
      <vt:variant>
        <vt:i4>1835070</vt:i4>
      </vt:variant>
      <vt:variant>
        <vt:i4>32</vt:i4>
      </vt:variant>
      <vt:variant>
        <vt:i4>0</vt:i4>
      </vt:variant>
      <vt:variant>
        <vt:i4>5</vt:i4>
      </vt:variant>
      <vt:variant>
        <vt:lpwstr/>
      </vt:variant>
      <vt:variant>
        <vt:lpwstr>_Toc218856145</vt:lpwstr>
      </vt:variant>
      <vt:variant>
        <vt:i4>1835070</vt:i4>
      </vt:variant>
      <vt:variant>
        <vt:i4>26</vt:i4>
      </vt:variant>
      <vt:variant>
        <vt:i4>0</vt:i4>
      </vt:variant>
      <vt:variant>
        <vt:i4>5</vt:i4>
      </vt:variant>
      <vt:variant>
        <vt:lpwstr/>
      </vt:variant>
      <vt:variant>
        <vt:lpwstr>_Toc218856144</vt:lpwstr>
      </vt:variant>
      <vt:variant>
        <vt:i4>1835070</vt:i4>
      </vt:variant>
      <vt:variant>
        <vt:i4>20</vt:i4>
      </vt:variant>
      <vt:variant>
        <vt:i4>0</vt:i4>
      </vt:variant>
      <vt:variant>
        <vt:i4>5</vt:i4>
      </vt:variant>
      <vt:variant>
        <vt:lpwstr/>
      </vt:variant>
      <vt:variant>
        <vt:lpwstr>_Toc218856143</vt:lpwstr>
      </vt:variant>
      <vt:variant>
        <vt:i4>1835070</vt:i4>
      </vt:variant>
      <vt:variant>
        <vt:i4>14</vt:i4>
      </vt:variant>
      <vt:variant>
        <vt:i4>0</vt:i4>
      </vt:variant>
      <vt:variant>
        <vt:i4>5</vt:i4>
      </vt:variant>
      <vt:variant>
        <vt:lpwstr/>
      </vt:variant>
      <vt:variant>
        <vt:lpwstr>_Toc218856142</vt:lpwstr>
      </vt:variant>
      <vt:variant>
        <vt:i4>1835070</vt:i4>
      </vt:variant>
      <vt:variant>
        <vt:i4>8</vt:i4>
      </vt:variant>
      <vt:variant>
        <vt:i4>0</vt:i4>
      </vt:variant>
      <vt:variant>
        <vt:i4>5</vt:i4>
      </vt:variant>
      <vt:variant>
        <vt:lpwstr/>
      </vt:variant>
      <vt:variant>
        <vt:lpwstr>_Toc218856141</vt:lpwstr>
      </vt:variant>
      <vt:variant>
        <vt:i4>1835070</vt:i4>
      </vt:variant>
      <vt:variant>
        <vt:i4>2</vt:i4>
      </vt:variant>
      <vt:variant>
        <vt:i4>0</vt:i4>
      </vt:variant>
      <vt:variant>
        <vt:i4>5</vt:i4>
      </vt:variant>
      <vt:variant>
        <vt:lpwstr/>
      </vt:variant>
      <vt:variant>
        <vt:lpwstr>_Toc218856140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report</dc:title>
  <dc:subject>Volcanic hydrogeologi of Ciremai</dc:subject>
  <dc:creator>D. Erwin Irawan</dc:creator>
  <cp:lastModifiedBy>Ahmad Taufiq</cp:lastModifiedBy>
  <cp:revision>54</cp:revision>
  <cp:lastPrinted>2014-03-03T16:52:00Z</cp:lastPrinted>
  <dcterms:created xsi:type="dcterms:W3CDTF">2014-03-03T06:32:00Z</dcterms:created>
  <dcterms:modified xsi:type="dcterms:W3CDTF">2015-01-12T11:01:00Z</dcterms:modified>
</cp:coreProperties>
</file>