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F57B2" w:rsidRPr="00C574D3" w:rsidRDefault="00555101" w:rsidP="004F178E">
      <w:pPr>
        <w:spacing w:after="0" w:line="240" w:lineRule="auto"/>
        <w:jc w:val="center"/>
        <w:rPr>
          <w:rFonts w:ascii="Times New Roman" w:hAnsi="Times New Roman"/>
          <w:b/>
          <w:sz w:val="32"/>
          <w:szCs w:val="32"/>
          <w:lang w:val="uk-UA"/>
        </w:rPr>
      </w:pPr>
      <w:r w:rsidRPr="00C574D3">
        <w:rPr>
          <w:rFonts w:ascii="Times New Roman" w:hAnsi="Times New Roman"/>
          <w:b/>
          <w:sz w:val="32"/>
          <w:szCs w:val="32"/>
          <w:lang w:val="uk-UA"/>
        </w:rPr>
        <w:t>Оцінка</w:t>
      </w:r>
      <w:r w:rsidR="00BF57B2" w:rsidRPr="00C574D3">
        <w:rPr>
          <w:rFonts w:ascii="Times New Roman" w:hAnsi="Times New Roman"/>
          <w:b/>
          <w:sz w:val="32"/>
          <w:szCs w:val="32"/>
          <w:lang w:val="uk-UA"/>
        </w:rPr>
        <w:t xml:space="preserve"> </w:t>
      </w:r>
      <w:r w:rsidRPr="00C574D3">
        <w:rPr>
          <w:rFonts w:ascii="Times New Roman" w:hAnsi="Times New Roman"/>
          <w:b/>
          <w:sz w:val="32"/>
          <w:szCs w:val="32"/>
          <w:lang w:val="uk-UA"/>
        </w:rPr>
        <w:t xml:space="preserve">технічних прийомів тенісистів 10-12 років з використанням </w:t>
      </w:r>
      <w:r w:rsidR="00BF57B2" w:rsidRPr="00C574D3">
        <w:rPr>
          <w:rFonts w:ascii="Times New Roman" w:hAnsi="Times New Roman"/>
          <w:b/>
          <w:sz w:val="32"/>
          <w:szCs w:val="32"/>
          <w:lang w:val="uk-UA"/>
        </w:rPr>
        <w:t xml:space="preserve">методів паралельних кінограм і бальної оцінки елементів </w:t>
      </w:r>
    </w:p>
    <w:p w:rsidR="00AF6331" w:rsidRDefault="00AF6331" w:rsidP="004F178E">
      <w:pPr>
        <w:spacing w:after="0" w:line="240" w:lineRule="auto"/>
        <w:jc w:val="center"/>
        <w:rPr>
          <w:rFonts w:ascii="Times New Roman" w:hAnsi="Times New Roman"/>
          <w:b/>
          <w:sz w:val="24"/>
          <w:szCs w:val="24"/>
          <w:lang w:val="uk-UA"/>
        </w:rPr>
      </w:pPr>
    </w:p>
    <w:p w:rsidR="004F178E" w:rsidRDefault="00BF57B2" w:rsidP="004F178E">
      <w:pPr>
        <w:spacing w:after="0" w:line="240" w:lineRule="auto"/>
        <w:jc w:val="center"/>
        <w:rPr>
          <w:rFonts w:ascii="Times New Roman" w:hAnsi="Times New Roman"/>
          <w:sz w:val="24"/>
          <w:szCs w:val="24"/>
          <w:lang w:val="uk-UA"/>
        </w:rPr>
      </w:pPr>
      <w:proofErr w:type="spellStart"/>
      <w:r>
        <w:rPr>
          <w:rFonts w:ascii="Times New Roman" w:hAnsi="Times New Roman"/>
          <w:sz w:val="24"/>
          <w:szCs w:val="24"/>
          <w:lang w:val="uk-UA"/>
        </w:rPr>
        <w:t>Євтифієва</w:t>
      </w:r>
      <w:proofErr w:type="spellEnd"/>
      <w:r>
        <w:rPr>
          <w:rFonts w:ascii="Times New Roman" w:hAnsi="Times New Roman"/>
          <w:sz w:val="24"/>
          <w:szCs w:val="24"/>
          <w:lang w:val="uk-UA"/>
        </w:rPr>
        <w:t xml:space="preserve"> І.І.,</w:t>
      </w:r>
      <w:r w:rsidR="00AF6331" w:rsidRPr="00AF6331">
        <w:rPr>
          <w:rFonts w:ascii="Times New Roman" w:hAnsi="Times New Roman"/>
          <w:sz w:val="24"/>
          <w:szCs w:val="24"/>
          <w:lang w:val="uk-UA"/>
        </w:rPr>
        <w:t xml:space="preserve"> </w:t>
      </w:r>
      <w:r w:rsidR="004F178E" w:rsidRPr="00AF6331">
        <w:rPr>
          <w:rFonts w:ascii="Times New Roman" w:hAnsi="Times New Roman"/>
          <w:sz w:val="24"/>
          <w:szCs w:val="24"/>
          <w:lang w:val="uk-UA"/>
        </w:rPr>
        <w:t>Донець Ю.Г.</w:t>
      </w:r>
      <w:r>
        <w:rPr>
          <w:rFonts w:ascii="Times New Roman" w:hAnsi="Times New Roman"/>
          <w:sz w:val="24"/>
          <w:szCs w:val="24"/>
          <w:lang w:val="uk-UA"/>
        </w:rPr>
        <w:t xml:space="preserve">, </w:t>
      </w:r>
      <w:proofErr w:type="spellStart"/>
      <w:r>
        <w:rPr>
          <w:rFonts w:ascii="Times New Roman" w:hAnsi="Times New Roman"/>
          <w:sz w:val="24"/>
          <w:szCs w:val="24"/>
          <w:lang w:val="uk-UA"/>
        </w:rPr>
        <w:t>Євтифієв</w:t>
      </w:r>
      <w:proofErr w:type="spellEnd"/>
      <w:r>
        <w:rPr>
          <w:rFonts w:ascii="Times New Roman" w:hAnsi="Times New Roman"/>
          <w:sz w:val="24"/>
          <w:szCs w:val="24"/>
          <w:lang w:val="uk-UA"/>
        </w:rPr>
        <w:t xml:space="preserve"> А.С.</w:t>
      </w:r>
    </w:p>
    <w:p w:rsidR="00AF6331" w:rsidRPr="00AF6331" w:rsidRDefault="00AF6331" w:rsidP="004F178E">
      <w:pPr>
        <w:spacing w:after="0" w:line="240" w:lineRule="auto"/>
        <w:jc w:val="center"/>
        <w:rPr>
          <w:rFonts w:ascii="Times New Roman" w:hAnsi="Times New Roman"/>
          <w:sz w:val="24"/>
          <w:szCs w:val="24"/>
          <w:lang w:val="uk-UA"/>
        </w:rPr>
      </w:pPr>
    </w:p>
    <w:p w:rsidR="004F178E" w:rsidRDefault="00AF6331" w:rsidP="004F178E">
      <w:pPr>
        <w:spacing w:after="0" w:line="240" w:lineRule="auto"/>
        <w:jc w:val="center"/>
        <w:rPr>
          <w:rFonts w:ascii="Times New Roman" w:hAnsi="Times New Roman"/>
          <w:sz w:val="24"/>
          <w:szCs w:val="24"/>
          <w:lang w:val="uk-UA"/>
        </w:rPr>
      </w:pPr>
      <w:r w:rsidRPr="00AF6331">
        <w:rPr>
          <w:rFonts w:ascii="Times New Roman" w:hAnsi="Times New Roman"/>
          <w:sz w:val="24"/>
          <w:szCs w:val="24"/>
          <w:lang w:val="uk-UA"/>
        </w:rPr>
        <w:t>Національний технічний університет «Харківський політехнічний інститут»</w:t>
      </w:r>
    </w:p>
    <w:p w:rsidR="000A5B62" w:rsidRDefault="000A5B62" w:rsidP="004F178E">
      <w:pPr>
        <w:spacing w:after="0" w:line="240" w:lineRule="auto"/>
        <w:jc w:val="center"/>
        <w:rPr>
          <w:rFonts w:ascii="Times New Roman" w:hAnsi="Times New Roman"/>
          <w:sz w:val="24"/>
          <w:szCs w:val="24"/>
          <w:lang w:val="uk-UA"/>
        </w:rPr>
      </w:pPr>
    </w:p>
    <w:p w:rsidR="000A5B62" w:rsidRPr="00C574D3" w:rsidRDefault="000A5B62" w:rsidP="000A5B62">
      <w:pPr>
        <w:spacing w:after="0" w:line="240" w:lineRule="auto"/>
        <w:jc w:val="both"/>
        <w:rPr>
          <w:rFonts w:asciiTheme="majorHAnsi" w:hAnsiTheme="majorHAnsi" w:cstheme="majorHAnsi"/>
          <w:b/>
          <w:sz w:val="18"/>
          <w:szCs w:val="18"/>
          <w:lang w:val="uk-UA"/>
        </w:rPr>
      </w:pPr>
      <w:r w:rsidRPr="00C574D3">
        <w:rPr>
          <w:rFonts w:asciiTheme="majorHAnsi" w:hAnsiTheme="majorHAnsi" w:cstheme="majorHAnsi"/>
          <w:b/>
          <w:sz w:val="18"/>
          <w:szCs w:val="18"/>
          <w:lang w:val="en-US"/>
        </w:rPr>
        <w:t>Abstract</w:t>
      </w:r>
    </w:p>
    <w:p w:rsidR="000A5B62" w:rsidRPr="00C574D3" w:rsidRDefault="000A5B62" w:rsidP="000A5B62">
      <w:pPr>
        <w:spacing w:after="0" w:line="240" w:lineRule="auto"/>
        <w:jc w:val="both"/>
        <w:rPr>
          <w:rFonts w:asciiTheme="majorHAnsi" w:hAnsiTheme="majorHAnsi" w:cstheme="majorHAnsi"/>
          <w:sz w:val="18"/>
          <w:szCs w:val="18"/>
          <w:lang w:val="en-US"/>
        </w:rPr>
      </w:pPr>
      <w:proofErr w:type="spellStart"/>
      <w:r w:rsidRPr="00C574D3">
        <w:rPr>
          <w:rFonts w:asciiTheme="majorHAnsi" w:hAnsiTheme="majorHAnsi" w:cstheme="majorHAnsi"/>
          <w:sz w:val="18"/>
          <w:szCs w:val="18"/>
          <w:lang w:val="uk-UA"/>
        </w:rPr>
        <w:t>Purpose</w:t>
      </w:r>
      <w:proofErr w:type="spellEnd"/>
      <w:r w:rsidRPr="00C574D3">
        <w:rPr>
          <w:rFonts w:asciiTheme="majorHAnsi" w:hAnsiTheme="majorHAnsi" w:cstheme="majorHAnsi"/>
          <w:sz w:val="18"/>
          <w:szCs w:val="18"/>
          <w:lang w:val="uk-UA"/>
        </w:rPr>
        <w:t>:</w:t>
      </w:r>
      <w:r w:rsidRPr="00C574D3">
        <w:rPr>
          <w:rFonts w:asciiTheme="majorHAnsi" w:hAnsiTheme="majorHAnsi" w:cstheme="majorHAnsi"/>
          <w:sz w:val="18"/>
          <w:szCs w:val="18"/>
          <w:lang w:val="en-US"/>
        </w:rPr>
        <w:t xml:space="preserve"> to improve the efficiency of the method of correcting errors in the techniques of tennis players by the complex application of the methods of parallel motion pictures and scoring of elements. Material and methods. The study involved 24 athletes aged 10-12 years with an experience of training 36-44 months, attending sectional tennis classes in the sports club "Polytechnic" National Technical University "</w:t>
      </w:r>
      <w:proofErr w:type="spellStart"/>
      <w:r w:rsidRPr="00C574D3">
        <w:rPr>
          <w:rFonts w:asciiTheme="majorHAnsi" w:hAnsiTheme="majorHAnsi" w:cstheme="majorHAnsi"/>
          <w:sz w:val="18"/>
          <w:szCs w:val="18"/>
          <w:lang w:val="en-US"/>
        </w:rPr>
        <w:t>Kharkiv</w:t>
      </w:r>
      <w:proofErr w:type="spellEnd"/>
      <w:r w:rsidRPr="00C574D3">
        <w:rPr>
          <w:rFonts w:asciiTheme="majorHAnsi" w:hAnsiTheme="majorHAnsi" w:cstheme="majorHAnsi"/>
          <w:sz w:val="18"/>
          <w:szCs w:val="18"/>
          <w:lang w:val="en-US"/>
        </w:rPr>
        <w:t xml:space="preserve"> Polytechnic Institute", the city of Kharkov. 12 athletes were included in the experimental group and 12 in the control group, each of which consisted of 6 female athletes and 6 male athletes. The experiment was carried out sequentially during two academic years (2016-2017 and 2017-2018 academic year). The duration of the experiment during each academic year is 27 weeks, which corresponds to the general preparatory stage of the preparatory period of the annual cycle, during which the basic technical training of tennis players takes place. The experimental group trained by the advanced program of integrated training using the methods of parallel motion pictures and scoring elements in the technique of correcting errors in the techniques. For the control group, traditional integrated training systems were used. To study the dynamics and comparative analysis of the results of the experiment, control testing was conducted to assess the stability of the performance of techniques - a kick from the rebound by the open plane of the Forehand racket, a kick from the rebound by the closed plane of the Backhand racket. Results. The proposed improved method for correcting errors in tennis techniques has increased the effectiveness of the training process, as evidenced by the increase in the stability indicators of various kickbacks. The data obtained make it possible to recommend an improved method for correcting errors to be introduced into integrated tennis training systems for 10-12 years. </w:t>
      </w:r>
      <w:proofErr w:type="spellStart"/>
      <w:r w:rsidRPr="00C574D3">
        <w:rPr>
          <w:rFonts w:asciiTheme="majorHAnsi" w:hAnsiTheme="majorHAnsi" w:cstheme="majorHAnsi"/>
          <w:sz w:val="18"/>
          <w:szCs w:val="18"/>
          <w:lang w:val="uk-UA"/>
        </w:rPr>
        <w:t>Conclusions</w:t>
      </w:r>
      <w:proofErr w:type="spellEnd"/>
      <w:r w:rsidRPr="00C574D3">
        <w:rPr>
          <w:rFonts w:asciiTheme="majorHAnsi" w:hAnsiTheme="majorHAnsi" w:cstheme="majorHAnsi"/>
          <w:sz w:val="18"/>
          <w:szCs w:val="18"/>
          <w:lang w:val="en-US"/>
        </w:rPr>
        <w:t>.</w:t>
      </w:r>
      <w:r w:rsidRPr="00C574D3">
        <w:rPr>
          <w:rFonts w:asciiTheme="majorHAnsi" w:hAnsiTheme="majorHAnsi" w:cstheme="majorHAnsi"/>
          <w:sz w:val="18"/>
          <w:szCs w:val="18"/>
          <w:lang w:val="uk-UA"/>
        </w:rPr>
        <w:t xml:space="preserve"> </w:t>
      </w:r>
      <w:r w:rsidRPr="00C574D3">
        <w:rPr>
          <w:rFonts w:asciiTheme="majorHAnsi" w:hAnsiTheme="majorHAnsi" w:cstheme="majorHAnsi"/>
          <w:sz w:val="18"/>
          <w:szCs w:val="18"/>
          <w:lang w:val="en-US"/>
        </w:rPr>
        <w:t>The analysis of the effectiveness of using the methods of parallel motion pictures and scoring of elements confirmed their availability, informativeness, the possibility of an individual approach in the selection of methods and means of eliminating errors in tennis techniques.</w:t>
      </w:r>
    </w:p>
    <w:p w:rsidR="000A5B62" w:rsidRPr="00C574D3" w:rsidRDefault="000A5B62" w:rsidP="000A5B62">
      <w:pPr>
        <w:spacing w:after="0" w:line="240" w:lineRule="auto"/>
        <w:jc w:val="both"/>
        <w:rPr>
          <w:rFonts w:asciiTheme="majorHAnsi" w:hAnsiTheme="majorHAnsi" w:cstheme="majorHAnsi"/>
          <w:sz w:val="18"/>
          <w:szCs w:val="18"/>
          <w:lang w:val="en-US"/>
        </w:rPr>
      </w:pPr>
      <w:r w:rsidRPr="00C574D3">
        <w:rPr>
          <w:rFonts w:asciiTheme="majorHAnsi" w:hAnsiTheme="majorHAnsi" w:cstheme="majorHAnsi"/>
          <w:b/>
          <w:sz w:val="18"/>
          <w:szCs w:val="18"/>
          <w:lang w:val="en-US"/>
        </w:rPr>
        <w:t>Key words:</w:t>
      </w:r>
      <w:r w:rsidRPr="00C574D3">
        <w:rPr>
          <w:rFonts w:asciiTheme="majorHAnsi" w:hAnsiTheme="majorHAnsi" w:cstheme="majorHAnsi"/>
          <w:sz w:val="18"/>
          <w:szCs w:val="18"/>
          <w:lang w:val="en-US"/>
        </w:rPr>
        <w:t xml:space="preserve"> method, technical training, stability, tennis, motion picture. </w:t>
      </w:r>
    </w:p>
    <w:p w:rsidR="00AF6331" w:rsidRPr="00C574D3" w:rsidRDefault="00AF6331" w:rsidP="008669D8">
      <w:pPr>
        <w:spacing w:after="0" w:line="240" w:lineRule="auto"/>
        <w:rPr>
          <w:rFonts w:asciiTheme="majorHAnsi" w:hAnsiTheme="majorHAnsi" w:cstheme="majorHAnsi"/>
          <w:sz w:val="18"/>
          <w:szCs w:val="18"/>
          <w:highlight w:val="yellow"/>
          <w:lang w:val="uk-UA"/>
        </w:rPr>
      </w:pPr>
    </w:p>
    <w:p w:rsidR="006C2230" w:rsidRPr="00C574D3" w:rsidRDefault="006C2230" w:rsidP="006C2230">
      <w:pPr>
        <w:spacing w:after="0" w:line="240" w:lineRule="auto"/>
        <w:jc w:val="both"/>
        <w:rPr>
          <w:rFonts w:asciiTheme="majorHAnsi" w:hAnsiTheme="majorHAnsi" w:cstheme="majorHAnsi"/>
          <w:b/>
          <w:sz w:val="18"/>
          <w:szCs w:val="18"/>
          <w:lang w:val="uk-UA"/>
        </w:rPr>
      </w:pPr>
      <w:proofErr w:type="spellStart"/>
      <w:r w:rsidRPr="00C574D3">
        <w:rPr>
          <w:rFonts w:asciiTheme="majorHAnsi" w:hAnsiTheme="majorHAnsi" w:cstheme="majorHAnsi"/>
          <w:b/>
          <w:sz w:val="18"/>
          <w:szCs w:val="18"/>
          <w:lang w:val="uk-UA"/>
        </w:rPr>
        <w:t>Aннотація</w:t>
      </w:r>
      <w:proofErr w:type="spellEnd"/>
      <w:r w:rsidRPr="00C574D3">
        <w:rPr>
          <w:rFonts w:asciiTheme="majorHAnsi" w:hAnsiTheme="majorHAnsi" w:cstheme="majorHAnsi"/>
          <w:b/>
          <w:sz w:val="18"/>
          <w:szCs w:val="18"/>
          <w:lang w:val="uk-UA"/>
        </w:rPr>
        <w:t>.</w:t>
      </w:r>
    </w:p>
    <w:p w:rsidR="006C2230" w:rsidRPr="00C574D3" w:rsidRDefault="006C2230" w:rsidP="006C2230">
      <w:pPr>
        <w:spacing w:after="0" w:line="240" w:lineRule="auto"/>
        <w:jc w:val="both"/>
        <w:rPr>
          <w:rFonts w:asciiTheme="majorHAnsi" w:hAnsiTheme="majorHAnsi" w:cstheme="majorHAnsi"/>
          <w:sz w:val="18"/>
          <w:szCs w:val="18"/>
          <w:lang w:val="uk-UA"/>
        </w:rPr>
      </w:pPr>
      <w:r w:rsidRPr="00C574D3">
        <w:rPr>
          <w:rFonts w:asciiTheme="majorHAnsi" w:hAnsiTheme="majorHAnsi" w:cstheme="majorHAnsi"/>
          <w:sz w:val="18"/>
          <w:szCs w:val="18"/>
          <w:lang w:val="uk-UA"/>
        </w:rPr>
        <w:t>Мета: підвищити ефективність методики виправлення помилок в технічних прийомах тенісистів комплексним застосуванням методів паралельних кінограм і бальної оцінки елементів. Матеріал і методи. У дослідженні брали участь 24 спортсмени віком 10-12 років зі стажем тренувань 36-44 місяці, які відвідують секційні заняття тенісом в спортивному клубі «Політехнік» Національного технічного університету «Харківський політехнічний інститут», місто Харків. 12 спортсменів увійшли до складу експериментальної групи і 12 в контрольну групу, кожна з яких в своєму складі мала 6 спортсменів жіночої статі і 6 спортсменів чоловічої статі. Експеримент проводився послідовно протягом двох навчальних років (2016-2017 і 2017-2018 навчальний рік). Тривалість експерименту протягом кожного навчального року - 27 тижнів, що відповідає загально-підготовчого етапу підготовчого періоду річного циклу, під час якого здійснюється базова технічна підготовка тенісистів. Експериментальна група тренувалися за вдосконаленою програмою інтегральної підготовки з використанням в методиці виправлення помилок у технічних прийомах методів паралельних кінограм і бальної оцінки елементів. Для контрольної групи використовувалися традиційні системи інтегральної підготовки. Для вивчення динаміки і порівняльного аналізу результатів експерименту проводилося контрольне тестування за оцінкою стабільності виконання технічних прийомів - удар з відскоку відкритою площиною ракетки «</w:t>
      </w:r>
      <w:proofErr w:type="spellStart"/>
      <w:r w:rsidRPr="00C574D3">
        <w:rPr>
          <w:rFonts w:asciiTheme="majorHAnsi" w:hAnsiTheme="majorHAnsi" w:cstheme="majorHAnsi"/>
          <w:sz w:val="18"/>
          <w:szCs w:val="18"/>
          <w:lang w:val="uk-UA"/>
        </w:rPr>
        <w:t>Forehand</w:t>
      </w:r>
      <w:proofErr w:type="spellEnd"/>
      <w:r w:rsidRPr="00C574D3">
        <w:rPr>
          <w:rFonts w:asciiTheme="majorHAnsi" w:hAnsiTheme="majorHAnsi" w:cstheme="majorHAnsi"/>
          <w:sz w:val="18"/>
          <w:szCs w:val="18"/>
          <w:lang w:val="uk-UA"/>
        </w:rPr>
        <w:t>», удар з відскоку закритою площиною ракетки «</w:t>
      </w:r>
      <w:proofErr w:type="spellStart"/>
      <w:r w:rsidRPr="00C574D3">
        <w:rPr>
          <w:rFonts w:asciiTheme="majorHAnsi" w:hAnsiTheme="majorHAnsi" w:cstheme="majorHAnsi"/>
          <w:sz w:val="18"/>
          <w:szCs w:val="18"/>
          <w:lang w:val="uk-UA"/>
        </w:rPr>
        <w:t>Backhand</w:t>
      </w:r>
      <w:proofErr w:type="spellEnd"/>
      <w:r w:rsidRPr="00C574D3">
        <w:rPr>
          <w:rFonts w:asciiTheme="majorHAnsi" w:hAnsiTheme="majorHAnsi" w:cstheme="majorHAnsi"/>
          <w:sz w:val="18"/>
          <w:szCs w:val="18"/>
          <w:lang w:val="uk-UA"/>
        </w:rPr>
        <w:t>». Результати. Запропонована вдосконалена методика виправлення помилок в технічних прийомах тенісистів підвищила ефективність навчально-тренувального процесу, що підтверджується зростанням показників стабільності виконання різних ударів з відскоку. Отримані дані дають можливість рекомендувати удосконалену методику виправлення помилок до впровадження в інтегральні системи підготовки тенісистів 10-12 років. Висновки. Проведений аналіз ефективності використання методів паралельних кінограм і бальної оцінки елементів підтвердив їх доступність, інформативність, можливість індивідуального підходу при підборі методів і засобів усунення помилок в технічних прийомах тенісистів.</w:t>
      </w:r>
    </w:p>
    <w:p w:rsidR="006E455C" w:rsidRPr="00C574D3" w:rsidRDefault="006C2230" w:rsidP="006C2230">
      <w:pPr>
        <w:spacing w:after="0" w:line="240" w:lineRule="auto"/>
        <w:jc w:val="both"/>
        <w:rPr>
          <w:rFonts w:asciiTheme="majorHAnsi" w:hAnsiTheme="majorHAnsi" w:cstheme="majorHAnsi"/>
          <w:sz w:val="18"/>
          <w:szCs w:val="18"/>
          <w:lang w:val="uk-UA"/>
        </w:rPr>
      </w:pPr>
      <w:r w:rsidRPr="00C574D3">
        <w:rPr>
          <w:rFonts w:asciiTheme="majorHAnsi" w:hAnsiTheme="majorHAnsi" w:cstheme="majorHAnsi"/>
          <w:b/>
          <w:sz w:val="18"/>
          <w:szCs w:val="18"/>
          <w:lang w:val="uk-UA"/>
        </w:rPr>
        <w:t>Ключові слова:</w:t>
      </w:r>
      <w:r w:rsidRPr="00C574D3">
        <w:rPr>
          <w:rFonts w:asciiTheme="majorHAnsi" w:hAnsiTheme="majorHAnsi" w:cstheme="majorHAnsi"/>
          <w:sz w:val="18"/>
          <w:szCs w:val="18"/>
          <w:lang w:val="uk-UA"/>
        </w:rPr>
        <w:t xml:space="preserve"> метод, технічна підготовка, стабільність, теніс, кінограма.</w:t>
      </w:r>
    </w:p>
    <w:p w:rsidR="006C2230" w:rsidRPr="00C574D3" w:rsidRDefault="006C2230" w:rsidP="006C2230">
      <w:pPr>
        <w:spacing w:after="0" w:line="240" w:lineRule="auto"/>
        <w:jc w:val="both"/>
        <w:rPr>
          <w:rFonts w:asciiTheme="majorHAnsi" w:hAnsiTheme="majorHAnsi" w:cstheme="majorHAnsi"/>
          <w:sz w:val="18"/>
          <w:szCs w:val="18"/>
          <w:highlight w:val="yellow"/>
          <w:lang w:val="uk-UA"/>
        </w:rPr>
      </w:pPr>
    </w:p>
    <w:p w:rsidR="00671676" w:rsidRPr="00C574D3" w:rsidRDefault="00C37CC1" w:rsidP="006E455C">
      <w:pPr>
        <w:spacing w:after="0" w:line="240" w:lineRule="auto"/>
        <w:jc w:val="both"/>
        <w:rPr>
          <w:rFonts w:asciiTheme="majorHAnsi" w:hAnsiTheme="majorHAnsi" w:cstheme="majorHAnsi"/>
          <w:b/>
          <w:sz w:val="18"/>
          <w:szCs w:val="18"/>
        </w:rPr>
      </w:pPr>
      <w:proofErr w:type="spellStart"/>
      <w:r w:rsidRPr="00C574D3">
        <w:rPr>
          <w:rFonts w:asciiTheme="majorHAnsi" w:hAnsiTheme="majorHAnsi" w:cstheme="majorHAnsi"/>
          <w:b/>
          <w:sz w:val="18"/>
          <w:szCs w:val="18"/>
        </w:rPr>
        <w:t>Aн</w:t>
      </w:r>
      <w:r w:rsidR="006E455C" w:rsidRPr="00C574D3">
        <w:rPr>
          <w:rFonts w:asciiTheme="majorHAnsi" w:hAnsiTheme="majorHAnsi" w:cstheme="majorHAnsi"/>
          <w:b/>
          <w:sz w:val="18"/>
          <w:szCs w:val="18"/>
        </w:rPr>
        <w:t>нотация</w:t>
      </w:r>
      <w:proofErr w:type="spellEnd"/>
      <w:r w:rsidR="00F8462D" w:rsidRPr="00C574D3">
        <w:rPr>
          <w:rFonts w:asciiTheme="majorHAnsi" w:hAnsiTheme="majorHAnsi" w:cstheme="majorHAnsi"/>
          <w:b/>
          <w:sz w:val="18"/>
          <w:szCs w:val="18"/>
        </w:rPr>
        <w:t xml:space="preserve"> </w:t>
      </w:r>
    </w:p>
    <w:p w:rsidR="006E455C" w:rsidRPr="00C574D3" w:rsidRDefault="006E455C" w:rsidP="006E455C">
      <w:pPr>
        <w:spacing w:after="0" w:line="240" w:lineRule="auto"/>
        <w:jc w:val="both"/>
        <w:rPr>
          <w:rFonts w:asciiTheme="majorHAnsi" w:hAnsiTheme="majorHAnsi" w:cstheme="majorHAnsi"/>
          <w:sz w:val="18"/>
          <w:szCs w:val="18"/>
        </w:rPr>
      </w:pPr>
      <w:r w:rsidRPr="00C574D3">
        <w:rPr>
          <w:rFonts w:asciiTheme="majorHAnsi" w:hAnsiTheme="majorHAnsi" w:cstheme="majorHAnsi"/>
          <w:sz w:val="18"/>
          <w:szCs w:val="18"/>
        </w:rPr>
        <w:t xml:space="preserve">Цель: </w:t>
      </w:r>
      <w:r w:rsidR="008B5D10" w:rsidRPr="00C574D3">
        <w:rPr>
          <w:rFonts w:asciiTheme="majorHAnsi" w:hAnsiTheme="majorHAnsi" w:cstheme="majorHAnsi"/>
          <w:sz w:val="18"/>
          <w:szCs w:val="18"/>
        </w:rPr>
        <w:t xml:space="preserve">повысить эффективность методики исправления ошибок в технических приемах теннисистов комплексным применением методов параллельных </w:t>
      </w:r>
      <w:proofErr w:type="spellStart"/>
      <w:r w:rsidR="008B5D10" w:rsidRPr="00C574D3">
        <w:rPr>
          <w:rFonts w:asciiTheme="majorHAnsi" w:hAnsiTheme="majorHAnsi" w:cstheme="majorHAnsi"/>
          <w:sz w:val="18"/>
          <w:szCs w:val="18"/>
        </w:rPr>
        <w:t>кино</w:t>
      </w:r>
      <w:r w:rsidR="00C37CC1" w:rsidRPr="00C574D3">
        <w:rPr>
          <w:rFonts w:asciiTheme="majorHAnsi" w:hAnsiTheme="majorHAnsi" w:cstheme="majorHAnsi"/>
          <w:sz w:val="18"/>
          <w:szCs w:val="18"/>
        </w:rPr>
        <w:t>грамм</w:t>
      </w:r>
      <w:proofErr w:type="spellEnd"/>
      <w:r w:rsidR="008B5D10" w:rsidRPr="00C574D3">
        <w:rPr>
          <w:rFonts w:asciiTheme="majorHAnsi" w:hAnsiTheme="majorHAnsi" w:cstheme="majorHAnsi"/>
          <w:sz w:val="18"/>
          <w:szCs w:val="18"/>
        </w:rPr>
        <w:t xml:space="preserve"> и балльной оценки элементов. </w:t>
      </w:r>
      <w:r w:rsidRPr="00C574D3">
        <w:rPr>
          <w:rFonts w:asciiTheme="majorHAnsi" w:hAnsiTheme="majorHAnsi" w:cstheme="majorHAnsi"/>
          <w:sz w:val="18"/>
          <w:szCs w:val="18"/>
        </w:rPr>
        <w:t>Материал и методы.</w:t>
      </w:r>
      <w:r w:rsidR="001534C2" w:rsidRPr="00C574D3">
        <w:rPr>
          <w:rFonts w:asciiTheme="majorHAnsi" w:hAnsiTheme="majorHAnsi" w:cstheme="majorHAnsi"/>
          <w:sz w:val="18"/>
          <w:szCs w:val="18"/>
        </w:rPr>
        <w:t xml:space="preserve"> В исследовании принимали участие </w:t>
      </w:r>
      <w:r w:rsidR="00260EF5" w:rsidRPr="00C574D3">
        <w:rPr>
          <w:rFonts w:asciiTheme="majorHAnsi" w:hAnsiTheme="majorHAnsi" w:cstheme="majorHAnsi"/>
          <w:sz w:val="18"/>
          <w:szCs w:val="18"/>
          <w:lang w:val="uk-UA"/>
        </w:rPr>
        <w:t>24</w:t>
      </w:r>
      <w:r w:rsidR="00260EF5" w:rsidRPr="00C574D3">
        <w:rPr>
          <w:rFonts w:asciiTheme="majorHAnsi" w:hAnsiTheme="majorHAnsi" w:cstheme="majorHAnsi"/>
          <w:sz w:val="18"/>
          <w:szCs w:val="18"/>
        </w:rPr>
        <w:t xml:space="preserve"> спортсмена</w:t>
      </w:r>
      <w:r w:rsidR="001534C2" w:rsidRPr="00C574D3">
        <w:rPr>
          <w:rFonts w:asciiTheme="majorHAnsi" w:hAnsiTheme="majorHAnsi" w:cstheme="majorHAnsi"/>
          <w:sz w:val="18"/>
          <w:szCs w:val="18"/>
        </w:rPr>
        <w:t xml:space="preserve"> в возрасте 10-12 лет со стажем тренировок 36-44 месяца, посещающих секционные занятия теннисом в спортивном клубе «Политехник» Национального технического университета «Харьковский политехнический институт», город Харьков. </w:t>
      </w:r>
      <w:r w:rsidR="00260EF5" w:rsidRPr="00C574D3">
        <w:rPr>
          <w:rFonts w:asciiTheme="majorHAnsi" w:hAnsiTheme="majorHAnsi" w:cstheme="majorHAnsi"/>
          <w:sz w:val="18"/>
          <w:szCs w:val="18"/>
        </w:rPr>
        <w:t>12 спортсменов</w:t>
      </w:r>
      <w:r w:rsidR="001534C2" w:rsidRPr="00C574D3">
        <w:rPr>
          <w:rFonts w:asciiTheme="majorHAnsi" w:hAnsiTheme="majorHAnsi" w:cstheme="majorHAnsi"/>
          <w:sz w:val="18"/>
          <w:szCs w:val="18"/>
        </w:rPr>
        <w:t xml:space="preserve"> вошли в состав экспериментальн</w:t>
      </w:r>
      <w:r w:rsidR="00260EF5" w:rsidRPr="00C574D3">
        <w:rPr>
          <w:rFonts w:asciiTheme="majorHAnsi" w:hAnsiTheme="majorHAnsi" w:cstheme="majorHAnsi"/>
          <w:sz w:val="18"/>
          <w:szCs w:val="18"/>
        </w:rPr>
        <w:t>ой группы</w:t>
      </w:r>
      <w:r w:rsidR="001534C2" w:rsidRPr="00C574D3">
        <w:rPr>
          <w:rFonts w:asciiTheme="majorHAnsi" w:hAnsiTheme="majorHAnsi" w:cstheme="majorHAnsi"/>
          <w:sz w:val="18"/>
          <w:szCs w:val="18"/>
        </w:rPr>
        <w:t xml:space="preserve"> и </w:t>
      </w:r>
      <w:r w:rsidR="00260EF5" w:rsidRPr="00C574D3">
        <w:rPr>
          <w:rFonts w:asciiTheme="majorHAnsi" w:hAnsiTheme="majorHAnsi" w:cstheme="majorHAnsi"/>
          <w:sz w:val="18"/>
          <w:szCs w:val="18"/>
        </w:rPr>
        <w:t>12 в</w:t>
      </w:r>
      <w:r w:rsidR="001534C2" w:rsidRPr="00C574D3">
        <w:rPr>
          <w:rFonts w:asciiTheme="majorHAnsi" w:hAnsiTheme="majorHAnsi" w:cstheme="majorHAnsi"/>
          <w:sz w:val="18"/>
          <w:szCs w:val="18"/>
        </w:rPr>
        <w:t xml:space="preserve"> контрольн</w:t>
      </w:r>
      <w:r w:rsidR="00260EF5" w:rsidRPr="00C574D3">
        <w:rPr>
          <w:rFonts w:asciiTheme="majorHAnsi" w:hAnsiTheme="majorHAnsi" w:cstheme="majorHAnsi"/>
          <w:sz w:val="18"/>
          <w:szCs w:val="18"/>
        </w:rPr>
        <w:t>ую</w:t>
      </w:r>
      <w:r w:rsidR="001534C2" w:rsidRPr="00C574D3">
        <w:rPr>
          <w:rFonts w:asciiTheme="majorHAnsi" w:hAnsiTheme="majorHAnsi" w:cstheme="majorHAnsi"/>
          <w:sz w:val="18"/>
          <w:szCs w:val="18"/>
        </w:rPr>
        <w:t xml:space="preserve"> групп</w:t>
      </w:r>
      <w:r w:rsidR="00260EF5" w:rsidRPr="00C574D3">
        <w:rPr>
          <w:rFonts w:asciiTheme="majorHAnsi" w:hAnsiTheme="majorHAnsi" w:cstheme="majorHAnsi"/>
          <w:sz w:val="18"/>
          <w:szCs w:val="18"/>
        </w:rPr>
        <w:t>у</w:t>
      </w:r>
      <w:r w:rsidR="001534C2" w:rsidRPr="00C574D3">
        <w:rPr>
          <w:rFonts w:asciiTheme="majorHAnsi" w:hAnsiTheme="majorHAnsi" w:cstheme="majorHAnsi"/>
          <w:sz w:val="18"/>
          <w:szCs w:val="18"/>
        </w:rPr>
        <w:t xml:space="preserve">, каждая из которых в своем составе имела </w:t>
      </w:r>
      <w:r w:rsidR="00260EF5" w:rsidRPr="00C574D3">
        <w:rPr>
          <w:rFonts w:asciiTheme="majorHAnsi" w:hAnsiTheme="majorHAnsi" w:cstheme="majorHAnsi"/>
          <w:sz w:val="18"/>
          <w:szCs w:val="18"/>
        </w:rPr>
        <w:t>6</w:t>
      </w:r>
      <w:r w:rsidR="001534C2" w:rsidRPr="00C574D3">
        <w:rPr>
          <w:rFonts w:asciiTheme="majorHAnsi" w:hAnsiTheme="majorHAnsi" w:cstheme="majorHAnsi"/>
          <w:sz w:val="18"/>
          <w:szCs w:val="18"/>
        </w:rPr>
        <w:t xml:space="preserve"> спортсменов </w:t>
      </w:r>
      <w:r w:rsidR="00260EF5" w:rsidRPr="00C574D3">
        <w:rPr>
          <w:rFonts w:asciiTheme="majorHAnsi" w:hAnsiTheme="majorHAnsi" w:cstheme="majorHAnsi"/>
          <w:sz w:val="18"/>
          <w:szCs w:val="18"/>
        </w:rPr>
        <w:t xml:space="preserve">женского пола и 6 спортсменов мужского пола. </w:t>
      </w:r>
      <w:r w:rsidR="001534C2" w:rsidRPr="00C574D3">
        <w:rPr>
          <w:rFonts w:asciiTheme="majorHAnsi" w:hAnsiTheme="majorHAnsi" w:cstheme="majorHAnsi"/>
          <w:sz w:val="18"/>
          <w:szCs w:val="18"/>
        </w:rPr>
        <w:t>Эксперимент проводился последовательно в те</w:t>
      </w:r>
      <w:r w:rsidR="001C0BDF" w:rsidRPr="00C574D3">
        <w:rPr>
          <w:rFonts w:asciiTheme="majorHAnsi" w:hAnsiTheme="majorHAnsi" w:cstheme="majorHAnsi"/>
          <w:sz w:val="18"/>
          <w:szCs w:val="18"/>
        </w:rPr>
        <w:t xml:space="preserve">чение </w:t>
      </w:r>
      <w:r w:rsidR="009F33B1" w:rsidRPr="00C574D3">
        <w:rPr>
          <w:rFonts w:asciiTheme="majorHAnsi" w:hAnsiTheme="majorHAnsi" w:cstheme="majorHAnsi"/>
          <w:sz w:val="18"/>
          <w:szCs w:val="18"/>
        </w:rPr>
        <w:t>двух</w:t>
      </w:r>
      <w:r w:rsidR="001C0BDF" w:rsidRPr="00C574D3">
        <w:rPr>
          <w:rFonts w:asciiTheme="majorHAnsi" w:hAnsiTheme="majorHAnsi" w:cstheme="majorHAnsi"/>
          <w:sz w:val="18"/>
          <w:szCs w:val="18"/>
        </w:rPr>
        <w:t xml:space="preserve"> учебных годов</w:t>
      </w:r>
      <w:r w:rsidR="00A93D7F" w:rsidRPr="00C574D3">
        <w:rPr>
          <w:rFonts w:asciiTheme="majorHAnsi" w:hAnsiTheme="majorHAnsi" w:cstheme="majorHAnsi"/>
          <w:sz w:val="18"/>
          <w:szCs w:val="18"/>
        </w:rPr>
        <w:t xml:space="preserve"> (2016-2017</w:t>
      </w:r>
      <w:r w:rsidR="001534C2" w:rsidRPr="00C574D3">
        <w:rPr>
          <w:rFonts w:asciiTheme="majorHAnsi" w:hAnsiTheme="majorHAnsi" w:cstheme="majorHAnsi"/>
          <w:sz w:val="18"/>
          <w:szCs w:val="18"/>
        </w:rPr>
        <w:t xml:space="preserve"> и 2017-2018 учебный год). Продолжительность эксперимента в течение каждого учебного года - 27 недель, что соответствует обще-подготовительному этапу под</w:t>
      </w:r>
      <w:r w:rsidR="005326B2" w:rsidRPr="00C574D3">
        <w:rPr>
          <w:rFonts w:asciiTheme="majorHAnsi" w:hAnsiTheme="majorHAnsi" w:cstheme="majorHAnsi"/>
          <w:sz w:val="18"/>
          <w:szCs w:val="18"/>
        </w:rPr>
        <w:t>готовительного периода годового</w:t>
      </w:r>
      <w:r w:rsidR="001534C2" w:rsidRPr="00C574D3">
        <w:rPr>
          <w:rFonts w:asciiTheme="majorHAnsi" w:hAnsiTheme="majorHAnsi" w:cstheme="majorHAnsi"/>
          <w:sz w:val="18"/>
          <w:szCs w:val="18"/>
        </w:rPr>
        <w:t xml:space="preserve"> цикла</w:t>
      </w:r>
      <w:r w:rsidR="00A911B9" w:rsidRPr="00C574D3">
        <w:rPr>
          <w:rFonts w:asciiTheme="majorHAnsi" w:hAnsiTheme="majorHAnsi" w:cstheme="majorHAnsi"/>
          <w:sz w:val="18"/>
          <w:szCs w:val="18"/>
        </w:rPr>
        <w:t>,</w:t>
      </w:r>
      <w:r w:rsidR="001534C2" w:rsidRPr="00C574D3">
        <w:rPr>
          <w:rFonts w:asciiTheme="majorHAnsi" w:hAnsiTheme="majorHAnsi" w:cstheme="majorHAnsi"/>
          <w:sz w:val="18"/>
          <w:szCs w:val="18"/>
        </w:rPr>
        <w:t xml:space="preserve"> во время которого осуществляется базовая техническая подготовка теннисистов. Экспериментальн</w:t>
      </w:r>
      <w:r w:rsidR="009F33B1" w:rsidRPr="00C574D3">
        <w:rPr>
          <w:rFonts w:asciiTheme="majorHAnsi" w:hAnsiTheme="majorHAnsi" w:cstheme="majorHAnsi"/>
          <w:sz w:val="18"/>
          <w:szCs w:val="18"/>
        </w:rPr>
        <w:t>ая группа</w:t>
      </w:r>
      <w:r w:rsidR="001534C2" w:rsidRPr="00C574D3">
        <w:rPr>
          <w:rFonts w:asciiTheme="majorHAnsi" w:hAnsiTheme="majorHAnsi" w:cstheme="majorHAnsi"/>
          <w:sz w:val="18"/>
          <w:szCs w:val="18"/>
        </w:rPr>
        <w:t xml:space="preserve"> тренировались по усовершенствованн</w:t>
      </w:r>
      <w:r w:rsidR="009F33B1" w:rsidRPr="00C574D3">
        <w:rPr>
          <w:rFonts w:asciiTheme="majorHAnsi" w:hAnsiTheme="majorHAnsi" w:cstheme="majorHAnsi"/>
          <w:sz w:val="18"/>
          <w:szCs w:val="18"/>
        </w:rPr>
        <w:t>ой программой</w:t>
      </w:r>
      <w:r w:rsidR="001534C2" w:rsidRPr="00C574D3">
        <w:rPr>
          <w:rFonts w:asciiTheme="majorHAnsi" w:hAnsiTheme="majorHAnsi" w:cstheme="majorHAnsi"/>
          <w:sz w:val="18"/>
          <w:szCs w:val="18"/>
        </w:rPr>
        <w:t xml:space="preserve"> интегральной подготовки с использованием в методике исправления ошибок в технических приемах метод</w:t>
      </w:r>
      <w:r w:rsidR="00434103" w:rsidRPr="00C574D3">
        <w:rPr>
          <w:rFonts w:asciiTheme="majorHAnsi" w:hAnsiTheme="majorHAnsi" w:cstheme="majorHAnsi"/>
          <w:sz w:val="18"/>
          <w:szCs w:val="18"/>
        </w:rPr>
        <w:t xml:space="preserve">ов параллельных </w:t>
      </w:r>
      <w:proofErr w:type="spellStart"/>
      <w:r w:rsidR="00434103" w:rsidRPr="00C574D3">
        <w:rPr>
          <w:rFonts w:asciiTheme="majorHAnsi" w:hAnsiTheme="majorHAnsi" w:cstheme="majorHAnsi"/>
          <w:sz w:val="18"/>
          <w:szCs w:val="18"/>
        </w:rPr>
        <w:t>кинограмм</w:t>
      </w:r>
      <w:proofErr w:type="spellEnd"/>
      <w:r w:rsidR="001534C2" w:rsidRPr="00C574D3">
        <w:rPr>
          <w:rFonts w:asciiTheme="majorHAnsi" w:hAnsiTheme="majorHAnsi" w:cstheme="majorHAnsi"/>
          <w:sz w:val="18"/>
          <w:szCs w:val="18"/>
        </w:rPr>
        <w:t xml:space="preserve"> и балльной оценки элементов. Для контрольн</w:t>
      </w:r>
      <w:r w:rsidR="009F33B1" w:rsidRPr="00C574D3">
        <w:rPr>
          <w:rFonts w:asciiTheme="majorHAnsi" w:hAnsiTheme="majorHAnsi" w:cstheme="majorHAnsi"/>
          <w:sz w:val="18"/>
          <w:szCs w:val="18"/>
        </w:rPr>
        <w:t>ой</w:t>
      </w:r>
      <w:r w:rsidR="001534C2" w:rsidRPr="00C574D3">
        <w:rPr>
          <w:rFonts w:asciiTheme="majorHAnsi" w:hAnsiTheme="majorHAnsi" w:cstheme="majorHAnsi"/>
          <w:sz w:val="18"/>
          <w:szCs w:val="18"/>
        </w:rPr>
        <w:t xml:space="preserve"> групп</w:t>
      </w:r>
      <w:r w:rsidR="009F33B1" w:rsidRPr="00C574D3">
        <w:rPr>
          <w:rFonts w:asciiTheme="majorHAnsi" w:hAnsiTheme="majorHAnsi" w:cstheme="majorHAnsi"/>
          <w:sz w:val="18"/>
          <w:szCs w:val="18"/>
        </w:rPr>
        <w:t>ы</w:t>
      </w:r>
      <w:r w:rsidR="001534C2" w:rsidRPr="00C574D3">
        <w:rPr>
          <w:rFonts w:asciiTheme="majorHAnsi" w:hAnsiTheme="majorHAnsi" w:cstheme="majorHAnsi"/>
          <w:sz w:val="18"/>
          <w:szCs w:val="18"/>
        </w:rPr>
        <w:t xml:space="preserve"> использовались традиционные системы интегральной подготовки. Для изучения динамики и сравнительного анализа результатов </w:t>
      </w:r>
      <w:r w:rsidR="001534C2" w:rsidRPr="00C574D3">
        <w:rPr>
          <w:rFonts w:asciiTheme="majorHAnsi" w:hAnsiTheme="majorHAnsi" w:cstheme="majorHAnsi"/>
          <w:sz w:val="18"/>
          <w:szCs w:val="18"/>
        </w:rPr>
        <w:lastRenderedPageBreak/>
        <w:t>эксперимента проводил</w:t>
      </w:r>
      <w:r w:rsidR="009F33B1" w:rsidRPr="00C574D3">
        <w:rPr>
          <w:rFonts w:asciiTheme="majorHAnsi" w:hAnsiTheme="majorHAnsi" w:cstheme="majorHAnsi"/>
          <w:sz w:val="18"/>
          <w:szCs w:val="18"/>
        </w:rPr>
        <w:t>ось</w:t>
      </w:r>
      <w:r w:rsidR="001534C2" w:rsidRPr="00C574D3">
        <w:rPr>
          <w:rFonts w:asciiTheme="majorHAnsi" w:hAnsiTheme="majorHAnsi" w:cstheme="majorHAnsi"/>
          <w:sz w:val="18"/>
          <w:szCs w:val="18"/>
        </w:rPr>
        <w:t xml:space="preserve"> </w:t>
      </w:r>
      <w:r w:rsidR="009F33B1" w:rsidRPr="00C574D3">
        <w:rPr>
          <w:rFonts w:asciiTheme="majorHAnsi" w:hAnsiTheme="majorHAnsi" w:cstheme="majorHAnsi"/>
          <w:sz w:val="18"/>
          <w:szCs w:val="18"/>
        </w:rPr>
        <w:t>контрольное тестирование</w:t>
      </w:r>
      <w:r w:rsidR="001534C2" w:rsidRPr="00C574D3">
        <w:rPr>
          <w:rFonts w:asciiTheme="majorHAnsi" w:hAnsiTheme="majorHAnsi" w:cstheme="majorHAnsi"/>
          <w:sz w:val="18"/>
          <w:szCs w:val="18"/>
        </w:rPr>
        <w:t xml:space="preserve"> по оценке стабильности выполнения технических приемов - удар с отс</w:t>
      </w:r>
      <w:r w:rsidR="009F33B1" w:rsidRPr="00C574D3">
        <w:rPr>
          <w:rFonts w:asciiTheme="majorHAnsi" w:hAnsiTheme="majorHAnsi" w:cstheme="majorHAnsi"/>
          <w:sz w:val="18"/>
          <w:szCs w:val="18"/>
        </w:rPr>
        <w:t>кока открытой плоскостью ракетки</w:t>
      </w:r>
      <w:r w:rsidR="001534C2" w:rsidRPr="00C574D3">
        <w:rPr>
          <w:rFonts w:asciiTheme="majorHAnsi" w:hAnsiTheme="majorHAnsi" w:cstheme="majorHAnsi"/>
          <w:sz w:val="18"/>
          <w:szCs w:val="18"/>
        </w:rPr>
        <w:t xml:space="preserve"> «</w:t>
      </w:r>
      <w:proofErr w:type="spellStart"/>
      <w:r w:rsidR="001534C2" w:rsidRPr="00C574D3">
        <w:rPr>
          <w:rFonts w:asciiTheme="majorHAnsi" w:hAnsiTheme="majorHAnsi" w:cstheme="majorHAnsi"/>
          <w:sz w:val="18"/>
          <w:szCs w:val="18"/>
        </w:rPr>
        <w:t>For</w:t>
      </w:r>
      <w:r w:rsidR="009B3C16" w:rsidRPr="00C574D3">
        <w:rPr>
          <w:rFonts w:asciiTheme="majorHAnsi" w:hAnsiTheme="majorHAnsi" w:cstheme="majorHAnsi"/>
          <w:sz w:val="18"/>
          <w:szCs w:val="18"/>
        </w:rPr>
        <w:t>e</w:t>
      </w:r>
      <w:r w:rsidR="001534C2" w:rsidRPr="00C574D3">
        <w:rPr>
          <w:rFonts w:asciiTheme="majorHAnsi" w:hAnsiTheme="majorHAnsi" w:cstheme="majorHAnsi"/>
          <w:sz w:val="18"/>
          <w:szCs w:val="18"/>
        </w:rPr>
        <w:t>hand</w:t>
      </w:r>
      <w:proofErr w:type="spellEnd"/>
      <w:r w:rsidR="001534C2" w:rsidRPr="00C574D3">
        <w:rPr>
          <w:rFonts w:asciiTheme="majorHAnsi" w:hAnsiTheme="majorHAnsi" w:cstheme="majorHAnsi"/>
          <w:sz w:val="18"/>
          <w:szCs w:val="18"/>
        </w:rPr>
        <w:t>», удар с отскока закрытой плоскостью ракетки «</w:t>
      </w:r>
      <w:proofErr w:type="spellStart"/>
      <w:r w:rsidR="001534C2" w:rsidRPr="00C574D3">
        <w:rPr>
          <w:rFonts w:asciiTheme="majorHAnsi" w:hAnsiTheme="majorHAnsi" w:cstheme="majorHAnsi"/>
          <w:sz w:val="18"/>
          <w:szCs w:val="18"/>
        </w:rPr>
        <w:t>Backhand</w:t>
      </w:r>
      <w:proofErr w:type="spellEnd"/>
      <w:r w:rsidR="001534C2" w:rsidRPr="00C574D3">
        <w:rPr>
          <w:rFonts w:asciiTheme="majorHAnsi" w:hAnsiTheme="majorHAnsi" w:cstheme="majorHAnsi"/>
          <w:sz w:val="18"/>
          <w:szCs w:val="18"/>
        </w:rPr>
        <w:t>».</w:t>
      </w:r>
      <w:r w:rsidRPr="00C574D3">
        <w:rPr>
          <w:rFonts w:asciiTheme="majorHAnsi" w:hAnsiTheme="majorHAnsi" w:cstheme="majorHAnsi"/>
          <w:sz w:val="18"/>
          <w:szCs w:val="18"/>
        </w:rPr>
        <w:t xml:space="preserve"> Результаты. </w:t>
      </w:r>
      <w:r w:rsidR="00C37CC1" w:rsidRPr="00C574D3">
        <w:rPr>
          <w:rFonts w:asciiTheme="majorHAnsi" w:hAnsiTheme="majorHAnsi" w:cstheme="majorHAnsi"/>
          <w:sz w:val="18"/>
          <w:szCs w:val="18"/>
        </w:rPr>
        <w:t xml:space="preserve">Предложенная усовершенствованная методика исправления ошибок в технических приемах теннисистов повысила эффективность учебно-тренировочного процесса, что подтверждается ростом показателей стабильности выполнения различных ударов с отскока. Полученные данные дают возможность рекомендовать усовершенствованную методику исправления ошибок к внедрению в интегральные системы подготовки теннисистов 10-12 лет. </w:t>
      </w:r>
      <w:r w:rsidRPr="00C574D3">
        <w:rPr>
          <w:rFonts w:asciiTheme="majorHAnsi" w:hAnsiTheme="majorHAnsi" w:cstheme="majorHAnsi"/>
          <w:sz w:val="18"/>
          <w:szCs w:val="18"/>
        </w:rPr>
        <w:t xml:space="preserve">Выводы. </w:t>
      </w:r>
      <w:r w:rsidR="00C37CC1" w:rsidRPr="00C574D3">
        <w:rPr>
          <w:rFonts w:asciiTheme="majorHAnsi" w:hAnsiTheme="majorHAnsi" w:cstheme="majorHAnsi"/>
          <w:sz w:val="18"/>
          <w:szCs w:val="18"/>
        </w:rPr>
        <w:t xml:space="preserve">Проведенный анализ эффективности использования методов параллельных </w:t>
      </w:r>
      <w:proofErr w:type="spellStart"/>
      <w:r w:rsidR="00C37CC1" w:rsidRPr="00C574D3">
        <w:rPr>
          <w:rFonts w:asciiTheme="majorHAnsi" w:hAnsiTheme="majorHAnsi" w:cstheme="majorHAnsi"/>
          <w:sz w:val="18"/>
          <w:szCs w:val="18"/>
        </w:rPr>
        <w:t>кинограмм</w:t>
      </w:r>
      <w:proofErr w:type="spellEnd"/>
      <w:r w:rsidR="00C37CC1" w:rsidRPr="00C574D3">
        <w:rPr>
          <w:rFonts w:asciiTheme="majorHAnsi" w:hAnsiTheme="majorHAnsi" w:cstheme="majorHAnsi"/>
          <w:sz w:val="18"/>
          <w:szCs w:val="18"/>
        </w:rPr>
        <w:t xml:space="preserve"> и балльной оценки элементов подтвердил их доступность, информативность, возможность индивидуального подхода при подборе методов и средств устранения ошибок в технических приемах теннисистов.</w:t>
      </w:r>
    </w:p>
    <w:p w:rsidR="006E455C" w:rsidRPr="00C574D3" w:rsidRDefault="006E455C" w:rsidP="006E455C">
      <w:pPr>
        <w:spacing w:after="0" w:line="240" w:lineRule="auto"/>
        <w:jc w:val="both"/>
        <w:rPr>
          <w:rFonts w:asciiTheme="majorHAnsi" w:hAnsiTheme="majorHAnsi" w:cstheme="majorHAnsi"/>
          <w:sz w:val="18"/>
          <w:szCs w:val="18"/>
        </w:rPr>
      </w:pPr>
      <w:r w:rsidRPr="00C574D3">
        <w:rPr>
          <w:rFonts w:asciiTheme="majorHAnsi" w:hAnsiTheme="majorHAnsi" w:cstheme="majorHAnsi"/>
          <w:b/>
          <w:sz w:val="18"/>
          <w:szCs w:val="18"/>
        </w:rPr>
        <w:t>Ключевые слова:</w:t>
      </w:r>
      <w:r w:rsidRPr="00C574D3">
        <w:rPr>
          <w:rFonts w:asciiTheme="majorHAnsi" w:hAnsiTheme="majorHAnsi" w:cstheme="majorHAnsi"/>
          <w:sz w:val="18"/>
          <w:szCs w:val="18"/>
        </w:rPr>
        <w:t xml:space="preserve"> </w:t>
      </w:r>
      <w:r w:rsidR="00C37CC1" w:rsidRPr="00C574D3">
        <w:rPr>
          <w:rFonts w:asciiTheme="majorHAnsi" w:hAnsiTheme="majorHAnsi" w:cstheme="majorHAnsi"/>
          <w:sz w:val="18"/>
          <w:szCs w:val="18"/>
        </w:rPr>
        <w:t xml:space="preserve">метод, </w:t>
      </w:r>
      <w:r w:rsidR="009F33B1" w:rsidRPr="00C574D3">
        <w:rPr>
          <w:rFonts w:asciiTheme="majorHAnsi" w:hAnsiTheme="majorHAnsi" w:cstheme="majorHAnsi"/>
          <w:sz w:val="18"/>
          <w:szCs w:val="18"/>
        </w:rPr>
        <w:t xml:space="preserve">техническая </w:t>
      </w:r>
      <w:r w:rsidR="00C37CC1" w:rsidRPr="00C574D3">
        <w:rPr>
          <w:rFonts w:asciiTheme="majorHAnsi" w:hAnsiTheme="majorHAnsi" w:cstheme="majorHAnsi"/>
          <w:sz w:val="18"/>
          <w:szCs w:val="18"/>
        </w:rPr>
        <w:t>по</w:t>
      </w:r>
      <w:r w:rsidR="006A43A1" w:rsidRPr="00C574D3">
        <w:rPr>
          <w:rFonts w:asciiTheme="majorHAnsi" w:hAnsiTheme="majorHAnsi" w:cstheme="majorHAnsi"/>
          <w:sz w:val="18"/>
          <w:szCs w:val="18"/>
        </w:rPr>
        <w:t xml:space="preserve">дготовка, стабильность, теннис, </w:t>
      </w:r>
      <w:proofErr w:type="spellStart"/>
      <w:r w:rsidR="009F33B1" w:rsidRPr="00C574D3">
        <w:rPr>
          <w:rFonts w:asciiTheme="majorHAnsi" w:hAnsiTheme="majorHAnsi" w:cstheme="majorHAnsi"/>
          <w:sz w:val="18"/>
          <w:szCs w:val="18"/>
        </w:rPr>
        <w:t>кинограмма</w:t>
      </w:r>
      <w:proofErr w:type="spellEnd"/>
      <w:r w:rsidR="009F33B1" w:rsidRPr="00C574D3">
        <w:rPr>
          <w:rFonts w:asciiTheme="majorHAnsi" w:hAnsiTheme="majorHAnsi" w:cstheme="majorHAnsi"/>
          <w:sz w:val="18"/>
          <w:szCs w:val="18"/>
        </w:rPr>
        <w:t>.</w:t>
      </w:r>
    </w:p>
    <w:p w:rsidR="007025DD" w:rsidRDefault="007025DD" w:rsidP="00AF6331">
      <w:pPr>
        <w:spacing w:after="0" w:line="240" w:lineRule="auto"/>
        <w:jc w:val="both"/>
        <w:rPr>
          <w:rFonts w:ascii="Times New Roman" w:hAnsi="Times New Roman"/>
          <w:sz w:val="24"/>
          <w:szCs w:val="24"/>
          <w:lang w:val="uk-UA"/>
        </w:rPr>
      </w:pPr>
    </w:p>
    <w:p w:rsidR="007025DD" w:rsidRPr="00C574D3" w:rsidRDefault="007025DD" w:rsidP="007025DD">
      <w:pPr>
        <w:spacing w:after="0" w:line="240" w:lineRule="auto"/>
        <w:ind w:firstLine="708"/>
        <w:jc w:val="both"/>
        <w:rPr>
          <w:rFonts w:ascii="Times New Roman" w:hAnsi="Times New Roman"/>
          <w:b/>
        </w:rPr>
      </w:pPr>
      <w:r w:rsidRPr="00C574D3">
        <w:rPr>
          <w:rFonts w:ascii="Times New Roman" w:hAnsi="Times New Roman"/>
          <w:b/>
          <w:lang w:val="uk-UA"/>
        </w:rPr>
        <w:t>Вступ</w:t>
      </w:r>
    </w:p>
    <w:p w:rsidR="00904E77" w:rsidRPr="00C574D3" w:rsidRDefault="00F00EDA" w:rsidP="00F00EDA">
      <w:pPr>
        <w:spacing w:after="0" w:line="240" w:lineRule="auto"/>
        <w:ind w:firstLine="708"/>
        <w:jc w:val="both"/>
        <w:rPr>
          <w:rFonts w:ascii="Times New Roman" w:hAnsi="Times New Roman"/>
          <w:lang w:val="uk-UA"/>
        </w:rPr>
      </w:pPr>
      <w:r w:rsidRPr="00C574D3">
        <w:rPr>
          <w:rFonts w:ascii="Times New Roman" w:hAnsi="Times New Roman"/>
          <w:lang w:val="uk-UA"/>
        </w:rPr>
        <w:t xml:space="preserve">Техніка тенісу та її перспективи були вперше вивчені в 60-х роках ХХ століття. Нині покійний доктор Стенлі </w:t>
      </w:r>
      <w:proofErr w:type="spellStart"/>
      <w:r w:rsidRPr="00C574D3">
        <w:rPr>
          <w:rFonts w:ascii="Times New Roman" w:hAnsi="Times New Roman"/>
          <w:lang w:val="uk-UA"/>
        </w:rPr>
        <w:t>Плейгенхоф</w:t>
      </w:r>
      <w:proofErr w:type="spellEnd"/>
      <w:r w:rsidRPr="00C574D3">
        <w:rPr>
          <w:rFonts w:ascii="Times New Roman" w:hAnsi="Times New Roman"/>
          <w:lang w:val="uk-UA"/>
        </w:rPr>
        <w:t xml:space="preserve"> (</w:t>
      </w:r>
      <w:proofErr w:type="spellStart"/>
      <w:r w:rsidRPr="00C574D3">
        <w:rPr>
          <w:rFonts w:ascii="Times New Roman" w:hAnsi="Times New Roman"/>
          <w:lang w:val="uk-UA"/>
        </w:rPr>
        <w:t>Dr</w:t>
      </w:r>
      <w:proofErr w:type="spellEnd"/>
      <w:r w:rsidRPr="00C574D3">
        <w:rPr>
          <w:rFonts w:ascii="Times New Roman" w:hAnsi="Times New Roman"/>
          <w:lang w:val="uk-UA"/>
        </w:rPr>
        <w:t xml:space="preserve">. </w:t>
      </w:r>
      <w:proofErr w:type="spellStart"/>
      <w:r w:rsidRPr="00C574D3">
        <w:rPr>
          <w:rFonts w:ascii="Times New Roman" w:hAnsi="Times New Roman"/>
          <w:lang w:val="uk-UA"/>
        </w:rPr>
        <w:t>Stanley</w:t>
      </w:r>
      <w:proofErr w:type="spellEnd"/>
      <w:r w:rsidRPr="00C574D3">
        <w:rPr>
          <w:rFonts w:ascii="Times New Roman" w:hAnsi="Times New Roman"/>
          <w:lang w:val="uk-UA"/>
        </w:rPr>
        <w:t xml:space="preserve"> </w:t>
      </w:r>
      <w:proofErr w:type="spellStart"/>
      <w:r w:rsidRPr="00C574D3">
        <w:rPr>
          <w:rFonts w:ascii="Times New Roman" w:hAnsi="Times New Roman"/>
          <w:lang w:val="uk-UA"/>
        </w:rPr>
        <w:t>Plagenhoef</w:t>
      </w:r>
      <w:proofErr w:type="spellEnd"/>
      <w:r w:rsidRPr="00C574D3">
        <w:rPr>
          <w:rFonts w:ascii="Times New Roman" w:hAnsi="Times New Roman"/>
          <w:lang w:val="uk-UA"/>
        </w:rPr>
        <w:t>)</w:t>
      </w:r>
      <w:r w:rsidR="00533A45">
        <w:rPr>
          <w:rFonts w:ascii="Times New Roman" w:hAnsi="Times New Roman"/>
          <w:lang w:val="en-US"/>
        </w:rPr>
        <w:t xml:space="preserve"> </w:t>
      </w:r>
      <w:r w:rsidR="00533A45" w:rsidRPr="00C574D3">
        <w:rPr>
          <w:rFonts w:ascii="Times New Roman" w:hAnsi="Times New Roman"/>
          <w:lang w:val="uk-UA"/>
        </w:rPr>
        <w:t>[1</w:t>
      </w:r>
      <w:r w:rsidR="00533A45">
        <w:rPr>
          <w:rFonts w:ascii="Times New Roman" w:hAnsi="Times New Roman"/>
          <w:lang w:val="en-US"/>
        </w:rPr>
        <w:t>6</w:t>
      </w:r>
      <w:r w:rsidR="00533A45" w:rsidRPr="00C574D3">
        <w:rPr>
          <w:rFonts w:ascii="Times New Roman" w:hAnsi="Times New Roman"/>
          <w:lang w:val="uk-UA"/>
        </w:rPr>
        <w:t>]</w:t>
      </w:r>
      <w:r w:rsidR="00904E77" w:rsidRPr="00C574D3">
        <w:rPr>
          <w:rFonts w:ascii="Times New Roman" w:hAnsi="Times New Roman"/>
          <w:lang w:val="uk-UA"/>
        </w:rPr>
        <w:t xml:space="preserve"> був</w:t>
      </w:r>
      <w:r w:rsidRPr="00C574D3">
        <w:rPr>
          <w:rFonts w:ascii="Times New Roman" w:hAnsi="Times New Roman"/>
          <w:lang w:val="uk-UA"/>
        </w:rPr>
        <w:t xml:space="preserve"> </w:t>
      </w:r>
      <w:r w:rsidR="00904E77" w:rsidRPr="00C574D3">
        <w:rPr>
          <w:rFonts w:ascii="Times New Roman" w:hAnsi="Times New Roman"/>
          <w:lang w:val="uk-UA"/>
        </w:rPr>
        <w:t>од</w:t>
      </w:r>
      <w:r w:rsidRPr="00C574D3">
        <w:rPr>
          <w:rFonts w:ascii="Times New Roman" w:hAnsi="Times New Roman"/>
          <w:lang w:val="uk-UA"/>
        </w:rPr>
        <w:t>н</w:t>
      </w:r>
      <w:r w:rsidR="00904E77" w:rsidRPr="00C574D3">
        <w:rPr>
          <w:rFonts w:ascii="Times New Roman" w:hAnsi="Times New Roman"/>
          <w:lang w:val="uk-UA"/>
        </w:rPr>
        <w:t>им</w:t>
      </w:r>
      <w:r w:rsidRPr="00C574D3">
        <w:rPr>
          <w:rFonts w:ascii="Times New Roman" w:hAnsi="Times New Roman"/>
          <w:lang w:val="uk-UA"/>
        </w:rPr>
        <w:t xml:space="preserve"> з піонерів у цій області, використовував високошвидкісну кінозйомку і методи математичного моделювання</w:t>
      </w:r>
      <w:r w:rsidR="00904E77" w:rsidRPr="00C574D3">
        <w:rPr>
          <w:rFonts w:ascii="Times New Roman" w:hAnsi="Times New Roman"/>
          <w:lang w:val="uk-UA"/>
        </w:rPr>
        <w:t>. Його робота допомогла іншим дослідникам вивчати теніс, спираючись, виключно, на наукові методи [1</w:t>
      </w:r>
      <w:r w:rsidR="001A259A">
        <w:rPr>
          <w:rFonts w:ascii="Times New Roman" w:hAnsi="Times New Roman"/>
          <w:lang w:val="en-US"/>
        </w:rPr>
        <w:t>6</w:t>
      </w:r>
      <w:r w:rsidR="00904E77" w:rsidRPr="00C574D3">
        <w:rPr>
          <w:rFonts w:ascii="Times New Roman" w:hAnsi="Times New Roman"/>
          <w:lang w:val="uk-UA"/>
        </w:rPr>
        <w:t>].</w:t>
      </w:r>
    </w:p>
    <w:p w:rsidR="00550472" w:rsidRPr="00C574D3" w:rsidRDefault="009F24AF" w:rsidP="00C37148">
      <w:pPr>
        <w:spacing w:after="0" w:line="240" w:lineRule="auto"/>
        <w:ind w:firstLine="708"/>
        <w:jc w:val="both"/>
        <w:rPr>
          <w:rFonts w:ascii="Times New Roman" w:hAnsi="Times New Roman"/>
          <w:lang w:val="uk-UA"/>
        </w:rPr>
      </w:pPr>
      <w:r w:rsidRPr="00C574D3">
        <w:rPr>
          <w:rFonts w:ascii="Times New Roman" w:hAnsi="Times New Roman"/>
          <w:lang w:val="uk-UA"/>
        </w:rPr>
        <w:t>Еволюція спорт</w:t>
      </w:r>
      <w:r w:rsidR="00DF5572" w:rsidRPr="00C574D3">
        <w:rPr>
          <w:rFonts w:ascii="Times New Roman" w:hAnsi="Times New Roman"/>
          <w:lang w:val="uk-UA"/>
        </w:rPr>
        <w:t>ивного інвентарю для гри</w:t>
      </w:r>
      <w:r w:rsidRPr="00C574D3">
        <w:rPr>
          <w:rFonts w:ascii="Times New Roman" w:hAnsi="Times New Roman"/>
          <w:lang w:val="uk-UA"/>
        </w:rPr>
        <w:t>, а саме, використання ко</w:t>
      </w:r>
      <w:r w:rsidR="00570829" w:rsidRPr="00C574D3">
        <w:rPr>
          <w:rFonts w:ascii="Times New Roman" w:hAnsi="Times New Roman"/>
          <w:lang w:val="uk-UA"/>
        </w:rPr>
        <w:t>мпозитних матеріалів та інноваційних</w:t>
      </w:r>
      <w:r w:rsidRPr="00C574D3">
        <w:rPr>
          <w:rFonts w:ascii="Times New Roman" w:hAnsi="Times New Roman"/>
          <w:lang w:val="uk-UA"/>
        </w:rPr>
        <w:t xml:space="preserve"> технологій при розробці тенісних ракеток, виготовлення си</w:t>
      </w:r>
      <w:r w:rsidR="00DF5572" w:rsidRPr="00C574D3">
        <w:rPr>
          <w:rFonts w:ascii="Times New Roman" w:hAnsi="Times New Roman"/>
          <w:lang w:val="uk-UA"/>
        </w:rPr>
        <w:t>нтетичних покриттів</w:t>
      </w:r>
      <w:r w:rsidR="00570829" w:rsidRPr="00C574D3">
        <w:rPr>
          <w:rFonts w:ascii="Times New Roman" w:hAnsi="Times New Roman"/>
          <w:lang w:val="uk-UA"/>
        </w:rPr>
        <w:t xml:space="preserve"> для кортів, що, майже, не поглинають кінетичну енергію м’ячу і  роблять їх над швидкими,</w:t>
      </w:r>
      <w:r w:rsidR="00A41E3E" w:rsidRPr="00C574D3">
        <w:rPr>
          <w:rFonts w:ascii="Times New Roman" w:hAnsi="Times New Roman"/>
          <w:lang w:val="uk-UA"/>
        </w:rPr>
        <w:t xml:space="preserve"> призвела</w:t>
      </w:r>
      <w:r w:rsidRPr="00C574D3">
        <w:rPr>
          <w:rFonts w:ascii="Times New Roman" w:hAnsi="Times New Roman"/>
          <w:lang w:val="uk-UA"/>
        </w:rPr>
        <w:t xml:space="preserve"> до револ</w:t>
      </w:r>
      <w:r w:rsidR="00A41E3E" w:rsidRPr="00C574D3">
        <w:rPr>
          <w:rFonts w:ascii="Times New Roman" w:hAnsi="Times New Roman"/>
          <w:lang w:val="uk-UA"/>
        </w:rPr>
        <w:t>юційних змін у техніці гравців. С</w:t>
      </w:r>
      <w:r w:rsidR="00DF5572" w:rsidRPr="00C574D3">
        <w:rPr>
          <w:rFonts w:ascii="Times New Roman" w:hAnsi="Times New Roman"/>
          <w:lang w:val="uk-UA"/>
        </w:rPr>
        <w:t xml:space="preserve">учасна </w:t>
      </w:r>
      <w:r w:rsidR="00A41E3E" w:rsidRPr="00C574D3">
        <w:rPr>
          <w:rFonts w:ascii="Times New Roman" w:hAnsi="Times New Roman"/>
          <w:lang w:val="uk-UA"/>
        </w:rPr>
        <w:t>спортивна техніка у грі теніс</w:t>
      </w:r>
      <w:r w:rsidR="00DF5572" w:rsidRPr="00C574D3">
        <w:rPr>
          <w:rFonts w:ascii="Times New Roman" w:hAnsi="Times New Roman"/>
          <w:lang w:val="uk-UA"/>
        </w:rPr>
        <w:t xml:space="preserve"> характеризується високою швидкістю польоту м’ячу, граничним темпом ударів, їх стабільністю та точністю, наявністю фази польоту у момент супроводу м’ячу струнною поверхнею ракетки, </w:t>
      </w:r>
      <w:r w:rsidR="00B157A4" w:rsidRPr="00C574D3">
        <w:rPr>
          <w:rFonts w:ascii="Times New Roman" w:hAnsi="Times New Roman"/>
          <w:lang w:val="uk-UA"/>
        </w:rPr>
        <w:t xml:space="preserve">прийомом м’ячу після відскоку на підйомі, значним розвитком </w:t>
      </w:r>
      <w:proofErr w:type="spellStart"/>
      <w:r w:rsidR="00B157A4" w:rsidRPr="00C574D3">
        <w:rPr>
          <w:rFonts w:ascii="Times New Roman" w:hAnsi="Times New Roman"/>
          <w:lang w:val="uk-UA"/>
        </w:rPr>
        <w:t>швидкісно</w:t>
      </w:r>
      <w:proofErr w:type="spellEnd"/>
      <w:r w:rsidR="00B157A4" w:rsidRPr="00C574D3">
        <w:rPr>
          <w:rFonts w:ascii="Times New Roman" w:hAnsi="Times New Roman"/>
          <w:lang w:val="uk-UA"/>
        </w:rPr>
        <w:t>-силових якостей, високою</w:t>
      </w:r>
      <w:r w:rsidR="009941AB" w:rsidRPr="00C574D3">
        <w:rPr>
          <w:rFonts w:ascii="Times New Roman" w:hAnsi="Times New Roman"/>
          <w:lang w:val="uk-UA"/>
        </w:rPr>
        <w:t xml:space="preserve"> інтенсивністю роботи організму [1].</w:t>
      </w:r>
      <w:r w:rsidR="00B157A4" w:rsidRPr="00C574D3">
        <w:rPr>
          <w:rFonts w:ascii="Times New Roman" w:hAnsi="Times New Roman"/>
          <w:lang w:val="uk-UA"/>
        </w:rPr>
        <w:t xml:space="preserve"> </w:t>
      </w:r>
      <w:r w:rsidR="0056587A" w:rsidRPr="00C574D3">
        <w:rPr>
          <w:rFonts w:ascii="Times New Roman" w:hAnsi="Times New Roman"/>
          <w:lang w:val="uk-UA"/>
        </w:rPr>
        <w:t xml:space="preserve">Для оволодіння сучасною спортивною технікою, як інструментом для </w:t>
      </w:r>
      <w:r w:rsidR="002E0A1E" w:rsidRPr="00C574D3">
        <w:rPr>
          <w:rFonts w:ascii="Times New Roman" w:hAnsi="Times New Roman"/>
          <w:lang w:val="uk-UA"/>
        </w:rPr>
        <w:t>реалізації</w:t>
      </w:r>
      <w:r w:rsidR="0056587A" w:rsidRPr="00C574D3">
        <w:rPr>
          <w:rFonts w:ascii="Times New Roman" w:hAnsi="Times New Roman"/>
          <w:lang w:val="uk-UA"/>
        </w:rPr>
        <w:t xml:space="preserve"> тактичних схем ведення гри</w:t>
      </w:r>
      <w:r w:rsidR="002E0A1E" w:rsidRPr="00C574D3">
        <w:rPr>
          <w:rFonts w:ascii="Times New Roman" w:hAnsi="Times New Roman"/>
          <w:lang w:val="uk-UA"/>
        </w:rPr>
        <w:t xml:space="preserve">, необхідно постійно вдосконалювати навчально-тренувальний процес, впроваджувати новітні методики, підвищувати ефективність вже існуючих </w:t>
      </w:r>
      <w:proofErr w:type="spellStart"/>
      <w:r w:rsidR="002E0A1E" w:rsidRPr="00C574D3">
        <w:rPr>
          <w:rFonts w:ascii="Times New Roman" w:hAnsi="Times New Roman"/>
          <w:lang w:val="uk-UA"/>
        </w:rPr>
        <w:t>методик</w:t>
      </w:r>
      <w:proofErr w:type="spellEnd"/>
      <w:r w:rsidR="00F7141C" w:rsidRPr="00C574D3">
        <w:rPr>
          <w:rFonts w:ascii="Times New Roman" w:hAnsi="Times New Roman"/>
          <w:lang w:val="uk-UA"/>
        </w:rPr>
        <w:t xml:space="preserve"> тренувань</w:t>
      </w:r>
      <w:r w:rsidR="00533A45">
        <w:rPr>
          <w:rFonts w:ascii="Times New Roman" w:hAnsi="Times New Roman"/>
          <w:lang w:val="en-US"/>
        </w:rPr>
        <w:t xml:space="preserve"> [22; 24]</w:t>
      </w:r>
      <w:r w:rsidR="00F7141C" w:rsidRPr="00C574D3">
        <w:rPr>
          <w:rFonts w:ascii="Times New Roman" w:hAnsi="Times New Roman"/>
          <w:lang w:val="uk-UA"/>
        </w:rPr>
        <w:t>.</w:t>
      </w:r>
    </w:p>
    <w:p w:rsidR="00902428" w:rsidRPr="00C574D3" w:rsidRDefault="00A41E3E" w:rsidP="009941AB">
      <w:pPr>
        <w:spacing w:after="0" w:line="240" w:lineRule="auto"/>
        <w:ind w:firstLine="720"/>
        <w:jc w:val="both"/>
        <w:rPr>
          <w:rFonts w:ascii="Times New Roman" w:hAnsi="Times New Roman"/>
          <w:lang w:val="uk-UA"/>
        </w:rPr>
      </w:pPr>
      <w:r w:rsidRPr="00C574D3">
        <w:rPr>
          <w:rFonts w:ascii="Times New Roman" w:hAnsi="Times New Roman"/>
          <w:lang w:val="uk-UA"/>
        </w:rPr>
        <w:t>Сучасна технічна підготовка, як процес, на всіх етапах</w:t>
      </w:r>
      <w:r w:rsidR="00902428" w:rsidRPr="00C574D3">
        <w:rPr>
          <w:rFonts w:ascii="Times New Roman" w:hAnsi="Times New Roman"/>
          <w:lang w:val="uk-UA"/>
        </w:rPr>
        <w:t xml:space="preserve"> </w:t>
      </w:r>
      <w:r w:rsidRPr="00C574D3">
        <w:rPr>
          <w:rFonts w:ascii="Times New Roman" w:hAnsi="Times New Roman"/>
          <w:lang w:val="uk-UA"/>
        </w:rPr>
        <w:t>є невід’ємною частиною інтегральної</w:t>
      </w:r>
      <w:r w:rsidR="00902428" w:rsidRPr="00C574D3">
        <w:rPr>
          <w:rFonts w:ascii="Times New Roman" w:hAnsi="Times New Roman"/>
          <w:lang w:val="uk-UA"/>
        </w:rPr>
        <w:t xml:space="preserve"> системи, має складну, </w:t>
      </w:r>
      <w:r w:rsidR="00A47C37" w:rsidRPr="00C574D3">
        <w:rPr>
          <w:rFonts w:ascii="Times New Roman" w:hAnsi="Times New Roman"/>
          <w:lang w:val="uk-UA"/>
        </w:rPr>
        <w:t>багаторівневу структуру. У цій системі</w:t>
      </w:r>
      <w:r w:rsidR="00C37148" w:rsidRPr="00C574D3">
        <w:rPr>
          <w:rFonts w:ascii="Times New Roman" w:hAnsi="Times New Roman"/>
          <w:lang w:val="uk-UA"/>
        </w:rPr>
        <w:t xml:space="preserve"> одним з головуючих елементів </w:t>
      </w:r>
      <w:r w:rsidR="00902428" w:rsidRPr="00C574D3">
        <w:rPr>
          <w:rFonts w:ascii="Times New Roman" w:hAnsi="Times New Roman"/>
          <w:lang w:val="uk-UA"/>
        </w:rPr>
        <w:t>є методика виправлення поми</w:t>
      </w:r>
      <w:r w:rsidR="00A47C37" w:rsidRPr="00C574D3">
        <w:rPr>
          <w:rFonts w:ascii="Times New Roman" w:hAnsi="Times New Roman"/>
          <w:lang w:val="uk-UA"/>
        </w:rPr>
        <w:t>л</w:t>
      </w:r>
      <w:r w:rsidRPr="00C574D3">
        <w:rPr>
          <w:rFonts w:ascii="Times New Roman" w:hAnsi="Times New Roman"/>
          <w:lang w:val="uk-UA"/>
        </w:rPr>
        <w:t>ок у технічних прийомах, до яких у грі теніс відносять</w:t>
      </w:r>
      <w:r w:rsidR="00A5588B" w:rsidRPr="00C574D3">
        <w:rPr>
          <w:rFonts w:ascii="Times New Roman" w:hAnsi="Times New Roman"/>
          <w:lang w:val="uk-UA"/>
        </w:rPr>
        <w:t xml:space="preserve"> удари</w:t>
      </w:r>
      <w:r w:rsidR="00902428" w:rsidRPr="00C574D3">
        <w:rPr>
          <w:rFonts w:ascii="Times New Roman" w:hAnsi="Times New Roman"/>
          <w:lang w:val="uk-UA"/>
        </w:rPr>
        <w:t xml:space="preserve"> </w:t>
      </w:r>
      <w:r w:rsidR="00A5588B" w:rsidRPr="00C574D3">
        <w:rPr>
          <w:rFonts w:ascii="Times New Roman" w:hAnsi="Times New Roman"/>
          <w:lang w:val="uk-UA"/>
        </w:rPr>
        <w:t>і пересування</w:t>
      </w:r>
      <w:r w:rsidR="00C37148" w:rsidRPr="00C574D3">
        <w:rPr>
          <w:rFonts w:ascii="Times New Roman" w:hAnsi="Times New Roman"/>
          <w:lang w:val="uk-UA"/>
        </w:rPr>
        <w:t xml:space="preserve"> [1</w:t>
      </w:r>
      <w:r w:rsidR="001A259A">
        <w:rPr>
          <w:rFonts w:ascii="Times New Roman" w:hAnsi="Times New Roman"/>
          <w:lang w:val="en-US"/>
        </w:rPr>
        <w:t>5</w:t>
      </w:r>
      <w:r w:rsidR="00533A45">
        <w:rPr>
          <w:rFonts w:ascii="Times New Roman" w:hAnsi="Times New Roman"/>
          <w:lang w:val="en-US"/>
        </w:rPr>
        <w:t>; 23</w:t>
      </w:r>
      <w:r w:rsidR="00C37148" w:rsidRPr="00C574D3">
        <w:rPr>
          <w:rFonts w:ascii="Times New Roman" w:hAnsi="Times New Roman"/>
          <w:lang w:val="uk-UA"/>
        </w:rPr>
        <w:t>].</w:t>
      </w:r>
    </w:p>
    <w:p w:rsidR="007E4F99" w:rsidRPr="00C574D3" w:rsidRDefault="009941AB" w:rsidP="009941AB">
      <w:pPr>
        <w:spacing w:after="0" w:line="240" w:lineRule="auto"/>
        <w:ind w:firstLine="720"/>
        <w:jc w:val="both"/>
        <w:rPr>
          <w:rFonts w:ascii="Times New Roman" w:hAnsi="Times New Roman"/>
          <w:lang w:val="uk-UA"/>
        </w:rPr>
      </w:pPr>
      <w:r w:rsidRPr="00C574D3">
        <w:rPr>
          <w:rFonts w:ascii="Times New Roman" w:hAnsi="Times New Roman"/>
          <w:lang w:val="uk-UA"/>
        </w:rPr>
        <w:t>Спираючись на багаторічний досвід роботи тренерів з тенісу</w:t>
      </w:r>
      <w:r w:rsidR="00A5588B" w:rsidRPr="00C574D3">
        <w:rPr>
          <w:rFonts w:ascii="Times New Roman" w:hAnsi="Times New Roman"/>
          <w:lang w:val="uk-UA"/>
        </w:rPr>
        <w:t>, які у своїй професійній діяльності у технічній підготовці на етапі поглибленого вив</w:t>
      </w:r>
      <w:r w:rsidR="007E4F99" w:rsidRPr="00C574D3">
        <w:rPr>
          <w:rFonts w:ascii="Times New Roman" w:hAnsi="Times New Roman"/>
          <w:lang w:val="uk-UA"/>
        </w:rPr>
        <w:t>чення застосовують методику виправл</w:t>
      </w:r>
      <w:r w:rsidR="00A5588B" w:rsidRPr="00C574D3">
        <w:rPr>
          <w:rFonts w:ascii="Times New Roman" w:hAnsi="Times New Roman"/>
          <w:lang w:val="uk-UA"/>
        </w:rPr>
        <w:t>ення помилок у технічних прийомах,</w:t>
      </w:r>
      <w:r w:rsidR="0056587A" w:rsidRPr="00C574D3">
        <w:rPr>
          <w:rFonts w:ascii="Times New Roman" w:hAnsi="Times New Roman"/>
          <w:lang w:val="uk-UA"/>
        </w:rPr>
        <w:t xml:space="preserve"> </w:t>
      </w:r>
      <w:r w:rsidR="00F7141C" w:rsidRPr="00C574D3">
        <w:rPr>
          <w:rFonts w:ascii="Times New Roman" w:hAnsi="Times New Roman"/>
          <w:lang w:val="uk-UA"/>
        </w:rPr>
        <w:t xml:space="preserve">потрібно сконцентрувати </w:t>
      </w:r>
      <w:r w:rsidR="00767E09" w:rsidRPr="00C574D3">
        <w:rPr>
          <w:rFonts w:ascii="Times New Roman" w:hAnsi="Times New Roman"/>
          <w:lang w:val="uk-UA"/>
        </w:rPr>
        <w:t>увагу на елементі</w:t>
      </w:r>
      <w:r w:rsidR="007E4F99" w:rsidRPr="00C574D3">
        <w:rPr>
          <w:rFonts w:ascii="Times New Roman" w:hAnsi="Times New Roman"/>
          <w:lang w:val="uk-UA"/>
        </w:rPr>
        <w:t xml:space="preserve"> методики</w:t>
      </w:r>
      <w:r w:rsidR="008274D2" w:rsidRPr="00C574D3">
        <w:rPr>
          <w:rFonts w:ascii="Times New Roman" w:hAnsi="Times New Roman"/>
          <w:lang w:val="uk-UA"/>
        </w:rPr>
        <w:t>, який потребує</w:t>
      </w:r>
      <w:r w:rsidR="00F7141C" w:rsidRPr="00C574D3">
        <w:rPr>
          <w:rFonts w:ascii="Times New Roman" w:hAnsi="Times New Roman"/>
          <w:lang w:val="uk-UA"/>
        </w:rPr>
        <w:t xml:space="preserve"> суттєвого </w:t>
      </w:r>
      <w:r w:rsidR="00767E09" w:rsidRPr="00C574D3">
        <w:rPr>
          <w:rFonts w:ascii="Times New Roman" w:hAnsi="Times New Roman"/>
          <w:lang w:val="uk-UA"/>
        </w:rPr>
        <w:t>вдосконалення. Такими елементом</w:t>
      </w:r>
      <w:r w:rsidR="00F7141C" w:rsidRPr="00C574D3">
        <w:rPr>
          <w:rFonts w:ascii="Times New Roman" w:hAnsi="Times New Roman"/>
          <w:lang w:val="uk-UA"/>
        </w:rPr>
        <w:t xml:space="preserve"> слід вважати </w:t>
      </w:r>
      <w:r w:rsidR="007E4F99" w:rsidRPr="00C574D3">
        <w:rPr>
          <w:rFonts w:ascii="Times New Roman" w:hAnsi="Times New Roman"/>
          <w:lang w:val="uk-UA"/>
        </w:rPr>
        <w:t>оперативне виявлення</w:t>
      </w:r>
      <w:r w:rsidR="00533A45">
        <w:rPr>
          <w:rFonts w:ascii="Times New Roman" w:hAnsi="Times New Roman"/>
          <w:lang w:val="en-US"/>
        </w:rPr>
        <w:t xml:space="preserve"> [20; 21]</w:t>
      </w:r>
      <w:r w:rsidR="007E4F99" w:rsidRPr="00C574D3">
        <w:rPr>
          <w:rFonts w:ascii="Times New Roman" w:hAnsi="Times New Roman"/>
          <w:lang w:val="uk-UA"/>
        </w:rPr>
        <w:t>:</w:t>
      </w:r>
    </w:p>
    <w:p w:rsidR="007E4F99" w:rsidRPr="00C574D3" w:rsidRDefault="005326B2" w:rsidP="005326B2">
      <w:pPr>
        <w:spacing w:after="0" w:line="240" w:lineRule="auto"/>
        <w:ind w:left="720"/>
        <w:jc w:val="both"/>
        <w:rPr>
          <w:rFonts w:ascii="Times New Roman" w:hAnsi="Times New Roman"/>
          <w:lang w:val="uk-UA"/>
        </w:rPr>
      </w:pPr>
      <w:r w:rsidRPr="00C574D3">
        <w:rPr>
          <w:rFonts w:ascii="Times New Roman CYR" w:hAnsi="Times New Roman CYR" w:cs="Times New Roman CYR"/>
          <w:lang w:val="uk-UA"/>
        </w:rPr>
        <w:t xml:space="preserve">– </w:t>
      </w:r>
      <w:r w:rsidR="007E4F99" w:rsidRPr="00C574D3">
        <w:rPr>
          <w:rFonts w:ascii="Times New Roman" w:hAnsi="Times New Roman"/>
          <w:lang w:val="uk-UA"/>
        </w:rPr>
        <w:t>відхилень від еталонної траєкторії у скелеті руху та основній ланці;</w:t>
      </w:r>
    </w:p>
    <w:p w:rsidR="007D7500" w:rsidRPr="00C574D3" w:rsidRDefault="005326B2" w:rsidP="005326B2">
      <w:pPr>
        <w:spacing w:after="0" w:line="240" w:lineRule="auto"/>
        <w:ind w:left="720"/>
        <w:jc w:val="both"/>
        <w:rPr>
          <w:rFonts w:ascii="Times New Roman" w:hAnsi="Times New Roman"/>
          <w:lang w:val="uk-UA"/>
        </w:rPr>
      </w:pPr>
      <w:r w:rsidRPr="00C574D3">
        <w:rPr>
          <w:rFonts w:ascii="Times New Roman CYR" w:hAnsi="Times New Roman CYR" w:cs="Times New Roman CYR"/>
          <w:lang w:val="uk-UA"/>
        </w:rPr>
        <w:t xml:space="preserve">– </w:t>
      </w:r>
      <w:r w:rsidR="007D7500" w:rsidRPr="00C574D3">
        <w:rPr>
          <w:rFonts w:ascii="Times New Roman" w:hAnsi="Times New Roman"/>
          <w:lang w:val="uk-UA"/>
        </w:rPr>
        <w:t>нераціонального виконання деталей;</w:t>
      </w:r>
    </w:p>
    <w:p w:rsidR="00767E09" w:rsidRPr="00C574D3" w:rsidRDefault="005326B2" w:rsidP="005326B2">
      <w:pPr>
        <w:spacing w:after="0" w:line="240" w:lineRule="auto"/>
        <w:ind w:left="720"/>
        <w:jc w:val="both"/>
        <w:rPr>
          <w:rFonts w:ascii="Times New Roman" w:hAnsi="Times New Roman"/>
          <w:lang w:val="uk-UA"/>
        </w:rPr>
      </w:pPr>
      <w:r w:rsidRPr="00C574D3">
        <w:rPr>
          <w:rFonts w:ascii="Times New Roman CYR" w:hAnsi="Times New Roman CYR" w:cs="Times New Roman CYR"/>
          <w:lang w:val="uk-UA"/>
        </w:rPr>
        <w:t xml:space="preserve">– </w:t>
      </w:r>
      <w:r w:rsidR="008274D2" w:rsidRPr="00C574D3">
        <w:rPr>
          <w:rFonts w:ascii="Times New Roman" w:hAnsi="Times New Roman"/>
          <w:lang w:val="uk-UA"/>
        </w:rPr>
        <w:t xml:space="preserve">часових </w:t>
      </w:r>
      <w:r w:rsidR="00767E09" w:rsidRPr="00C574D3">
        <w:rPr>
          <w:rFonts w:ascii="Times New Roman" w:hAnsi="Times New Roman"/>
          <w:lang w:val="uk-UA"/>
        </w:rPr>
        <w:t>зміщень</w:t>
      </w:r>
      <w:r w:rsidR="007D7500" w:rsidRPr="00C574D3">
        <w:rPr>
          <w:rFonts w:ascii="Times New Roman" w:hAnsi="Times New Roman"/>
          <w:lang w:val="uk-UA"/>
        </w:rPr>
        <w:t xml:space="preserve"> у ритм</w:t>
      </w:r>
      <w:r w:rsidR="00767E09" w:rsidRPr="00C574D3">
        <w:rPr>
          <w:rFonts w:ascii="Times New Roman" w:hAnsi="Times New Roman"/>
          <w:lang w:val="uk-UA"/>
        </w:rPr>
        <w:t>і виконання рухових фаз;</w:t>
      </w:r>
    </w:p>
    <w:p w:rsidR="0056587A" w:rsidRDefault="005326B2" w:rsidP="005326B2">
      <w:pPr>
        <w:spacing w:after="0" w:line="240" w:lineRule="auto"/>
        <w:ind w:firstLine="720"/>
        <w:jc w:val="both"/>
        <w:rPr>
          <w:rFonts w:ascii="Times New Roman" w:hAnsi="Times New Roman"/>
          <w:lang w:val="uk-UA"/>
        </w:rPr>
      </w:pPr>
      <w:r w:rsidRPr="00C574D3">
        <w:rPr>
          <w:rFonts w:ascii="Times New Roman CYR" w:hAnsi="Times New Roman CYR" w:cs="Times New Roman CYR"/>
          <w:lang w:val="uk-UA"/>
        </w:rPr>
        <w:t xml:space="preserve">– </w:t>
      </w:r>
      <w:r w:rsidR="00767E09" w:rsidRPr="00C574D3">
        <w:rPr>
          <w:rFonts w:ascii="Times New Roman" w:hAnsi="Times New Roman"/>
          <w:lang w:val="uk-UA"/>
        </w:rPr>
        <w:t>порушень</w:t>
      </w:r>
      <w:r w:rsidR="007D7500" w:rsidRPr="00C574D3">
        <w:rPr>
          <w:rFonts w:ascii="Times New Roman" w:hAnsi="Times New Roman"/>
          <w:lang w:val="uk-UA"/>
        </w:rPr>
        <w:t xml:space="preserve"> швидк</w:t>
      </w:r>
      <w:r w:rsidR="00767E09" w:rsidRPr="00C574D3">
        <w:rPr>
          <w:rFonts w:ascii="Times New Roman" w:hAnsi="Times New Roman"/>
          <w:lang w:val="uk-UA"/>
        </w:rPr>
        <w:t>існих показників та</w:t>
      </w:r>
      <w:r w:rsidR="007D7500" w:rsidRPr="00C574D3">
        <w:rPr>
          <w:rFonts w:ascii="Times New Roman" w:hAnsi="Times New Roman"/>
          <w:lang w:val="uk-UA"/>
        </w:rPr>
        <w:t xml:space="preserve"> показників лінійних і кутових прискорень</w:t>
      </w:r>
      <w:r w:rsidRPr="00C574D3">
        <w:rPr>
          <w:rFonts w:ascii="Times New Roman" w:hAnsi="Times New Roman"/>
          <w:lang w:val="uk-UA"/>
        </w:rPr>
        <w:t xml:space="preserve"> </w:t>
      </w:r>
      <w:r w:rsidR="00767E09" w:rsidRPr="00C574D3">
        <w:rPr>
          <w:rFonts w:ascii="Times New Roman" w:hAnsi="Times New Roman"/>
          <w:lang w:val="uk-UA"/>
        </w:rPr>
        <w:t>кінематичних ланок</w:t>
      </w:r>
      <w:r w:rsidR="007D7500" w:rsidRPr="00C574D3">
        <w:rPr>
          <w:rFonts w:ascii="Times New Roman" w:hAnsi="Times New Roman"/>
          <w:lang w:val="uk-UA"/>
        </w:rPr>
        <w:t>.</w:t>
      </w:r>
    </w:p>
    <w:p w:rsidR="001A259A" w:rsidRPr="001A259A" w:rsidRDefault="001A259A" w:rsidP="005326B2">
      <w:pPr>
        <w:spacing w:after="0" w:line="240" w:lineRule="auto"/>
        <w:ind w:firstLine="720"/>
        <w:jc w:val="both"/>
        <w:rPr>
          <w:rFonts w:ascii="Times New Roman" w:hAnsi="Times New Roman"/>
          <w:lang w:val="en-US"/>
        </w:rPr>
      </w:pPr>
      <w:r>
        <w:rPr>
          <w:rFonts w:ascii="Times New Roman" w:hAnsi="Times New Roman"/>
          <w:lang w:val="uk-UA"/>
        </w:rPr>
        <w:t xml:space="preserve">В роботах Ж.Л. </w:t>
      </w:r>
      <w:proofErr w:type="spellStart"/>
      <w:r>
        <w:rPr>
          <w:rFonts w:ascii="Times New Roman" w:hAnsi="Times New Roman"/>
          <w:lang w:val="uk-UA"/>
        </w:rPr>
        <w:t>Козіної</w:t>
      </w:r>
      <w:proofErr w:type="spellEnd"/>
      <w:r>
        <w:rPr>
          <w:rFonts w:ascii="Times New Roman" w:hAnsi="Times New Roman"/>
          <w:lang w:val="uk-UA"/>
        </w:rPr>
        <w:t xml:space="preserve"> із </w:t>
      </w:r>
      <w:proofErr w:type="spellStart"/>
      <w:r>
        <w:rPr>
          <w:rFonts w:ascii="Times New Roman" w:hAnsi="Times New Roman"/>
          <w:lang w:val="uk-UA"/>
        </w:rPr>
        <w:t>спіавторами</w:t>
      </w:r>
      <w:proofErr w:type="spellEnd"/>
      <w:r>
        <w:rPr>
          <w:rFonts w:ascii="Times New Roman" w:hAnsi="Times New Roman"/>
          <w:lang w:val="en-US"/>
        </w:rPr>
        <w:t xml:space="preserve"> [8; 9]</w:t>
      </w:r>
      <w:r>
        <w:rPr>
          <w:rFonts w:ascii="Times New Roman" w:hAnsi="Times New Roman"/>
          <w:lang w:val="uk-UA"/>
        </w:rPr>
        <w:t xml:space="preserve"> та І.М. Собко із </w:t>
      </w:r>
      <w:proofErr w:type="spellStart"/>
      <w:r>
        <w:rPr>
          <w:rFonts w:ascii="Times New Roman" w:hAnsi="Times New Roman"/>
          <w:lang w:val="uk-UA"/>
        </w:rPr>
        <w:t>співаторами</w:t>
      </w:r>
      <w:proofErr w:type="spellEnd"/>
      <w:r>
        <w:rPr>
          <w:rFonts w:ascii="Times New Roman" w:hAnsi="Times New Roman"/>
          <w:lang w:val="en-US"/>
        </w:rPr>
        <w:t xml:space="preserve"> </w:t>
      </w:r>
      <w:r>
        <w:rPr>
          <w:rFonts w:ascii="Times New Roman" w:hAnsi="Times New Roman"/>
          <w:lang w:val="uk-UA"/>
        </w:rPr>
        <w:t xml:space="preserve"> </w:t>
      </w:r>
      <w:r>
        <w:rPr>
          <w:rFonts w:ascii="Times New Roman" w:hAnsi="Times New Roman"/>
          <w:lang w:val="en-US"/>
        </w:rPr>
        <w:t>[</w:t>
      </w:r>
      <w:r>
        <w:rPr>
          <w:rFonts w:ascii="Times New Roman" w:hAnsi="Times New Roman"/>
          <w:lang w:val="uk-UA"/>
        </w:rPr>
        <w:t>18</w:t>
      </w:r>
      <w:r>
        <w:rPr>
          <w:rFonts w:ascii="Times New Roman" w:hAnsi="Times New Roman"/>
          <w:lang w:val="en-US"/>
        </w:rPr>
        <w:t>]</w:t>
      </w:r>
      <w:r>
        <w:rPr>
          <w:rFonts w:ascii="Times New Roman" w:hAnsi="Times New Roman"/>
          <w:lang w:val="uk-UA"/>
        </w:rPr>
        <w:t xml:space="preserve"> показана доцільність застосування інформаційних технологій для аналізу техніки в ігрових видах спорту, для виявлення індивідуальних </w:t>
      </w:r>
      <w:proofErr w:type="spellStart"/>
      <w:r>
        <w:rPr>
          <w:rFonts w:ascii="Times New Roman" w:hAnsi="Times New Roman"/>
          <w:lang w:val="uk-UA"/>
        </w:rPr>
        <w:t>психофізіолоігчних</w:t>
      </w:r>
      <w:proofErr w:type="spellEnd"/>
      <w:r>
        <w:rPr>
          <w:rFonts w:ascii="Times New Roman" w:hAnsi="Times New Roman"/>
          <w:lang w:val="uk-UA"/>
        </w:rPr>
        <w:t xml:space="preserve"> особливостей спортсменів, а також – для навчання технічним елементам в ігрових видах спорту. Це є одним із основних аспектів індивідуалізації тренувального процесу </w:t>
      </w:r>
      <w:r>
        <w:rPr>
          <w:rFonts w:ascii="Times New Roman" w:hAnsi="Times New Roman"/>
          <w:lang w:val="en-US"/>
        </w:rPr>
        <w:t>[</w:t>
      </w:r>
      <w:r>
        <w:rPr>
          <w:rFonts w:ascii="Times New Roman" w:hAnsi="Times New Roman"/>
          <w:lang w:val="uk-UA"/>
        </w:rPr>
        <w:t>8</w:t>
      </w:r>
      <w:r>
        <w:rPr>
          <w:rFonts w:ascii="Times New Roman" w:hAnsi="Times New Roman"/>
          <w:lang w:val="en-US"/>
        </w:rPr>
        <w:t>].</w:t>
      </w:r>
    </w:p>
    <w:p w:rsidR="000933AF" w:rsidRPr="00C574D3" w:rsidRDefault="008274D2" w:rsidP="009941AB">
      <w:pPr>
        <w:spacing w:after="0" w:line="240" w:lineRule="auto"/>
        <w:ind w:firstLine="720"/>
        <w:jc w:val="both"/>
        <w:rPr>
          <w:rFonts w:ascii="Times New Roman" w:hAnsi="Times New Roman"/>
          <w:lang w:val="uk-UA"/>
        </w:rPr>
      </w:pPr>
      <w:r w:rsidRPr="00C574D3">
        <w:rPr>
          <w:rFonts w:ascii="Times New Roman" w:hAnsi="Times New Roman"/>
          <w:lang w:val="uk-UA"/>
        </w:rPr>
        <w:t>Передбачається, що с</w:t>
      </w:r>
      <w:r w:rsidR="00767E09" w:rsidRPr="00C574D3">
        <w:rPr>
          <w:rFonts w:ascii="Times New Roman" w:hAnsi="Times New Roman"/>
          <w:lang w:val="uk-UA"/>
        </w:rPr>
        <w:t xml:space="preserve">воєчасне </w:t>
      </w:r>
      <w:r w:rsidR="008C78ED" w:rsidRPr="00C574D3">
        <w:rPr>
          <w:rFonts w:ascii="Times New Roman" w:hAnsi="Times New Roman"/>
          <w:lang w:val="uk-UA"/>
        </w:rPr>
        <w:t xml:space="preserve">візуальне </w:t>
      </w:r>
      <w:r w:rsidRPr="00C574D3">
        <w:rPr>
          <w:rFonts w:ascii="Times New Roman" w:hAnsi="Times New Roman"/>
          <w:lang w:val="uk-UA"/>
        </w:rPr>
        <w:t>виявлення помил</w:t>
      </w:r>
      <w:r w:rsidR="00767E09" w:rsidRPr="00C574D3">
        <w:rPr>
          <w:rFonts w:ascii="Times New Roman" w:hAnsi="Times New Roman"/>
          <w:lang w:val="uk-UA"/>
        </w:rPr>
        <w:t>к</w:t>
      </w:r>
      <w:r w:rsidRPr="00C574D3">
        <w:rPr>
          <w:rFonts w:ascii="Times New Roman" w:hAnsi="Times New Roman"/>
          <w:lang w:val="uk-UA"/>
        </w:rPr>
        <w:t>и у технічному прийомі</w:t>
      </w:r>
      <w:r w:rsidR="00767E09" w:rsidRPr="00C574D3">
        <w:rPr>
          <w:rFonts w:ascii="Times New Roman" w:hAnsi="Times New Roman"/>
          <w:lang w:val="uk-UA"/>
        </w:rPr>
        <w:t xml:space="preserve"> дозволить чітко її класифікувати </w:t>
      </w:r>
      <w:r w:rsidR="000933AF" w:rsidRPr="00C574D3">
        <w:rPr>
          <w:rFonts w:ascii="Times New Roman" w:hAnsi="Times New Roman"/>
          <w:lang w:val="uk-UA"/>
        </w:rPr>
        <w:t>та підібрати необхідні</w:t>
      </w:r>
      <w:r w:rsidR="00767E09" w:rsidRPr="00C574D3">
        <w:rPr>
          <w:rFonts w:ascii="Times New Roman" w:hAnsi="Times New Roman"/>
          <w:lang w:val="uk-UA"/>
        </w:rPr>
        <w:t xml:space="preserve"> методи і засоби </w:t>
      </w:r>
      <w:r w:rsidRPr="00C574D3">
        <w:rPr>
          <w:rFonts w:ascii="Times New Roman" w:hAnsi="Times New Roman"/>
          <w:lang w:val="uk-UA"/>
        </w:rPr>
        <w:t>для усунення, а система бальної оцінки, як окремих елементів</w:t>
      </w:r>
      <w:r w:rsidR="000933AF" w:rsidRPr="00C574D3">
        <w:rPr>
          <w:rFonts w:ascii="Times New Roman" w:hAnsi="Times New Roman"/>
          <w:lang w:val="uk-UA"/>
        </w:rPr>
        <w:t>,</w:t>
      </w:r>
      <w:r w:rsidRPr="00C574D3">
        <w:rPr>
          <w:rFonts w:ascii="Times New Roman" w:hAnsi="Times New Roman"/>
          <w:lang w:val="uk-UA"/>
        </w:rPr>
        <w:t xml:space="preserve"> та</w:t>
      </w:r>
      <w:r w:rsidR="000933AF" w:rsidRPr="00C574D3">
        <w:rPr>
          <w:rFonts w:ascii="Times New Roman" w:hAnsi="Times New Roman"/>
          <w:lang w:val="uk-UA"/>
        </w:rPr>
        <w:t>к</w:t>
      </w:r>
      <w:r w:rsidRPr="00C574D3">
        <w:rPr>
          <w:rFonts w:ascii="Times New Roman" w:hAnsi="Times New Roman"/>
          <w:lang w:val="uk-UA"/>
        </w:rPr>
        <w:t xml:space="preserve"> і всього прийому, дозволить контролювати </w:t>
      </w:r>
      <w:r w:rsidR="000933AF" w:rsidRPr="00C574D3">
        <w:rPr>
          <w:rFonts w:ascii="Times New Roman" w:hAnsi="Times New Roman"/>
          <w:lang w:val="uk-UA"/>
        </w:rPr>
        <w:t>динаміку показників, що характеризують ефективність застосованих методів і заходів.</w:t>
      </w:r>
    </w:p>
    <w:p w:rsidR="00C574D3" w:rsidRDefault="00C574D3" w:rsidP="0096182C">
      <w:pPr>
        <w:spacing w:after="0" w:line="240" w:lineRule="auto"/>
        <w:ind w:firstLine="720"/>
        <w:jc w:val="both"/>
        <w:rPr>
          <w:rFonts w:ascii="Times New Roman" w:hAnsi="Times New Roman"/>
          <w:lang w:val="uk-UA"/>
        </w:rPr>
      </w:pPr>
    </w:p>
    <w:p w:rsidR="0056587A" w:rsidRPr="00C574D3" w:rsidRDefault="0056587A" w:rsidP="0096182C">
      <w:pPr>
        <w:spacing w:after="0" w:line="240" w:lineRule="auto"/>
        <w:ind w:firstLine="720"/>
        <w:jc w:val="both"/>
        <w:rPr>
          <w:rFonts w:ascii="Times New Roman" w:hAnsi="Times New Roman"/>
          <w:lang w:val="uk-UA"/>
        </w:rPr>
      </w:pPr>
      <w:r w:rsidRPr="00C574D3">
        <w:rPr>
          <w:rFonts w:ascii="Times New Roman" w:hAnsi="Times New Roman"/>
          <w:lang w:val="uk-UA"/>
        </w:rPr>
        <w:t xml:space="preserve">У зв’язку з цим, </w:t>
      </w:r>
      <w:r w:rsidR="0096182C" w:rsidRPr="00C574D3">
        <w:rPr>
          <w:rFonts w:ascii="Times New Roman" w:hAnsi="Times New Roman"/>
          <w:b/>
          <w:lang w:val="uk-UA"/>
        </w:rPr>
        <w:t>мета</w:t>
      </w:r>
      <w:r w:rsidRPr="00C574D3">
        <w:rPr>
          <w:rFonts w:ascii="Times New Roman" w:hAnsi="Times New Roman"/>
          <w:b/>
          <w:lang w:val="uk-UA"/>
        </w:rPr>
        <w:t xml:space="preserve"> </w:t>
      </w:r>
      <w:r w:rsidR="00856CD2" w:rsidRPr="00C574D3">
        <w:rPr>
          <w:rFonts w:ascii="Times New Roman" w:hAnsi="Times New Roman"/>
          <w:b/>
          <w:lang w:val="uk-UA"/>
        </w:rPr>
        <w:t>роботи</w:t>
      </w:r>
      <w:r w:rsidRPr="00C574D3">
        <w:rPr>
          <w:rFonts w:ascii="Times New Roman" w:hAnsi="Times New Roman"/>
          <w:lang w:val="uk-UA"/>
        </w:rPr>
        <w:t xml:space="preserve"> </w:t>
      </w:r>
      <w:r w:rsidR="0096182C" w:rsidRPr="00C574D3">
        <w:rPr>
          <w:rFonts w:ascii="Times New Roman" w:hAnsi="Times New Roman"/>
          <w:lang w:val="uk-UA"/>
        </w:rPr>
        <w:t>- підвищити ефективність методики виправлення помилок у технічних прийомах тенісистів комплексним застосуванням методів паралельних кінограм і бальної оцінки елементів.</w:t>
      </w:r>
    </w:p>
    <w:p w:rsidR="00C574D3" w:rsidRDefault="00C574D3" w:rsidP="0056587A">
      <w:pPr>
        <w:spacing w:after="0" w:line="240" w:lineRule="auto"/>
        <w:ind w:firstLine="708"/>
        <w:jc w:val="both"/>
        <w:rPr>
          <w:rFonts w:ascii="Times New Roman" w:hAnsi="Times New Roman"/>
          <w:b/>
          <w:lang w:val="uk-UA"/>
        </w:rPr>
      </w:pPr>
    </w:p>
    <w:p w:rsidR="0056587A" w:rsidRPr="00C574D3" w:rsidRDefault="0056587A" w:rsidP="0056587A">
      <w:pPr>
        <w:spacing w:after="0" w:line="240" w:lineRule="auto"/>
        <w:ind w:firstLine="708"/>
        <w:jc w:val="both"/>
        <w:rPr>
          <w:rFonts w:ascii="Times New Roman" w:hAnsi="Times New Roman"/>
          <w:lang w:val="uk-UA"/>
        </w:rPr>
      </w:pPr>
      <w:r w:rsidRPr="00C574D3">
        <w:rPr>
          <w:rFonts w:ascii="Times New Roman" w:hAnsi="Times New Roman"/>
          <w:b/>
          <w:lang w:val="uk-UA"/>
        </w:rPr>
        <w:t xml:space="preserve">Зв'язок роботи з науковими програмами, планами, темами. </w:t>
      </w:r>
      <w:r w:rsidRPr="00C574D3">
        <w:rPr>
          <w:rFonts w:ascii="Times New Roman" w:hAnsi="Times New Roman"/>
          <w:lang w:val="uk-UA"/>
        </w:rPr>
        <w:t xml:space="preserve">Дослідження було проведено згідно з науково-дослідною роботою, яка фінансується за рахунок державного бюджету Міністерства освіти і науки України на 2017-2018 рр. «Теоретико-методичні основи застосування інформаційних, медико-біологічних і педагогічних технологій для реалізації індивідуального фізичного, </w:t>
      </w:r>
      <w:r w:rsidRPr="00C574D3">
        <w:rPr>
          <w:rFonts w:ascii="Times New Roman" w:hAnsi="Times New Roman"/>
          <w:lang w:val="uk-UA"/>
        </w:rPr>
        <w:lastRenderedPageBreak/>
        <w:t>інтелектуального і духовного потенціалу та формування здорового способу життя» (№ державної реєстрації 0117U000650).</w:t>
      </w:r>
    </w:p>
    <w:p w:rsidR="00B77AAB" w:rsidRPr="00C574D3" w:rsidRDefault="00B77AAB" w:rsidP="0056587A">
      <w:pPr>
        <w:spacing w:after="0" w:line="240" w:lineRule="auto"/>
        <w:ind w:firstLine="708"/>
        <w:jc w:val="both"/>
        <w:rPr>
          <w:rFonts w:ascii="Times New Roman" w:hAnsi="Times New Roman"/>
          <w:lang w:val="uk-UA"/>
        </w:rPr>
      </w:pPr>
    </w:p>
    <w:p w:rsidR="00D93952" w:rsidRDefault="00D93952" w:rsidP="00D01F57">
      <w:pPr>
        <w:spacing w:after="0" w:line="240" w:lineRule="auto"/>
        <w:ind w:firstLine="708"/>
        <w:jc w:val="both"/>
        <w:rPr>
          <w:rFonts w:ascii="Times New Roman" w:hAnsi="Times New Roman"/>
          <w:b/>
          <w:lang w:val="uk-UA"/>
        </w:rPr>
      </w:pPr>
      <w:r w:rsidRPr="00C574D3">
        <w:rPr>
          <w:rFonts w:ascii="Times New Roman" w:hAnsi="Times New Roman"/>
          <w:b/>
          <w:lang w:val="uk-UA"/>
        </w:rPr>
        <w:t>Матеріали і методи</w:t>
      </w:r>
    </w:p>
    <w:p w:rsidR="00C574D3" w:rsidRPr="00C574D3" w:rsidRDefault="00C574D3" w:rsidP="00D01F57">
      <w:pPr>
        <w:spacing w:after="0" w:line="240" w:lineRule="auto"/>
        <w:ind w:firstLine="708"/>
        <w:jc w:val="both"/>
        <w:rPr>
          <w:rFonts w:ascii="Times New Roman" w:hAnsi="Times New Roman"/>
          <w:lang w:val="uk-UA"/>
        </w:rPr>
      </w:pPr>
    </w:p>
    <w:p w:rsidR="00D93952" w:rsidRPr="00C574D3" w:rsidRDefault="00D93952" w:rsidP="00D01F57">
      <w:pPr>
        <w:spacing w:after="0" w:line="240" w:lineRule="auto"/>
        <w:ind w:firstLine="708"/>
        <w:jc w:val="both"/>
        <w:rPr>
          <w:rFonts w:ascii="Times New Roman" w:hAnsi="Times New Roman"/>
          <w:i/>
          <w:lang w:val="uk-UA"/>
        </w:rPr>
      </w:pPr>
      <w:r w:rsidRPr="00C574D3">
        <w:rPr>
          <w:rFonts w:ascii="Times New Roman" w:hAnsi="Times New Roman"/>
          <w:i/>
          <w:lang w:val="uk-UA"/>
        </w:rPr>
        <w:t>Учасники.</w:t>
      </w:r>
    </w:p>
    <w:p w:rsidR="008C78ED" w:rsidRPr="00C574D3" w:rsidRDefault="004F4689" w:rsidP="00F92529">
      <w:pPr>
        <w:spacing w:after="0" w:line="240" w:lineRule="auto"/>
        <w:ind w:firstLine="708"/>
        <w:jc w:val="both"/>
        <w:rPr>
          <w:rFonts w:ascii="Times New Roman" w:hAnsi="Times New Roman"/>
          <w:highlight w:val="yellow"/>
          <w:lang w:val="uk-UA"/>
        </w:rPr>
      </w:pPr>
      <w:r w:rsidRPr="00C574D3">
        <w:rPr>
          <w:rFonts w:ascii="Times New Roman" w:hAnsi="Times New Roman"/>
          <w:lang w:val="uk-UA"/>
        </w:rPr>
        <w:t>У дослідженні приймали участь 24 спортсмени</w:t>
      </w:r>
      <w:r w:rsidR="008C78ED" w:rsidRPr="00C574D3">
        <w:rPr>
          <w:rFonts w:ascii="Times New Roman" w:hAnsi="Times New Roman"/>
          <w:lang w:val="uk-UA"/>
        </w:rPr>
        <w:t xml:space="preserve"> </w:t>
      </w:r>
      <w:r w:rsidR="001D58CE" w:rsidRPr="00C574D3">
        <w:rPr>
          <w:rFonts w:ascii="Times New Roman" w:hAnsi="Times New Roman"/>
          <w:lang w:val="uk-UA"/>
        </w:rPr>
        <w:t xml:space="preserve">різної статі </w:t>
      </w:r>
      <w:r w:rsidR="008C78ED" w:rsidRPr="00C574D3">
        <w:rPr>
          <w:rFonts w:ascii="Times New Roman" w:hAnsi="Times New Roman"/>
          <w:lang w:val="uk-UA"/>
        </w:rPr>
        <w:t>віком 10-12 років зі стажем тренувань 36-44 місяці, які відвідують секційні заняття тенісом у спортивному клубі «Політехнік» Національного технічного університету «Харківський політехнічний інститут», місто Харків.</w:t>
      </w:r>
      <w:r w:rsidR="00F92529" w:rsidRPr="00C574D3">
        <w:rPr>
          <w:rFonts w:ascii="Times New Roman" w:hAnsi="Times New Roman"/>
          <w:lang w:val="uk-UA"/>
        </w:rPr>
        <w:t xml:space="preserve"> </w:t>
      </w:r>
      <w:r w:rsidRPr="00C574D3">
        <w:rPr>
          <w:rFonts w:ascii="Times New Roman" w:hAnsi="Times New Roman"/>
          <w:lang w:val="uk-UA"/>
        </w:rPr>
        <w:t>12 спортсменів</w:t>
      </w:r>
      <w:r w:rsidR="008C78ED" w:rsidRPr="00C574D3">
        <w:rPr>
          <w:rFonts w:ascii="Times New Roman" w:hAnsi="Times New Roman"/>
          <w:lang w:val="uk-UA"/>
        </w:rPr>
        <w:t xml:space="preserve"> увійшли до складу експериментальн</w:t>
      </w:r>
      <w:r w:rsidRPr="00C574D3">
        <w:rPr>
          <w:rFonts w:ascii="Times New Roman" w:hAnsi="Times New Roman"/>
          <w:lang w:val="uk-UA"/>
        </w:rPr>
        <w:t>ої</w:t>
      </w:r>
      <w:r w:rsidR="008C78ED" w:rsidRPr="00C574D3">
        <w:rPr>
          <w:rFonts w:ascii="Times New Roman" w:hAnsi="Times New Roman"/>
          <w:lang w:val="uk-UA"/>
        </w:rPr>
        <w:t xml:space="preserve"> </w:t>
      </w:r>
      <w:r w:rsidRPr="00C574D3">
        <w:rPr>
          <w:rFonts w:ascii="Times New Roman" w:hAnsi="Times New Roman"/>
          <w:lang w:val="uk-UA"/>
        </w:rPr>
        <w:t xml:space="preserve">групи </w:t>
      </w:r>
      <w:r w:rsidR="005440CC" w:rsidRPr="00C574D3">
        <w:rPr>
          <w:rFonts w:ascii="Times New Roman" w:hAnsi="Times New Roman"/>
          <w:lang w:val="uk-UA"/>
        </w:rPr>
        <w:t>та</w:t>
      </w:r>
      <w:r w:rsidR="008C78ED" w:rsidRPr="00C574D3">
        <w:rPr>
          <w:rFonts w:ascii="Times New Roman" w:hAnsi="Times New Roman"/>
          <w:lang w:val="uk-UA"/>
        </w:rPr>
        <w:t xml:space="preserve"> </w:t>
      </w:r>
      <w:r w:rsidRPr="00C574D3">
        <w:rPr>
          <w:rFonts w:ascii="Times New Roman" w:hAnsi="Times New Roman"/>
          <w:lang w:val="uk-UA"/>
        </w:rPr>
        <w:t>12 тенісистів увійшли до контрольної</w:t>
      </w:r>
      <w:r w:rsidR="008C78ED" w:rsidRPr="00C574D3">
        <w:rPr>
          <w:rFonts w:ascii="Times New Roman" w:hAnsi="Times New Roman"/>
          <w:lang w:val="uk-UA"/>
        </w:rPr>
        <w:t xml:space="preserve"> груп</w:t>
      </w:r>
      <w:r w:rsidRPr="00C574D3">
        <w:rPr>
          <w:rFonts w:ascii="Times New Roman" w:hAnsi="Times New Roman"/>
          <w:lang w:val="uk-UA"/>
        </w:rPr>
        <w:t>и, спортсмени обох груп істотно не відрізнялися за більшості показників технічної і спеціальної фізичної підготовленості. Розподіл спортсменів за групами проводився випадковим способом: у кожній групі були присутні 6 дівчат та 6 хлопчиків.</w:t>
      </w:r>
    </w:p>
    <w:p w:rsidR="007E6CBB" w:rsidRPr="00C574D3" w:rsidRDefault="007E6CBB" w:rsidP="005345F5">
      <w:pPr>
        <w:spacing w:after="0" w:line="240" w:lineRule="auto"/>
        <w:ind w:firstLine="708"/>
        <w:jc w:val="both"/>
        <w:rPr>
          <w:rFonts w:ascii="Times New Roman" w:hAnsi="Times New Roman"/>
          <w:i/>
          <w:lang w:val="uk-UA"/>
        </w:rPr>
      </w:pPr>
      <w:r w:rsidRPr="00C574D3">
        <w:rPr>
          <w:rFonts w:ascii="Times New Roman" w:hAnsi="Times New Roman"/>
          <w:i/>
          <w:lang w:val="uk-UA"/>
        </w:rPr>
        <w:t xml:space="preserve">Методи та організація дослідження. </w:t>
      </w:r>
    </w:p>
    <w:p w:rsidR="005345F5" w:rsidRPr="00C574D3" w:rsidRDefault="005345F5" w:rsidP="005345F5">
      <w:pPr>
        <w:widowControl w:val="0"/>
        <w:autoSpaceDE w:val="0"/>
        <w:autoSpaceDN w:val="0"/>
        <w:adjustRightInd w:val="0"/>
        <w:spacing w:after="0" w:line="240" w:lineRule="auto"/>
        <w:ind w:firstLine="709"/>
        <w:jc w:val="both"/>
        <w:rPr>
          <w:rFonts w:ascii="Times New Roman CYR" w:hAnsi="Times New Roman CYR" w:cs="Times New Roman CYR"/>
          <w:lang w:val="uk-UA"/>
        </w:rPr>
      </w:pPr>
      <w:r w:rsidRPr="00C574D3">
        <w:rPr>
          <w:rFonts w:ascii="Times New Roman CYR" w:hAnsi="Times New Roman CYR" w:cs="Times New Roman CYR"/>
          <w:lang w:val="uk-UA"/>
        </w:rPr>
        <w:t xml:space="preserve">Для досягнення мети дослідження використовувались наступні методи: </w:t>
      </w:r>
    </w:p>
    <w:p w:rsidR="005345F5" w:rsidRPr="00C574D3" w:rsidRDefault="005326B2" w:rsidP="005345F5">
      <w:pPr>
        <w:widowControl w:val="0"/>
        <w:autoSpaceDE w:val="0"/>
        <w:autoSpaceDN w:val="0"/>
        <w:adjustRightInd w:val="0"/>
        <w:spacing w:after="0" w:line="240" w:lineRule="auto"/>
        <w:ind w:firstLine="709"/>
        <w:jc w:val="both"/>
        <w:rPr>
          <w:rFonts w:ascii="Times New Roman CYR" w:hAnsi="Times New Roman CYR" w:cs="Times New Roman CYR"/>
          <w:lang w:val="uk-UA"/>
        </w:rPr>
      </w:pPr>
      <w:r w:rsidRPr="00C574D3">
        <w:rPr>
          <w:rFonts w:ascii="Times New Roman CYR" w:hAnsi="Times New Roman CYR" w:cs="Times New Roman CYR"/>
          <w:lang w:val="uk-UA"/>
        </w:rPr>
        <w:t>–</w:t>
      </w:r>
      <w:r w:rsidR="001D58CE" w:rsidRPr="00C574D3">
        <w:rPr>
          <w:rFonts w:ascii="Times New Roman CYR" w:hAnsi="Times New Roman CYR" w:cs="Times New Roman CYR"/>
          <w:lang w:val="uk-UA"/>
        </w:rPr>
        <w:t xml:space="preserve"> </w:t>
      </w:r>
      <w:r w:rsidR="005345F5" w:rsidRPr="00C574D3">
        <w:rPr>
          <w:rFonts w:ascii="Times New Roman CYR" w:hAnsi="Times New Roman CYR" w:cs="Times New Roman CYR"/>
          <w:lang w:val="uk-UA"/>
        </w:rPr>
        <w:t>теоретичний аналіз і узагальнення наукової та методичної літератури;</w:t>
      </w:r>
    </w:p>
    <w:p w:rsidR="005345F5" w:rsidRPr="00C574D3" w:rsidRDefault="005326B2" w:rsidP="005345F5">
      <w:pPr>
        <w:widowControl w:val="0"/>
        <w:autoSpaceDE w:val="0"/>
        <w:autoSpaceDN w:val="0"/>
        <w:adjustRightInd w:val="0"/>
        <w:spacing w:after="0" w:line="240" w:lineRule="auto"/>
        <w:ind w:firstLine="709"/>
        <w:jc w:val="both"/>
        <w:rPr>
          <w:rFonts w:ascii="Times New Roman CYR" w:hAnsi="Times New Roman CYR" w:cs="Times New Roman CYR"/>
          <w:lang w:val="uk-UA"/>
        </w:rPr>
      </w:pPr>
      <w:r w:rsidRPr="00C574D3">
        <w:rPr>
          <w:rFonts w:ascii="Times New Roman CYR" w:hAnsi="Times New Roman CYR" w:cs="Times New Roman CYR"/>
          <w:lang w:val="uk-UA"/>
        </w:rPr>
        <w:t>–</w:t>
      </w:r>
      <w:r w:rsidR="001D58CE" w:rsidRPr="00C574D3">
        <w:rPr>
          <w:rFonts w:ascii="Times New Roman CYR" w:hAnsi="Times New Roman CYR" w:cs="Times New Roman CYR"/>
          <w:lang w:val="uk-UA"/>
        </w:rPr>
        <w:t xml:space="preserve"> </w:t>
      </w:r>
      <w:r w:rsidR="005345F5" w:rsidRPr="00C574D3">
        <w:rPr>
          <w:rFonts w:ascii="Times New Roman CYR" w:hAnsi="Times New Roman CYR" w:cs="Times New Roman CYR"/>
          <w:lang w:val="uk-UA"/>
        </w:rPr>
        <w:t>педагогічні спостереження;</w:t>
      </w:r>
    </w:p>
    <w:p w:rsidR="005345F5" w:rsidRPr="00C574D3" w:rsidRDefault="005326B2" w:rsidP="005345F5">
      <w:pPr>
        <w:widowControl w:val="0"/>
        <w:autoSpaceDE w:val="0"/>
        <w:autoSpaceDN w:val="0"/>
        <w:adjustRightInd w:val="0"/>
        <w:spacing w:after="0" w:line="240" w:lineRule="auto"/>
        <w:ind w:firstLine="709"/>
        <w:jc w:val="both"/>
        <w:rPr>
          <w:rFonts w:ascii="Times New Roman CYR" w:hAnsi="Times New Roman CYR" w:cs="Times New Roman CYR"/>
          <w:lang w:val="uk-UA"/>
        </w:rPr>
      </w:pPr>
      <w:r w:rsidRPr="00C574D3">
        <w:rPr>
          <w:rFonts w:ascii="Times New Roman CYR" w:hAnsi="Times New Roman CYR" w:cs="Times New Roman CYR"/>
          <w:lang w:val="uk-UA"/>
        </w:rPr>
        <w:t>–</w:t>
      </w:r>
      <w:r w:rsidR="001D58CE" w:rsidRPr="00C574D3">
        <w:rPr>
          <w:rFonts w:ascii="Times New Roman CYR" w:hAnsi="Times New Roman CYR" w:cs="Times New Roman CYR"/>
          <w:lang w:val="uk-UA"/>
        </w:rPr>
        <w:t xml:space="preserve"> </w:t>
      </w:r>
      <w:r w:rsidR="005345F5" w:rsidRPr="00C574D3">
        <w:rPr>
          <w:rFonts w:ascii="Times New Roman CYR" w:hAnsi="Times New Roman CYR" w:cs="Times New Roman CYR"/>
          <w:lang w:val="uk-UA"/>
        </w:rPr>
        <w:t>бесіди з тренерами та спортсменами;</w:t>
      </w:r>
    </w:p>
    <w:p w:rsidR="005345F5" w:rsidRPr="00C574D3" w:rsidRDefault="005326B2" w:rsidP="005345F5">
      <w:pPr>
        <w:widowControl w:val="0"/>
        <w:autoSpaceDE w:val="0"/>
        <w:autoSpaceDN w:val="0"/>
        <w:adjustRightInd w:val="0"/>
        <w:spacing w:after="0" w:line="240" w:lineRule="auto"/>
        <w:ind w:firstLine="709"/>
        <w:jc w:val="both"/>
        <w:rPr>
          <w:rFonts w:ascii="Times New Roman CYR" w:hAnsi="Times New Roman CYR" w:cs="Times New Roman CYR"/>
          <w:lang w:val="uk-UA"/>
        </w:rPr>
      </w:pPr>
      <w:r w:rsidRPr="00C574D3">
        <w:rPr>
          <w:rFonts w:ascii="Times New Roman CYR" w:hAnsi="Times New Roman CYR" w:cs="Times New Roman CYR"/>
          <w:lang w:val="uk-UA"/>
        </w:rPr>
        <w:t>–</w:t>
      </w:r>
      <w:r w:rsidR="001D58CE" w:rsidRPr="00C574D3">
        <w:rPr>
          <w:rFonts w:ascii="Times New Roman CYR" w:hAnsi="Times New Roman CYR" w:cs="Times New Roman CYR"/>
          <w:lang w:val="uk-UA"/>
        </w:rPr>
        <w:t xml:space="preserve"> </w:t>
      </w:r>
      <w:r w:rsidR="005345F5" w:rsidRPr="00C574D3">
        <w:rPr>
          <w:rFonts w:ascii="Times New Roman CYR" w:hAnsi="Times New Roman CYR" w:cs="Times New Roman CYR"/>
          <w:lang w:val="uk-UA"/>
        </w:rPr>
        <w:t>інструментальні методи;</w:t>
      </w:r>
    </w:p>
    <w:p w:rsidR="005345F5" w:rsidRPr="00C574D3" w:rsidRDefault="005326B2" w:rsidP="005345F5">
      <w:pPr>
        <w:widowControl w:val="0"/>
        <w:autoSpaceDE w:val="0"/>
        <w:autoSpaceDN w:val="0"/>
        <w:adjustRightInd w:val="0"/>
        <w:spacing w:after="0" w:line="240" w:lineRule="auto"/>
        <w:ind w:firstLine="709"/>
        <w:jc w:val="both"/>
        <w:rPr>
          <w:rFonts w:ascii="Times New Roman CYR" w:hAnsi="Times New Roman CYR" w:cs="Times New Roman CYR"/>
          <w:lang w:val="uk-UA"/>
        </w:rPr>
      </w:pPr>
      <w:r w:rsidRPr="00C574D3">
        <w:rPr>
          <w:rFonts w:ascii="Times New Roman CYR" w:hAnsi="Times New Roman CYR" w:cs="Times New Roman CYR"/>
          <w:lang w:val="uk-UA"/>
        </w:rPr>
        <w:t>–</w:t>
      </w:r>
      <w:r w:rsidR="001D58CE" w:rsidRPr="00C574D3">
        <w:rPr>
          <w:rFonts w:ascii="Times New Roman CYR" w:hAnsi="Times New Roman CYR" w:cs="Times New Roman CYR"/>
          <w:lang w:val="uk-UA"/>
        </w:rPr>
        <w:t xml:space="preserve"> </w:t>
      </w:r>
      <w:r w:rsidR="005345F5" w:rsidRPr="00C574D3">
        <w:rPr>
          <w:rFonts w:ascii="Times New Roman CYR" w:hAnsi="Times New Roman CYR" w:cs="Times New Roman CYR"/>
          <w:lang w:val="uk-UA"/>
        </w:rPr>
        <w:t>статистичні методи;</w:t>
      </w:r>
    </w:p>
    <w:p w:rsidR="005345F5" w:rsidRPr="00C574D3" w:rsidRDefault="005326B2" w:rsidP="005345F5">
      <w:pPr>
        <w:widowControl w:val="0"/>
        <w:autoSpaceDE w:val="0"/>
        <w:autoSpaceDN w:val="0"/>
        <w:adjustRightInd w:val="0"/>
        <w:spacing w:after="0" w:line="240" w:lineRule="auto"/>
        <w:ind w:firstLine="709"/>
        <w:jc w:val="both"/>
        <w:rPr>
          <w:rFonts w:ascii="Times New Roman CYR" w:hAnsi="Times New Roman CYR" w:cs="Times New Roman CYR"/>
          <w:lang w:val="uk-UA"/>
        </w:rPr>
      </w:pPr>
      <w:r w:rsidRPr="00C574D3">
        <w:rPr>
          <w:rFonts w:ascii="Times New Roman CYR" w:hAnsi="Times New Roman CYR" w:cs="Times New Roman CYR"/>
          <w:lang w:val="uk-UA"/>
        </w:rPr>
        <w:t>–</w:t>
      </w:r>
      <w:r w:rsidR="00D747D6" w:rsidRPr="00C574D3">
        <w:rPr>
          <w:rFonts w:ascii="Times New Roman CYR" w:hAnsi="Times New Roman CYR" w:cs="Times New Roman CYR"/>
          <w:lang w:val="uk-UA"/>
        </w:rPr>
        <w:t xml:space="preserve"> </w:t>
      </w:r>
      <w:r w:rsidR="005345F5" w:rsidRPr="00C574D3">
        <w:rPr>
          <w:rFonts w:ascii="Times New Roman CYR" w:hAnsi="Times New Roman CYR" w:cs="Times New Roman CYR"/>
          <w:lang w:val="uk-UA"/>
        </w:rPr>
        <w:t>методи логічного аналізу.</w:t>
      </w:r>
    </w:p>
    <w:p w:rsidR="001D58CE" w:rsidRPr="00C574D3" w:rsidRDefault="001D58CE" w:rsidP="00EF332B">
      <w:pPr>
        <w:widowControl w:val="0"/>
        <w:autoSpaceDE w:val="0"/>
        <w:autoSpaceDN w:val="0"/>
        <w:adjustRightInd w:val="0"/>
        <w:spacing w:after="0" w:line="240" w:lineRule="auto"/>
        <w:ind w:firstLine="709"/>
        <w:jc w:val="both"/>
        <w:rPr>
          <w:rFonts w:ascii="Times New Roman CYR" w:hAnsi="Times New Roman CYR" w:cs="Times New Roman CYR"/>
          <w:lang w:val="uk-UA"/>
        </w:rPr>
      </w:pPr>
      <w:r w:rsidRPr="00C574D3">
        <w:rPr>
          <w:rFonts w:ascii="Times New Roman CYR" w:hAnsi="Times New Roman CYR" w:cs="Times New Roman CYR"/>
          <w:lang w:val="uk-UA"/>
        </w:rPr>
        <w:t xml:space="preserve">Послідовний педагогічний експеримент </w:t>
      </w:r>
      <w:r w:rsidR="00CE7EB7" w:rsidRPr="00C574D3">
        <w:rPr>
          <w:rFonts w:ascii="Times New Roman CYR" w:hAnsi="Times New Roman CYR" w:cs="Times New Roman CYR"/>
          <w:lang w:val="uk-UA"/>
        </w:rPr>
        <w:t xml:space="preserve">був повторений </w:t>
      </w:r>
      <w:r w:rsidR="00EF332B" w:rsidRPr="00C574D3">
        <w:rPr>
          <w:rFonts w:ascii="Times New Roman CYR" w:hAnsi="Times New Roman CYR" w:cs="Times New Roman CYR"/>
          <w:lang w:val="uk-UA"/>
        </w:rPr>
        <w:t>двічі</w:t>
      </w:r>
      <w:r w:rsidR="00CE7EB7" w:rsidRPr="00C574D3">
        <w:rPr>
          <w:rFonts w:ascii="Times New Roman CYR" w:hAnsi="Times New Roman CYR" w:cs="Times New Roman CYR"/>
          <w:lang w:val="uk-UA"/>
        </w:rPr>
        <w:t xml:space="preserve"> і </w:t>
      </w:r>
      <w:r w:rsidRPr="00C574D3">
        <w:rPr>
          <w:rFonts w:ascii="Times New Roman CYR" w:hAnsi="Times New Roman CYR" w:cs="Times New Roman CYR"/>
          <w:lang w:val="uk-UA"/>
        </w:rPr>
        <w:t>проводився у наступні строки:</w:t>
      </w:r>
    </w:p>
    <w:p w:rsidR="001D58CE" w:rsidRPr="00C574D3" w:rsidRDefault="00202FD6" w:rsidP="001D58CE">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rPr>
        <w:t>–</w:t>
      </w:r>
      <w:r w:rsidR="001D58CE" w:rsidRPr="00C574D3">
        <w:rPr>
          <w:rFonts w:ascii="Times New Roman CYR" w:hAnsi="Times New Roman CYR" w:cs="Times New Roman CYR"/>
          <w:lang w:val="uk-UA"/>
        </w:rPr>
        <w:t xml:space="preserve"> з 05 вересня 2016 року по 12 березня 2017 року (2016-2017 навчальний рік);</w:t>
      </w:r>
    </w:p>
    <w:p w:rsidR="001D58CE" w:rsidRPr="00C574D3" w:rsidRDefault="00202FD6" w:rsidP="001D58CE">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rPr>
        <w:t>–</w:t>
      </w:r>
      <w:r w:rsidR="001D58CE" w:rsidRPr="00C574D3">
        <w:rPr>
          <w:rFonts w:ascii="Times New Roman CYR" w:hAnsi="Times New Roman CYR" w:cs="Times New Roman CYR"/>
          <w:lang w:val="uk-UA"/>
        </w:rPr>
        <w:t xml:space="preserve"> з 04 вересня 2017 року по </w:t>
      </w:r>
      <w:r w:rsidR="00916B33" w:rsidRPr="00C574D3">
        <w:rPr>
          <w:rFonts w:ascii="Times New Roman CYR" w:hAnsi="Times New Roman CYR" w:cs="Times New Roman CYR"/>
          <w:lang w:val="uk-UA"/>
        </w:rPr>
        <w:t>11 березня 2018 року (2017-2018 навчальний рік).</w:t>
      </w:r>
    </w:p>
    <w:p w:rsidR="00916B33" w:rsidRPr="00C574D3" w:rsidRDefault="00916B33" w:rsidP="00916B33">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 xml:space="preserve">Повторення педагогічного експерименту на протязі </w:t>
      </w:r>
      <w:r w:rsidR="00EF332B" w:rsidRPr="00C574D3">
        <w:rPr>
          <w:rFonts w:ascii="Times New Roman CYR" w:hAnsi="Times New Roman CYR" w:cs="Times New Roman CYR"/>
          <w:lang w:val="uk-UA"/>
        </w:rPr>
        <w:t>двох</w:t>
      </w:r>
      <w:r w:rsidRPr="00C574D3">
        <w:rPr>
          <w:rFonts w:ascii="Times New Roman CYR" w:hAnsi="Times New Roman CYR" w:cs="Times New Roman CYR"/>
          <w:lang w:val="uk-UA"/>
        </w:rPr>
        <w:t xml:space="preserve"> навчальних років з різними учасниками дозволило підвищити об’єктивність результатів.</w:t>
      </w:r>
    </w:p>
    <w:p w:rsidR="00916B33" w:rsidRPr="00C574D3" w:rsidRDefault="00916B33" w:rsidP="00916B33">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Т</w:t>
      </w:r>
      <w:r w:rsidR="00CE7EB7" w:rsidRPr="00C574D3">
        <w:rPr>
          <w:rFonts w:ascii="Times New Roman CYR" w:hAnsi="Times New Roman CYR" w:cs="Times New Roman CYR"/>
          <w:lang w:val="uk-UA"/>
        </w:rPr>
        <w:t>ривалість кож</w:t>
      </w:r>
      <w:r w:rsidR="009B6BAB" w:rsidRPr="00C574D3">
        <w:rPr>
          <w:rFonts w:ascii="Times New Roman CYR" w:hAnsi="Times New Roman CYR" w:cs="Times New Roman CYR"/>
          <w:lang w:val="uk-UA"/>
        </w:rPr>
        <w:t xml:space="preserve">ної з </w:t>
      </w:r>
      <w:r w:rsidR="00437D73" w:rsidRPr="00C574D3">
        <w:rPr>
          <w:rFonts w:ascii="Times New Roman CYR" w:hAnsi="Times New Roman CYR" w:cs="Times New Roman CYR"/>
          <w:lang w:val="uk-UA"/>
        </w:rPr>
        <w:t>двох</w:t>
      </w:r>
      <w:r w:rsidR="009B6BAB" w:rsidRPr="00C574D3">
        <w:rPr>
          <w:rFonts w:ascii="Times New Roman CYR" w:hAnsi="Times New Roman CYR" w:cs="Times New Roman CYR"/>
          <w:lang w:val="uk-UA"/>
        </w:rPr>
        <w:t xml:space="preserve"> частин</w:t>
      </w:r>
      <w:r w:rsidR="007009C2" w:rsidRPr="00C574D3">
        <w:rPr>
          <w:rFonts w:ascii="Times New Roman CYR" w:hAnsi="Times New Roman CYR" w:cs="Times New Roman CYR"/>
          <w:lang w:val="uk-UA"/>
        </w:rPr>
        <w:t xml:space="preserve"> експерименту дорівнювала 27 тижням та</w:t>
      </w:r>
      <w:r w:rsidR="00AE5459" w:rsidRPr="00C574D3">
        <w:rPr>
          <w:rFonts w:ascii="Times New Roman CYR" w:hAnsi="Times New Roman CYR" w:cs="Times New Roman CYR"/>
          <w:lang w:val="uk-UA"/>
        </w:rPr>
        <w:t xml:space="preserve"> </w:t>
      </w:r>
      <w:r w:rsidR="007009C2" w:rsidRPr="00C574D3">
        <w:rPr>
          <w:rFonts w:ascii="Times New Roman CYR" w:hAnsi="Times New Roman CYR" w:cs="Times New Roman CYR"/>
          <w:lang w:val="uk-UA"/>
        </w:rPr>
        <w:t>відповідала</w:t>
      </w:r>
      <w:r w:rsidR="009B6BAB" w:rsidRPr="00C574D3">
        <w:rPr>
          <w:rFonts w:ascii="Times New Roman CYR" w:hAnsi="Times New Roman CYR" w:cs="Times New Roman CYR"/>
          <w:lang w:val="uk-UA"/>
        </w:rPr>
        <w:t xml:space="preserve"> загально-підготовчим</w:t>
      </w:r>
      <w:r w:rsidR="00AE5459" w:rsidRPr="00C574D3">
        <w:rPr>
          <w:rFonts w:ascii="Times New Roman CYR" w:hAnsi="Times New Roman CYR" w:cs="Times New Roman CYR"/>
          <w:lang w:val="uk-UA"/>
        </w:rPr>
        <w:t xml:space="preserve"> етап</w:t>
      </w:r>
      <w:r w:rsidR="009B6BAB" w:rsidRPr="00C574D3">
        <w:rPr>
          <w:rFonts w:ascii="Times New Roman CYR" w:hAnsi="Times New Roman CYR" w:cs="Times New Roman CYR"/>
          <w:lang w:val="uk-UA"/>
        </w:rPr>
        <w:t>ам</w:t>
      </w:r>
      <w:r w:rsidR="007009C2" w:rsidRPr="00C574D3">
        <w:rPr>
          <w:rFonts w:ascii="Times New Roman CYR" w:hAnsi="Times New Roman CYR" w:cs="Times New Roman CYR"/>
          <w:lang w:val="uk-UA"/>
        </w:rPr>
        <w:t xml:space="preserve"> підготовчих періодів річних циклів</w:t>
      </w:r>
      <w:r w:rsidR="00D9607B" w:rsidRPr="00C574D3">
        <w:rPr>
          <w:rFonts w:ascii="Times New Roman CYR" w:hAnsi="Times New Roman CYR" w:cs="Times New Roman CYR"/>
          <w:lang w:val="uk-UA"/>
        </w:rPr>
        <w:t>,</w:t>
      </w:r>
      <w:r w:rsidR="007009C2" w:rsidRPr="00C574D3">
        <w:rPr>
          <w:rFonts w:ascii="Times New Roman CYR" w:hAnsi="Times New Roman CYR" w:cs="Times New Roman CYR"/>
          <w:lang w:val="uk-UA"/>
        </w:rPr>
        <w:t xml:space="preserve"> під час яких</w:t>
      </w:r>
      <w:r w:rsidR="00AE5459" w:rsidRPr="00C574D3">
        <w:rPr>
          <w:rFonts w:ascii="Times New Roman CYR" w:hAnsi="Times New Roman CYR" w:cs="Times New Roman CYR"/>
          <w:lang w:val="uk-UA"/>
        </w:rPr>
        <w:t xml:space="preserve"> </w:t>
      </w:r>
      <w:r w:rsidR="007009C2" w:rsidRPr="00C574D3">
        <w:rPr>
          <w:rFonts w:ascii="Times New Roman CYR" w:hAnsi="Times New Roman CYR" w:cs="Times New Roman CYR"/>
          <w:lang w:val="uk-UA"/>
        </w:rPr>
        <w:t>здійснювалася базова технічна підготовка і вивчалися основи тактики гри.</w:t>
      </w:r>
    </w:p>
    <w:p w:rsidR="00D9607B" w:rsidRPr="00C574D3" w:rsidRDefault="00D9607B" w:rsidP="009B6BAB">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Кожен з</w:t>
      </w:r>
      <w:r w:rsidR="0084389E" w:rsidRPr="00C574D3">
        <w:rPr>
          <w:rFonts w:ascii="Times New Roman CYR" w:hAnsi="Times New Roman CYR" w:cs="Times New Roman CYR"/>
          <w:lang w:val="uk-UA"/>
        </w:rPr>
        <w:t xml:space="preserve">агально-підготовчий етап підготовчого періоду річного циклу складався з трьох </w:t>
      </w:r>
      <w:proofErr w:type="spellStart"/>
      <w:r w:rsidR="0084389E" w:rsidRPr="00C574D3">
        <w:rPr>
          <w:rFonts w:ascii="Times New Roman CYR" w:hAnsi="Times New Roman CYR" w:cs="Times New Roman CYR"/>
          <w:lang w:val="uk-UA"/>
        </w:rPr>
        <w:t>мезоциклів</w:t>
      </w:r>
      <w:proofErr w:type="spellEnd"/>
      <w:r w:rsidR="0084389E" w:rsidRPr="00C574D3">
        <w:rPr>
          <w:rFonts w:ascii="Times New Roman CYR" w:hAnsi="Times New Roman CYR" w:cs="Times New Roman CYR"/>
          <w:lang w:val="uk-UA"/>
        </w:rPr>
        <w:t xml:space="preserve">, кожен з яких у своєму складі мав дев’ять </w:t>
      </w:r>
      <w:proofErr w:type="spellStart"/>
      <w:r w:rsidR="0084389E" w:rsidRPr="00C574D3">
        <w:rPr>
          <w:rFonts w:ascii="Times New Roman CYR" w:hAnsi="Times New Roman CYR" w:cs="Times New Roman CYR"/>
          <w:lang w:val="uk-UA"/>
        </w:rPr>
        <w:t>мікроциклів</w:t>
      </w:r>
      <w:proofErr w:type="spellEnd"/>
      <w:r w:rsidR="0084389E" w:rsidRPr="00C574D3">
        <w:rPr>
          <w:rFonts w:ascii="Times New Roman CYR" w:hAnsi="Times New Roman CYR" w:cs="Times New Roman CYR"/>
          <w:lang w:val="uk-UA"/>
        </w:rPr>
        <w:t xml:space="preserve">. Кожен </w:t>
      </w:r>
      <w:proofErr w:type="spellStart"/>
      <w:r w:rsidR="0084389E" w:rsidRPr="00C574D3">
        <w:rPr>
          <w:rFonts w:ascii="Times New Roman CYR" w:hAnsi="Times New Roman CYR" w:cs="Times New Roman CYR"/>
          <w:lang w:val="uk-UA"/>
        </w:rPr>
        <w:t>мікроцикл</w:t>
      </w:r>
      <w:proofErr w:type="spellEnd"/>
      <w:r w:rsidR="0084389E" w:rsidRPr="00C574D3">
        <w:rPr>
          <w:rFonts w:ascii="Times New Roman CYR" w:hAnsi="Times New Roman CYR" w:cs="Times New Roman CYR"/>
          <w:lang w:val="uk-UA"/>
        </w:rPr>
        <w:t xml:space="preserve"> складався з чотирьох </w:t>
      </w:r>
      <w:r w:rsidR="00437D73" w:rsidRPr="00C574D3">
        <w:rPr>
          <w:rFonts w:ascii="Times New Roman CYR" w:hAnsi="Times New Roman CYR" w:cs="Times New Roman CYR"/>
          <w:lang w:val="uk-UA"/>
        </w:rPr>
        <w:t>тренувань тривалістю 90 хвилин.</w:t>
      </w:r>
    </w:p>
    <w:p w:rsidR="00BB3E05" w:rsidRPr="00C574D3" w:rsidRDefault="009B6BAB" w:rsidP="009B6BAB">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Кожне тренування складалася з трьох частин:</w:t>
      </w:r>
    </w:p>
    <w:p w:rsidR="009B6BAB" w:rsidRPr="00C574D3" w:rsidRDefault="00202FD6" w:rsidP="009B6BAB">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9B6BAB" w:rsidRPr="00C574D3">
        <w:rPr>
          <w:rFonts w:ascii="Times New Roman CYR" w:hAnsi="Times New Roman CYR" w:cs="Times New Roman CYR"/>
          <w:lang w:val="uk-UA"/>
        </w:rPr>
        <w:t xml:space="preserve"> підготовча частина тривалістю 20 хвилин – </w:t>
      </w:r>
      <w:r w:rsidR="007009C2" w:rsidRPr="00C574D3">
        <w:rPr>
          <w:rFonts w:ascii="Times New Roman CYR" w:hAnsi="Times New Roman CYR" w:cs="Times New Roman CYR"/>
          <w:lang w:val="uk-UA"/>
        </w:rPr>
        <w:t xml:space="preserve">постановка завдань, </w:t>
      </w:r>
      <w:r w:rsidR="009B6BAB" w:rsidRPr="00C574D3">
        <w:rPr>
          <w:rFonts w:ascii="Times New Roman CYR" w:hAnsi="Times New Roman CYR" w:cs="Times New Roman CYR"/>
          <w:lang w:val="uk-UA"/>
        </w:rPr>
        <w:t>загальна та спеціальна розминка;</w:t>
      </w:r>
    </w:p>
    <w:p w:rsidR="009B6BAB" w:rsidRPr="00C574D3" w:rsidRDefault="00202FD6" w:rsidP="009B6BAB">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9B6BAB" w:rsidRPr="00C574D3">
        <w:rPr>
          <w:rFonts w:ascii="Times New Roman CYR" w:hAnsi="Times New Roman CYR" w:cs="Times New Roman CYR"/>
          <w:lang w:val="uk-UA"/>
        </w:rPr>
        <w:t xml:space="preserve"> основна частина тривалістю 60</w:t>
      </w:r>
      <w:r w:rsidR="007009C2" w:rsidRPr="00C574D3">
        <w:rPr>
          <w:rFonts w:ascii="Times New Roman CYR" w:hAnsi="Times New Roman CYR" w:cs="Times New Roman CYR"/>
          <w:lang w:val="uk-UA"/>
        </w:rPr>
        <w:t xml:space="preserve"> </w:t>
      </w:r>
      <w:r w:rsidR="009B6BAB" w:rsidRPr="00C574D3">
        <w:rPr>
          <w:rFonts w:ascii="Times New Roman CYR" w:hAnsi="Times New Roman CYR" w:cs="Times New Roman CYR"/>
          <w:lang w:val="uk-UA"/>
        </w:rPr>
        <w:t>хвилин – вивчення та удосконалення технічних прийомів, вивчення основ тактики гри, гра з рахунком;</w:t>
      </w:r>
    </w:p>
    <w:p w:rsidR="0084389E" w:rsidRPr="00C574D3" w:rsidRDefault="00202FD6" w:rsidP="003867CA">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9B6BAB" w:rsidRPr="00C574D3">
        <w:rPr>
          <w:rFonts w:ascii="Times New Roman CYR" w:hAnsi="Times New Roman CYR" w:cs="Times New Roman CYR"/>
          <w:lang w:val="uk-UA"/>
        </w:rPr>
        <w:t xml:space="preserve"> заключна частина </w:t>
      </w:r>
      <w:r w:rsidR="007009C2" w:rsidRPr="00C574D3">
        <w:rPr>
          <w:rFonts w:ascii="Times New Roman CYR" w:hAnsi="Times New Roman CYR" w:cs="Times New Roman CYR"/>
          <w:lang w:val="uk-UA"/>
        </w:rPr>
        <w:t>–</w:t>
      </w:r>
      <w:r w:rsidR="009B6BAB" w:rsidRPr="00C574D3">
        <w:rPr>
          <w:rFonts w:ascii="Times New Roman CYR" w:hAnsi="Times New Roman CYR" w:cs="Times New Roman CYR"/>
          <w:lang w:val="uk-UA"/>
        </w:rPr>
        <w:t xml:space="preserve"> </w:t>
      </w:r>
      <w:r w:rsidR="007009C2" w:rsidRPr="00C574D3">
        <w:rPr>
          <w:rFonts w:ascii="Times New Roman CYR" w:hAnsi="Times New Roman CYR" w:cs="Times New Roman CYR"/>
          <w:lang w:val="uk-UA"/>
        </w:rPr>
        <w:t>вправи з розвитку силових показників або координації рухів, гнучкості, вправи на відновлення дихан</w:t>
      </w:r>
      <w:r w:rsidR="00D9607B" w:rsidRPr="00C574D3">
        <w:rPr>
          <w:rFonts w:ascii="Times New Roman CYR" w:hAnsi="Times New Roman CYR" w:cs="Times New Roman CYR"/>
          <w:lang w:val="uk-UA"/>
        </w:rPr>
        <w:t>ня, підведення підсумків тренування</w:t>
      </w:r>
      <w:r w:rsidR="007009C2" w:rsidRPr="00C574D3">
        <w:rPr>
          <w:rFonts w:ascii="Times New Roman CYR" w:hAnsi="Times New Roman CYR" w:cs="Times New Roman CYR"/>
          <w:lang w:val="uk-UA"/>
        </w:rPr>
        <w:t>.</w:t>
      </w:r>
    </w:p>
    <w:p w:rsidR="00437D73" w:rsidRPr="00C574D3" w:rsidRDefault="00F41E92" w:rsidP="00916B33">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Спортсмени, що увійшл</w:t>
      </w:r>
      <w:r w:rsidR="00437D73" w:rsidRPr="00C574D3">
        <w:rPr>
          <w:rFonts w:ascii="Times New Roman CYR" w:hAnsi="Times New Roman CYR" w:cs="Times New Roman CYR"/>
          <w:lang w:val="uk-UA"/>
        </w:rPr>
        <w:t>и до складу експериментальної</w:t>
      </w:r>
      <w:r w:rsidR="00202FD6" w:rsidRPr="00C574D3">
        <w:rPr>
          <w:rFonts w:ascii="Times New Roman CYR" w:hAnsi="Times New Roman CYR" w:cs="Times New Roman CYR"/>
          <w:lang w:val="uk-UA"/>
        </w:rPr>
        <w:t xml:space="preserve"> і</w:t>
      </w:r>
      <w:r w:rsidR="00437D73" w:rsidRPr="00C574D3">
        <w:rPr>
          <w:rFonts w:ascii="Times New Roman CYR" w:hAnsi="Times New Roman CYR" w:cs="Times New Roman CYR"/>
          <w:lang w:val="uk-UA"/>
        </w:rPr>
        <w:t xml:space="preserve"> контрольної</w:t>
      </w:r>
      <w:r w:rsidRPr="00C574D3">
        <w:rPr>
          <w:rFonts w:ascii="Times New Roman CYR" w:hAnsi="Times New Roman CYR" w:cs="Times New Roman CYR"/>
          <w:lang w:val="uk-UA"/>
        </w:rPr>
        <w:t xml:space="preserve"> груп</w:t>
      </w:r>
      <w:r w:rsidR="00437D73" w:rsidRPr="00C574D3">
        <w:rPr>
          <w:rFonts w:ascii="Times New Roman CYR" w:hAnsi="Times New Roman CYR" w:cs="Times New Roman CYR"/>
          <w:lang w:val="uk-UA"/>
        </w:rPr>
        <w:t>и</w:t>
      </w:r>
      <w:r w:rsidRPr="00C574D3">
        <w:rPr>
          <w:rFonts w:ascii="Times New Roman CYR" w:hAnsi="Times New Roman CYR" w:cs="Times New Roman CYR"/>
          <w:lang w:val="uk-UA"/>
        </w:rPr>
        <w:t xml:space="preserve">, </w:t>
      </w:r>
      <w:r w:rsidR="006A73EB" w:rsidRPr="00C574D3">
        <w:rPr>
          <w:rFonts w:ascii="Times New Roman CYR" w:hAnsi="Times New Roman CYR" w:cs="Times New Roman CYR"/>
          <w:lang w:val="uk-UA"/>
        </w:rPr>
        <w:t>з</w:t>
      </w:r>
      <w:r w:rsidR="000400AD" w:rsidRPr="00C574D3">
        <w:rPr>
          <w:rFonts w:ascii="Times New Roman CYR" w:hAnsi="Times New Roman CYR" w:cs="Times New Roman CYR"/>
          <w:lang w:val="uk-UA"/>
        </w:rPr>
        <w:t>а перші 3-4 року занять тенісом</w:t>
      </w:r>
      <w:r w:rsidR="006A73EB" w:rsidRPr="00C574D3">
        <w:rPr>
          <w:rFonts w:ascii="Times New Roman CYR" w:hAnsi="Times New Roman CYR" w:cs="Times New Roman CYR"/>
          <w:lang w:val="uk-UA"/>
        </w:rPr>
        <w:t xml:space="preserve"> успішно подолали етап початкового навчання спортивній техніці, вже мали сформовані уміння основних технічних прийомів але гранично н</w:t>
      </w:r>
      <w:r w:rsidR="00165A9D" w:rsidRPr="00C574D3">
        <w:rPr>
          <w:rFonts w:ascii="Times New Roman CYR" w:hAnsi="Times New Roman CYR" w:cs="Times New Roman CYR"/>
          <w:lang w:val="uk-UA"/>
        </w:rPr>
        <w:t xml:space="preserve">изьку стабільність їх виконання, що було підтверджене результатами </w:t>
      </w:r>
      <w:r w:rsidR="008455A9" w:rsidRPr="00C574D3">
        <w:rPr>
          <w:rFonts w:ascii="Times New Roman CYR" w:hAnsi="Times New Roman CYR" w:cs="Times New Roman CYR"/>
          <w:lang w:val="uk-UA"/>
        </w:rPr>
        <w:t xml:space="preserve">перших </w:t>
      </w:r>
      <w:r w:rsidR="00165A9D" w:rsidRPr="00C574D3">
        <w:rPr>
          <w:rFonts w:ascii="Times New Roman CYR" w:hAnsi="Times New Roman CYR" w:cs="Times New Roman CYR"/>
          <w:lang w:val="uk-UA"/>
        </w:rPr>
        <w:t>етапних контрольних тестувань.</w:t>
      </w:r>
      <w:r w:rsidR="003867CA" w:rsidRPr="00C574D3">
        <w:rPr>
          <w:rFonts w:ascii="Times New Roman CYR" w:hAnsi="Times New Roman CYR" w:cs="Times New Roman CYR"/>
          <w:lang w:val="uk-UA"/>
        </w:rPr>
        <w:t xml:space="preserve"> </w:t>
      </w:r>
    </w:p>
    <w:p w:rsidR="00C726E7" w:rsidRPr="00C574D3" w:rsidRDefault="003867CA" w:rsidP="00916B33">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Саме тому, у розроблен</w:t>
      </w:r>
      <w:r w:rsidR="00437D73" w:rsidRPr="00C574D3">
        <w:rPr>
          <w:rFonts w:ascii="Times New Roman CYR" w:hAnsi="Times New Roman CYR" w:cs="Times New Roman CYR"/>
          <w:lang w:val="uk-UA"/>
        </w:rPr>
        <w:t>ої програми</w:t>
      </w:r>
      <w:r w:rsidRPr="00C574D3">
        <w:rPr>
          <w:rFonts w:ascii="Times New Roman CYR" w:hAnsi="Times New Roman CYR" w:cs="Times New Roman CYR"/>
          <w:lang w:val="uk-UA"/>
        </w:rPr>
        <w:t xml:space="preserve"> інтегральної п</w:t>
      </w:r>
      <w:r w:rsidR="00437D73" w:rsidRPr="00C574D3">
        <w:rPr>
          <w:rFonts w:ascii="Times New Roman CYR" w:hAnsi="Times New Roman CYR" w:cs="Times New Roman CYR"/>
          <w:lang w:val="uk-UA"/>
        </w:rPr>
        <w:t>ідготовки для експериментальної і контрольної</w:t>
      </w:r>
      <w:r w:rsidRPr="00C574D3">
        <w:rPr>
          <w:rFonts w:ascii="Times New Roman CYR" w:hAnsi="Times New Roman CYR" w:cs="Times New Roman CYR"/>
          <w:lang w:val="uk-UA"/>
        </w:rPr>
        <w:t xml:space="preserve"> груп</w:t>
      </w:r>
      <w:r w:rsidR="00437D73" w:rsidRPr="00C574D3">
        <w:rPr>
          <w:rFonts w:ascii="Times New Roman CYR" w:hAnsi="Times New Roman CYR" w:cs="Times New Roman CYR"/>
          <w:lang w:val="uk-UA"/>
        </w:rPr>
        <w:t>и</w:t>
      </w:r>
      <w:r w:rsidRPr="00C574D3">
        <w:rPr>
          <w:rFonts w:ascii="Times New Roman CYR" w:hAnsi="Times New Roman CYR" w:cs="Times New Roman CYR"/>
          <w:lang w:val="uk-UA"/>
        </w:rPr>
        <w:t xml:space="preserve"> була застосована методика виправлення помилок у технічних прийомах</w:t>
      </w:r>
      <w:r w:rsidR="007670D7" w:rsidRPr="00C574D3">
        <w:rPr>
          <w:rFonts w:ascii="Times New Roman CYR" w:hAnsi="Times New Roman CYR" w:cs="Times New Roman CYR"/>
          <w:lang w:val="uk-UA"/>
        </w:rPr>
        <w:t>,</w:t>
      </w:r>
      <w:r w:rsidRPr="00C574D3">
        <w:rPr>
          <w:rFonts w:ascii="Times New Roman CYR" w:hAnsi="Times New Roman CYR" w:cs="Times New Roman CYR"/>
          <w:lang w:val="uk-UA"/>
        </w:rPr>
        <w:t xml:space="preserve"> </w:t>
      </w:r>
      <w:r w:rsidR="00FD2199" w:rsidRPr="00C574D3">
        <w:rPr>
          <w:rFonts w:ascii="Times New Roman CYR" w:hAnsi="Times New Roman CYR" w:cs="Times New Roman CYR"/>
          <w:lang w:val="uk-UA"/>
        </w:rPr>
        <w:t>с</w:t>
      </w:r>
      <w:r w:rsidR="00991765" w:rsidRPr="00C574D3">
        <w:rPr>
          <w:rFonts w:ascii="Times New Roman CYR" w:hAnsi="Times New Roman CYR" w:cs="Times New Roman CYR"/>
          <w:lang w:val="uk-UA"/>
        </w:rPr>
        <w:t>утність якої полягає у наступних принципах</w:t>
      </w:r>
      <w:r w:rsidR="00FD2199" w:rsidRPr="00C574D3">
        <w:rPr>
          <w:rFonts w:ascii="Times New Roman CYR" w:hAnsi="Times New Roman CYR" w:cs="Times New Roman CYR"/>
          <w:lang w:val="uk-UA"/>
        </w:rPr>
        <w:t>:</w:t>
      </w:r>
    </w:p>
    <w:p w:rsidR="00991765" w:rsidRPr="00C574D3" w:rsidRDefault="00202FD6" w:rsidP="00991765">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991765" w:rsidRPr="00C574D3">
        <w:rPr>
          <w:rFonts w:ascii="Times New Roman CYR" w:hAnsi="Times New Roman CYR" w:cs="Times New Roman CYR"/>
          <w:lang w:val="uk-UA"/>
        </w:rPr>
        <w:t xml:space="preserve"> </w:t>
      </w:r>
      <w:r w:rsidR="00FD2199" w:rsidRPr="00C574D3">
        <w:rPr>
          <w:rFonts w:ascii="Times New Roman CYR" w:hAnsi="Times New Roman CYR" w:cs="Times New Roman CYR"/>
          <w:lang w:val="uk-UA"/>
        </w:rPr>
        <w:t>виявлення технічних помилок у різних умовах змагальної діяльності, тренуваннях та контрольних тестування</w:t>
      </w:r>
      <w:r w:rsidR="00FF1626" w:rsidRPr="00C574D3">
        <w:rPr>
          <w:rFonts w:ascii="Times New Roman CYR" w:hAnsi="Times New Roman CYR" w:cs="Times New Roman CYR"/>
          <w:lang w:val="uk-UA"/>
        </w:rPr>
        <w:t>х</w:t>
      </w:r>
      <w:r w:rsidR="00FD2199" w:rsidRPr="00C574D3">
        <w:rPr>
          <w:rFonts w:ascii="Times New Roman CYR" w:hAnsi="Times New Roman CYR" w:cs="Times New Roman CYR"/>
          <w:lang w:val="uk-UA"/>
        </w:rPr>
        <w:t xml:space="preserve"> </w:t>
      </w:r>
      <w:r w:rsidR="00C41206" w:rsidRPr="00C574D3">
        <w:rPr>
          <w:rFonts w:ascii="Times New Roman CYR" w:hAnsi="Times New Roman CYR" w:cs="Times New Roman CYR"/>
          <w:lang w:val="uk-UA"/>
        </w:rPr>
        <w:t>з наступною їх класифікацією –</w:t>
      </w:r>
      <w:r w:rsidR="00991765" w:rsidRPr="00C574D3">
        <w:rPr>
          <w:rFonts w:ascii="Times New Roman CYR" w:hAnsi="Times New Roman CYR" w:cs="Times New Roman CYR"/>
          <w:lang w:val="uk-UA"/>
        </w:rPr>
        <w:t xml:space="preserve"> глобальні або локальні, суттєві або несуттєві, автоматизовані</w:t>
      </w:r>
      <w:r w:rsidR="00C41206" w:rsidRPr="00C574D3">
        <w:rPr>
          <w:rFonts w:ascii="Times New Roman CYR" w:hAnsi="Times New Roman CYR" w:cs="Times New Roman CYR"/>
          <w:lang w:val="uk-UA"/>
        </w:rPr>
        <w:t xml:space="preserve"> або не</w:t>
      </w:r>
      <w:r w:rsidR="00991765" w:rsidRPr="00C574D3">
        <w:rPr>
          <w:rFonts w:ascii="Times New Roman CYR" w:hAnsi="Times New Roman CYR" w:cs="Times New Roman CYR"/>
          <w:lang w:val="uk-UA"/>
        </w:rPr>
        <w:t>автоматизовані</w:t>
      </w:r>
      <w:r w:rsidR="00C41206" w:rsidRPr="00C574D3">
        <w:rPr>
          <w:rFonts w:ascii="Times New Roman CYR" w:hAnsi="Times New Roman CYR" w:cs="Times New Roman CYR"/>
          <w:lang w:val="uk-UA"/>
        </w:rPr>
        <w:t xml:space="preserve">, </w:t>
      </w:r>
      <w:r w:rsidR="00991765" w:rsidRPr="00C574D3">
        <w:rPr>
          <w:rFonts w:ascii="Times New Roman CYR" w:hAnsi="Times New Roman CYR" w:cs="Times New Roman CYR"/>
          <w:lang w:val="uk-UA"/>
        </w:rPr>
        <w:t>типові або нетипові</w:t>
      </w:r>
      <w:r w:rsidR="00964EDA" w:rsidRPr="00C574D3">
        <w:rPr>
          <w:rFonts w:ascii="Times New Roman CYR" w:hAnsi="Times New Roman CYR" w:cs="Times New Roman CYR"/>
          <w:lang w:val="uk-UA"/>
        </w:rPr>
        <w:t xml:space="preserve">, </w:t>
      </w:r>
      <w:r w:rsidR="00991765" w:rsidRPr="00C574D3">
        <w:rPr>
          <w:rFonts w:ascii="Times New Roman CYR" w:hAnsi="Times New Roman CYR" w:cs="Times New Roman CYR"/>
          <w:lang w:val="uk-UA"/>
        </w:rPr>
        <w:t xml:space="preserve">комплексні або </w:t>
      </w:r>
      <w:proofErr w:type="spellStart"/>
      <w:r w:rsidR="00991765" w:rsidRPr="00C574D3">
        <w:rPr>
          <w:rFonts w:ascii="Times New Roman CYR" w:hAnsi="Times New Roman CYR" w:cs="Times New Roman CYR"/>
          <w:lang w:val="uk-UA"/>
        </w:rPr>
        <w:t>одноелементні</w:t>
      </w:r>
      <w:proofErr w:type="spellEnd"/>
      <w:r w:rsidR="00FF1626" w:rsidRPr="00C574D3">
        <w:rPr>
          <w:rFonts w:ascii="Times New Roman CYR" w:hAnsi="Times New Roman CYR" w:cs="Times New Roman CYR"/>
          <w:lang w:val="uk-UA"/>
        </w:rPr>
        <w:t>;</w:t>
      </w:r>
    </w:p>
    <w:p w:rsidR="00991765" w:rsidRPr="00C574D3" w:rsidRDefault="00202FD6" w:rsidP="00991765">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991765" w:rsidRPr="00C574D3">
        <w:rPr>
          <w:rFonts w:ascii="Times New Roman CYR" w:hAnsi="Times New Roman CYR" w:cs="Times New Roman CYR"/>
          <w:lang w:val="uk-UA"/>
        </w:rPr>
        <w:t xml:space="preserve"> підбір </w:t>
      </w:r>
      <w:r w:rsidR="00165A9D" w:rsidRPr="00C574D3">
        <w:rPr>
          <w:rFonts w:ascii="Times New Roman CYR" w:hAnsi="Times New Roman CYR" w:cs="Times New Roman CYR"/>
          <w:lang w:val="uk-UA"/>
        </w:rPr>
        <w:t xml:space="preserve">за відповідною системою та впровадження у навчально-тренувальний процес рекомендованих </w:t>
      </w:r>
      <w:r w:rsidR="00991765" w:rsidRPr="00C574D3">
        <w:rPr>
          <w:rFonts w:ascii="Times New Roman CYR" w:hAnsi="Times New Roman CYR" w:cs="Times New Roman CYR"/>
          <w:lang w:val="uk-UA"/>
        </w:rPr>
        <w:t xml:space="preserve">методів і засобів усунення помилок, їх </w:t>
      </w:r>
      <w:r w:rsidR="00165A9D" w:rsidRPr="00C574D3">
        <w:rPr>
          <w:rFonts w:ascii="Times New Roman CYR" w:hAnsi="Times New Roman CYR" w:cs="Times New Roman CYR"/>
          <w:lang w:val="uk-UA"/>
        </w:rPr>
        <w:t xml:space="preserve">раціональне </w:t>
      </w:r>
      <w:r w:rsidR="00991765" w:rsidRPr="00C574D3">
        <w:rPr>
          <w:rFonts w:ascii="Times New Roman CYR" w:hAnsi="Times New Roman CYR" w:cs="Times New Roman CYR"/>
          <w:lang w:val="uk-UA"/>
        </w:rPr>
        <w:t>дозування;</w:t>
      </w:r>
    </w:p>
    <w:p w:rsidR="00991765" w:rsidRPr="00C574D3" w:rsidRDefault="00202FD6" w:rsidP="00991765">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991765" w:rsidRPr="00C574D3">
        <w:rPr>
          <w:rFonts w:ascii="Times New Roman CYR" w:hAnsi="Times New Roman CYR" w:cs="Times New Roman CYR"/>
          <w:lang w:val="uk-UA"/>
        </w:rPr>
        <w:t xml:space="preserve"> педагогічний контроль процесу усунення помилок.</w:t>
      </w:r>
    </w:p>
    <w:p w:rsidR="002A487D" w:rsidRPr="00C574D3" w:rsidRDefault="00437D73" w:rsidP="007670D7">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Розроблені</w:t>
      </w:r>
      <w:r w:rsidR="000400AD" w:rsidRPr="00C574D3">
        <w:rPr>
          <w:rFonts w:ascii="Times New Roman CYR" w:hAnsi="Times New Roman CYR" w:cs="Times New Roman CYR"/>
          <w:lang w:val="uk-UA"/>
        </w:rPr>
        <w:t xml:space="preserve"> </w:t>
      </w:r>
      <w:r w:rsidR="00DF3F6F" w:rsidRPr="00C574D3">
        <w:rPr>
          <w:rFonts w:ascii="Times New Roman CYR" w:hAnsi="Times New Roman CYR" w:cs="Times New Roman CYR"/>
          <w:lang w:val="uk-UA"/>
        </w:rPr>
        <w:t>і</w:t>
      </w:r>
      <w:r w:rsidRPr="00C574D3">
        <w:rPr>
          <w:rFonts w:ascii="Times New Roman CYR" w:hAnsi="Times New Roman CYR" w:cs="Times New Roman CYR"/>
          <w:lang w:val="uk-UA"/>
        </w:rPr>
        <w:t>нтегральні програми</w:t>
      </w:r>
      <w:r w:rsidR="000400AD" w:rsidRPr="00C574D3">
        <w:rPr>
          <w:rFonts w:ascii="Times New Roman CYR" w:hAnsi="Times New Roman CYR" w:cs="Times New Roman CYR"/>
          <w:lang w:val="uk-UA"/>
        </w:rPr>
        <w:t xml:space="preserve"> </w:t>
      </w:r>
      <w:r w:rsidR="00DF3F6F" w:rsidRPr="00C574D3">
        <w:rPr>
          <w:rFonts w:ascii="Times New Roman CYR" w:hAnsi="Times New Roman CYR" w:cs="Times New Roman CYR"/>
          <w:lang w:val="uk-UA"/>
        </w:rPr>
        <w:t xml:space="preserve">підготовки </w:t>
      </w:r>
      <w:r w:rsidRPr="00C574D3">
        <w:rPr>
          <w:rFonts w:ascii="Times New Roman CYR" w:hAnsi="Times New Roman CYR" w:cs="Times New Roman CYR"/>
          <w:lang w:val="uk-UA"/>
        </w:rPr>
        <w:t>для контрольної</w:t>
      </w:r>
      <w:r w:rsidR="000400AD" w:rsidRPr="00C574D3">
        <w:rPr>
          <w:rFonts w:ascii="Times New Roman CYR" w:hAnsi="Times New Roman CYR" w:cs="Times New Roman CYR"/>
          <w:lang w:val="uk-UA"/>
        </w:rPr>
        <w:t xml:space="preserve"> </w:t>
      </w:r>
      <w:r w:rsidRPr="00C574D3">
        <w:rPr>
          <w:rFonts w:ascii="Times New Roman CYR" w:hAnsi="Times New Roman CYR" w:cs="Times New Roman CYR"/>
          <w:lang w:val="uk-UA"/>
        </w:rPr>
        <w:t>і експериментальної</w:t>
      </w:r>
      <w:r w:rsidR="00DF3F6F" w:rsidRPr="00C574D3">
        <w:rPr>
          <w:rFonts w:ascii="Times New Roman CYR" w:hAnsi="Times New Roman CYR" w:cs="Times New Roman CYR"/>
          <w:lang w:val="uk-UA"/>
        </w:rPr>
        <w:t xml:space="preserve"> груп</w:t>
      </w:r>
      <w:r w:rsidRPr="00C574D3">
        <w:rPr>
          <w:rFonts w:ascii="Times New Roman CYR" w:hAnsi="Times New Roman CYR" w:cs="Times New Roman CYR"/>
          <w:lang w:val="uk-UA"/>
        </w:rPr>
        <w:t>и</w:t>
      </w:r>
      <w:r w:rsidR="00DF3F6F" w:rsidRPr="00C574D3">
        <w:rPr>
          <w:rFonts w:ascii="Times New Roman CYR" w:hAnsi="Times New Roman CYR" w:cs="Times New Roman CYR"/>
          <w:lang w:val="uk-UA"/>
        </w:rPr>
        <w:t xml:space="preserve"> були ідентичними за тривалістю, структурою, застосованим</w:t>
      </w:r>
      <w:r w:rsidR="002A487D" w:rsidRPr="00C574D3">
        <w:rPr>
          <w:rFonts w:ascii="Times New Roman CYR" w:hAnsi="Times New Roman CYR" w:cs="Times New Roman CYR"/>
          <w:lang w:val="uk-UA"/>
        </w:rPr>
        <w:t>и</w:t>
      </w:r>
      <w:r w:rsidR="00DF3F6F" w:rsidRPr="00C574D3">
        <w:rPr>
          <w:rFonts w:ascii="Times New Roman CYR" w:hAnsi="Times New Roman CYR" w:cs="Times New Roman CYR"/>
          <w:lang w:val="uk-UA"/>
        </w:rPr>
        <w:t xml:space="preserve"> спортивно-педагогічним засобам</w:t>
      </w:r>
      <w:r w:rsidR="002A487D" w:rsidRPr="00C574D3">
        <w:rPr>
          <w:rFonts w:ascii="Times New Roman CYR" w:hAnsi="Times New Roman CYR" w:cs="Times New Roman CYR"/>
          <w:lang w:val="uk-UA"/>
        </w:rPr>
        <w:t xml:space="preserve">и та їх </w:t>
      </w:r>
      <w:proofErr w:type="spellStart"/>
      <w:r w:rsidR="002A487D" w:rsidRPr="00C574D3">
        <w:rPr>
          <w:rFonts w:ascii="Times New Roman CYR" w:hAnsi="Times New Roman CYR" w:cs="Times New Roman CYR"/>
          <w:lang w:val="uk-UA"/>
        </w:rPr>
        <w:t>дозуваннями</w:t>
      </w:r>
      <w:proofErr w:type="spellEnd"/>
      <w:r w:rsidR="002A487D" w:rsidRPr="00C574D3">
        <w:rPr>
          <w:rFonts w:ascii="Times New Roman CYR" w:hAnsi="Times New Roman CYR" w:cs="Times New Roman CYR"/>
          <w:lang w:val="uk-UA"/>
        </w:rPr>
        <w:t xml:space="preserve">, </w:t>
      </w:r>
      <w:r w:rsidR="00946496" w:rsidRPr="00C574D3">
        <w:rPr>
          <w:rFonts w:ascii="Times New Roman CYR" w:hAnsi="Times New Roman CYR" w:cs="Times New Roman CYR"/>
          <w:lang w:val="uk-UA"/>
        </w:rPr>
        <w:t xml:space="preserve">за </w:t>
      </w:r>
      <w:r w:rsidR="002A487D" w:rsidRPr="00C574D3">
        <w:rPr>
          <w:rFonts w:ascii="Times New Roman CYR" w:hAnsi="Times New Roman CYR" w:cs="Times New Roman CYR"/>
          <w:lang w:val="uk-UA"/>
        </w:rPr>
        <w:t>використаним</w:t>
      </w:r>
      <w:r w:rsidR="00DF3F6F" w:rsidRPr="00C574D3">
        <w:rPr>
          <w:rFonts w:ascii="Times New Roman CYR" w:hAnsi="Times New Roman CYR" w:cs="Times New Roman CYR"/>
          <w:lang w:val="uk-UA"/>
        </w:rPr>
        <w:t xml:space="preserve"> спорт</w:t>
      </w:r>
      <w:r w:rsidR="002A487D" w:rsidRPr="00C574D3">
        <w:rPr>
          <w:rFonts w:ascii="Times New Roman CYR" w:hAnsi="Times New Roman CYR" w:cs="Times New Roman CYR"/>
          <w:lang w:val="uk-UA"/>
        </w:rPr>
        <w:t>ивним</w:t>
      </w:r>
      <w:r w:rsidR="00DF3F6F" w:rsidRPr="00C574D3">
        <w:rPr>
          <w:rFonts w:ascii="Times New Roman CYR" w:hAnsi="Times New Roman CYR" w:cs="Times New Roman CYR"/>
          <w:lang w:val="uk-UA"/>
        </w:rPr>
        <w:t xml:space="preserve"> обладнання</w:t>
      </w:r>
      <w:r w:rsidR="002A487D" w:rsidRPr="00C574D3">
        <w:rPr>
          <w:rFonts w:ascii="Times New Roman CYR" w:hAnsi="Times New Roman CYR" w:cs="Times New Roman CYR"/>
          <w:lang w:val="uk-UA"/>
        </w:rPr>
        <w:t>м та інвентарем</w:t>
      </w:r>
      <w:r w:rsidRPr="00C574D3">
        <w:rPr>
          <w:rFonts w:ascii="Times New Roman CYR" w:hAnsi="Times New Roman CYR" w:cs="Times New Roman CYR"/>
          <w:lang w:val="uk-UA"/>
        </w:rPr>
        <w:t>. Але у програмі для експериментальної</w:t>
      </w:r>
      <w:r w:rsidR="00DF3F6F" w:rsidRPr="00C574D3">
        <w:rPr>
          <w:rFonts w:ascii="Times New Roman CYR" w:hAnsi="Times New Roman CYR" w:cs="Times New Roman CYR"/>
          <w:lang w:val="uk-UA"/>
        </w:rPr>
        <w:t xml:space="preserve"> груп</w:t>
      </w:r>
      <w:r w:rsidRPr="00C574D3">
        <w:rPr>
          <w:rFonts w:ascii="Times New Roman CYR" w:hAnsi="Times New Roman CYR" w:cs="Times New Roman CYR"/>
          <w:lang w:val="uk-UA"/>
        </w:rPr>
        <w:t>и</w:t>
      </w:r>
      <w:r w:rsidR="00DF3F6F" w:rsidRPr="00C574D3">
        <w:rPr>
          <w:rFonts w:ascii="Times New Roman CYR" w:hAnsi="Times New Roman CYR" w:cs="Times New Roman CYR"/>
          <w:lang w:val="uk-UA"/>
        </w:rPr>
        <w:t xml:space="preserve"> у методиці виправлення помилок у технічних прийомах були комплексно застосовані два методи -  метод паралельних кінограм і метод бальної оцінки елементів технічного </w:t>
      </w:r>
      <w:r w:rsidR="00DF3F6F" w:rsidRPr="00C574D3">
        <w:rPr>
          <w:rFonts w:ascii="Times New Roman CYR" w:hAnsi="Times New Roman CYR" w:cs="Times New Roman CYR"/>
          <w:lang w:val="uk-UA"/>
        </w:rPr>
        <w:lastRenderedPageBreak/>
        <w:t>прийому.</w:t>
      </w:r>
      <w:r w:rsidR="00B37C66" w:rsidRPr="00C574D3">
        <w:rPr>
          <w:rFonts w:ascii="Times New Roman CYR" w:hAnsi="Times New Roman CYR" w:cs="Times New Roman CYR"/>
          <w:lang w:val="uk-UA"/>
        </w:rPr>
        <w:t xml:space="preserve"> </w:t>
      </w:r>
    </w:p>
    <w:p w:rsidR="00F37137" w:rsidRPr="00C574D3" w:rsidRDefault="007670D7"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Сутність методу паралельних кінограм полягає у порівняльному аналізі кінограми виконання технічного прийому учнем з еталонною кіног</w:t>
      </w:r>
      <w:r w:rsidR="00B37C66" w:rsidRPr="00C574D3">
        <w:rPr>
          <w:rFonts w:ascii="Times New Roman CYR" w:hAnsi="Times New Roman CYR" w:cs="Times New Roman CYR"/>
          <w:lang w:val="uk-UA"/>
        </w:rPr>
        <w:t>р</w:t>
      </w:r>
      <w:r w:rsidRPr="00C574D3">
        <w:rPr>
          <w:rFonts w:ascii="Times New Roman CYR" w:hAnsi="Times New Roman CYR" w:cs="Times New Roman CYR"/>
          <w:lang w:val="uk-UA"/>
        </w:rPr>
        <w:t xml:space="preserve">амою виконання </w:t>
      </w:r>
      <w:r w:rsidR="00236D09" w:rsidRPr="00C574D3">
        <w:rPr>
          <w:rFonts w:ascii="Times New Roman CYR" w:hAnsi="Times New Roman CYR" w:cs="Times New Roman CYR"/>
          <w:lang w:val="uk-UA"/>
        </w:rPr>
        <w:t xml:space="preserve">того ж </w:t>
      </w:r>
      <w:r w:rsidRPr="00C574D3">
        <w:rPr>
          <w:rFonts w:ascii="Times New Roman CYR" w:hAnsi="Times New Roman CYR" w:cs="Times New Roman CYR"/>
          <w:lang w:val="uk-UA"/>
        </w:rPr>
        <w:t>технічного прийому спортсменом високого класу.</w:t>
      </w:r>
    </w:p>
    <w:p w:rsidR="00434103" w:rsidRPr="00C574D3" w:rsidRDefault="00F37137"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Організаційно-методичні вказівки до застосування методу паралельних кінограм</w:t>
      </w:r>
      <w:r w:rsidR="00915B6E" w:rsidRPr="00C574D3">
        <w:rPr>
          <w:rFonts w:ascii="Times New Roman CYR" w:hAnsi="Times New Roman CYR" w:cs="Times New Roman CYR"/>
          <w:lang w:val="uk-UA"/>
        </w:rPr>
        <w:t>:</w:t>
      </w:r>
    </w:p>
    <w:p w:rsidR="002F5790" w:rsidRPr="00C574D3" w:rsidRDefault="00202FD6"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D2667E" w:rsidRPr="00C574D3">
        <w:rPr>
          <w:rFonts w:ascii="Times New Roman CYR" w:hAnsi="Times New Roman CYR" w:cs="Times New Roman CYR"/>
          <w:lang w:val="uk-UA"/>
        </w:rPr>
        <w:t xml:space="preserve"> створити еталонні</w:t>
      </w:r>
      <w:r w:rsidR="00915B6E" w:rsidRPr="00C574D3">
        <w:rPr>
          <w:rFonts w:ascii="Times New Roman CYR" w:hAnsi="Times New Roman CYR" w:cs="Times New Roman CYR"/>
          <w:lang w:val="uk-UA"/>
        </w:rPr>
        <w:t xml:space="preserve"> </w:t>
      </w:r>
      <w:r w:rsidR="00B40197" w:rsidRPr="00C574D3">
        <w:rPr>
          <w:rFonts w:ascii="Times New Roman CYR" w:hAnsi="Times New Roman CYR" w:cs="Times New Roman CYR"/>
          <w:lang w:val="uk-UA"/>
        </w:rPr>
        <w:t>кінограм</w:t>
      </w:r>
      <w:r w:rsidR="00D2667E" w:rsidRPr="00C574D3">
        <w:rPr>
          <w:rFonts w:ascii="Times New Roman CYR" w:hAnsi="Times New Roman CYR" w:cs="Times New Roman CYR"/>
          <w:lang w:val="uk-UA"/>
        </w:rPr>
        <w:t>и</w:t>
      </w:r>
      <w:r w:rsidR="00915B6E" w:rsidRPr="00C574D3">
        <w:rPr>
          <w:rFonts w:ascii="Times New Roman CYR" w:hAnsi="Times New Roman CYR" w:cs="Times New Roman CYR"/>
          <w:lang w:val="uk-UA"/>
        </w:rPr>
        <w:t xml:space="preserve"> технічного прийому</w:t>
      </w:r>
      <w:r w:rsidR="00D2667E" w:rsidRPr="00C574D3">
        <w:rPr>
          <w:rFonts w:ascii="Times New Roman CYR" w:hAnsi="Times New Roman CYR" w:cs="Times New Roman CYR"/>
          <w:lang w:val="uk-UA"/>
        </w:rPr>
        <w:t xml:space="preserve">, який виконує спортсмен високого класу; </w:t>
      </w:r>
      <w:r w:rsidR="00915B6E" w:rsidRPr="00C574D3">
        <w:rPr>
          <w:rFonts w:ascii="Times New Roman CYR" w:hAnsi="Times New Roman CYR" w:cs="Times New Roman CYR"/>
          <w:lang w:val="uk-UA"/>
        </w:rPr>
        <w:t xml:space="preserve"> </w:t>
      </w:r>
      <w:r w:rsidR="00D2667E" w:rsidRPr="00C574D3">
        <w:rPr>
          <w:rFonts w:ascii="Times New Roman CYR" w:hAnsi="Times New Roman CYR" w:cs="Times New Roman CYR"/>
          <w:lang w:val="uk-UA"/>
        </w:rPr>
        <w:t>при створенні застосувати відео-зйомку</w:t>
      </w:r>
      <w:r w:rsidR="00F37137" w:rsidRPr="00C574D3">
        <w:rPr>
          <w:rFonts w:ascii="Times New Roman CYR" w:hAnsi="Times New Roman CYR" w:cs="Times New Roman CYR"/>
          <w:lang w:val="uk-UA"/>
        </w:rPr>
        <w:t xml:space="preserve"> з п’яти ракурсів</w:t>
      </w:r>
      <w:r w:rsidR="00915B6E" w:rsidRPr="00C574D3">
        <w:rPr>
          <w:rFonts w:ascii="Times New Roman CYR" w:hAnsi="Times New Roman CYR" w:cs="Times New Roman CYR"/>
          <w:lang w:val="uk-UA"/>
        </w:rPr>
        <w:t xml:space="preserve"> (вид зверху, виз спереду, вид ззаду, </w:t>
      </w:r>
      <w:r w:rsidR="002F5790" w:rsidRPr="00C574D3">
        <w:rPr>
          <w:rFonts w:ascii="Times New Roman CYR" w:hAnsi="Times New Roman CYR" w:cs="Times New Roman CYR"/>
          <w:lang w:val="uk-UA"/>
        </w:rPr>
        <w:t>вид зліва та вид справа)</w:t>
      </w:r>
      <w:r w:rsidR="00D2667E" w:rsidRPr="00C574D3">
        <w:rPr>
          <w:rFonts w:ascii="Times New Roman CYR" w:hAnsi="Times New Roman CYR" w:cs="Times New Roman CYR"/>
          <w:lang w:val="uk-UA"/>
        </w:rPr>
        <w:t xml:space="preserve"> цифровою камерою;</w:t>
      </w:r>
    </w:p>
    <w:p w:rsidR="002F5790" w:rsidRPr="00C574D3" w:rsidRDefault="00202FD6"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rPr>
        <w:t>–</w:t>
      </w:r>
      <w:r w:rsidR="00853D20" w:rsidRPr="00C574D3">
        <w:rPr>
          <w:rFonts w:ascii="Times New Roman CYR" w:hAnsi="Times New Roman CYR" w:cs="Times New Roman CYR"/>
          <w:lang w:val="uk-UA"/>
        </w:rPr>
        <w:t xml:space="preserve"> створити</w:t>
      </w:r>
      <w:r w:rsidR="002F5790" w:rsidRPr="00C574D3">
        <w:rPr>
          <w:rFonts w:ascii="Times New Roman CYR" w:hAnsi="Times New Roman CYR" w:cs="Times New Roman CYR"/>
          <w:lang w:val="uk-UA"/>
        </w:rPr>
        <w:t xml:space="preserve"> аналогічн</w:t>
      </w:r>
      <w:r w:rsidR="00853D20" w:rsidRPr="00C574D3">
        <w:rPr>
          <w:rFonts w:ascii="Times New Roman CYR" w:hAnsi="Times New Roman CYR" w:cs="Times New Roman CYR"/>
          <w:lang w:val="uk-UA"/>
        </w:rPr>
        <w:t>і</w:t>
      </w:r>
      <w:r w:rsidR="00B40197" w:rsidRPr="00C574D3">
        <w:rPr>
          <w:rFonts w:ascii="Times New Roman CYR" w:hAnsi="Times New Roman CYR" w:cs="Times New Roman CYR"/>
          <w:lang w:val="uk-UA"/>
        </w:rPr>
        <w:t xml:space="preserve"> кінограм</w:t>
      </w:r>
      <w:r w:rsidR="00853D20" w:rsidRPr="00C574D3">
        <w:rPr>
          <w:rFonts w:ascii="Times New Roman CYR" w:hAnsi="Times New Roman CYR" w:cs="Times New Roman CYR"/>
          <w:lang w:val="uk-UA"/>
        </w:rPr>
        <w:t>и</w:t>
      </w:r>
      <w:r w:rsidR="002F5790" w:rsidRPr="00C574D3">
        <w:rPr>
          <w:rFonts w:ascii="Times New Roman CYR" w:hAnsi="Times New Roman CYR" w:cs="Times New Roman CYR"/>
          <w:lang w:val="uk-UA"/>
        </w:rPr>
        <w:t xml:space="preserve"> виконання того ж прийому учнем;</w:t>
      </w:r>
    </w:p>
    <w:p w:rsidR="00915B6E" w:rsidRPr="00C574D3" w:rsidRDefault="00202FD6"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rPr>
        <w:t>–</w:t>
      </w:r>
      <w:r w:rsidR="001A797D" w:rsidRPr="00C574D3">
        <w:rPr>
          <w:rFonts w:ascii="Times New Roman CYR" w:hAnsi="Times New Roman CYR" w:cs="Times New Roman CYR"/>
          <w:lang w:val="uk-UA"/>
        </w:rPr>
        <w:t xml:space="preserve"> провести порівняльний аналіз</w:t>
      </w:r>
      <w:r w:rsidR="002F5790" w:rsidRPr="00C574D3">
        <w:rPr>
          <w:rFonts w:ascii="Times New Roman CYR" w:hAnsi="Times New Roman CYR" w:cs="Times New Roman CYR"/>
          <w:lang w:val="uk-UA"/>
        </w:rPr>
        <w:t xml:space="preserve"> </w:t>
      </w:r>
      <w:r w:rsidR="001A797D" w:rsidRPr="00C574D3">
        <w:rPr>
          <w:rFonts w:ascii="Times New Roman CYR" w:hAnsi="Times New Roman CYR" w:cs="Times New Roman CYR"/>
          <w:lang w:val="uk-UA"/>
        </w:rPr>
        <w:t>техніки виконання прийому</w:t>
      </w:r>
      <w:r w:rsidR="00B40197" w:rsidRPr="00C574D3">
        <w:rPr>
          <w:rFonts w:ascii="Times New Roman CYR" w:hAnsi="Times New Roman CYR" w:cs="Times New Roman CYR"/>
          <w:lang w:val="uk-UA"/>
        </w:rPr>
        <w:t xml:space="preserve"> </w:t>
      </w:r>
      <w:r w:rsidR="00946496" w:rsidRPr="00C574D3">
        <w:rPr>
          <w:rFonts w:ascii="Times New Roman CYR" w:hAnsi="Times New Roman CYR" w:cs="Times New Roman CYR"/>
          <w:lang w:val="uk-UA"/>
        </w:rPr>
        <w:t xml:space="preserve">за допомогою </w:t>
      </w:r>
      <w:r w:rsidR="001A797D" w:rsidRPr="00C574D3">
        <w:rPr>
          <w:rFonts w:ascii="Times New Roman CYR" w:hAnsi="Times New Roman CYR" w:cs="Times New Roman CYR"/>
          <w:lang w:val="uk-UA"/>
        </w:rPr>
        <w:t>комп’ютерного обладнання</w:t>
      </w:r>
      <w:r w:rsidR="00946496" w:rsidRPr="00C574D3">
        <w:rPr>
          <w:rFonts w:ascii="Times New Roman CYR" w:hAnsi="Times New Roman CYR" w:cs="Times New Roman CYR"/>
          <w:lang w:val="uk-UA"/>
        </w:rPr>
        <w:t xml:space="preserve"> та відповідного програмного забезпечення при </w:t>
      </w:r>
      <w:r w:rsidR="00236D09" w:rsidRPr="00C574D3">
        <w:rPr>
          <w:rFonts w:ascii="Times New Roman CYR" w:hAnsi="Times New Roman CYR" w:cs="Times New Roman CYR"/>
          <w:lang w:val="uk-UA"/>
        </w:rPr>
        <w:t>одночасному перегляді еталонної</w:t>
      </w:r>
      <w:r w:rsidR="00B40197" w:rsidRPr="00C574D3">
        <w:rPr>
          <w:rFonts w:ascii="Times New Roman CYR" w:hAnsi="Times New Roman CYR" w:cs="Times New Roman CYR"/>
          <w:lang w:val="uk-UA"/>
        </w:rPr>
        <w:t xml:space="preserve"> кінограм</w:t>
      </w:r>
      <w:r w:rsidR="00236D09" w:rsidRPr="00C574D3">
        <w:rPr>
          <w:rFonts w:ascii="Times New Roman CYR" w:hAnsi="Times New Roman CYR" w:cs="Times New Roman CYR"/>
          <w:lang w:val="uk-UA"/>
        </w:rPr>
        <w:t>и</w:t>
      </w:r>
      <w:r w:rsidR="00012901" w:rsidRPr="00C574D3">
        <w:rPr>
          <w:rFonts w:ascii="Times New Roman CYR" w:hAnsi="Times New Roman CYR" w:cs="Times New Roman CYR"/>
          <w:lang w:val="uk-UA"/>
        </w:rPr>
        <w:t xml:space="preserve"> та кінограми </w:t>
      </w:r>
      <w:r w:rsidR="00B40197" w:rsidRPr="00C574D3">
        <w:rPr>
          <w:rFonts w:ascii="Times New Roman CYR" w:hAnsi="Times New Roman CYR" w:cs="Times New Roman CYR"/>
          <w:lang w:val="uk-UA"/>
        </w:rPr>
        <w:t>виконання т</w:t>
      </w:r>
      <w:r w:rsidR="00C40B58" w:rsidRPr="00C574D3">
        <w:rPr>
          <w:rFonts w:ascii="Times New Roman CYR" w:hAnsi="Times New Roman CYR" w:cs="Times New Roman CYR"/>
          <w:lang w:val="uk-UA"/>
        </w:rPr>
        <w:t>ехнічного прийому учнем у кожному</w:t>
      </w:r>
      <w:r w:rsidR="00B40197" w:rsidRPr="00C574D3">
        <w:rPr>
          <w:rFonts w:ascii="Times New Roman CYR" w:hAnsi="Times New Roman CYR" w:cs="Times New Roman CYR"/>
          <w:lang w:val="uk-UA"/>
        </w:rPr>
        <w:t xml:space="preserve"> з п’яти</w:t>
      </w:r>
      <w:r w:rsidR="00C40B58" w:rsidRPr="00C574D3">
        <w:rPr>
          <w:rFonts w:ascii="Times New Roman CYR" w:hAnsi="Times New Roman CYR" w:cs="Times New Roman CYR"/>
          <w:lang w:val="uk-UA"/>
        </w:rPr>
        <w:t xml:space="preserve"> ракурсів</w:t>
      </w:r>
      <w:r w:rsidR="001A797D" w:rsidRPr="00C574D3">
        <w:rPr>
          <w:rFonts w:ascii="Times New Roman CYR" w:hAnsi="Times New Roman CYR" w:cs="Times New Roman CYR"/>
          <w:lang w:val="uk-UA"/>
        </w:rPr>
        <w:t>;</w:t>
      </w:r>
      <w:r w:rsidR="00B40197" w:rsidRPr="00C574D3">
        <w:rPr>
          <w:rFonts w:ascii="Times New Roman CYR" w:hAnsi="Times New Roman CYR" w:cs="Times New Roman CYR"/>
          <w:lang w:val="uk-UA"/>
        </w:rPr>
        <w:t xml:space="preserve"> одночасно запущені </w:t>
      </w:r>
      <w:r w:rsidR="00C40B58" w:rsidRPr="00C574D3">
        <w:rPr>
          <w:rFonts w:ascii="Times New Roman CYR" w:hAnsi="Times New Roman CYR" w:cs="Times New Roman CYR"/>
          <w:lang w:val="uk-UA"/>
        </w:rPr>
        <w:t xml:space="preserve">на моніторі комп’ютера в уповільненому режимі </w:t>
      </w:r>
      <w:r w:rsidR="00B40197" w:rsidRPr="00C574D3">
        <w:rPr>
          <w:rFonts w:ascii="Times New Roman CYR" w:hAnsi="Times New Roman CYR" w:cs="Times New Roman CYR"/>
          <w:lang w:val="uk-UA"/>
        </w:rPr>
        <w:t xml:space="preserve">по-кадрові кінограми </w:t>
      </w:r>
      <w:r w:rsidR="001A797D" w:rsidRPr="00C574D3">
        <w:rPr>
          <w:rFonts w:ascii="Times New Roman CYR" w:hAnsi="Times New Roman CYR" w:cs="Times New Roman CYR"/>
          <w:lang w:val="uk-UA"/>
        </w:rPr>
        <w:t>повинні бути синхронізовані</w:t>
      </w:r>
      <w:r w:rsidR="00B40197" w:rsidRPr="00C574D3">
        <w:rPr>
          <w:rFonts w:ascii="Times New Roman CYR" w:hAnsi="Times New Roman CYR" w:cs="Times New Roman CYR"/>
          <w:lang w:val="uk-UA"/>
        </w:rPr>
        <w:t xml:space="preserve"> </w:t>
      </w:r>
      <w:r w:rsidR="00D2667E" w:rsidRPr="00C574D3">
        <w:rPr>
          <w:rFonts w:ascii="Times New Roman CYR" w:hAnsi="Times New Roman CYR" w:cs="Times New Roman CYR"/>
          <w:lang w:val="uk-UA"/>
        </w:rPr>
        <w:t>за шв</w:t>
      </w:r>
      <w:r w:rsidR="00C40B58" w:rsidRPr="00C574D3">
        <w:rPr>
          <w:rFonts w:ascii="Times New Roman CYR" w:hAnsi="Times New Roman CYR" w:cs="Times New Roman CYR"/>
          <w:lang w:val="uk-UA"/>
        </w:rPr>
        <w:t>идкістю</w:t>
      </w:r>
      <w:r w:rsidR="001A797D" w:rsidRPr="00C574D3">
        <w:rPr>
          <w:rFonts w:ascii="Times New Roman CYR" w:hAnsi="Times New Roman CYR" w:cs="Times New Roman CYR"/>
          <w:lang w:val="uk-UA"/>
        </w:rPr>
        <w:t xml:space="preserve"> та контрольними точками у структурі рухів</w:t>
      </w:r>
      <w:r w:rsidR="00B40197" w:rsidRPr="00C574D3">
        <w:rPr>
          <w:rFonts w:ascii="Times New Roman CYR" w:hAnsi="Times New Roman CYR" w:cs="Times New Roman CYR"/>
          <w:lang w:val="uk-UA"/>
        </w:rPr>
        <w:t xml:space="preserve">; </w:t>
      </w:r>
    </w:p>
    <w:p w:rsidR="001A797D" w:rsidRPr="00C574D3" w:rsidRDefault="00202FD6"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B40197" w:rsidRPr="00C574D3">
        <w:rPr>
          <w:rFonts w:ascii="Times New Roman CYR" w:hAnsi="Times New Roman CYR" w:cs="Times New Roman CYR"/>
          <w:lang w:val="uk-UA"/>
        </w:rPr>
        <w:t xml:space="preserve"> </w:t>
      </w:r>
      <w:r w:rsidR="001A797D" w:rsidRPr="00C574D3">
        <w:rPr>
          <w:rFonts w:ascii="Times New Roman CYR" w:hAnsi="Times New Roman CYR" w:cs="Times New Roman CYR"/>
          <w:lang w:val="uk-UA"/>
        </w:rPr>
        <w:t xml:space="preserve">ознайомити учня з кінограмами та надати йому можливість самостійно оцінити власну техніку виконання технічного прийому у порівнянні з еталонними </w:t>
      </w:r>
      <w:proofErr w:type="spellStart"/>
      <w:r w:rsidR="001A797D" w:rsidRPr="00C574D3">
        <w:rPr>
          <w:rFonts w:ascii="Times New Roman CYR" w:hAnsi="Times New Roman CYR" w:cs="Times New Roman CYR"/>
          <w:lang w:val="uk-UA"/>
        </w:rPr>
        <w:t>виконаннями</w:t>
      </w:r>
      <w:proofErr w:type="spellEnd"/>
      <w:r w:rsidR="001A797D" w:rsidRPr="00C574D3">
        <w:rPr>
          <w:rFonts w:ascii="Times New Roman CYR" w:hAnsi="Times New Roman CYR" w:cs="Times New Roman CYR"/>
          <w:lang w:val="uk-UA"/>
        </w:rPr>
        <w:t>;</w:t>
      </w:r>
    </w:p>
    <w:p w:rsidR="00B40197" w:rsidRPr="00C574D3" w:rsidRDefault="00202FD6"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rPr>
        <w:t>–</w:t>
      </w:r>
      <w:r w:rsidR="001A797D" w:rsidRPr="00C574D3">
        <w:rPr>
          <w:rFonts w:ascii="Times New Roman CYR" w:hAnsi="Times New Roman CYR" w:cs="Times New Roman CYR"/>
          <w:lang w:val="uk-UA"/>
        </w:rPr>
        <w:t xml:space="preserve"> класифікувати помилки, надати </w:t>
      </w:r>
      <w:r w:rsidR="00D2667E" w:rsidRPr="00C574D3">
        <w:rPr>
          <w:rFonts w:ascii="Times New Roman CYR" w:hAnsi="Times New Roman CYR" w:cs="Times New Roman CYR"/>
          <w:lang w:val="uk-UA"/>
        </w:rPr>
        <w:t xml:space="preserve">рекомендацій </w:t>
      </w:r>
      <w:r w:rsidR="001A797D" w:rsidRPr="00C574D3">
        <w:rPr>
          <w:rFonts w:ascii="Times New Roman CYR" w:hAnsi="Times New Roman CYR" w:cs="Times New Roman CYR"/>
          <w:lang w:val="uk-UA"/>
        </w:rPr>
        <w:t>учню по їх усуненню, зробити власні висновки.</w:t>
      </w:r>
    </w:p>
    <w:p w:rsidR="00B37C66" w:rsidRPr="00C574D3" w:rsidRDefault="002A487D"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Сутність методу бальної оцінки елементів технічного прийому полягає у нарахуванні балів за встановленими критеріями окремо за кожен з п’яти елементів технічного прийому та от</w:t>
      </w:r>
      <w:r w:rsidR="00E537CE" w:rsidRPr="00C574D3">
        <w:rPr>
          <w:rFonts w:ascii="Times New Roman CYR" w:hAnsi="Times New Roman CYR" w:cs="Times New Roman CYR"/>
          <w:lang w:val="uk-UA"/>
        </w:rPr>
        <w:t>риманні</w:t>
      </w:r>
      <w:r w:rsidRPr="00C574D3">
        <w:rPr>
          <w:rFonts w:ascii="Times New Roman CYR" w:hAnsi="Times New Roman CYR" w:cs="Times New Roman CYR"/>
          <w:lang w:val="uk-UA"/>
        </w:rPr>
        <w:t xml:space="preserve"> інтегральної бальної оцінки за технічний прийом </w:t>
      </w:r>
      <w:r w:rsidR="00B37C66" w:rsidRPr="00C574D3">
        <w:rPr>
          <w:rFonts w:ascii="Times New Roman CYR" w:hAnsi="Times New Roman CYR" w:cs="Times New Roman CYR"/>
          <w:lang w:val="uk-UA"/>
        </w:rPr>
        <w:t xml:space="preserve">в </w:t>
      </w:r>
      <w:r w:rsidRPr="00C574D3">
        <w:rPr>
          <w:rFonts w:ascii="Times New Roman CYR" w:hAnsi="Times New Roman CYR" w:cs="Times New Roman CYR"/>
          <w:lang w:val="uk-UA"/>
        </w:rPr>
        <w:t>цілому.</w:t>
      </w:r>
    </w:p>
    <w:p w:rsidR="00C40B58" w:rsidRPr="00C574D3" w:rsidRDefault="00C40B58" w:rsidP="00C40B58">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Організаційно-методичні вказівки до застосування методу бальної оцінки елементів технічного прийому:</w:t>
      </w:r>
    </w:p>
    <w:p w:rsidR="007858FF" w:rsidRPr="00C574D3" w:rsidRDefault="00202FD6" w:rsidP="00C40B58">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7858FF" w:rsidRPr="00C574D3">
        <w:rPr>
          <w:rFonts w:ascii="Times New Roman CYR" w:hAnsi="Times New Roman CYR" w:cs="Times New Roman CYR"/>
          <w:lang w:val="uk-UA"/>
        </w:rPr>
        <w:t xml:space="preserve"> створити за допомогою цифрової камери </w:t>
      </w:r>
      <w:r w:rsidR="002A09F8" w:rsidRPr="00C574D3">
        <w:rPr>
          <w:rFonts w:ascii="Times New Roman CYR" w:hAnsi="Times New Roman CYR" w:cs="Times New Roman CYR"/>
          <w:lang w:val="uk-UA"/>
        </w:rPr>
        <w:t xml:space="preserve">кінограму виконання технічного прийому учнем; при створенні застосувати відео-зйомку з п’яти ракурсів (вид зверху, виз спереду, вид ззаду, вид зліва та вид справа) цифровою камерою;  </w:t>
      </w:r>
    </w:p>
    <w:p w:rsidR="002A09F8" w:rsidRPr="00C574D3" w:rsidRDefault="00202FD6" w:rsidP="00C40B58">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7858FF" w:rsidRPr="00C574D3">
        <w:rPr>
          <w:rFonts w:ascii="Times New Roman CYR" w:hAnsi="Times New Roman CYR" w:cs="Times New Roman CYR"/>
          <w:lang w:val="uk-UA"/>
        </w:rPr>
        <w:t xml:space="preserve"> </w:t>
      </w:r>
      <w:r w:rsidR="002A09F8" w:rsidRPr="00C574D3">
        <w:rPr>
          <w:rFonts w:ascii="Times New Roman CYR" w:hAnsi="Times New Roman CYR" w:cs="Times New Roman CYR"/>
          <w:lang w:val="uk-UA"/>
        </w:rPr>
        <w:t>провести аналіз техніки виконання прийому за допомогою комп’ютерного обладнання та відповідного програмного забезпечення</w:t>
      </w:r>
      <w:r w:rsidR="009C2230" w:rsidRPr="00C574D3">
        <w:rPr>
          <w:rFonts w:ascii="Times New Roman CYR" w:hAnsi="Times New Roman CYR" w:cs="Times New Roman CYR"/>
          <w:lang w:val="uk-UA"/>
        </w:rPr>
        <w:t>, вивчивши створені кінограми</w:t>
      </w:r>
      <w:r w:rsidR="002A09F8" w:rsidRPr="00C574D3">
        <w:rPr>
          <w:rFonts w:ascii="Times New Roman CYR" w:hAnsi="Times New Roman CYR" w:cs="Times New Roman CYR"/>
          <w:lang w:val="uk-UA"/>
        </w:rPr>
        <w:t>; при аналізі технічний прийом умовно поділити</w:t>
      </w:r>
      <w:r w:rsidR="007858FF" w:rsidRPr="00C574D3">
        <w:rPr>
          <w:rFonts w:ascii="Times New Roman CYR" w:hAnsi="Times New Roman CYR" w:cs="Times New Roman CYR"/>
          <w:lang w:val="uk-UA"/>
        </w:rPr>
        <w:t xml:space="preserve"> на п’ять елементів – хватка ракетки (спосіб утримання), підготовча фаза (обрання позиції, постановка н</w:t>
      </w:r>
      <w:r w:rsidR="00E8689D" w:rsidRPr="00C574D3">
        <w:rPr>
          <w:rFonts w:ascii="Times New Roman CYR" w:hAnsi="Times New Roman CYR" w:cs="Times New Roman CYR"/>
          <w:lang w:val="uk-UA"/>
        </w:rPr>
        <w:t>іг, виконання замаху), перед-ударна</w:t>
      </w:r>
      <w:r w:rsidR="007858FF" w:rsidRPr="00C574D3">
        <w:rPr>
          <w:rFonts w:ascii="Times New Roman CYR" w:hAnsi="Times New Roman CYR" w:cs="Times New Roman CYR"/>
          <w:lang w:val="uk-UA"/>
        </w:rPr>
        <w:t xml:space="preserve"> фаза (рух ракетки з закінченого замаху до дотику з </w:t>
      </w:r>
      <w:proofErr w:type="spellStart"/>
      <w:r w:rsidR="007858FF" w:rsidRPr="00C574D3">
        <w:rPr>
          <w:rFonts w:ascii="Times New Roman CYR" w:hAnsi="Times New Roman CYR" w:cs="Times New Roman CYR"/>
          <w:lang w:val="uk-UA"/>
        </w:rPr>
        <w:t>м’ячем</w:t>
      </w:r>
      <w:proofErr w:type="spellEnd"/>
      <w:r w:rsidR="007858FF" w:rsidRPr="00C574D3">
        <w:rPr>
          <w:rFonts w:ascii="Times New Roman CYR" w:hAnsi="Times New Roman CYR" w:cs="Times New Roman CYR"/>
          <w:lang w:val="uk-UA"/>
        </w:rPr>
        <w:t>), ударна фаза (супроводження м’ячу струнною поверхнею ракетки) і заключна фаза (рух ракетки за інерцією після завершення супроводження м’ячу);</w:t>
      </w:r>
    </w:p>
    <w:p w:rsidR="002A09F8" w:rsidRPr="00C574D3" w:rsidRDefault="00202FD6" w:rsidP="00C40B58">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2A09F8" w:rsidRPr="00C574D3">
        <w:rPr>
          <w:rFonts w:ascii="Times New Roman CYR" w:hAnsi="Times New Roman CYR" w:cs="Times New Roman CYR"/>
          <w:lang w:val="uk-UA"/>
        </w:rPr>
        <w:t xml:space="preserve"> оцінити від 0 до 5 балів за встановленими критеріями кожен з п’яти елементів технічного прийому;</w:t>
      </w:r>
      <w:r w:rsidR="009C2230" w:rsidRPr="00C574D3">
        <w:rPr>
          <w:rFonts w:ascii="Times New Roman CYR" w:hAnsi="Times New Roman CYR" w:cs="Times New Roman CYR"/>
          <w:lang w:val="uk-UA"/>
        </w:rPr>
        <w:t xml:space="preserve"> оцінка за елемент технічного прийому до його вивчення встановлюється максимальною і дорівнює 5 балам, а в процесі аналізу з максимальної оцінки знімається по одному балу за невідповідність кожному з критеріїв;</w:t>
      </w:r>
    </w:p>
    <w:p w:rsidR="00C40B58" w:rsidRPr="00C574D3" w:rsidRDefault="00202FD6" w:rsidP="00C40B58">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9C2230" w:rsidRPr="00C574D3">
        <w:rPr>
          <w:rFonts w:ascii="Times New Roman CYR" w:hAnsi="Times New Roman CYR" w:cs="Times New Roman CYR"/>
          <w:lang w:val="uk-UA"/>
        </w:rPr>
        <w:t xml:space="preserve"> підрахувати інтегральну оцінку за технічний прийом, як суму оцінок за кожен з елементів; результати </w:t>
      </w:r>
      <w:proofErr w:type="spellStart"/>
      <w:r w:rsidR="009C2230" w:rsidRPr="00C574D3">
        <w:rPr>
          <w:rFonts w:ascii="Times New Roman CYR" w:hAnsi="Times New Roman CYR" w:cs="Times New Roman CYR"/>
          <w:lang w:val="uk-UA"/>
        </w:rPr>
        <w:t>внести</w:t>
      </w:r>
      <w:proofErr w:type="spellEnd"/>
      <w:r w:rsidR="009C2230" w:rsidRPr="00C574D3">
        <w:rPr>
          <w:rFonts w:ascii="Times New Roman CYR" w:hAnsi="Times New Roman CYR" w:cs="Times New Roman CYR"/>
          <w:lang w:val="uk-UA"/>
        </w:rPr>
        <w:t xml:space="preserve"> до протоколу оцінювання.</w:t>
      </w:r>
    </w:p>
    <w:p w:rsidR="00C40B58" w:rsidRPr="00C574D3" w:rsidRDefault="006B7A0E"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Критерії оцінки першого елементу технічного прийому (хватка ракетки) є наступними:</w:t>
      </w:r>
    </w:p>
    <w:p w:rsidR="006B7A0E" w:rsidRPr="00C574D3" w:rsidRDefault="00202FD6"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6B7A0E" w:rsidRPr="00C574D3">
        <w:rPr>
          <w:rFonts w:ascii="Times New Roman CYR" w:hAnsi="Times New Roman CYR" w:cs="Times New Roman CYR"/>
          <w:lang w:val="uk-UA"/>
        </w:rPr>
        <w:t xml:space="preserve"> положення пальців на ручці ракетки;</w:t>
      </w:r>
    </w:p>
    <w:p w:rsidR="006B7A0E" w:rsidRPr="00C574D3" w:rsidRDefault="00202FD6"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6B7A0E" w:rsidRPr="00C574D3">
        <w:rPr>
          <w:rFonts w:ascii="Times New Roman CYR" w:hAnsi="Times New Roman CYR" w:cs="Times New Roman CYR"/>
          <w:lang w:val="uk-UA"/>
        </w:rPr>
        <w:t xml:space="preserve"> положення закінчення ручки ракетки відносно долоні;</w:t>
      </w:r>
    </w:p>
    <w:p w:rsidR="006B7A0E" w:rsidRPr="00C574D3" w:rsidRDefault="00202FD6"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6B7A0E" w:rsidRPr="00C574D3">
        <w:rPr>
          <w:rFonts w:ascii="Times New Roman CYR" w:hAnsi="Times New Roman CYR" w:cs="Times New Roman CYR"/>
          <w:lang w:val="uk-UA"/>
        </w:rPr>
        <w:t xml:space="preserve"> кут нахилу площини струнної поверхні ракетки відносно передпліччя;</w:t>
      </w:r>
    </w:p>
    <w:p w:rsidR="006B7A0E" w:rsidRPr="00C574D3" w:rsidRDefault="00202FD6"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6B7A0E" w:rsidRPr="00C574D3">
        <w:rPr>
          <w:rFonts w:ascii="Times New Roman CYR" w:hAnsi="Times New Roman CYR" w:cs="Times New Roman CYR"/>
          <w:lang w:val="uk-UA"/>
        </w:rPr>
        <w:t xml:space="preserve"> кут нахилу </w:t>
      </w:r>
      <w:proofErr w:type="spellStart"/>
      <w:r w:rsidR="006B7A0E" w:rsidRPr="00C574D3">
        <w:rPr>
          <w:rFonts w:ascii="Times New Roman CYR" w:hAnsi="Times New Roman CYR" w:cs="Times New Roman CYR"/>
          <w:lang w:val="uk-UA"/>
        </w:rPr>
        <w:t>вісі</w:t>
      </w:r>
      <w:proofErr w:type="spellEnd"/>
      <w:r w:rsidR="006B7A0E" w:rsidRPr="00C574D3">
        <w:rPr>
          <w:rFonts w:ascii="Times New Roman CYR" w:hAnsi="Times New Roman CYR" w:cs="Times New Roman CYR"/>
          <w:lang w:val="uk-UA"/>
        </w:rPr>
        <w:t xml:space="preserve"> ракетки відносно передпліччя;</w:t>
      </w:r>
    </w:p>
    <w:p w:rsidR="006B7A0E" w:rsidRPr="00C574D3" w:rsidRDefault="00202FD6"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6B7A0E" w:rsidRPr="00C574D3">
        <w:rPr>
          <w:rFonts w:ascii="Times New Roman CYR" w:hAnsi="Times New Roman CYR" w:cs="Times New Roman CYR"/>
          <w:lang w:val="uk-UA"/>
        </w:rPr>
        <w:t xml:space="preserve"> участь другої руки у підтримці ракетки.</w:t>
      </w:r>
    </w:p>
    <w:p w:rsidR="006B7A0E" w:rsidRPr="00C574D3" w:rsidRDefault="009F6013"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Критерії оцінки другого, третього, четвертого і п’ятого елементів технічного прийому (підготовча, пер</w:t>
      </w:r>
      <w:r w:rsidR="00E8689D" w:rsidRPr="00C574D3">
        <w:rPr>
          <w:rFonts w:ascii="Times New Roman CYR" w:hAnsi="Times New Roman CYR" w:cs="Times New Roman CYR"/>
          <w:lang w:val="uk-UA"/>
        </w:rPr>
        <w:t>е</w:t>
      </w:r>
      <w:r w:rsidRPr="00C574D3">
        <w:rPr>
          <w:rFonts w:ascii="Times New Roman CYR" w:hAnsi="Times New Roman CYR" w:cs="Times New Roman CYR"/>
          <w:lang w:val="uk-UA"/>
        </w:rPr>
        <w:t>д</w:t>
      </w:r>
      <w:r w:rsidR="00E8689D" w:rsidRPr="00C574D3">
        <w:rPr>
          <w:rFonts w:ascii="Times New Roman CYR" w:hAnsi="Times New Roman CYR" w:cs="Times New Roman CYR"/>
          <w:lang w:val="uk-UA"/>
        </w:rPr>
        <w:t>-</w:t>
      </w:r>
      <w:r w:rsidRPr="00C574D3">
        <w:rPr>
          <w:rFonts w:ascii="Times New Roman CYR" w:hAnsi="Times New Roman CYR" w:cs="Times New Roman CYR"/>
          <w:lang w:val="uk-UA"/>
        </w:rPr>
        <w:t>ударна, ударна і заключна фаза)</w:t>
      </w:r>
      <w:r w:rsidR="00583D02" w:rsidRPr="00C574D3">
        <w:rPr>
          <w:rFonts w:ascii="Times New Roman CYR" w:hAnsi="Times New Roman CYR" w:cs="Times New Roman CYR"/>
          <w:lang w:val="uk-UA"/>
        </w:rPr>
        <w:t xml:space="preserve"> є наступними</w:t>
      </w:r>
      <w:r w:rsidRPr="00C574D3">
        <w:rPr>
          <w:rFonts w:ascii="Times New Roman CYR" w:hAnsi="Times New Roman CYR" w:cs="Times New Roman CYR"/>
          <w:lang w:val="uk-UA"/>
        </w:rPr>
        <w:t>:</w:t>
      </w:r>
    </w:p>
    <w:p w:rsidR="00FC6CC1" w:rsidRPr="00C574D3" w:rsidRDefault="00202FD6"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FC6CC1" w:rsidRPr="00C574D3">
        <w:rPr>
          <w:rFonts w:ascii="Times New Roman CYR" w:hAnsi="Times New Roman CYR" w:cs="Times New Roman CYR"/>
          <w:lang w:val="uk-UA"/>
        </w:rPr>
        <w:t xml:space="preserve"> утримання балансу тіла;</w:t>
      </w:r>
    </w:p>
    <w:p w:rsidR="009F6013" w:rsidRPr="00C574D3" w:rsidRDefault="00202FD6"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9F6013" w:rsidRPr="00C574D3">
        <w:rPr>
          <w:rFonts w:ascii="Times New Roman CYR" w:hAnsi="Times New Roman CYR" w:cs="Times New Roman CYR"/>
          <w:lang w:val="uk-UA"/>
        </w:rPr>
        <w:t xml:space="preserve"> відповідність траєкторії руху ракетки оптимальній;</w:t>
      </w:r>
    </w:p>
    <w:p w:rsidR="009F6013" w:rsidRPr="00C574D3" w:rsidRDefault="00202FD6"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9F6013" w:rsidRPr="00C574D3">
        <w:rPr>
          <w:rFonts w:ascii="Times New Roman CYR" w:hAnsi="Times New Roman CYR" w:cs="Times New Roman CYR"/>
          <w:lang w:val="uk-UA"/>
        </w:rPr>
        <w:t xml:space="preserve"> </w:t>
      </w:r>
      <w:r w:rsidR="00FC6CC1" w:rsidRPr="00C574D3">
        <w:rPr>
          <w:rFonts w:ascii="Times New Roman CYR" w:hAnsi="Times New Roman CYR" w:cs="Times New Roman CYR"/>
          <w:lang w:val="uk-UA"/>
        </w:rPr>
        <w:t>раціональне виконання деталей техніки</w:t>
      </w:r>
      <w:r w:rsidR="00864E85" w:rsidRPr="00C574D3">
        <w:rPr>
          <w:rFonts w:ascii="Times New Roman CYR" w:hAnsi="Times New Roman CYR" w:cs="Times New Roman CYR"/>
          <w:lang w:val="uk-UA"/>
        </w:rPr>
        <w:t>;</w:t>
      </w:r>
    </w:p>
    <w:p w:rsidR="009B3A3D" w:rsidRPr="00C574D3" w:rsidRDefault="00202FD6" w:rsidP="009B3A3D">
      <w:pPr>
        <w:spacing w:after="0" w:line="240" w:lineRule="auto"/>
        <w:ind w:firstLine="720"/>
        <w:jc w:val="both"/>
        <w:rPr>
          <w:rFonts w:ascii="Times New Roman" w:hAnsi="Times New Roman"/>
          <w:lang w:val="uk-UA"/>
        </w:rPr>
      </w:pPr>
      <w:r w:rsidRPr="00C574D3">
        <w:rPr>
          <w:rFonts w:ascii="Times New Roman CYR" w:hAnsi="Times New Roman CYR" w:cs="Times New Roman CYR"/>
          <w:lang w:val="uk-UA"/>
        </w:rPr>
        <w:t>–</w:t>
      </w:r>
      <w:r w:rsidR="009B3A3D" w:rsidRPr="00C574D3">
        <w:rPr>
          <w:rFonts w:ascii="Times New Roman CYR" w:hAnsi="Times New Roman CYR" w:cs="Times New Roman CYR"/>
          <w:lang w:val="uk-UA"/>
        </w:rPr>
        <w:t xml:space="preserve"> відсутність часових зміщень</w:t>
      </w:r>
      <w:r w:rsidR="009B3A3D" w:rsidRPr="00C574D3">
        <w:rPr>
          <w:rFonts w:ascii="Times New Roman" w:hAnsi="Times New Roman"/>
          <w:lang w:val="uk-UA"/>
        </w:rPr>
        <w:t xml:space="preserve"> у ритмі виконання рухових фаз;</w:t>
      </w:r>
    </w:p>
    <w:p w:rsidR="00864E85" w:rsidRPr="00C574D3" w:rsidRDefault="00202FD6" w:rsidP="009B3A3D">
      <w:pPr>
        <w:spacing w:after="0" w:line="240" w:lineRule="auto"/>
        <w:ind w:left="720"/>
        <w:jc w:val="both"/>
        <w:rPr>
          <w:rFonts w:ascii="Times New Roman" w:hAnsi="Times New Roman"/>
          <w:lang w:val="uk-UA"/>
        </w:rPr>
      </w:pPr>
      <w:r w:rsidRPr="00C574D3">
        <w:rPr>
          <w:rFonts w:ascii="Times New Roman CYR" w:hAnsi="Times New Roman CYR" w:cs="Times New Roman CYR"/>
          <w:lang w:val="uk-UA"/>
        </w:rPr>
        <w:t>–</w:t>
      </w:r>
      <w:r w:rsidR="009B3A3D" w:rsidRPr="00C574D3">
        <w:rPr>
          <w:rFonts w:ascii="Times New Roman" w:hAnsi="Times New Roman"/>
          <w:lang w:val="uk-UA"/>
        </w:rPr>
        <w:t xml:space="preserve"> оптимальність швидкісних показників та показників лінійних і кутових прискорень кінематичних ланок.</w:t>
      </w:r>
    </w:p>
    <w:p w:rsidR="009C2230" w:rsidRPr="00C574D3" w:rsidRDefault="009C2230" w:rsidP="009C2230">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 xml:space="preserve">У дослідженні при застосуванні методу паралельних кінограм </w:t>
      </w:r>
      <w:r w:rsidR="006B7A0E" w:rsidRPr="00C574D3">
        <w:rPr>
          <w:rFonts w:ascii="Times New Roman CYR" w:hAnsi="Times New Roman CYR" w:cs="Times New Roman CYR"/>
          <w:lang w:val="uk-UA"/>
        </w:rPr>
        <w:t xml:space="preserve">і методу </w:t>
      </w:r>
      <w:r w:rsidR="00A90AFC" w:rsidRPr="00C574D3">
        <w:rPr>
          <w:rFonts w:ascii="Times New Roman CYR" w:hAnsi="Times New Roman CYR" w:cs="Times New Roman CYR"/>
          <w:lang w:val="uk-UA"/>
        </w:rPr>
        <w:t xml:space="preserve">бальної </w:t>
      </w:r>
      <w:r w:rsidR="006B7A0E" w:rsidRPr="00C574D3">
        <w:rPr>
          <w:rFonts w:ascii="Times New Roman CYR" w:hAnsi="Times New Roman CYR" w:cs="Times New Roman CYR"/>
          <w:lang w:val="uk-UA"/>
        </w:rPr>
        <w:t xml:space="preserve">оцінки елементів технічного прийому </w:t>
      </w:r>
      <w:r w:rsidRPr="00C574D3">
        <w:rPr>
          <w:rFonts w:ascii="Times New Roman CYR" w:hAnsi="Times New Roman CYR" w:cs="Times New Roman CYR"/>
          <w:lang w:val="uk-UA"/>
        </w:rPr>
        <w:t>використовувались наступні технічні засоби</w:t>
      </w:r>
      <w:r w:rsidR="00533A45">
        <w:rPr>
          <w:rFonts w:ascii="Times New Roman CYR" w:hAnsi="Times New Roman CYR" w:cs="Times New Roman CYR"/>
          <w:lang w:val="en-US"/>
        </w:rPr>
        <w:t xml:space="preserve"> [12; 13; 14; 16]</w:t>
      </w:r>
      <w:r w:rsidRPr="00C574D3">
        <w:rPr>
          <w:rFonts w:ascii="Times New Roman CYR" w:hAnsi="Times New Roman CYR" w:cs="Times New Roman CYR"/>
          <w:lang w:val="uk-UA"/>
        </w:rPr>
        <w:t>:</w:t>
      </w:r>
    </w:p>
    <w:p w:rsidR="009C2230" w:rsidRPr="00C574D3" w:rsidRDefault="00202FD6" w:rsidP="009C2230">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9C2230" w:rsidRPr="00C574D3">
        <w:rPr>
          <w:rFonts w:ascii="Times New Roman CYR" w:hAnsi="Times New Roman CYR" w:cs="Times New Roman CYR"/>
          <w:lang w:val="uk-UA"/>
        </w:rPr>
        <w:t xml:space="preserve"> цифрова відеокамера </w:t>
      </w:r>
      <w:proofErr w:type="spellStart"/>
      <w:r w:rsidR="00E8689D" w:rsidRPr="00C574D3">
        <w:rPr>
          <w:rFonts w:ascii="Times New Roman CYR" w:hAnsi="Times New Roman CYR" w:cs="Times New Roman CYR"/>
          <w:lang w:val="uk-UA"/>
        </w:rPr>
        <w:t>Canon</w:t>
      </w:r>
      <w:proofErr w:type="spellEnd"/>
      <w:r w:rsidR="00E8689D" w:rsidRPr="00C574D3">
        <w:rPr>
          <w:rFonts w:ascii="Times New Roman CYR" w:hAnsi="Times New Roman CYR" w:cs="Times New Roman CYR"/>
          <w:lang w:val="uk-UA"/>
        </w:rPr>
        <w:t xml:space="preserve"> </w:t>
      </w:r>
      <w:r w:rsidRPr="00C574D3">
        <w:rPr>
          <w:rFonts w:ascii="Times New Roman CYR" w:hAnsi="Times New Roman CYR" w:cs="Times New Roman CYR"/>
          <w:lang w:val="uk-UA"/>
        </w:rPr>
        <w:t>FS–</w:t>
      </w:r>
      <w:r w:rsidR="009C2230" w:rsidRPr="00C574D3">
        <w:rPr>
          <w:rFonts w:ascii="Times New Roman CYR" w:hAnsi="Times New Roman CYR" w:cs="Times New Roman CYR"/>
          <w:lang w:val="uk-UA"/>
        </w:rPr>
        <w:t>11;</w:t>
      </w:r>
    </w:p>
    <w:p w:rsidR="006B7A0E" w:rsidRPr="00C574D3" w:rsidRDefault="00202FD6" w:rsidP="009B3A3D">
      <w:pPr>
        <w:widowControl w:val="0"/>
        <w:autoSpaceDE w:val="0"/>
        <w:autoSpaceDN w:val="0"/>
        <w:adjustRightInd w:val="0"/>
        <w:spacing w:after="0" w:line="240" w:lineRule="auto"/>
        <w:ind w:firstLine="720"/>
        <w:jc w:val="both"/>
        <w:rPr>
          <w:rFonts w:ascii="Times New Roman CYR" w:hAnsi="Times New Roman CYR" w:cs="Times New Roman CYR"/>
        </w:rPr>
      </w:pPr>
      <w:r w:rsidRPr="00C574D3">
        <w:rPr>
          <w:rFonts w:ascii="Times New Roman CYR" w:hAnsi="Times New Roman CYR" w:cs="Times New Roman CYR"/>
          <w:lang w:val="uk-UA"/>
        </w:rPr>
        <w:t>–</w:t>
      </w:r>
      <w:r w:rsidR="009C2230" w:rsidRPr="00C574D3">
        <w:rPr>
          <w:rFonts w:ascii="Times New Roman CYR" w:hAnsi="Times New Roman CYR" w:cs="Times New Roman CYR"/>
          <w:lang w:val="uk-UA"/>
        </w:rPr>
        <w:t xml:space="preserve"> нетбук </w:t>
      </w:r>
      <w:r w:rsidR="009C2230" w:rsidRPr="00C574D3">
        <w:rPr>
          <w:rFonts w:ascii="Times New Roman CYR" w:hAnsi="Times New Roman CYR" w:cs="Times New Roman CYR"/>
          <w:lang w:val="en-US"/>
        </w:rPr>
        <w:t>Lenovo</w:t>
      </w:r>
      <w:r w:rsidR="009C2230" w:rsidRPr="00C574D3">
        <w:rPr>
          <w:rFonts w:ascii="Times New Roman CYR" w:hAnsi="Times New Roman CYR" w:cs="Times New Roman CYR"/>
          <w:lang w:val="uk-UA"/>
        </w:rPr>
        <w:t xml:space="preserve"> </w:t>
      </w:r>
      <w:r w:rsidR="009C2230" w:rsidRPr="00C574D3">
        <w:rPr>
          <w:rFonts w:ascii="Times New Roman CYR" w:hAnsi="Times New Roman CYR" w:cs="Times New Roman CYR"/>
          <w:lang w:val="en-US"/>
        </w:rPr>
        <w:t>IdeaPad</w:t>
      </w:r>
      <w:r w:rsidR="009C2230" w:rsidRPr="00C574D3">
        <w:rPr>
          <w:rFonts w:ascii="Times New Roman CYR" w:hAnsi="Times New Roman CYR" w:cs="Times New Roman CYR"/>
          <w:lang w:val="uk-UA"/>
        </w:rPr>
        <w:t xml:space="preserve"> </w:t>
      </w:r>
      <w:r w:rsidR="009C2230" w:rsidRPr="00C574D3">
        <w:rPr>
          <w:rFonts w:ascii="Times New Roman CYR" w:hAnsi="Times New Roman CYR" w:cs="Times New Roman CYR"/>
          <w:lang w:val="en-US"/>
        </w:rPr>
        <w:t>S</w:t>
      </w:r>
      <w:r w:rsidR="009C2230" w:rsidRPr="00C574D3">
        <w:rPr>
          <w:rFonts w:ascii="Times New Roman CYR" w:hAnsi="Times New Roman CYR" w:cs="Times New Roman CYR"/>
          <w:lang w:val="uk-UA"/>
        </w:rPr>
        <w:t xml:space="preserve">205 з </w:t>
      </w:r>
      <w:r w:rsidR="00E8689D" w:rsidRPr="00C574D3">
        <w:rPr>
          <w:rFonts w:ascii="Times New Roman CYR" w:hAnsi="Times New Roman CYR" w:cs="Times New Roman CYR"/>
          <w:lang w:val="uk-UA"/>
        </w:rPr>
        <w:t xml:space="preserve">встановленою </w:t>
      </w:r>
      <w:r w:rsidR="009C2230" w:rsidRPr="00C574D3">
        <w:rPr>
          <w:rFonts w:ascii="Times New Roman CYR" w:hAnsi="Times New Roman CYR" w:cs="Times New Roman CYR"/>
          <w:lang w:val="uk-UA"/>
        </w:rPr>
        <w:t xml:space="preserve">комп’ютерною програмою </w:t>
      </w:r>
      <w:proofErr w:type="spellStart"/>
      <w:r w:rsidR="009C2230" w:rsidRPr="00C574D3">
        <w:rPr>
          <w:rFonts w:ascii="Times New Roman CYR" w:hAnsi="Times New Roman CYR" w:cs="Times New Roman CYR"/>
          <w:lang w:val="uk-UA"/>
        </w:rPr>
        <w:t>Ciber</w:t>
      </w:r>
      <w:proofErr w:type="spellEnd"/>
      <w:r w:rsidR="009C2230" w:rsidRPr="00C574D3">
        <w:rPr>
          <w:rFonts w:ascii="Times New Roman CYR" w:hAnsi="Times New Roman CYR" w:cs="Times New Roman CYR"/>
          <w:lang w:val="uk-UA"/>
        </w:rPr>
        <w:t xml:space="preserve"> </w:t>
      </w:r>
      <w:proofErr w:type="spellStart"/>
      <w:r w:rsidR="009C2230" w:rsidRPr="00C574D3">
        <w:rPr>
          <w:rFonts w:ascii="Times New Roman CYR" w:hAnsi="Times New Roman CYR" w:cs="Times New Roman CYR"/>
          <w:lang w:val="uk-UA"/>
        </w:rPr>
        <w:t>Link</w:t>
      </w:r>
      <w:proofErr w:type="spellEnd"/>
      <w:r w:rsidR="009C2230" w:rsidRPr="00C574D3">
        <w:rPr>
          <w:rFonts w:ascii="Times New Roman CYR" w:hAnsi="Times New Roman CYR" w:cs="Times New Roman CYR"/>
          <w:lang w:val="uk-UA"/>
        </w:rPr>
        <w:t xml:space="preserve"> </w:t>
      </w:r>
      <w:proofErr w:type="spellStart"/>
      <w:r w:rsidR="009C2230" w:rsidRPr="00C574D3">
        <w:rPr>
          <w:rFonts w:ascii="Times New Roman CYR" w:hAnsi="Times New Roman CYR" w:cs="Times New Roman CYR"/>
          <w:lang w:val="uk-UA"/>
        </w:rPr>
        <w:t>Power</w:t>
      </w:r>
      <w:proofErr w:type="spellEnd"/>
      <w:r w:rsidR="009C2230" w:rsidRPr="00C574D3">
        <w:rPr>
          <w:rFonts w:ascii="Times New Roman CYR" w:hAnsi="Times New Roman CYR" w:cs="Times New Roman CYR"/>
          <w:lang w:val="uk-UA"/>
        </w:rPr>
        <w:t xml:space="preserve"> DVD.</w:t>
      </w:r>
      <w:r w:rsidR="009C2230" w:rsidRPr="00C574D3">
        <w:rPr>
          <w:rFonts w:ascii="Times New Roman CYR" w:hAnsi="Times New Roman CYR" w:cs="Times New Roman CYR"/>
          <w:lang w:val="en-US"/>
        </w:rPr>
        <w:t xml:space="preserve"> </w:t>
      </w:r>
    </w:p>
    <w:p w:rsidR="007670D7" w:rsidRPr="00C574D3" w:rsidRDefault="00BE46C2"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У межах</w:t>
      </w:r>
      <w:r w:rsidR="00E8689D" w:rsidRPr="00C574D3">
        <w:rPr>
          <w:rFonts w:ascii="Times New Roman CYR" w:hAnsi="Times New Roman CYR" w:cs="Times New Roman CYR"/>
          <w:lang w:val="uk-UA"/>
        </w:rPr>
        <w:t xml:space="preserve"> дослідження м</w:t>
      </w:r>
      <w:r w:rsidR="00B37C66" w:rsidRPr="00C574D3">
        <w:rPr>
          <w:rFonts w:ascii="Times New Roman CYR" w:hAnsi="Times New Roman CYR" w:cs="Times New Roman CYR"/>
          <w:lang w:val="uk-UA"/>
        </w:rPr>
        <w:t xml:space="preserve">етод паралельних кінограм </w:t>
      </w:r>
      <w:r w:rsidR="00434103" w:rsidRPr="00C574D3">
        <w:rPr>
          <w:rFonts w:ascii="Times New Roman CYR" w:hAnsi="Times New Roman CYR" w:cs="Times New Roman CYR"/>
          <w:lang w:val="uk-UA"/>
        </w:rPr>
        <w:t xml:space="preserve">застосовувався як під час проведення </w:t>
      </w:r>
      <w:r w:rsidR="00E52359" w:rsidRPr="00C574D3">
        <w:rPr>
          <w:rFonts w:ascii="Times New Roman CYR" w:hAnsi="Times New Roman CYR" w:cs="Times New Roman CYR"/>
          <w:lang w:val="uk-UA"/>
        </w:rPr>
        <w:lastRenderedPageBreak/>
        <w:t>тренувальних занять зі спортсменами експериментальних груп, так і під час усіх етапних контрольних тестувань, метод бальної оцінки елементів технічного прийому застосовувався лише під час контрольних тестувань.</w:t>
      </w:r>
    </w:p>
    <w:p w:rsidR="0020653E" w:rsidRPr="00C574D3" w:rsidRDefault="0020653E"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Кожне з етапних тестувань складалося з двох тестів</w:t>
      </w:r>
      <w:r w:rsidR="001A259A">
        <w:rPr>
          <w:rFonts w:ascii="Times New Roman CYR" w:hAnsi="Times New Roman CYR" w:cs="Times New Roman CYR"/>
          <w:lang w:val="en-US"/>
        </w:rPr>
        <w:t xml:space="preserve"> [7;</w:t>
      </w:r>
      <w:r w:rsidR="00533A45">
        <w:rPr>
          <w:rFonts w:ascii="Times New Roman CYR" w:hAnsi="Times New Roman CYR" w:cs="Times New Roman CYR"/>
          <w:lang w:val="en-US"/>
        </w:rPr>
        <w:t xml:space="preserve"> 10; 11]</w:t>
      </w:r>
      <w:r w:rsidRPr="00C574D3">
        <w:rPr>
          <w:rFonts w:ascii="Times New Roman CYR" w:hAnsi="Times New Roman CYR" w:cs="Times New Roman CYR"/>
          <w:lang w:val="uk-UA"/>
        </w:rPr>
        <w:t>:</w:t>
      </w:r>
    </w:p>
    <w:p w:rsidR="008265A5" w:rsidRPr="00C574D3" w:rsidRDefault="008265A5"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 xml:space="preserve">– </w:t>
      </w:r>
      <w:r w:rsidR="0020653E" w:rsidRPr="00C574D3">
        <w:rPr>
          <w:rFonts w:ascii="Times New Roman CYR" w:hAnsi="Times New Roman CYR" w:cs="Times New Roman CYR"/>
          <w:lang w:val="uk-UA"/>
        </w:rPr>
        <w:t xml:space="preserve">тест 1 </w:t>
      </w:r>
      <w:r w:rsidRPr="00C574D3">
        <w:rPr>
          <w:rFonts w:ascii="Times New Roman CYR" w:hAnsi="Times New Roman CYR" w:cs="Times New Roman CYR"/>
          <w:lang w:val="uk-UA"/>
        </w:rPr>
        <w:t xml:space="preserve">– </w:t>
      </w:r>
      <w:r w:rsidR="0020653E" w:rsidRPr="00C574D3">
        <w:rPr>
          <w:rFonts w:ascii="Times New Roman CYR" w:hAnsi="Times New Roman CYR" w:cs="Times New Roman CYR"/>
          <w:lang w:val="uk-UA"/>
        </w:rPr>
        <w:t>«</w:t>
      </w:r>
      <w:r w:rsidR="0020653E" w:rsidRPr="00C574D3">
        <w:rPr>
          <w:rFonts w:ascii="Times New Roman CYR" w:hAnsi="Times New Roman CYR" w:cs="Times New Roman CYR"/>
          <w:lang w:val="en-US"/>
        </w:rPr>
        <w:t>For</w:t>
      </w:r>
      <w:r w:rsidR="00983213" w:rsidRPr="00C574D3">
        <w:rPr>
          <w:rFonts w:ascii="Times New Roman CYR" w:hAnsi="Times New Roman CYR" w:cs="Times New Roman CYR"/>
        </w:rPr>
        <w:t>e</w:t>
      </w:r>
      <w:r w:rsidR="0020653E" w:rsidRPr="00C574D3">
        <w:rPr>
          <w:rFonts w:ascii="Times New Roman CYR" w:hAnsi="Times New Roman CYR" w:cs="Times New Roman CYR"/>
          <w:lang w:val="en-US"/>
        </w:rPr>
        <w:t>hand</w:t>
      </w:r>
      <w:r w:rsidR="0020653E" w:rsidRPr="00C574D3">
        <w:rPr>
          <w:rFonts w:ascii="Times New Roman CYR" w:hAnsi="Times New Roman CYR" w:cs="Times New Roman CYR"/>
          <w:lang w:val="uk-UA"/>
        </w:rPr>
        <w:t xml:space="preserve">» </w:t>
      </w:r>
      <w:r w:rsidRPr="00C574D3">
        <w:rPr>
          <w:rFonts w:ascii="Times New Roman CYR" w:hAnsi="Times New Roman CYR" w:cs="Times New Roman CYR"/>
          <w:lang w:val="uk-UA"/>
        </w:rPr>
        <w:t>– удар з відскоку відкритою площиною ракетки;</w:t>
      </w:r>
    </w:p>
    <w:p w:rsidR="00501A7B" w:rsidRPr="00C574D3" w:rsidRDefault="008265A5"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rPr>
        <w:t>– тест 2 – «</w:t>
      </w:r>
      <w:proofErr w:type="spellStart"/>
      <w:r w:rsidRPr="00C574D3">
        <w:rPr>
          <w:rFonts w:ascii="Times New Roman CYR" w:hAnsi="Times New Roman CYR" w:cs="Times New Roman CYR"/>
        </w:rPr>
        <w:t>Backhand</w:t>
      </w:r>
      <w:proofErr w:type="spellEnd"/>
      <w:r w:rsidRPr="00C574D3">
        <w:rPr>
          <w:rFonts w:ascii="Times New Roman CYR" w:hAnsi="Times New Roman CYR" w:cs="Times New Roman CYR"/>
        </w:rPr>
        <w:t xml:space="preserve">» – </w:t>
      </w:r>
      <w:r w:rsidRPr="00C574D3">
        <w:rPr>
          <w:rFonts w:ascii="Times New Roman CYR" w:hAnsi="Times New Roman CYR" w:cs="Times New Roman CYR"/>
          <w:lang w:val="uk-UA"/>
        </w:rPr>
        <w:t>удар з відскоку закритою площиною ракетки.</w:t>
      </w:r>
    </w:p>
    <w:p w:rsidR="00895E40" w:rsidRPr="00C574D3" w:rsidRDefault="00501A7B"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У кожному тесті контролю підлягав показник стабільності виконання технічного прийому.</w:t>
      </w:r>
    </w:p>
    <w:p w:rsidR="00895E40" w:rsidRPr="00C574D3" w:rsidRDefault="004C4834"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 xml:space="preserve">Обладнання </w:t>
      </w:r>
      <w:r w:rsidR="00895E40" w:rsidRPr="00C574D3">
        <w:rPr>
          <w:rFonts w:ascii="Times New Roman CYR" w:hAnsi="Times New Roman CYR" w:cs="Times New Roman CYR"/>
          <w:lang w:val="uk-UA"/>
        </w:rPr>
        <w:t xml:space="preserve">для </w:t>
      </w:r>
      <w:r w:rsidRPr="00C574D3">
        <w:rPr>
          <w:rFonts w:ascii="Times New Roman CYR" w:hAnsi="Times New Roman CYR" w:cs="Times New Roman CYR"/>
          <w:lang w:val="uk-UA"/>
        </w:rPr>
        <w:t>тестування: тренувальна вер</w:t>
      </w:r>
      <w:r w:rsidR="00F22040" w:rsidRPr="00C574D3">
        <w:rPr>
          <w:rFonts w:ascii="Times New Roman CYR" w:hAnsi="Times New Roman CYR" w:cs="Times New Roman CYR"/>
          <w:lang w:val="uk-UA"/>
        </w:rPr>
        <w:t>тикальна стінка з рівним темним</w:t>
      </w:r>
      <w:r w:rsidRPr="00C574D3">
        <w:rPr>
          <w:rFonts w:ascii="Times New Roman CYR" w:hAnsi="Times New Roman CYR" w:cs="Times New Roman CYR"/>
          <w:lang w:val="uk-UA"/>
        </w:rPr>
        <w:t xml:space="preserve"> матовим покриттям розміром у ширину 6 метрів, у висоту 2,5 метри; тенісна сітка висотою 0,81 метри та встановлена перед тренувальною стінкою на відстані 1,5 метри; </w:t>
      </w:r>
      <w:r w:rsidR="00895E40" w:rsidRPr="00C574D3">
        <w:rPr>
          <w:rFonts w:ascii="Times New Roman CYR" w:hAnsi="Times New Roman CYR" w:cs="Times New Roman CYR"/>
          <w:lang w:val="uk-UA"/>
        </w:rPr>
        <w:t>лінія, що має білий або жовтий колір, шириною 0,05 метри нанесена фарбою або паперовим скетчем на відстані 6 метрів від тренувальної стінки</w:t>
      </w:r>
      <w:r w:rsidR="00533A45">
        <w:rPr>
          <w:rFonts w:ascii="Times New Roman CYR" w:hAnsi="Times New Roman CYR" w:cs="Times New Roman CYR"/>
          <w:lang w:val="en-US"/>
        </w:rPr>
        <w:t xml:space="preserve"> [17; 19; 20; 21]</w:t>
      </w:r>
      <w:r w:rsidR="00895E40" w:rsidRPr="00C574D3">
        <w:rPr>
          <w:rFonts w:ascii="Times New Roman CYR" w:hAnsi="Times New Roman CYR" w:cs="Times New Roman CYR"/>
          <w:lang w:val="uk-UA"/>
        </w:rPr>
        <w:t>.</w:t>
      </w:r>
    </w:p>
    <w:p w:rsidR="00895E40" w:rsidRPr="00C574D3" w:rsidRDefault="00895E40"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Спортивний інвентар для тестування: тенісна ракетка – 1 шт., тенісний м’яч – 1 шт.</w:t>
      </w:r>
    </w:p>
    <w:p w:rsidR="0020653E" w:rsidRPr="00C574D3" w:rsidRDefault="0049211D"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Опис тестування: спортсмен обирає позицію перед тре</w:t>
      </w:r>
      <w:r w:rsidR="00EA7A36" w:rsidRPr="00C574D3">
        <w:rPr>
          <w:rFonts w:ascii="Times New Roman CYR" w:hAnsi="Times New Roman CYR" w:cs="Times New Roman CYR"/>
          <w:lang w:val="uk-UA"/>
        </w:rPr>
        <w:t>нувальною стінкою на відстані не</w:t>
      </w:r>
      <w:r w:rsidRPr="00C574D3">
        <w:rPr>
          <w:rFonts w:ascii="Times New Roman CYR" w:hAnsi="Times New Roman CYR" w:cs="Times New Roman CYR"/>
          <w:lang w:val="uk-UA"/>
        </w:rPr>
        <w:t xml:space="preserve"> менше 6 метрів та послідовно вик</w:t>
      </w:r>
      <w:r w:rsidR="00063C97" w:rsidRPr="00C574D3">
        <w:rPr>
          <w:rFonts w:ascii="Times New Roman CYR" w:hAnsi="Times New Roman CYR" w:cs="Times New Roman CYR"/>
          <w:lang w:val="uk-UA"/>
        </w:rPr>
        <w:t xml:space="preserve">онує удари з відскоку відкритою (тест 1) або закритою (тест 2) площиною ракетки. Результатом тестування є кількість «Точних влучань» </w:t>
      </w:r>
      <w:proofErr w:type="spellStart"/>
      <w:r w:rsidR="00063C97" w:rsidRPr="00C574D3">
        <w:rPr>
          <w:rFonts w:ascii="Times New Roman CYR" w:hAnsi="Times New Roman CYR" w:cs="Times New Roman CYR"/>
          <w:lang w:val="uk-UA"/>
        </w:rPr>
        <w:t>м’ячем</w:t>
      </w:r>
      <w:proofErr w:type="spellEnd"/>
      <w:r w:rsidR="00063C97" w:rsidRPr="00C574D3">
        <w:rPr>
          <w:rFonts w:ascii="Times New Roman CYR" w:hAnsi="Times New Roman CYR" w:cs="Times New Roman CYR"/>
          <w:lang w:val="uk-UA"/>
        </w:rPr>
        <w:t xml:space="preserve"> у тренувальну стінку. Під терміном «Точне влучання» слід розуміти удар</w:t>
      </w:r>
      <w:r w:rsidR="00895E40" w:rsidRPr="00C574D3">
        <w:rPr>
          <w:rFonts w:ascii="Times New Roman CYR" w:hAnsi="Times New Roman CYR" w:cs="Times New Roman CYR"/>
          <w:lang w:val="uk-UA"/>
        </w:rPr>
        <w:t xml:space="preserve"> </w:t>
      </w:r>
      <w:r w:rsidR="00063C97" w:rsidRPr="00C574D3">
        <w:rPr>
          <w:rFonts w:ascii="Times New Roman CYR" w:hAnsi="Times New Roman CYR" w:cs="Times New Roman CYR"/>
          <w:lang w:val="uk-UA"/>
        </w:rPr>
        <w:t xml:space="preserve">нанесений спортсменом лише відкритою (тест 1), або закритою (тест 2) площиною ракетки обов’язково з одного відскоку (навіть для першого удару у спробі) з відстані не менше 6 мерів </w:t>
      </w:r>
      <w:r w:rsidR="00553EC4" w:rsidRPr="00C574D3">
        <w:rPr>
          <w:rFonts w:ascii="Times New Roman CYR" w:hAnsi="Times New Roman CYR" w:cs="Times New Roman CYR"/>
          <w:lang w:val="uk-UA"/>
        </w:rPr>
        <w:t xml:space="preserve">при якому м’яч повинен перелетіти через сітку, влучити у тренувальну стінку та </w:t>
      </w:r>
      <w:r w:rsidR="00133F89" w:rsidRPr="00C574D3">
        <w:rPr>
          <w:rFonts w:ascii="Times New Roman CYR" w:hAnsi="Times New Roman CYR" w:cs="Times New Roman CYR"/>
          <w:lang w:val="uk-UA"/>
        </w:rPr>
        <w:t>о</w:t>
      </w:r>
      <w:r w:rsidR="00553EC4" w:rsidRPr="00C574D3">
        <w:rPr>
          <w:rFonts w:ascii="Times New Roman CYR" w:hAnsi="Times New Roman CYR" w:cs="Times New Roman CYR"/>
          <w:lang w:val="uk-UA"/>
        </w:rPr>
        <w:t>після відскоку від неї не торкаючись поверхні корту перелетіти через сітку у зворотному напрямку. Виконання спроби припиняється, якщо:</w:t>
      </w:r>
    </w:p>
    <w:p w:rsidR="007D5187" w:rsidRPr="00C574D3" w:rsidRDefault="007D5187"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rPr>
        <w:t xml:space="preserve">– </w:t>
      </w:r>
      <w:r w:rsidRPr="00C574D3">
        <w:rPr>
          <w:rFonts w:ascii="Times New Roman CYR" w:hAnsi="Times New Roman CYR" w:cs="Times New Roman CYR"/>
          <w:lang w:val="uk-UA"/>
        </w:rPr>
        <w:t>спортсмен наносить удар</w:t>
      </w:r>
      <w:r w:rsidR="00763607" w:rsidRPr="00C574D3">
        <w:rPr>
          <w:rFonts w:ascii="Times New Roman CYR" w:hAnsi="Times New Roman CYR" w:cs="Times New Roman CYR"/>
          <w:lang w:val="uk-UA"/>
        </w:rPr>
        <w:t xml:space="preserve"> з відстані ближче</w:t>
      </w:r>
      <w:r w:rsidR="0001653C" w:rsidRPr="00C574D3">
        <w:rPr>
          <w:rFonts w:ascii="Times New Roman CYR" w:hAnsi="Times New Roman CYR" w:cs="Times New Roman CYR"/>
          <w:lang w:val="uk-UA"/>
        </w:rPr>
        <w:t xml:space="preserve"> 6 метрів до</w:t>
      </w:r>
      <w:r w:rsidR="00763607" w:rsidRPr="00C574D3">
        <w:rPr>
          <w:rFonts w:ascii="Times New Roman CYR" w:hAnsi="Times New Roman CYR" w:cs="Times New Roman CYR"/>
          <w:lang w:val="uk-UA"/>
        </w:rPr>
        <w:t xml:space="preserve"> тренувальної стінки;</w:t>
      </w:r>
    </w:p>
    <w:p w:rsidR="00553EC4" w:rsidRPr="00C574D3" w:rsidRDefault="007D5187"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rPr>
        <w:t>–</w:t>
      </w:r>
      <w:r w:rsidR="00553EC4" w:rsidRPr="00C574D3">
        <w:rPr>
          <w:rFonts w:ascii="Times New Roman CYR" w:hAnsi="Times New Roman CYR" w:cs="Times New Roman CYR"/>
          <w:lang w:val="uk-UA"/>
        </w:rPr>
        <w:t xml:space="preserve"> спортсмен наносить удар зворотною площиною ракетки;</w:t>
      </w:r>
    </w:p>
    <w:p w:rsidR="00553EC4" w:rsidRPr="00C574D3" w:rsidRDefault="007D5187"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rPr>
        <w:t>–</w:t>
      </w:r>
      <w:r w:rsidR="00553EC4" w:rsidRPr="00C574D3">
        <w:rPr>
          <w:rFonts w:ascii="Times New Roman CYR" w:hAnsi="Times New Roman CYR" w:cs="Times New Roman CYR"/>
        </w:rPr>
        <w:t xml:space="preserve"> </w:t>
      </w:r>
      <w:r w:rsidR="00553EC4" w:rsidRPr="00C574D3">
        <w:rPr>
          <w:rFonts w:ascii="Times New Roman CYR" w:hAnsi="Times New Roman CYR" w:cs="Times New Roman CYR"/>
          <w:lang w:val="uk-UA"/>
        </w:rPr>
        <w:t xml:space="preserve">спортсмен наносить удар з льоту або </w:t>
      </w:r>
      <w:r w:rsidR="00B3211D" w:rsidRPr="00C574D3">
        <w:rPr>
          <w:rFonts w:ascii="Times New Roman CYR" w:hAnsi="Times New Roman CYR" w:cs="Times New Roman CYR"/>
          <w:lang w:val="uk-UA"/>
        </w:rPr>
        <w:t>о</w:t>
      </w:r>
      <w:r w:rsidR="00553EC4" w:rsidRPr="00C574D3">
        <w:rPr>
          <w:rFonts w:ascii="Times New Roman CYR" w:hAnsi="Times New Roman CYR" w:cs="Times New Roman CYR"/>
          <w:lang w:val="uk-UA"/>
        </w:rPr>
        <w:t>після двох та більше відскоків м</w:t>
      </w:r>
      <w:r w:rsidR="00BA6E40" w:rsidRPr="00C574D3">
        <w:rPr>
          <w:rFonts w:ascii="Times New Roman CYR" w:hAnsi="Times New Roman CYR" w:cs="Times New Roman CYR"/>
          <w:lang w:val="uk-UA"/>
        </w:rPr>
        <w:t>’</w:t>
      </w:r>
      <w:r w:rsidR="00FB1368" w:rsidRPr="00C574D3">
        <w:rPr>
          <w:rFonts w:ascii="Times New Roman CYR" w:hAnsi="Times New Roman CYR" w:cs="Times New Roman CYR"/>
          <w:lang w:val="uk-UA"/>
        </w:rPr>
        <w:t>ячу</w:t>
      </w:r>
      <w:r w:rsidR="00553EC4" w:rsidRPr="00C574D3">
        <w:rPr>
          <w:rFonts w:ascii="Times New Roman CYR" w:hAnsi="Times New Roman CYR" w:cs="Times New Roman CYR"/>
          <w:lang w:val="uk-UA"/>
        </w:rPr>
        <w:t xml:space="preserve"> </w:t>
      </w:r>
      <w:r w:rsidR="00BA6E40" w:rsidRPr="00C574D3">
        <w:rPr>
          <w:rFonts w:ascii="Times New Roman CYR" w:hAnsi="Times New Roman CYR" w:cs="Times New Roman CYR"/>
          <w:lang w:val="uk-UA"/>
        </w:rPr>
        <w:t>від поверхні корту;</w:t>
      </w:r>
    </w:p>
    <w:p w:rsidR="00BA6E40" w:rsidRPr="00C574D3" w:rsidRDefault="007D5187"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rPr>
        <w:t>–</w:t>
      </w:r>
      <w:r w:rsidR="00BA6E40" w:rsidRPr="00C574D3">
        <w:rPr>
          <w:rFonts w:ascii="Times New Roman CYR" w:hAnsi="Times New Roman CYR" w:cs="Times New Roman CYR"/>
          <w:lang w:val="uk-UA"/>
        </w:rPr>
        <w:t xml:space="preserve"> м’яч </w:t>
      </w:r>
      <w:r w:rsidR="00763607" w:rsidRPr="00C574D3">
        <w:rPr>
          <w:rFonts w:ascii="Times New Roman CYR" w:hAnsi="Times New Roman CYR" w:cs="Times New Roman CYR"/>
          <w:lang w:val="uk-UA"/>
        </w:rPr>
        <w:t>о</w:t>
      </w:r>
      <w:r w:rsidR="00BA6E40" w:rsidRPr="00C574D3">
        <w:rPr>
          <w:rFonts w:ascii="Times New Roman CYR" w:hAnsi="Times New Roman CYR" w:cs="Times New Roman CYR"/>
          <w:lang w:val="uk-UA"/>
        </w:rPr>
        <w:t>після удару не влучить у тренувал</w:t>
      </w:r>
      <w:r w:rsidR="00476555" w:rsidRPr="00C574D3">
        <w:rPr>
          <w:rFonts w:ascii="Times New Roman CYR" w:hAnsi="Times New Roman CYR" w:cs="Times New Roman CYR"/>
          <w:lang w:val="uk-UA"/>
        </w:rPr>
        <w:t>ьну стінку або торкнеться сторонніх предметів;</w:t>
      </w:r>
    </w:p>
    <w:p w:rsidR="00476555" w:rsidRPr="00C574D3" w:rsidRDefault="007D5187" w:rsidP="002A487D">
      <w:pPr>
        <w:widowControl w:val="0"/>
        <w:autoSpaceDE w:val="0"/>
        <w:autoSpaceDN w:val="0"/>
        <w:adjustRightInd w:val="0"/>
        <w:spacing w:after="0" w:line="240" w:lineRule="auto"/>
        <w:ind w:firstLine="720"/>
        <w:jc w:val="both"/>
        <w:rPr>
          <w:rFonts w:ascii="Times New Roman CYR" w:hAnsi="Times New Roman CYR" w:cs="Times New Roman CYR"/>
          <w:lang w:val="uk-UA"/>
        </w:rPr>
      </w:pPr>
      <w:r w:rsidRPr="00C574D3">
        <w:rPr>
          <w:rFonts w:ascii="Times New Roman CYR" w:hAnsi="Times New Roman CYR" w:cs="Times New Roman CYR"/>
          <w:lang w:val="uk-UA"/>
        </w:rPr>
        <w:t>–</w:t>
      </w:r>
      <w:r w:rsidR="00476555" w:rsidRPr="00C574D3">
        <w:rPr>
          <w:rFonts w:ascii="Times New Roman CYR" w:hAnsi="Times New Roman CYR" w:cs="Times New Roman CYR"/>
          <w:lang w:val="uk-UA"/>
        </w:rPr>
        <w:t xml:space="preserve"> м’яч </w:t>
      </w:r>
      <w:r w:rsidR="00763607" w:rsidRPr="00C574D3">
        <w:rPr>
          <w:rFonts w:ascii="Times New Roman CYR" w:hAnsi="Times New Roman CYR" w:cs="Times New Roman CYR"/>
          <w:lang w:val="uk-UA"/>
        </w:rPr>
        <w:t>о</w:t>
      </w:r>
      <w:r w:rsidR="00476555" w:rsidRPr="00C574D3">
        <w:rPr>
          <w:rFonts w:ascii="Times New Roman CYR" w:hAnsi="Times New Roman CYR" w:cs="Times New Roman CYR"/>
          <w:lang w:val="uk-UA"/>
        </w:rPr>
        <w:t xml:space="preserve">після удару або </w:t>
      </w:r>
      <w:r w:rsidR="00763607" w:rsidRPr="00C574D3">
        <w:rPr>
          <w:rFonts w:ascii="Times New Roman CYR" w:hAnsi="Times New Roman CYR" w:cs="Times New Roman CYR"/>
          <w:lang w:val="uk-UA"/>
        </w:rPr>
        <w:t>о</w:t>
      </w:r>
      <w:r w:rsidR="00476555" w:rsidRPr="00C574D3">
        <w:rPr>
          <w:rFonts w:ascii="Times New Roman CYR" w:hAnsi="Times New Roman CYR" w:cs="Times New Roman CYR"/>
          <w:lang w:val="uk-UA"/>
        </w:rPr>
        <w:t>після відскоку від тренувальної стінки влучить у сітку.</w:t>
      </w:r>
    </w:p>
    <w:p w:rsidR="003867CA" w:rsidRPr="00C574D3" w:rsidRDefault="00E769D0" w:rsidP="004E0C83">
      <w:pPr>
        <w:widowControl w:val="0"/>
        <w:autoSpaceDE w:val="0"/>
        <w:autoSpaceDN w:val="0"/>
        <w:adjustRightInd w:val="0"/>
        <w:spacing w:after="0" w:line="240" w:lineRule="auto"/>
        <w:ind w:firstLine="720"/>
        <w:jc w:val="both"/>
        <w:rPr>
          <w:rFonts w:ascii="Times New Roman CYR" w:hAnsi="Times New Roman CYR" w:cs="Times New Roman CYR"/>
        </w:rPr>
      </w:pPr>
      <w:r w:rsidRPr="00C574D3">
        <w:rPr>
          <w:rFonts w:ascii="Times New Roman CYR" w:hAnsi="Times New Roman CYR" w:cs="Times New Roman CYR"/>
          <w:lang w:val="uk-UA"/>
        </w:rPr>
        <w:t>За умовами тестування к</w:t>
      </w:r>
      <w:r w:rsidR="00476555" w:rsidRPr="00C574D3">
        <w:rPr>
          <w:rFonts w:ascii="Times New Roman CYR" w:hAnsi="Times New Roman CYR" w:cs="Times New Roman CYR"/>
          <w:lang w:val="uk-UA"/>
        </w:rPr>
        <w:t>ожному спортсмену у кожному етапному тестуванні при виконанні кожного тесту надавалося 10 спроб. У загальному заліку були враховані резуль</w:t>
      </w:r>
      <w:r w:rsidRPr="00C574D3">
        <w:rPr>
          <w:rFonts w:ascii="Times New Roman CYR" w:hAnsi="Times New Roman CYR" w:cs="Times New Roman CYR"/>
          <w:lang w:val="uk-UA"/>
        </w:rPr>
        <w:t>тати усіх спроб.</w:t>
      </w:r>
    </w:p>
    <w:p w:rsidR="002E752B" w:rsidRPr="00C574D3" w:rsidRDefault="002E752B" w:rsidP="007F567E">
      <w:pPr>
        <w:spacing w:after="0" w:line="240" w:lineRule="auto"/>
        <w:ind w:firstLine="769"/>
        <w:jc w:val="both"/>
        <w:rPr>
          <w:rFonts w:ascii="Times New Roman" w:hAnsi="Times New Roman"/>
          <w:i/>
          <w:lang w:val="uk-UA"/>
        </w:rPr>
      </w:pPr>
      <w:r w:rsidRPr="00C574D3">
        <w:rPr>
          <w:rFonts w:ascii="Times New Roman" w:hAnsi="Times New Roman"/>
          <w:i/>
          <w:lang w:val="uk-UA"/>
        </w:rPr>
        <w:t>Статистичний аналіз</w:t>
      </w:r>
    </w:p>
    <w:p w:rsidR="002E752B" w:rsidRPr="00C574D3" w:rsidRDefault="002E752B" w:rsidP="00FA037A">
      <w:pPr>
        <w:spacing w:after="0" w:line="240" w:lineRule="auto"/>
        <w:ind w:firstLine="769"/>
        <w:jc w:val="both"/>
        <w:rPr>
          <w:rFonts w:ascii="Times New Roman" w:hAnsi="Times New Roman"/>
          <w:lang w:val="uk-UA"/>
        </w:rPr>
      </w:pPr>
      <w:r w:rsidRPr="00C574D3">
        <w:rPr>
          <w:rFonts w:ascii="Times New Roman" w:hAnsi="Times New Roman"/>
          <w:lang w:val="uk-UA"/>
        </w:rPr>
        <w:t>Отримані дані дослідження були оброблені за допомогою традиційних методів математичної статистики. За кожним показником визначал</w:t>
      </w:r>
      <w:r w:rsidR="00CB6F36" w:rsidRPr="00C574D3">
        <w:rPr>
          <w:rFonts w:ascii="Times New Roman" w:hAnsi="Times New Roman"/>
          <w:lang w:val="uk-UA"/>
        </w:rPr>
        <w:t xml:space="preserve">и середнє арифметичне значення </w:t>
      </w:r>
      <w:proofErr w:type="spellStart"/>
      <w:r w:rsidR="00CB6F36" w:rsidRPr="00C574D3">
        <w:rPr>
          <w:rFonts w:ascii="Times New Roman" w:hAnsi="Times New Roman"/>
          <w:lang w:val="uk-UA"/>
        </w:rPr>
        <w:t>X</w:t>
      </w:r>
      <w:r w:rsidR="00CB6F36" w:rsidRPr="00C574D3">
        <w:rPr>
          <w:rFonts w:ascii="Times New Roman" w:hAnsi="Times New Roman"/>
          <w:vertAlign w:val="superscript"/>
          <w:lang w:val="uk-UA"/>
        </w:rPr>
        <w:t>ср</w:t>
      </w:r>
      <w:proofErr w:type="spellEnd"/>
      <w:r w:rsidRPr="00C574D3">
        <w:rPr>
          <w:rFonts w:ascii="Times New Roman" w:hAnsi="Times New Roman"/>
          <w:lang w:val="uk-UA"/>
        </w:rPr>
        <w:t xml:space="preserve">, оцінку достовірності відмінностей між параметрами початкового і кінцевого результатів, </w:t>
      </w:r>
      <w:r w:rsidR="00CB6F36" w:rsidRPr="00C574D3">
        <w:rPr>
          <w:rFonts w:ascii="Times New Roman" w:hAnsi="Times New Roman"/>
          <w:lang w:val="uk-UA"/>
        </w:rPr>
        <w:t xml:space="preserve">середнє квадратичне відхилення </w:t>
      </w:r>
      <w:r w:rsidR="00FA037A" w:rsidRPr="00C574D3">
        <w:rPr>
          <w:rFonts w:ascii="Times New Roman" w:hAnsi="Times New Roman"/>
          <w:lang w:val="uk-UA"/>
        </w:rPr>
        <w:t xml:space="preserve">S, коефіцієнт кореляції К. </w:t>
      </w:r>
      <w:r w:rsidRPr="00C574D3">
        <w:rPr>
          <w:rFonts w:ascii="Times New Roman" w:hAnsi="Times New Roman"/>
          <w:lang w:val="uk-UA"/>
        </w:rPr>
        <w:t xml:space="preserve">Математична обробка даних проводилася з допомогою програм з обробки результатів наукових досліджень Microsoft </w:t>
      </w:r>
      <w:proofErr w:type="spellStart"/>
      <w:r w:rsidRPr="00C574D3">
        <w:rPr>
          <w:rFonts w:ascii="Times New Roman" w:hAnsi="Times New Roman"/>
          <w:lang w:val="uk-UA"/>
        </w:rPr>
        <w:t>Exсel</w:t>
      </w:r>
      <w:proofErr w:type="spellEnd"/>
      <w:r w:rsidRPr="00C574D3">
        <w:rPr>
          <w:rFonts w:ascii="Times New Roman" w:hAnsi="Times New Roman"/>
          <w:lang w:val="uk-UA"/>
        </w:rPr>
        <w:t xml:space="preserve"> "Аналіз даних"</w:t>
      </w:r>
      <w:r w:rsidR="007250E2" w:rsidRPr="00C574D3">
        <w:rPr>
          <w:rFonts w:ascii="Times New Roman" w:hAnsi="Times New Roman"/>
          <w:lang w:val="uk-UA"/>
        </w:rPr>
        <w:t xml:space="preserve"> та SPSS</w:t>
      </w:r>
      <w:r w:rsidRPr="00C574D3">
        <w:rPr>
          <w:rFonts w:ascii="Times New Roman" w:hAnsi="Times New Roman"/>
          <w:lang w:val="uk-UA"/>
        </w:rPr>
        <w:t>. Відмінності вважали достовірними при рівні значимості p &lt;0,05.</w:t>
      </w:r>
    </w:p>
    <w:p w:rsidR="004841B5" w:rsidRPr="00C574D3" w:rsidRDefault="004841B5" w:rsidP="007F567E">
      <w:pPr>
        <w:spacing w:after="0" w:line="240" w:lineRule="auto"/>
        <w:ind w:firstLine="769"/>
        <w:jc w:val="both"/>
        <w:rPr>
          <w:rFonts w:ascii="Times New Roman" w:hAnsi="Times New Roman"/>
          <w:lang w:val="uk-UA"/>
        </w:rPr>
      </w:pPr>
    </w:p>
    <w:p w:rsidR="00732603" w:rsidRPr="00C574D3" w:rsidRDefault="00FC3AFD" w:rsidP="00C8655F">
      <w:pPr>
        <w:spacing w:after="0" w:line="240" w:lineRule="auto"/>
        <w:ind w:firstLine="769"/>
        <w:jc w:val="both"/>
        <w:rPr>
          <w:rFonts w:ascii="Times New Roman" w:hAnsi="Times New Roman"/>
          <w:b/>
          <w:lang w:val="uk-UA"/>
        </w:rPr>
      </w:pPr>
      <w:r w:rsidRPr="00C574D3">
        <w:rPr>
          <w:rFonts w:ascii="Times New Roman" w:hAnsi="Times New Roman"/>
          <w:b/>
          <w:lang w:val="uk-UA"/>
        </w:rPr>
        <w:t>Результати</w:t>
      </w:r>
    </w:p>
    <w:p w:rsidR="00C574D3" w:rsidRPr="00C574D3" w:rsidRDefault="00C574D3" w:rsidP="00C574D3">
      <w:pPr>
        <w:spacing w:after="0" w:line="240" w:lineRule="auto"/>
        <w:ind w:firstLine="769"/>
        <w:jc w:val="both"/>
        <w:rPr>
          <w:rFonts w:ascii="Times New Roman" w:hAnsi="Times New Roman"/>
          <w:lang w:val="uk-UA"/>
        </w:rPr>
      </w:pPr>
      <w:r w:rsidRPr="00C574D3">
        <w:rPr>
          <w:rFonts w:ascii="Times New Roman" w:hAnsi="Times New Roman"/>
          <w:lang w:val="uk-UA"/>
        </w:rPr>
        <w:t>Аналіз даних показав, що різниця між середнім результатам у спробах в експериментальній і контрольній групі на початку експерименту, як у тесті 1, так і у тесті 2 не перевищила 0,3. Таким чином, експериментальна і контрольні групи за рівнем технічної підготовленості спортсменів, що увійшли до їх складу, до початку експерименту були майже однаковими, а запропонована методика формування груп – ефективною. Рівень підготовленості спортсменів у експериментальній і контрольній групі до початку експерименту виявився кращим у тесті 1 «</w:t>
      </w:r>
      <w:r w:rsidRPr="00C574D3">
        <w:rPr>
          <w:rFonts w:ascii="Times New Roman" w:hAnsi="Times New Roman"/>
          <w:lang w:val="en-US"/>
        </w:rPr>
        <w:t>Forehand</w:t>
      </w:r>
      <w:r w:rsidRPr="00C574D3">
        <w:rPr>
          <w:rFonts w:ascii="Times New Roman" w:hAnsi="Times New Roman"/>
          <w:lang w:val="uk-UA"/>
        </w:rPr>
        <w:t xml:space="preserve">», ніж у тесті 2 </w:t>
      </w:r>
      <w:r w:rsidRPr="00C574D3">
        <w:rPr>
          <w:rFonts w:ascii="Times New Roman" w:hAnsi="Times New Roman"/>
        </w:rPr>
        <w:t>«</w:t>
      </w:r>
      <w:r w:rsidRPr="00C574D3">
        <w:rPr>
          <w:rFonts w:ascii="Times New Roman" w:hAnsi="Times New Roman"/>
          <w:lang w:val="en-US"/>
        </w:rPr>
        <w:t>Backhand</w:t>
      </w:r>
      <w:r w:rsidRPr="00C574D3">
        <w:rPr>
          <w:rFonts w:ascii="Times New Roman" w:hAnsi="Times New Roman"/>
        </w:rPr>
        <w:t>»</w:t>
      </w:r>
      <w:r w:rsidRPr="00C574D3">
        <w:rPr>
          <w:rFonts w:ascii="Times New Roman" w:hAnsi="Times New Roman"/>
          <w:lang w:val="uk-UA"/>
        </w:rPr>
        <w:t xml:space="preserve"> (табл. 1, 2).</w:t>
      </w:r>
    </w:p>
    <w:p w:rsidR="00D34462" w:rsidRPr="00C574D3" w:rsidRDefault="00D34462" w:rsidP="001367F3">
      <w:pPr>
        <w:spacing w:after="0" w:line="240" w:lineRule="auto"/>
        <w:ind w:firstLine="769"/>
        <w:jc w:val="both"/>
        <w:rPr>
          <w:rFonts w:ascii="Times New Roman" w:hAnsi="Times New Roman"/>
          <w:lang w:val="uk-UA"/>
        </w:rPr>
      </w:pPr>
    </w:p>
    <w:p w:rsidR="00C574D3" w:rsidRPr="00C574D3" w:rsidRDefault="00BD631F" w:rsidP="00C574D3">
      <w:pPr>
        <w:spacing w:after="0" w:line="240" w:lineRule="auto"/>
        <w:ind w:firstLine="769"/>
        <w:jc w:val="right"/>
        <w:rPr>
          <w:rFonts w:ascii="Times New Roman" w:hAnsi="Times New Roman"/>
          <w:i/>
          <w:lang w:val="uk-UA"/>
        </w:rPr>
      </w:pPr>
      <w:r w:rsidRPr="00C574D3">
        <w:rPr>
          <w:rFonts w:ascii="Times New Roman" w:hAnsi="Times New Roman"/>
          <w:i/>
          <w:lang w:val="uk-UA"/>
        </w:rPr>
        <w:t>Таблиця 1</w:t>
      </w:r>
    </w:p>
    <w:p w:rsidR="00930197" w:rsidRPr="00C574D3" w:rsidRDefault="00820F64" w:rsidP="00C574D3">
      <w:pPr>
        <w:spacing w:after="0" w:line="240" w:lineRule="auto"/>
        <w:jc w:val="center"/>
        <w:rPr>
          <w:rFonts w:ascii="Times New Roman" w:hAnsi="Times New Roman"/>
          <w:lang w:val="uk-UA"/>
        </w:rPr>
      </w:pPr>
      <w:r w:rsidRPr="00C574D3">
        <w:rPr>
          <w:rFonts w:ascii="Times New Roman" w:hAnsi="Times New Roman"/>
          <w:lang w:val="uk-UA"/>
        </w:rPr>
        <w:t xml:space="preserve">Результати тестування </w:t>
      </w:r>
      <w:r w:rsidR="004067F1" w:rsidRPr="00C574D3">
        <w:rPr>
          <w:rFonts w:ascii="Times New Roman" w:hAnsi="Times New Roman"/>
          <w:lang w:val="uk-UA"/>
        </w:rPr>
        <w:t xml:space="preserve">виконання </w:t>
      </w:r>
      <w:r w:rsidRPr="00C574D3">
        <w:rPr>
          <w:rFonts w:ascii="Times New Roman" w:hAnsi="Times New Roman"/>
          <w:lang w:val="uk-UA"/>
        </w:rPr>
        <w:t>технічного прийому «</w:t>
      </w:r>
      <w:r w:rsidRPr="00C574D3">
        <w:rPr>
          <w:rFonts w:ascii="Times New Roman" w:hAnsi="Times New Roman"/>
          <w:lang w:val="en-US"/>
        </w:rPr>
        <w:t>Forehand</w:t>
      </w:r>
      <w:r w:rsidRPr="00C574D3">
        <w:rPr>
          <w:rFonts w:ascii="Times New Roman" w:hAnsi="Times New Roman"/>
          <w:lang w:val="uk-UA"/>
        </w:rPr>
        <w:t>»</w:t>
      </w:r>
      <w:r w:rsidRPr="00C574D3">
        <w:rPr>
          <w:rFonts w:ascii="Times New Roman" w:hAnsi="Times New Roman"/>
        </w:rPr>
        <w:t xml:space="preserve"> </w:t>
      </w:r>
      <w:r w:rsidR="004067F1" w:rsidRPr="00C574D3">
        <w:rPr>
          <w:rFonts w:ascii="Times New Roman" w:hAnsi="Times New Roman"/>
          <w:lang w:val="uk-UA"/>
        </w:rPr>
        <w:t>до</w:t>
      </w:r>
      <w:r w:rsidRPr="00C574D3">
        <w:rPr>
          <w:rFonts w:ascii="Times New Roman" w:hAnsi="Times New Roman"/>
          <w:lang w:val="uk-UA"/>
        </w:rPr>
        <w:t xml:space="preserve"> експерименту</w:t>
      </w:r>
      <w:r w:rsidRPr="00C574D3">
        <w:rPr>
          <w:rFonts w:ascii="Times New Roman" w:hAnsi="Times New Roman"/>
        </w:rPr>
        <w:t xml:space="preserve"> у </w:t>
      </w:r>
      <w:r w:rsidRPr="00C574D3">
        <w:rPr>
          <w:rFonts w:ascii="Times New Roman" w:hAnsi="Times New Roman"/>
          <w:lang w:val="uk-UA"/>
        </w:rPr>
        <w:t>експериментальній та контрольній групах.</w:t>
      </w:r>
    </w:p>
    <w:p w:rsidR="00925B37" w:rsidRPr="00C574D3" w:rsidRDefault="00925B37" w:rsidP="001367F3">
      <w:pPr>
        <w:spacing w:after="0" w:line="240" w:lineRule="auto"/>
        <w:ind w:firstLine="769"/>
        <w:jc w:val="both"/>
        <w:rPr>
          <w:rFonts w:ascii="Times New Roman" w:hAnsi="Times New Roman"/>
          <w:sz w:val="24"/>
          <w:szCs w:val="24"/>
          <w:lang w:val="uk-UA"/>
        </w:rPr>
      </w:pPr>
    </w:p>
    <w:tbl>
      <w:tblPr>
        <w:tblStyle w:val="a4"/>
        <w:tblW w:w="0" w:type="auto"/>
        <w:tblBorders>
          <w:left w:val="none" w:sz="0" w:space="0" w:color="auto"/>
          <w:right w:val="none" w:sz="0" w:space="0" w:color="auto"/>
          <w:insideV w:val="none" w:sz="0" w:space="0" w:color="auto"/>
        </w:tblBorders>
        <w:tblLook w:val="04A0" w:firstRow="1" w:lastRow="0" w:firstColumn="1" w:lastColumn="0" w:noHBand="0" w:noVBand="1"/>
      </w:tblPr>
      <w:tblGrid>
        <w:gridCol w:w="1956"/>
        <w:gridCol w:w="1264"/>
        <w:gridCol w:w="1281"/>
        <w:gridCol w:w="1281"/>
        <w:gridCol w:w="1282"/>
        <w:gridCol w:w="1282"/>
        <w:gridCol w:w="1282"/>
      </w:tblGrid>
      <w:tr w:rsidR="00925B37" w:rsidRPr="00C574D3" w:rsidTr="00C574D3">
        <w:tc>
          <w:tcPr>
            <w:tcW w:w="1956" w:type="dxa"/>
          </w:tcPr>
          <w:p w:rsidR="00925B37" w:rsidRPr="00C574D3" w:rsidRDefault="00925B37"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Група</w:t>
            </w:r>
          </w:p>
        </w:tc>
        <w:tc>
          <w:tcPr>
            <w:tcW w:w="1264" w:type="dxa"/>
          </w:tcPr>
          <w:p w:rsidR="00925B37" w:rsidRPr="00C574D3" w:rsidRDefault="00925B37" w:rsidP="00925B37">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lang w:val="en-US"/>
              </w:rPr>
              <w:t>N</w:t>
            </w:r>
          </w:p>
        </w:tc>
        <w:tc>
          <w:tcPr>
            <w:tcW w:w="1281" w:type="dxa"/>
          </w:tcPr>
          <w:p w:rsidR="00925B37" w:rsidRPr="00C574D3" w:rsidRDefault="00925B37"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i/>
                <w:sz w:val="20"/>
                <w:szCs w:val="20"/>
                <w:lang w:val="uk-UA"/>
              </w:rPr>
              <w:t>Х</w:t>
            </w:r>
          </w:p>
        </w:tc>
        <w:tc>
          <w:tcPr>
            <w:tcW w:w="1281" w:type="dxa"/>
          </w:tcPr>
          <w:p w:rsidR="00925B37" w:rsidRPr="00C574D3" w:rsidRDefault="00925B37"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en-US"/>
              </w:rPr>
              <w:t>S</w:t>
            </w:r>
          </w:p>
        </w:tc>
        <w:tc>
          <w:tcPr>
            <w:tcW w:w="1282" w:type="dxa"/>
          </w:tcPr>
          <w:p w:rsidR="00925B37" w:rsidRPr="00C574D3" w:rsidRDefault="00925B37"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en-US"/>
              </w:rPr>
              <w:t>m</w:t>
            </w:r>
          </w:p>
        </w:tc>
        <w:tc>
          <w:tcPr>
            <w:tcW w:w="1282" w:type="dxa"/>
          </w:tcPr>
          <w:p w:rsidR="00925B37" w:rsidRPr="00C574D3" w:rsidRDefault="00925B37"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rPr>
              <w:t>t</w:t>
            </w:r>
          </w:p>
        </w:tc>
        <w:tc>
          <w:tcPr>
            <w:tcW w:w="1282" w:type="dxa"/>
          </w:tcPr>
          <w:p w:rsidR="00925B37" w:rsidRPr="00C574D3" w:rsidRDefault="00925B37"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i/>
                <w:sz w:val="20"/>
                <w:szCs w:val="20"/>
                <w:lang w:val="en-US"/>
              </w:rPr>
              <w:t>p</w:t>
            </w:r>
          </w:p>
        </w:tc>
      </w:tr>
      <w:tr w:rsidR="00DB772A" w:rsidRPr="00C574D3" w:rsidTr="00C574D3">
        <w:tc>
          <w:tcPr>
            <w:tcW w:w="1956" w:type="dxa"/>
          </w:tcPr>
          <w:p w:rsidR="00DB772A" w:rsidRPr="00C574D3" w:rsidRDefault="00DB772A" w:rsidP="00925B37">
            <w:pPr>
              <w:spacing w:after="0" w:line="240" w:lineRule="auto"/>
              <w:rPr>
                <w:rFonts w:asciiTheme="minorHAnsi" w:hAnsiTheme="minorHAnsi" w:cstheme="minorHAnsi"/>
                <w:sz w:val="20"/>
                <w:szCs w:val="20"/>
                <w:lang w:val="uk-UA"/>
              </w:rPr>
            </w:pPr>
            <w:r w:rsidRPr="00C574D3">
              <w:rPr>
                <w:rFonts w:asciiTheme="minorHAnsi" w:hAnsiTheme="minorHAnsi" w:cstheme="minorHAnsi"/>
                <w:sz w:val="20"/>
                <w:szCs w:val="20"/>
                <w:lang w:val="uk-UA"/>
              </w:rPr>
              <w:t>Експериментальна</w:t>
            </w:r>
          </w:p>
        </w:tc>
        <w:tc>
          <w:tcPr>
            <w:tcW w:w="1264" w:type="dxa"/>
          </w:tcPr>
          <w:p w:rsidR="00DB772A" w:rsidRPr="00C574D3" w:rsidRDefault="00DB772A" w:rsidP="00925B37">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lang w:val="en-US"/>
              </w:rPr>
              <w:t>12</w:t>
            </w:r>
          </w:p>
        </w:tc>
        <w:tc>
          <w:tcPr>
            <w:tcW w:w="1281" w:type="dxa"/>
          </w:tcPr>
          <w:p w:rsidR="00DB772A" w:rsidRPr="00C574D3" w:rsidRDefault="00DB772A"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en-US"/>
              </w:rPr>
              <w:t>3,76</w:t>
            </w:r>
          </w:p>
        </w:tc>
        <w:tc>
          <w:tcPr>
            <w:tcW w:w="1281" w:type="dxa"/>
          </w:tcPr>
          <w:p w:rsidR="00DB772A" w:rsidRPr="00C574D3" w:rsidRDefault="00DB772A"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en-US"/>
              </w:rPr>
              <w:t>1,25</w:t>
            </w:r>
          </w:p>
        </w:tc>
        <w:tc>
          <w:tcPr>
            <w:tcW w:w="1282" w:type="dxa"/>
          </w:tcPr>
          <w:p w:rsidR="00DB772A" w:rsidRPr="00C574D3" w:rsidRDefault="00DB772A"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0,36</w:t>
            </w:r>
          </w:p>
        </w:tc>
        <w:tc>
          <w:tcPr>
            <w:tcW w:w="1282" w:type="dxa"/>
            <w:vMerge w:val="restart"/>
          </w:tcPr>
          <w:p w:rsidR="00DB772A" w:rsidRPr="00C574D3" w:rsidRDefault="00DB772A"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en-US"/>
              </w:rPr>
              <w:t>0,</w:t>
            </w:r>
            <w:r w:rsidRPr="00C574D3">
              <w:rPr>
                <w:rFonts w:asciiTheme="minorHAnsi" w:hAnsiTheme="minorHAnsi" w:cstheme="minorHAnsi"/>
                <w:sz w:val="20"/>
                <w:szCs w:val="20"/>
                <w:lang w:val="uk-UA"/>
              </w:rPr>
              <w:t>61</w:t>
            </w:r>
          </w:p>
        </w:tc>
        <w:tc>
          <w:tcPr>
            <w:tcW w:w="1282" w:type="dxa"/>
            <w:vMerge w:val="restart"/>
          </w:tcPr>
          <w:p w:rsidR="00DB772A" w:rsidRPr="00C574D3" w:rsidRDefault="00DB772A"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0,55</w:t>
            </w:r>
          </w:p>
        </w:tc>
      </w:tr>
      <w:tr w:rsidR="00DB772A" w:rsidRPr="00C574D3" w:rsidTr="00C574D3">
        <w:tc>
          <w:tcPr>
            <w:tcW w:w="1956" w:type="dxa"/>
          </w:tcPr>
          <w:p w:rsidR="00DB772A" w:rsidRPr="00C574D3" w:rsidRDefault="00DB772A" w:rsidP="00925B37">
            <w:pPr>
              <w:spacing w:after="0" w:line="240" w:lineRule="auto"/>
              <w:rPr>
                <w:rFonts w:asciiTheme="minorHAnsi" w:hAnsiTheme="minorHAnsi" w:cstheme="minorHAnsi"/>
                <w:sz w:val="20"/>
                <w:szCs w:val="20"/>
                <w:lang w:val="uk-UA"/>
              </w:rPr>
            </w:pPr>
            <w:r w:rsidRPr="00C574D3">
              <w:rPr>
                <w:rFonts w:asciiTheme="minorHAnsi" w:hAnsiTheme="minorHAnsi" w:cstheme="minorHAnsi"/>
                <w:sz w:val="20"/>
                <w:szCs w:val="20"/>
                <w:lang w:val="uk-UA"/>
              </w:rPr>
              <w:t>Контрольна</w:t>
            </w:r>
          </w:p>
        </w:tc>
        <w:tc>
          <w:tcPr>
            <w:tcW w:w="1264" w:type="dxa"/>
          </w:tcPr>
          <w:p w:rsidR="00DB772A" w:rsidRPr="00C574D3" w:rsidRDefault="00DB772A" w:rsidP="00925B37">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lang w:val="en-US"/>
              </w:rPr>
              <w:t>12</w:t>
            </w:r>
          </w:p>
        </w:tc>
        <w:tc>
          <w:tcPr>
            <w:tcW w:w="1281" w:type="dxa"/>
          </w:tcPr>
          <w:p w:rsidR="00DB772A" w:rsidRPr="00C574D3" w:rsidRDefault="00DB772A"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en-US"/>
              </w:rPr>
              <w:t>3</w:t>
            </w:r>
            <w:r w:rsidRPr="00C574D3">
              <w:rPr>
                <w:rFonts w:asciiTheme="minorHAnsi" w:hAnsiTheme="minorHAnsi" w:cstheme="minorHAnsi"/>
                <w:sz w:val="20"/>
                <w:szCs w:val="20"/>
                <w:lang w:val="uk-UA"/>
              </w:rPr>
              <w:t>,</w:t>
            </w:r>
            <w:r w:rsidRPr="00C574D3">
              <w:rPr>
                <w:rFonts w:asciiTheme="minorHAnsi" w:hAnsiTheme="minorHAnsi" w:cstheme="minorHAnsi"/>
                <w:sz w:val="20"/>
                <w:szCs w:val="20"/>
                <w:lang w:val="en-US"/>
              </w:rPr>
              <w:t>44</w:t>
            </w:r>
          </w:p>
        </w:tc>
        <w:tc>
          <w:tcPr>
            <w:tcW w:w="1281" w:type="dxa"/>
          </w:tcPr>
          <w:p w:rsidR="00DB772A" w:rsidRPr="00C574D3" w:rsidRDefault="00DB772A"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en-US"/>
              </w:rPr>
              <w:t>1</w:t>
            </w:r>
            <w:r w:rsidRPr="00C574D3">
              <w:rPr>
                <w:rFonts w:asciiTheme="minorHAnsi" w:hAnsiTheme="minorHAnsi" w:cstheme="minorHAnsi"/>
                <w:sz w:val="20"/>
                <w:szCs w:val="20"/>
              </w:rPr>
              <w:t>,</w:t>
            </w:r>
            <w:r w:rsidRPr="00C574D3">
              <w:rPr>
                <w:rFonts w:asciiTheme="minorHAnsi" w:hAnsiTheme="minorHAnsi" w:cstheme="minorHAnsi"/>
                <w:sz w:val="20"/>
                <w:szCs w:val="20"/>
                <w:lang w:val="en-US"/>
              </w:rPr>
              <w:t>51</w:t>
            </w:r>
          </w:p>
        </w:tc>
        <w:tc>
          <w:tcPr>
            <w:tcW w:w="1282" w:type="dxa"/>
          </w:tcPr>
          <w:p w:rsidR="00DB772A" w:rsidRPr="00C574D3" w:rsidRDefault="00DB772A"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0,43</w:t>
            </w:r>
          </w:p>
        </w:tc>
        <w:tc>
          <w:tcPr>
            <w:tcW w:w="1282" w:type="dxa"/>
            <w:vMerge/>
          </w:tcPr>
          <w:p w:rsidR="00DB772A" w:rsidRPr="00C574D3" w:rsidRDefault="00DB772A" w:rsidP="00925B37">
            <w:pPr>
              <w:spacing w:after="0" w:line="240" w:lineRule="auto"/>
              <w:jc w:val="center"/>
              <w:rPr>
                <w:rFonts w:asciiTheme="minorHAnsi" w:hAnsiTheme="minorHAnsi" w:cstheme="minorHAnsi"/>
                <w:sz w:val="20"/>
                <w:szCs w:val="20"/>
                <w:lang w:val="uk-UA"/>
              </w:rPr>
            </w:pPr>
          </w:p>
        </w:tc>
        <w:tc>
          <w:tcPr>
            <w:tcW w:w="1282" w:type="dxa"/>
            <w:vMerge/>
          </w:tcPr>
          <w:p w:rsidR="00DB772A" w:rsidRPr="00C574D3" w:rsidRDefault="00DB772A" w:rsidP="00925B37">
            <w:pPr>
              <w:spacing w:after="0" w:line="240" w:lineRule="auto"/>
              <w:jc w:val="center"/>
              <w:rPr>
                <w:rFonts w:asciiTheme="minorHAnsi" w:hAnsiTheme="minorHAnsi" w:cstheme="minorHAnsi"/>
                <w:sz w:val="20"/>
                <w:szCs w:val="20"/>
                <w:lang w:val="uk-UA"/>
              </w:rPr>
            </w:pPr>
          </w:p>
        </w:tc>
      </w:tr>
    </w:tbl>
    <w:p w:rsidR="00986E35" w:rsidRPr="00C574D3" w:rsidRDefault="00986E35" w:rsidP="00925B37">
      <w:pPr>
        <w:spacing w:after="0" w:line="240" w:lineRule="auto"/>
        <w:jc w:val="both"/>
        <w:rPr>
          <w:rFonts w:ascii="Times New Roman" w:hAnsi="Times New Roman"/>
          <w:sz w:val="24"/>
          <w:szCs w:val="24"/>
          <w:lang w:val="uk-UA"/>
        </w:rPr>
      </w:pPr>
    </w:p>
    <w:p w:rsidR="00C574D3" w:rsidRPr="00C574D3" w:rsidRDefault="00822BD0" w:rsidP="00C574D3">
      <w:pPr>
        <w:spacing w:after="0" w:line="240" w:lineRule="auto"/>
        <w:ind w:firstLine="769"/>
        <w:jc w:val="right"/>
        <w:rPr>
          <w:rFonts w:ascii="Times New Roman" w:hAnsi="Times New Roman"/>
          <w:i/>
          <w:lang w:val="uk-UA"/>
        </w:rPr>
      </w:pPr>
      <w:r w:rsidRPr="00C574D3">
        <w:rPr>
          <w:rFonts w:ascii="Times New Roman" w:hAnsi="Times New Roman"/>
          <w:i/>
          <w:lang w:val="uk-UA"/>
        </w:rPr>
        <w:t>Таблиця 2</w:t>
      </w:r>
    </w:p>
    <w:p w:rsidR="00822BD0" w:rsidRPr="00C574D3" w:rsidRDefault="00822BD0" w:rsidP="00C574D3">
      <w:pPr>
        <w:spacing w:after="0" w:line="240" w:lineRule="auto"/>
        <w:jc w:val="center"/>
        <w:rPr>
          <w:rFonts w:ascii="Times New Roman" w:hAnsi="Times New Roman"/>
          <w:lang w:val="uk-UA"/>
        </w:rPr>
      </w:pPr>
      <w:r w:rsidRPr="00C574D3">
        <w:rPr>
          <w:rFonts w:ascii="Times New Roman" w:hAnsi="Times New Roman"/>
          <w:lang w:val="uk-UA"/>
        </w:rPr>
        <w:t xml:space="preserve">Результати тестування </w:t>
      </w:r>
      <w:r w:rsidR="00F10D4F" w:rsidRPr="00C574D3">
        <w:rPr>
          <w:rFonts w:ascii="Times New Roman" w:hAnsi="Times New Roman"/>
          <w:lang w:val="uk-UA"/>
        </w:rPr>
        <w:t xml:space="preserve">виконання </w:t>
      </w:r>
      <w:r w:rsidRPr="00C574D3">
        <w:rPr>
          <w:rFonts w:ascii="Times New Roman" w:hAnsi="Times New Roman"/>
          <w:lang w:val="uk-UA"/>
        </w:rPr>
        <w:t>технічного прийому «</w:t>
      </w:r>
      <w:r w:rsidRPr="00C574D3">
        <w:rPr>
          <w:rFonts w:ascii="Times New Roman" w:hAnsi="Times New Roman"/>
          <w:lang w:val="en-US"/>
        </w:rPr>
        <w:t>Back</w:t>
      </w:r>
      <w:proofErr w:type="spellStart"/>
      <w:r w:rsidRPr="00C574D3">
        <w:rPr>
          <w:rFonts w:ascii="Times New Roman" w:hAnsi="Times New Roman"/>
          <w:lang w:val="uk-UA"/>
        </w:rPr>
        <w:t>hand</w:t>
      </w:r>
      <w:proofErr w:type="spellEnd"/>
      <w:r w:rsidRPr="00C574D3">
        <w:rPr>
          <w:rFonts w:ascii="Times New Roman" w:hAnsi="Times New Roman"/>
          <w:lang w:val="uk-UA"/>
        </w:rPr>
        <w:t xml:space="preserve">» </w:t>
      </w:r>
      <w:r w:rsidR="00F10D4F" w:rsidRPr="00C574D3">
        <w:rPr>
          <w:rFonts w:ascii="Times New Roman" w:hAnsi="Times New Roman"/>
          <w:lang w:val="uk-UA"/>
        </w:rPr>
        <w:t>до</w:t>
      </w:r>
      <w:r w:rsidRPr="00C574D3">
        <w:rPr>
          <w:rFonts w:ascii="Times New Roman" w:hAnsi="Times New Roman"/>
          <w:lang w:val="uk-UA"/>
        </w:rPr>
        <w:t xml:space="preserve"> експерименту у експериментальній та контрольній групах</w:t>
      </w:r>
    </w:p>
    <w:p w:rsidR="00925B37" w:rsidRDefault="00925B37" w:rsidP="00822BD0">
      <w:pPr>
        <w:spacing w:after="0" w:line="240" w:lineRule="auto"/>
        <w:ind w:firstLine="769"/>
        <w:jc w:val="both"/>
        <w:rPr>
          <w:rFonts w:ascii="Times New Roman" w:hAnsi="Times New Roman"/>
          <w:b/>
          <w:sz w:val="24"/>
          <w:szCs w:val="24"/>
          <w:lang w:val="uk-UA"/>
        </w:rPr>
      </w:pPr>
    </w:p>
    <w:tbl>
      <w:tblPr>
        <w:tblStyle w:val="a4"/>
        <w:tblW w:w="0" w:type="auto"/>
        <w:tblBorders>
          <w:left w:val="none" w:sz="0" w:space="0" w:color="auto"/>
          <w:right w:val="none" w:sz="0" w:space="0" w:color="auto"/>
          <w:insideV w:val="none" w:sz="0" w:space="0" w:color="auto"/>
        </w:tblBorders>
        <w:tblLook w:val="04A0" w:firstRow="1" w:lastRow="0" w:firstColumn="1" w:lastColumn="0" w:noHBand="0" w:noVBand="1"/>
      </w:tblPr>
      <w:tblGrid>
        <w:gridCol w:w="1956"/>
        <w:gridCol w:w="1264"/>
        <w:gridCol w:w="1281"/>
        <w:gridCol w:w="1281"/>
        <w:gridCol w:w="1282"/>
        <w:gridCol w:w="1282"/>
        <w:gridCol w:w="1282"/>
      </w:tblGrid>
      <w:tr w:rsidR="00925B37" w:rsidRPr="00C574D3" w:rsidTr="00C574D3">
        <w:tc>
          <w:tcPr>
            <w:tcW w:w="1956" w:type="dxa"/>
          </w:tcPr>
          <w:p w:rsidR="00925B37" w:rsidRPr="00C574D3" w:rsidRDefault="00925B37"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Група</w:t>
            </w:r>
          </w:p>
        </w:tc>
        <w:tc>
          <w:tcPr>
            <w:tcW w:w="1264" w:type="dxa"/>
          </w:tcPr>
          <w:p w:rsidR="00925B37" w:rsidRPr="00C574D3" w:rsidRDefault="00925B37" w:rsidP="00925B37">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lang w:val="en-US"/>
              </w:rPr>
              <w:t>N</w:t>
            </w:r>
          </w:p>
        </w:tc>
        <w:tc>
          <w:tcPr>
            <w:tcW w:w="1281" w:type="dxa"/>
          </w:tcPr>
          <w:p w:rsidR="00925B37" w:rsidRPr="00C574D3" w:rsidRDefault="00925B37"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i/>
                <w:sz w:val="20"/>
                <w:szCs w:val="20"/>
                <w:lang w:val="uk-UA"/>
              </w:rPr>
              <w:t>Х</w:t>
            </w:r>
          </w:p>
        </w:tc>
        <w:tc>
          <w:tcPr>
            <w:tcW w:w="1281" w:type="dxa"/>
          </w:tcPr>
          <w:p w:rsidR="00925B37" w:rsidRPr="00C574D3" w:rsidRDefault="00925B37"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en-US"/>
              </w:rPr>
              <w:t>S</w:t>
            </w:r>
          </w:p>
        </w:tc>
        <w:tc>
          <w:tcPr>
            <w:tcW w:w="1282" w:type="dxa"/>
          </w:tcPr>
          <w:p w:rsidR="00925B37" w:rsidRPr="00C574D3" w:rsidRDefault="00925B37"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en-US"/>
              </w:rPr>
              <w:t>m</w:t>
            </w:r>
          </w:p>
        </w:tc>
        <w:tc>
          <w:tcPr>
            <w:tcW w:w="1282" w:type="dxa"/>
          </w:tcPr>
          <w:p w:rsidR="00925B37" w:rsidRPr="00C574D3" w:rsidRDefault="00925B37"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rPr>
              <w:t>t</w:t>
            </w:r>
          </w:p>
        </w:tc>
        <w:tc>
          <w:tcPr>
            <w:tcW w:w="1282" w:type="dxa"/>
          </w:tcPr>
          <w:p w:rsidR="00925B37" w:rsidRPr="00C574D3" w:rsidRDefault="00925B37"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i/>
                <w:sz w:val="20"/>
                <w:szCs w:val="20"/>
                <w:lang w:val="en-US"/>
              </w:rPr>
              <w:t>p</w:t>
            </w:r>
          </w:p>
        </w:tc>
      </w:tr>
      <w:tr w:rsidR="00DB772A" w:rsidRPr="00C574D3" w:rsidTr="00C574D3">
        <w:tc>
          <w:tcPr>
            <w:tcW w:w="1956" w:type="dxa"/>
          </w:tcPr>
          <w:p w:rsidR="00DB772A" w:rsidRPr="00C574D3" w:rsidRDefault="00DB772A" w:rsidP="00925B37">
            <w:pPr>
              <w:spacing w:after="0" w:line="240" w:lineRule="auto"/>
              <w:jc w:val="both"/>
              <w:rPr>
                <w:rFonts w:asciiTheme="minorHAnsi" w:hAnsiTheme="minorHAnsi" w:cstheme="minorHAnsi"/>
                <w:sz w:val="20"/>
                <w:szCs w:val="20"/>
                <w:lang w:val="uk-UA"/>
              </w:rPr>
            </w:pPr>
            <w:r w:rsidRPr="00C574D3">
              <w:rPr>
                <w:rFonts w:asciiTheme="minorHAnsi" w:hAnsiTheme="minorHAnsi" w:cstheme="minorHAnsi"/>
                <w:sz w:val="20"/>
                <w:szCs w:val="20"/>
                <w:lang w:val="uk-UA"/>
              </w:rPr>
              <w:lastRenderedPageBreak/>
              <w:t>Експериментальна</w:t>
            </w:r>
          </w:p>
        </w:tc>
        <w:tc>
          <w:tcPr>
            <w:tcW w:w="1264" w:type="dxa"/>
          </w:tcPr>
          <w:p w:rsidR="00DB772A" w:rsidRPr="00C574D3" w:rsidRDefault="00DB772A" w:rsidP="00925B37">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lang w:val="en-US"/>
              </w:rPr>
              <w:t>12</w:t>
            </w:r>
          </w:p>
        </w:tc>
        <w:tc>
          <w:tcPr>
            <w:tcW w:w="1281" w:type="dxa"/>
          </w:tcPr>
          <w:p w:rsidR="00DB772A" w:rsidRPr="00C574D3" w:rsidRDefault="00DB772A"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3,07</w:t>
            </w:r>
          </w:p>
        </w:tc>
        <w:tc>
          <w:tcPr>
            <w:tcW w:w="1281" w:type="dxa"/>
          </w:tcPr>
          <w:p w:rsidR="00DB772A" w:rsidRPr="00C574D3" w:rsidRDefault="00DB772A"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1,18</w:t>
            </w:r>
          </w:p>
        </w:tc>
        <w:tc>
          <w:tcPr>
            <w:tcW w:w="1282" w:type="dxa"/>
          </w:tcPr>
          <w:p w:rsidR="00DB772A" w:rsidRPr="00C574D3" w:rsidRDefault="00DB772A"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0,34</w:t>
            </w:r>
          </w:p>
        </w:tc>
        <w:tc>
          <w:tcPr>
            <w:tcW w:w="1282" w:type="dxa"/>
            <w:vMerge w:val="restart"/>
          </w:tcPr>
          <w:p w:rsidR="00DB772A" w:rsidRPr="00C574D3" w:rsidRDefault="00DB772A" w:rsidP="00DB772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1,81</w:t>
            </w:r>
          </w:p>
          <w:p w:rsidR="00DB772A" w:rsidRPr="00C574D3" w:rsidRDefault="00DB772A" w:rsidP="00925B37">
            <w:pPr>
              <w:spacing w:after="0" w:line="240" w:lineRule="auto"/>
              <w:jc w:val="center"/>
              <w:rPr>
                <w:rFonts w:asciiTheme="minorHAnsi" w:hAnsiTheme="minorHAnsi" w:cstheme="minorHAnsi"/>
                <w:sz w:val="20"/>
                <w:szCs w:val="20"/>
                <w:lang w:val="uk-UA"/>
              </w:rPr>
            </w:pPr>
          </w:p>
        </w:tc>
        <w:tc>
          <w:tcPr>
            <w:tcW w:w="1282" w:type="dxa"/>
            <w:vMerge w:val="restart"/>
          </w:tcPr>
          <w:p w:rsidR="00DB772A" w:rsidRPr="00C574D3" w:rsidRDefault="00DB772A" w:rsidP="00DB772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0,09</w:t>
            </w:r>
          </w:p>
          <w:p w:rsidR="00DB772A" w:rsidRPr="00C574D3" w:rsidRDefault="00DB772A" w:rsidP="00DB772A">
            <w:pPr>
              <w:spacing w:after="0" w:line="240" w:lineRule="auto"/>
              <w:jc w:val="center"/>
              <w:rPr>
                <w:rFonts w:asciiTheme="minorHAnsi" w:hAnsiTheme="minorHAnsi" w:cstheme="minorHAnsi"/>
                <w:sz w:val="20"/>
                <w:szCs w:val="20"/>
                <w:lang w:val="uk-UA"/>
              </w:rPr>
            </w:pPr>
          </w:p>
        </w:tc>
      </w:tr>
      <w:tr w:rsidR="00DB772A" w:rsidRPr="00C574D3" w:rsidTr="00C574D3">
        <w:tc>
          <w:tcPr>
            <w:tcW w:w="1956" w:type="dxa"/>
          </w:tcPr>
          <w:p w:rsidR="00DB772A" w:rsidRPr="00C574D3" w:rsidRDefault="00DB772A" w:rsidP="00925B37">
            <w:pPr>
              <w:spacing w:after="0" w:line="240" w:lineRule="auto"/>
              <w:jc w:val="both"/>
              <w:rPr>
                <w:rFonts w:asciiTheme="minorHAnsi" w:hAnsiTheme="minorHAnsi" w:cstheme="minorHAnsi"/>
                <w:sz w:val="20"/>
                <w:szCs w:val="20"/>
                <w:lang w:val="uk-UA"/>
              </w:rPr>
            </w:pPr>
            <w:r w:rsidRPr="00C574D3">
              <w:rPr>
                <w:rFonts w:asciiTheme="minorHAnsi" w:hAnsiTheme="minorHAnsi" w:cstheme="minorHAnsi"/>
                <w:sz w:val="20"/>
                <w:szCs w:val="20"/>
                <w:lang w:val="uk-UA"/>
              </w:rPr>
              <w:t>Контрольна</w:t>
            </w:r>
          </w:p>
        </w:tc>
        <w:tc>
          <w:tcPr>
            <w:tcW w:w="1264" w:type="dxa"/>
          </w:tcPr>
          <w:p w:rsidR="00DB772A" w:rsidRPr="00C574D3" w:rsidRDefault="00DB772A" w:rsidP="00925B37">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lang w:val="en-US"/>
              </w:rPr>
              <w:t>12</w:t>
            </w:r>
          </w:p>
        </w:tc>
        <w:tc>
          <w:tcPr>
            <w:tcW w:w="1281" w:type="dxa"/>
          </w:tcPr>
          <w:p w:rsidR="00DB772A" w:rsidRPr="00C574D3" w:rsidRDefault="00DB772A"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2,65</w:t>
            </w:r>
          </w:p>
        </w:tc>
        <w:tc>
          <w:tcPr>
            <w:tcW w:w="1281" w:type="dxa"/>
          </w:tcPr>
          <w:p w:rsidR="00DB772A" w:rsidRPr="00C574D3" w:rsidRDefault="00DB772A"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en-US"/>
              </w:rPr>
              <w:t>1</w:t>
            </w:r>
            <w:r w:rsidRPr="00C574D3">
              <w:rPr>
                <w:rFonts w:asciiTheme="minorHAnsi" w:hAnsiTheme="minorHAnsi" w:cstheme="minorHAnsi"/>
                <w:sz w:val="20"/>
                <w:szCs w:val="20"/>
              </w:rPr>
              <w:t>,</w:t>
            </w:r>
            <w:r w:rsidRPr="00C574D3">
              <w:rPr>
                <w:rFonts w:asciiTheme="minorHAnsi" w:hAnsiTheme="minorHAnsi" w:cstheme="minorHAnsi"/>
                <w:sz w:val="20"/>
                <w:szCs w:val="20"/>
                <w:lang w:val="uk-UA"/>
              </w:rPr>
              <w:t>09</w:t>
            </w:r>
          </w:p>
        </w:tc>
        <w:tc>
          <w:tcPr>
            <w:tcW w:w="1282" w:type="dxa"/>
          </w:tcPr>
          <w:p w:rsidR="00DB772A" w:rsidRPr="00C574D3" w:rsidRDefault="00DB772A" w:rsidP="00925B37">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0,31</w:t>
            </w:r>
          </w:p>
        </w:tc>
        <w:tc>
          <w:tcPr>
            <w:tcW w:w="1282" w:type="dxa"/>
            <w:vMerge/>
          </w:tcPr>
          <w:p w:rsidR="00DB772A" w:rsidRPr="00C574D3" w:rsidRDefault="00DB772A" w:rsidP="00925B37">
            <w:pPr>
              <w:spacing w:after="0" w:line="240" w:lineRule="auto"/>
              <w:jc w:val="center"/>
              <w:rPr>
                <w:rFonts w:asciiTheme="minorHAnsi" w:hAnsiTheme="minorHAnsi" w:cstheme="minorHAnsi"/>
                <w:sz w:val="20"/>
                <w:szCs w:val="20"/>
                <w:lang w:val="uk-UA"/>
              </w:rPr>
            </w:pPr>
          </w:p>
        </w:tc>
        <w:tc>
          <w:tcPr>
            <w:tcW w:w="1282" w:type="dxa"/>
            <w:vMerge/>
          </w:tcPr>
          <w:p w:rsidR="00DB772A" w:rsidRPr="00C574D3" w:rsidRDefault="00DB772A" w:rsidP="00DB772A">
            <w:pPr>
              <w:spacing w:after="0" w:line="240" w:lineRule="auto"/>
              <w:jc w:val="center"/>
              <w:rPr>
                <w:rFonts w:asciiTheme="minorHAnsi" w:hAnsiTheme="minorHAnsi" w:cstheme="minorHAnsi"/>
                <w:sz w:val="20"/>
                <w:szCs w:val="20"/>
                <w:lang w:val="uk-UA"/>
              </w:rPr>
            </w:pPr>
          </w:p>
        </w:tc>
      </w:tr>
    </w:tbl>
    <w:p w:rsidR="00925B37" w:rsidRPr="00822BD0" w:rsidRDefault="00925B37" w:rsidP="00822BD0">
      <w:pPr>
        <w:spacing w:after="0" w:line="240" w:lineRule="auto"/>
        <w:ind w:firstLine="769"/>
        <w:jc w:val="both"/>
        <w:rPr>
          <w:rFonts w:ascii="Times New Roman" w:hAnsi="Times New Roman"/>
          <w:b/>
          <w:sz w:val="24"/>
          <w:szCs w:val="24"/>
          <w:lang w:val="uk-UA"/>
        </w:rPr>
      </w:pPr>
    </w:p>
    <w:p w:rsidR="00822BD0" w:rsidRDefault="00822BD0" w:rsidP="001367F3">
      <w:pPr>
        <w:spacing w:after="0" w:line="240" w:lineRule="auto"/>
        <w:ind w:firstLine="769"/>
        <w:jc w:val="both"/>
        <w:rPr>
          <w:rFonts w:ascii="Times New Roman" w:hAnsi="Times New Roman"/>
          <w:sz w:val="24"/>
          <w:szCs w:val="24"/>
          <w:lang w:val="uk-UA"/>
        </w:rPr>
      </w:pPr>
    </w:p>
    <w:p w:rsidR="00822BD0" w:rsidRDefault="00822BD0" w:rsidP="001367F3">
      <w:pPr>
        <w:spacing w:after="0" w:line="240" w:lineRule="auto"/>
        <w:ind w:firstLine="769"/>
        <w:jc w:val="both"/>
        <w:rPr>
          <w:rFonts w:ascii="Times New Roman" w:hAnsi="Times New Roman"/>
          <w:sz w:val="24"/>
          <w:szCs w:val="24"/>
          <w:lang w:val="uk-UA"/>
        </w:rPr>
      </w:pPr>
    </w:p>
    <w:p w:rsidR="006257C5" w:rsidRPr="00C574D3" w:rsidRDefault="006257C5" w:rsidP="006257C5">
      <w:pPr>
        <w:spacing w:after="0" w:line="240" w:lineRule="auto"/>
        <w:ind w:firstLine="769"/>
        <w:jc w:val="both"/>
        <w:rPr>
          <w:rFonts w:ascii="Times New Roman" w:hAnsi="Times New Roman"/>
          <w:lang w:val="uk-UA"/>
        </w:rPr>
      </w:pPr>
      <w:r w:rsidRPr="00C574D3">
        <w:rPr>
          <w:rFonts w:ascii="Times New Roman" w:hAnsi="Times New Roman"/>
          <w:lang w:val="uk-UA"/>
        </w:rPr>
        <w:t>Під час експерименту, при застосуванні методу паралельних кінограм були створені еталонні кінограми технічного прийому («</w:t>
      </w:r>
      <w:proofErr w:type="spellStart"/>
      <w:r w:rsidRPr="00C574D3">
        <w:rPr>
          <w:rFonts w:ascii="Times New Roman" w:hAnsi="Times New Roman"/>
          <w:lang w:val="uk-UA"/>
        </w:rPr>
        <w:t>forehand</w:t>
      </w:r>
      <w:proofErr w:type="spellEnd"/>
      <w:r w:rsidRPr="00C574D3">
        <w:rPr>
          <w:rFonts w:ascii="Times New Roman" w:hAnsi="Times New Roman"/>
          <w:lang w:val="uk-UA"/>
        </w:rPr>
        <w:t>» та «</w:t>
      </w:r>
      <w:proofErr w:type="spellStart"/>
      <w:r w:rsidRPr="00C574D3">
        <w:rPr>
          <w:rFonts w:ascii="Times New Roman" w:hAnsi="Times New Roman"/>
          <w:lang w:val="uk-UA"/>
        </w:rPr>
        <w:t>backhand</w:t>
      </w:r>
      <w:proofErr w:type="spellEnd"/>
      <w:r w:rsidRPr="00C574D3">
        <w:rPr>
          <w:rFonts w:ascii="Times New Roman" w:hAnsi="Times New Roman"/>
          <w:lang w:val="uk-UA"/>
        </w:rPr>
        <w:t>»), який виконує спортсмен високого класу, при цьому застосовували відео-зйомку з п’яти ракурсів (вид зверху, виз спереду, вид ззаду, вид зліва та вид справа) цифровою камерою (рисунок 1 та рисунок 2).</w:t>
      </w:r>
    </w:p>
    <w:p w:rsidR="001133C7" w:rsidRPr="00C574D3" w:rsidRDefault="006257C5" w:rsidP="00F10D4F">
      <w:pPr>
        <w:spacing w:after="0" w:line="240" w:lineRule="auto"/>
        <w:ind w:firstLine="769"/>
        <w:jc w:val="both"/>
        <w:rPr>
          <w:rFonts w:ascii="Times New Roman" w:hAnsi="Times New Roman"/>
          <w:lang w:val="uk-UA"/>
        </w:rPr>
      </w:pPr>
      <w:r w:rsidRPr="00C574D3">
        <w:rPr>
          <w:rFonts w:ascii="Times New Roman" w:hAnsi="Times New Roman"/>
          <w:lang w:val="uk-UA"/>
        </w:rPr>
        <w:t>На основі еталонних кінограм було створено аналогічні кінограми спортсменів експериментальної групи (рисунок 3 та рисунок 4).</w:t>
      </w:r>
    </w:p>
    <w:p w:rsidR="00F86BA1" w:rsidRPr="00C574D3" w:rsidRDefault="00F86BA1" w:rsidP="00F86BA1">
      <w:pPr>
        <w:spacing w:after="0" w:line="240" w:lineRule="auto"/>
        <w:jc w:val="both"/>
        <w:rPr>
          <w:rFonts w:ascii="Times New Roman" w:hAnsi="Times New Roman"/>
          <w:lang w:val="uk-UA"/>
        </w:rPr>
      </w:pPr>
    </w:p>
    <w:p w:rsidR="00D34462" w:rsidRPr="00C574D3" w:rsidRDefault="00D34462" w:rsidP="001367F3">
      <w:pPr>
        <w:spacing w:after="0" w:line="240" w:lineRule="auto"/>
        <w:ind w:firstLine="769"/>
        <w:jc w:val="both"/>
        <w:rPr>
          <w:rFonts w:ascii="Times New Roman" w:hAnsi="Times New Roman"/>
          <w:lang w:val="uk-UA"/>
        </w:rPr>
      </w:pPr>
    </w:p>
    <w:p w:rsidR="001367F3" w:rsidRPr="00C574D3" w:rsidRDefault="00D34462" w:rsidP="000E19BB">
      <w:pPr>
        <w:spacing w:after="0" w:line="240" w:lineRule="auto"/>
        <w:jc w:val="center"/>
        <w:rPr>
          <w:rFonts w:ascii="Times New Roman" w:hAnsi="Times New Roman"/>
          <w:lang w:val="uk-UA"/>
        </w:rPr>
      </w:pPr>
      <w:r w:rsidRPr="00C574D3">
        <w:rPr>
          <w:rFonts w:ascii="Times New Roman" w:hAnsi="Times New Roman"/>
          <w:noProof/>
          <w:lang w:eastAsia="ru-RU"/>
        </w:rPr>
        <w:drawing>
          <wp:inline distT="0" distB="0" distL="0" distR="0">
            <wp:extent cx="5619750" cy="1806575"/>
            <wp:effectExtent l="0" t="0" r="0" b="31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otoeditorsdk-export (8).png"/>
                    <pic:cNvPicPr/>
                  </pic:nvPicPr>
                  <pic:blipFill>
                    <a:blip r:embed="rId8">
                      <a:extLst>
                        <a:ext uri="{28A0092B-C50C-407E-A947-70E740481C1C}">
                          <a14:useLocalDpi xmlns:a14="http://schemas.microsoft.com/office/drawing/2010/main" val="0"/>
                        </a:ext>
                      </a:extLst>
                    </a:blip>
                    <a:stretch>
                      <a:fillRect/>
                    </a:stretch>
                  </pic:blipFill>
                  <pic:spPr>
                    <a:xfrm>
                      <a:off x="0" y="0"/>
                      <a:ext cx="5619750" cy="1806575"/>
                    </a:xfrm>
                    <a:prstGeom prst="rect">
                      <a:avLst/>
                    </a:prstGeom>
                  </pic:spPr>
                </pic:pic>
              </a:graphicData>
            </a:graphic>
          </wp:inline>
        </w:drawing>
      </w:r>
    </w:p>
    <w:p w:rsidR="000E19BB" w:rsidRPr="00C574D3" w:rsidRDefault="000E19BB" w:rsidP="000E19BB">
      <w:pPr>
        <w:spacing w:after="0" w:line="240" w:lineRule="auto"/>
        <w:jc w:val="center"/>
        <w:rPr>
          <w:rFonts w:ascii="Times New Roman" w:hAnsi="Times New Roman"/>
          <w:lang w:val="uk-UA"/>
        </w:rPr>
      </w:pPr>
      <w:r w:rsidRPr="00C574D3">
        <w:rPr>
          <w:rFonts w:ascii="Times New Roman" w:hAnsi="Times New Roman"/>
          <w:lang w:val="uk-UA"/>
        </w:rPr>
        <w:t>Рис. 1. Кінограма технічного прийому «</w:t>
      </w:r>
      <w:r w:rsidRPr="00C574D3">
        <w:rPr>
          <w:rFonts w:ascii="Times New Roman" w:hAnsi="Times New Roman"/>
          <w:lang w:val="en-US"/>
        </w:rPr>
        <w:t>Forehand</w:t>
      </w:r>
      <w:r w:rsidRPr="00C574D3">
        <w:rPr>
          <w:rFonts w:ascii="Times New Roman" w:hAnsi="Times New Roman"/>
          <w:lang w:val="uk-UA"/>
        </w:rPr>
        <w:t>»</w:t>
      </w:r>
      <w:r w:rsidRPr="00C574D3">
        <w:rPr>
          <w:rFonts w:ascii="Times New Roman" w:hAnsi="Times New Roman"/>
        </w:rPr>
        <w:t xml:space="preserve"> </w:t>
      </w:r>
      <w:r w:rsidRPr="00C574D3">
        <w:rPr>
          <w:rFonts w:ascii="Times New Roman" w:hAnsi="Times New Roman"/>
          <w:lang w:val="uk-UA"/>
        </w:rPr>
        <w:t>спортсмена високого класу</w:t>
      </w:r>
    </w:p>
    <w:p w:rsidR="001367F3" w:rsidRPr="00C574D3" w:rsidRDefault="001367F3" w:rsidP="001367F3">
      <w:pPr>
        <w:spacing w:after="0" w:line="240" w:lineRule="auto"/>
        <w:ind w:firstLine="769"/>
        <w:jc w:val="both"/>
        <w:rPr>
          <w:rFonts w:ascii="Times New Roman" w:hAnsi="Times New Roman"/>
          <w:lang w:val="uk-UA"/>
        </w:rPr>
      </w:pPr>
    </w:p>
    <w:p w:rsidR="001367F3" w:rsidRPr="00C574D3" w:rsidRDefault="00D34462" w:rsidP="000E19BB">
      <w:pPr>
        <w:spacing w:after="0" w:line="240" w:lineRule="auto"/>
        <w:jc w:val="center"/>
        <w:rPr>
          <w:rFonts w:ascii="Times New Roman" w:hAnsi="Times New Roman"/>
          <w:lang w:val="uk-UA"/>
        </w:rPr>
      </w:pPr>
      <w:r w:rsidRPr="00C574D3">
        <w:rPr>
          <w:rFonts w:ascii="Times New Roman" w:hAnsi="Times New Roman"/>
          <w:noProof/>
          <w:lang w:eastAsia="ru-RU"/>
        </w:rPr>
        <w:drawing>
          <wp:inline distT="0" distB="0" distL="0" distR="0">
            <wp:extent cx="5619750" cy="23844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hotoeditorsdk-export (7).png"/>
                    <pic:cNvPicPr/>
                  </pic:nvPicPr>
                  <pic:blipFill>
                    <a:blip r:embed="rId9">
                      <a:extLst>
                        <a:ext uri="{28A0092B-C50C-407E-A947-70E740481C1C}">
                          <a14:useLocalDpi xmlns:a14="http://schemas.microsoft.com/office/drawing/2010/main" val="0"/>
                        </a:ext>
                      </a:extLst>
                    </a:blip>
                    <a:stretch>
                      <a:fillRect/>
                    </a:stretch>
                  </pic:blipFill>
                  <pic:spPr>
                    <a:xfrm>
                      <a:off x="0" y="0"/>
                      <a:ext cx="5619750" cy="2384425"/>
                    </a:xfrm>
                    <a:prstGeom prst="rect">
                      <a:avLst/>
                    </a:prstGeom>
                  </pic:spPr>
                </pic:pic>
              </a:graphicData>
            </a:graphic>
          </wp:inline>
        </w:drawing>
      </w:r>
    </w:p>
    <w:p w:rsidR="001367F3" w:rsidRPr="00C574D3" w:rsidRDefault="001367F3" w:rsidP="001367F3">
      <w:pPr>
        <w:spacing w:after="0" w:line="240" w:lineRule="auto"/>
        <w:ind w:firstLine="769"/>
        <w:jc w:val="both"/>
        <w:rPr>
          <w:rFonts w:ascii="Times New Roman" w:hAnsi="Times New Roman"/>
        </w:rPr>
      </w:pPr>
    </w:p>
    <w:p w:rsidR="000E19BB" w:rsidRPr="00C574D3" w:rsidRDefault="000E19BB" w:rsidP="000E19BB">
      <w:pPr>
        <w:jc w:val="center"/>
        <w:rPr>
          <w:rFonts w:ascii="Times New Roman" w:hAnsi="Times New Roman"/>
          <w:lang w:val="uk-UA"/>
        </w:rPr>
      </w:pPr>
      <w:r w:rsidRPr="00C574D3">
        <w:rPr>
          <w:rFonts w:ascii="Times New Roman" w:hAnsi="Times New Roman"/>
          <w:lang w:val="uk-UA"/>
        </w:rPr>
        <w:t>Рис. 2. Кінограма технічного прийому «</w:t>
      </w:r>
      <w:r w:rsidRPr="00C574D3">
        <w:rPr>
          <w:rFonts w:ascii="Times New Roman" w:hAnsi="Times New Roman"/>
          <w:lang w:val="en-US"/>
        </w:rPr>
        <w:t>Back</w:t>
      </w:r>
      <w:proofErr w:type="spellStart"/>
      <w:r w:rsidRPr="00C574D3">
        <w:rPr>
          <w:rFonts w:ascii="Times New Roman" w:hAnsi="Times New Roman"/>
          <w:lang w:val="uk-UA"/>
        </w:rPr>
        <w:t>hand</w:t>
      </w:r>
      <w:proofErr w:type="spellEnd"/>
      <w:r w:rsidRPr="00C574D3">
        <w:rPr>
          <w:rFonts w:ascii="Times New Roman" w:hAnsi="Times New Roman"/>
          <w:lang w:val="uk-UA"/>
        </w:rPr>
        <w:t>» спортсмена високого класу</w:t>
      </w:r>
    </w:p>
    <w:p w:rsidR="00F10D4F" w:rsidRPr="00C574D3" w:rsidRDefault="00F10D4F" w:rsidP="001367F3">
      <w:pPr>
        <w:spacing w:after="0" w:line="240" w:lineRule="auto"/>
        <w:ind w:firstLine="769"/>
        <w:jc w:val="both"/>
        <w:rPr>
          <w:rFonts w:ascii="Times New Roman" w:hAnsi="Times New Roman"/>
        </w:rPr>
      </w:pPr>
    </w:p>
    <w:p w:rsidR="00F10D4F" w:rsidRPr="00C574D3" w:rsidRDefault="00F10D4F" w:rsidP="001367F3">
      <w:pPr>
        <w:spacing w:after="0" w:line="240" w:lineRule="auto"/>
        <w:ind w:firstLine="769"/>
        <w:jc w:val="both"/>
        <w:rPr>
          <w:rFonts w:ascii="Times New Roman" w:hAnsi="Times New Roman"/>
        </w:rPr>
      </w:pPr>
    </w:p>
    <w:p w:rsidR="00F10D4F" w:rsidRPr="00C574D3" w:rsidRDefault="00F10D4F" w:rsidP="001367F3">
      <w:pPr>
        <w:spacing w:after="0" w:line="240" w:lineRule="auto"/>
        <w:ind w:firstLine="769"/>
        <w:jc w:val="both"/>
        <w:rPr>
          <w:rFonts w:ascii="Times New Roman" w:hAnsi="Times New Roman"/>
        </w:rPr>
      </w:pPr>
    </w:p>
    <w:p w:rsidR="00F10D4F" w:rsidRPr="00C574D3" w:rsidRDefault="00F10D4F" w:rsidP="001367F3">
      <w:pPr>
        <w:spacing w:after="0" w:line="240" w:lineRule="auto"/>
        <w:ind w:firstLine="769"/>
        <w:jc w:val="both"/>
        <w:rPr>
          <w:rFonts w:ascii="Times New Roman" w:hAnsi="Times New Roman"/>
        </w:rPr>
      </w:pPr>
    </w:p>
    <w:p w:rsidR="00F10D4F" w:rsidRPr="00C574D3" w:rsidRDefault="00F10D4F" w:rsidP="001367F3">
      <w:pPr>
        <w:spacing w:after="0" w:line="240" w:lineRule="auto"/>
        <w:ind w:firstLine="769"/>
        <w:jc w:val="both"/>
        <w:rPr>
          <w:rFonts w:ascii="Times New Roman" w:hAnsi="Times New Roman"/>
        </w:rPr>
      </w:pPr>
    </w:p>
    <w:p w:rsidR="00F10D4F" w:rsidRPr="00C574D3" w:rsidRDefault="00F10D4F" w:rsidP="001367F3">
      <w:pPr>
        <w:spacing w:after="0" w:line="240" w:lineRule="auto"/>
        <w:ind w:firstLine="769"/>
        <w:jc w:val="both"/>
        <w:rPr>
          <w:rFonts w:ascii="Times New Roman" w:hAnsi="Times New Roman"/>
        </w:rPr>
      </w:pPr>
    </w:p>
    <w:p w:rsidR="00F10D4F" w:rsidRPr="00C574D3" w:rsidRDefault="00F10D4F" w:rsidP="001367F3">
      <w:pPr>
        <w:spacing w:after="0" w:line="240" w:lineRule="auto"/>
        <w:ind w:firstLine="769"/>
        <w:jc w:val="both"/>
        <w:rPr>
          <w:rFonts w:ascii="Times New Roman" w:hAnsi="Times New Roman"/>
        </w:rPr>
      </w:pPr>
    </w:p>
    <w:p w:rsidR="006657D1" w:rsidRPr="00C574D3" w:rsidRDefault="006657D1" w:rsidP="001367F3">
      <w:pPr>
        <w:spacing w:after="0" w:line="240" w:lineRule="auto"/>
        <w:ind w:firstLine="769"/>
        <w:jc w:val="both"/>
        <w:rPr>
          <w:rFonts w:ascii="Times New Roman" w:hAnsi="Times New Roman"/>
          <w:lang w:val="uk-UA"/>
        </w:rPr>
      </w:pPr>
    </w:p>
    <w:p w:rsidR="006657D1" w:rsidRPr="00C574D3" w:rsidRDefault="006657D1" w:rsidP="001367F3">
      <w:pPr>
        <w:spacing w:after="0" w:line="240" w:lineRule="auto"/>
        <w:ind w:firstLine="769"/>
        <w:jc w:val="both"/>
        <w:rPr>
          <w:rFonts w:ascii="Times New Roman" w:hAnsi="Times New Roman"/>
          <w:lang w:val="uk-UA"/>
        </w:rPr>
      </w:pPr>
      <w:r w:rsidRPr="00C574D3">
        <w:rPr>
          <w:rFonts w:ascii="Times New Roman" w:hAnsi="Times New Roman"/>
          <w:noProof/>
          <w:lang w:eastAsia="ru-RU"/>
        </w:rPr>
        <w:lastRenderedPageBreak/>
        <w:drawing>
          <wp:anchor distT="0" distB="0" distL="114300" distR="114300" simplePos="0" relativeHeight="251658240" behindDoc="0" locked="0" layoutInCell="1" allowOverlap="1" wp14:anchorId="2E968947" wp14:editId="601D3418">
            <wp:simplePos x="0" y="0"/>
            <wp:positionH relativeFrom="column">
              <wp:posOffset>537210</wp:posOffset>
            </wp:positionH>
            <wp:positionV relativeFrom="paragraph">
              <wp:posOffset>178435</wp:posOffset>
            </wp:positionV>
            <wp:extent cx="2419985" cy="1295400"/>
            <wp:effectExtent l="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online-com-ua-2to1-690dfs8q17r1RIji.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19985" cy="1295400"/>
                    </a:xfrm>
                    <a:prstGeom prst="rect">
                      <a:avLst/>
                    </a:prstGeom>
                  </pic:spPr>
                </pic:pic>
              </a:graphicData>
            </a:graphic>
            <wp14:sizeRelH relativeFrom="margin">
              <wp14:pctWidth>0</wp14:pctWidth>
            </wp14:sizeRelH>
            <wp14:sizeRelV relativeFrom="margin">
              <wp14:pctHeight>0</wp14:pctHeight>
            </wp14:sizeRelV>
          </wp:anchor>
        </w:drawing>
      </w:r>
    </w:p>
    <w:p w:rsidR="000E19BB" w:rsidRPr="00C574D3" w:rsidRDefault="006657D1" w:rsidP="000E19BB">
      <w:pPr>
        <w:spacing w:after="0" w:line="240" w:lineRule="auto"/>
        <w:jc w:val="center"/>
        <w:rPr>
          <w:rFonts w:ascii="Times New Roman" w:hAnsi="Times New Roman"/>
          <w:lang w:val="uk-UA"/>
        </w:rPr>
      </w:pPr>
      <w:r w:rsidRPr="00C574D3">
        <w:rPr>
          <w:rFonts w:ascii="Times New Roman" w:hAnsi="Times New Roman"/>
          <w:noProof/>
          <w:lang w:eastAsia="ru-RU"/>
        </w:rPr>
        <w:drawing>
          <wp:inline distT="0" distB="0" distL="0" distR="0" wp14:anchorId="4994A6ED" wp14:editId="66D4B680">
            <wp:extent cx="2467281" cy="1295400"/>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online-com-ua-2to1-wDqLWui9AJK8.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78048" cy="1301053"/>
                    </a:xfrm>
                    <a:prstGeom prst="rect">
                      <a:avLst/>
                    </a:prstGeom>
                  </pic:spPr>
                </pic:pic>
              </a:graphicData>
            </a:graphic>
          </wp:inline>
        </w:drawing>
      </w:r>
      <w:r w:rsidRPr="00C574D3">
        <w:rPr>
          <w:rFonts w:ascii="Times New Roman" w:hAnsi="Times New Roman"/>
          <w:lang w:val="uk-UA"/>
        </w:rPr>
        <w:br w:type="textWrapping" w:clear="all"/>
      </w:r>
      <w:r w:rsidR="000E19BB" w:rsidRPr="00C574D3">
        <w:rPr>
          <w:rFonts w:ascii="Times New Roman" w:hAnsi="Times New Roman"/>
          <w:lang w:val="uk-UA"/>
        </w:rPr>
        <w:t>Рис. 3. Кінограма технічного прийому «</w:t>
      </w:r>
      <w:proofErr w:type="spellStart"/>
      <w:r w:rsidR="000E19BB" w:rsidRPr="00C574D3">
        <w:rPr>
          <w:rFonts w:ascii="Times New Roman" w:hAnsi="Times New Roman"/>
          <w:lang w:val="uk-UA"/>
        </w:rPr>
        <w:t>Forehand</w:t>
      </w:r>
      <w:proofErr w:type="spellEnd"/>
      <w:r w:rsidR="000E19BB" w:rsidRPr="00C574D3">
        <w:rPr>
          <w:rFonts w:ascii="Times New Roman" w:hAnsi="Times New Roman"/>
          <w:lang w:val="uk-UA"/>
        </w:rPr>
        <w:t>» спортсмена експериментальної групи</w:t>
      </w:r>
    </w:p>
    <w:p w:rsidR="006657D1" w:rsidRPr="00C574D3" w:rsidRDefault="006657D1" w:rsidP="006657D1">
      <w:pPr>
        <w:spacing w:after="0" w:line="240" w:lineRule="auto"/>
        <w:ind w:firstLine="769"/>
        <w:rPr>
          <w:rFonts w:ascii="Times New Roman" w:hAnsi="Times New Roman"/>
          <w:lang w:val="uk-UA"/>
        </w:rPr>
      </w:pPr>
    </w:p>
    <w:p w:rsidR="00422505" w:rsidRPr="00C574D3" w:rsidRDefault="00422505" w:rsidP="001367F3">
      <w:pPr>
        <w:spacing w:after="0" w:line="240" w:lineRule="auto"/>
        <w:ind w:firstLine="769"/>
        <w:jc w:val="both"/>
        <w:rPr>
          <w:rFonts w:ascii="Times New Roman" w:hAnsi="Times New Roman"/>
          <w:b/>
          <w:lang w:val="uk-UA"/>
        </w:rPr>
      </w:pPr>
    </w:p>
    <w:p w:rsidR="00422505" w:rsidRPr="00C574D3" w:rsidRDefault="00C64D73" w:rsidP="00422505">
      <w:pPr>
        <w:spacing w:after="0" w:line="240" w:lineRule="auto"/>
        <w:ind w:firstLine="769"/>
        <w:jc w:val="both"/>
        <w:rPr>
          <w:rFonts w:ascii="Times New Roman" w:hAnsi="Times New Roman"/>
          <w:b/>
          <w:lang w:val="uk-UA"/>
        </w:rPr>
      </w:pPr>
      <w:r w:rsidRPr="00C574D3">
        <w:rPr>
          <w:rFonts w:ascii="Times New Roman" w:hAnsi="Times New Roman"/>
          <w:noProof/>
          <w:lang w:eastAsia="ru-RU"/>
        </w:rPr>
        <w:drawing>
          <wp:anchor distT="0" distB="0" distL="114300" distR="114300" simplePos="0" relativeHeight="251659264" behindDoc="0" locked="0" layoutInCell="1" allowOverlap="1" wp14:anchorId="1F6D7967" wp14:editId="45D735B7">
            <wp:simplePos x="0" y="0"/>
            <wp:positionH relativeFrom="column">
              <wp:posOffset>422910</wp:posOffset>
            </wp:positionH>
            <wp:positionV relativeFrom="paragraph">
              <wp:posOffset>32385</wp:posOffset>
            </wp:positionV>
            <wp:extent cx="2521585" cy="1209675"/>
            <wp:effectExtent l="0" t="0" r="0" b="9525"/>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gonline-com-ua-2to1-Gr242dlGAsFMA.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21585" cy="1209675"/>
                    </a:xfrm>
                    <a:prstGeom prst="rect">
                      <a:avLst/>
                    </a:prstGeom>
                  </pic:spPr>
                </pic:pic>
              </a:graphicData>
            </a:graphic>
            <wp14:sizeRelH relativeFrom="margin">
              <wp14:pctWidth>0</wp14:pctWidth>
            </wp14:sizeRelH>
            <wp14:sizeRelV relativeFrom="margin">
              <wp14:pctHeight>0</wp14:pctHeight>
            </wp14:sizeRelV>
          </wp:anchor>
        </w:drawing>
      </w:r>
      <w:r w:rsidR="00422505" w:rsidRPr="00C574D3">
        <w:rPr>
          <w:rFonts w:ascii="Times New Roman" w:hAnsi="Times New Roman"/>
          <w:noProof/>
          <w:lang w:eastAsia="ru-RU"/>
        </w:rPr>
        <w:drawing>
          <wp:inline distT="0" distB="0" distL="0" distR="0" wp14:anchorId="157A8BFA" wp14:editId="1958C5FF">
            <wp:extent cx="2459355" cy="129857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gonline-com-ua-2to1-wnBOoxKP0eI5X.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66931" cy="1302575"/>
                    </a:xfrm>
                    <a:prstGeom prst="rect">
                      <a:avLst/>
                    </a:prstGeom>
                  </pic:spPr>
                </pic:pic>
              </a:graphicData>
            </a:graphic>
          </wp:inline>
        </w:drawing>
      </w:r>
    </w:p>
    <w:p w:rsidR="000E19BB" w:rsidRPr="00C574D3" w:rsidRDefault="000E19BB" w:rsidP="000E19BB">
      <w:pPr>
        <w:spacing w:after="0" w:line="240" w:lineRule="auto"/>
        <w:jc w:val="both"/>
        <w:rPr>
          <w:rFonts w:ascii="Times New Roman" w:hAnsi="Times New Roman"/>
          <w:b/>
          <w:lang w:val="uk-UA"/>
        </w:rPr>
      </w:pPr>
      <w:r w:rsidRPr="00C574D3">
        <w:rPr>
          <w:rFonts w:ascii="Times New Roman" w:hAnsi="Times New Roman"/>
          <w:lang w:val="uk-UA"/>
        </w:rPr>
        <w:t>Рис. 4. Кінограма технічного прийому «</w:t>
      </w:r>
      <w:proofErr w:type="spellStart"/>
      <w:r w:rsidRPr="00C574D3">
        <w:rPr>
          <w:rFonts w:ascii="Times New Roman" w:hAnsi="Times New Roman"/>
          <w:lang w:val="uk-UA"/>
        </w:rPr>
        <w:t>Backhand</w:t>
      </w:r>
      <w:proofErr w:type="spellEnd"/>
      <w:r w:rsidRPr="00C574D3">
        <w:rPr>
          <w:rFonts w:ascii="Times New Roman" w:hAnsi="Times New Roman"/>
          <w:lang w:val="uk-UA"/>
        </w:rPr>
        <w:t>» спортсмена експериментальної групи</w:t>
      </w:r>
    </w:p>
    <w:p w:rsidR="000E19BB" w:rsidRPr="00C574D3" w:rsidRDefault="000E19BB" w:rsidP="00F86BA1">
      <w:pPr>
        <w:spacing w:after="0" w:line="240" w:lineRule="auto"/>
        <w:ind w:firstLine="769"/>
        <w:jc w:val="both"/>
        <w:rPr>
          <w:rFonts w:ascii="Times New Roman" w:hAnsi="Times New Roman"/>
          <w:lang w:val="uk-UA"/>
        </w:rPr>
      </w:pPr>
    </w:p>
    <w:p w:rsidR="000126EB" w:rsidRPr="00C574D3" w:rsidRDefault="004C4F08" w:rsidP="00F86BA1">
      <w:pPr>
        <w:spacing w:after="0" w:line="240" w:lineRule="auto"/>
        <w:ind w:firstLine="769"/>
        <w:jc w:val="both"/>
        <w:rPr>
          <w:rFonts w:ascii="Times New Roman" w:hAnsi="Times New Roman"/>
          <w:lang w:val="uk-UA"/>
        </w:rPr>
      </w:pPr>
      <w:r w:rsidRPr="00C574D3">
        <w:rPr>
          <w:rFonts w:ascii="Times New Roman" w:hAnsi="Times New Roman"/>
          <w:lang w:val="uk-UA"/>
        </w:rPr>
        <w:t xml:space="preserve">За допомогою комп’ютерного обладнання та відповідного програмного забезпечення при одночасному перегляді еталонної кінограми та кінограми виконання технічного прийому учнем у кожному з п’яти ракурсів </w:t>
      </w:r>
      <w:r w:rsidR="001367F3" w:rsidRPr="00C574D3">
        <w:rPr>
          <w:rFonts w:ascii="Times New Roman" w:hAnsi="Times New Roman"/>
          <w:lang w:val="uk-UA"/>
        </w:rPr>
        <w:t>прове</w:t>
      </w:r>
      <w:r w:rsidRPr="00C574D3">
        <w:rPr>
          <w:rFonts w:ascii="Times New Roman" w:hAnsi="Times New Roman"/>
          <w:lang w:val="uk-UA"/>
        </w:rPr>
        <w:t>ли</w:t>
      </w:r>
      <w:r w:rsidR="001367F3" w:rsidRPr="00C574D3">
        <w:rPr>
          <w:rFonts w:ascii="Times New Roman" w:hAnsi="Times New Roman"/>
          <w:lang w:val="uk-UA"/>
        </w:rPr>
        <w:t xml:space="preserve"> порівняльний аналіз техніки виконання прийому</w:t>
      </w:r>
      <w:r w:rsidRPr="00C574D3">
        <w:rPr>
          <w:rFonts w:ascii="Times New Roman" w:hAnsi="Times New Roman"/>
          <w:lang w:val="uk-UA"/>
        </w:rPr>
        <w:t xml:space="preserve"> з використанням </w:t>
      </w:r>
      <w:r w:rsidR="00F86BA1" w:rsidRPr="00C574D3">
        <w:rPr>
          <w:rFonts w:ascii="Times New Roman" w:hAnsi="Times New Roman"/>
          <w:lang w:val="uk-UA"/>
        </w:rPr>
        <w:t>методу бальної оцінки елементів.</w:t>
      </w:r>
    </w:p>
    <w:p w:rsidR="00F86BA1" w:rsidRPr="00C574D3" w:rsidRDefault="00F86BA1" w:rsidP="00F86BA1">
      <w:pPr>
        <w:spacing w:after="0" w:line="240" w:lineRule="auto"/>
        <w:ind w:firstLine="769"/>
        <w:jc w:val="both"/>
        <w:rPr>
          <w:rFonts w:ascii="Times New Roman" w:hAnsi="Times New Roman"/>
          <w:lang w:val="uk-UA"/>
        </w:rPr>
      </w:pPr>
      <w:r w:rsidRPr="00C574D3">
        <w:rPr>
          <w:rFonts w:ascii="Times New Roman" w:hAnsi="Times New Roman"/>
          <w:lang w:val="uk-UA"/>
        </w:rPr>
        <w:t>Отриманні дані експерименту за результатами тестування приведені у таблицях 3 та 4.</w:t>
      </w:r>
    </w:p>
    <w:p w:rsidR="006257C5" w:rsidRPr="00C574D3" w:rsidRDefault="006257C5" w:rsidP="00CB255B">
      <w:pPr>
        <w:spacing w:after="0" w:line="240" w:lineRule="auto"/>
        <w:ind w:firstLine="769"/>
        <w:jc w:val="both"/>
        <w:rPr>
          <w:rFonts w:ascii="Times New Roman" w:hAnsi="Times New Roman"/>
          <w:lang w:val="uk-UA"/>
        </w:rPr>
      </w:pPr>
    </w:p>
    <w:p w:rsidR="000E19BB" w:rsidRPr="00C574D3" w:rsidRDefault="006257C5" w:rsidP="000E19BB">
      <w:pPr>
        <w:spacing w:after="0" w:line="240" w:lineRule="auto"/>
        <w:jc w:val="right"/>
        <w:rPr>
          <w:rFonts w:ascii="Times New Roman" w:hAnsi="Times New Roman"/>
          <w:i/>
          <w:lang w:val="uk-UA"/>
        </w:rPr>
      </w:pPr>
      <w:r w:rsidRPr="00C574D3">
        <w:rPr>
          <w:rFonts w:ascii="Times New Roman" w:hAnsi="Times New Roman"/>
          <w:i/>
          <w:lang w:val="uk-UA"/>
        </w:rPr>
        <w:t>Таблиця 3</w:t>
      </w:r>
    </w:p>
    <w:p w:rsidR="006257C5" w:rsidRPr="00C574D3" w:rsidRDefault="006257C5" w:rsidP="000E19BB">
      <w:pPr>
        <w:spacing w:after="0" w:line="240" w:lineRule="auto"/>
        <w:jc w:val="center"/>
        <w:rPr>
          <w:rFonts w:ascii="Times New Roman" w:hAnsi="Times New Roman"/>
          <w:lang w:val="uk-UA"/>
        </w:rPr>
      </w:pPr>
      <w:r w:rsidRPr="00C574D3">
        <w:rPr>
          <w:rFonts w:ascii="Times New Roman" w:hAnsi="Times New Roman"/>
          <w:lang w:val="uk-UA"/>
        </w:rPr>
        <w:t xml:space="preserve">Результати тестування </w:t>
      </w:r>
      <w:r w:rsidR="00AE3A0A" w:rsidRPr="00C574D3">
        <w:rPr>
          <w:rFonts w:ascii="Times New Roman" w:hAnsi="Times New Roman"/>
          <w:lang w:val="uk-UA"/>
        </w:rPr>
        <w:t xml:space="preserve">виконання </w:t>
      </w:r>
      <w:r w:rsidRPr="00C574D3">
        <w:rPr>
          <w:rFonts w:ascii="Times New Roman" w:hAnsi="Times New Roman"/>
          <w:lang w:val="uk-UA"/>
        </w:rPr>
        <w:t>технічного прийому «</w:t>
      </w:r>
      <w:proofErr w:type="spellStart"/>
      <w:r w:rsidRPr="00C574D3">
        <w:rPr>
          <w:rFonts w:ascii="Times New Roman" w:hAnsi="Times New Roman"/>
          <w:lang w:val="uk-UA"/>
        </w:rPr>
        <w:t>Forehand</w:t>
      </w:r>
      <w:proofErr w:type="spellEnd"/>
      <w:r w:rsidRPr="00C574D3">
        <w:rPr>
          <w:rFonts w:ascii="Times New Roman" w:hAnsi="Times New Roman"/>
          <w:lang w:val="uk-UA"/>
        </w:rPr>
        <w:t>» після експерименту у експериментальній та контрольній групах</w:t>
      </w:r>
    </w:p>
    <w:p w:rsidR="00AE3A0A" w:rsidRDefault="00AE3A0A" w:rsidP="00CB255B">
      <w:pPr>
        <w:spacing w:after="0" w:line="240" w:lineRule="auto"/>
        <w:ind w:firstLine="769"/>
        <w:jc w:val="both"/>
        <w:rPr>
          <w:rFonts w:ascii="Times New Roman" w:hAnsi="Times New Roman"/>
          <w:b/>
          <w:sz w:val="24"/>
          <w:szCs w:val="24"/>
          <w:lang w:val="uk-UA"/>
        </w:rPr>
      </w:pPr>
    </w:p>
    <w:tbl>
      <w:tblPr>
        <w:tblStyle w:val="a4"/>
        <w:tblW w:w="0" w:type="auto"/>
        <w:tblBorders>
          <w:left w:val="none" w:sz="0" w:space="0" w:color="auto"/>
          <w:right w:val="none" w:sz="0" w:space="0" w:color="auto"/>
          <w:insideV w:val="none" w:sz="0" w:space="0" w:color="auto"/>
        </w:tblBorders>
        <w:tblLook w:val="04A0" w:firstRow="1" w:lastRow="0" w:firstColumn="1" w:lastColumn="0" w:noHBand="0" w:noVBand="1"/>
      </w:tblPr>
      <w:tblGrid>
        <w:gridCol w:w="1956"/>
        <w:gridCol w:w="1264"/>
        <w:gridCol w:w="1281"/>
        <w:gridCol w:w="1281"/>
        <w:gridCol w:w="1282"/>
        <w:gridCol w:w="1282"/>
        <w:gridCol w:w="1282"/>
      </w:tblGrid>
      <w:tr w:rsidR="00AE3A0A" w:rsidRPr="000E19BB" w:rsidTr="000E19BB">
        <w:tc>
          <w:tcPr>
            <w:tcW w:w="1956" w:type="dxa"/>
          </w:tcPr>
          <w:p w:rsidR="00AE3A0A" w:rsidRPr="000E19BB" w:rsidRDefault="00AE3A0A" w:rsidP="000C2CD5">
            <w:pPr>
              <w:spacing w:after="0" w:line="240" w:lineRule="auto"/>
              <w:jc w:val="center"/>
              <w:rPr>
                <w:rFonts w:asciiTheme="minorHAnsi" w:hAnsiTheme="minorHAnsi" w:cstheme="minorHAnsi"/>
                <w:sz w:val="20"/>
                <w:szCs w:val="20"/>
                <w:lang w:val="uk-UA"/>
              </w:rPr>
            </w:pPr>
            <w:r w:rsidRPr="000E19BB">
              <w:rPr>
                <w:rFonts w:asciiTheme="minorHAnsi" w:hAnsiTheme="minorHAnsi" w:cstheme="minorHAnsi"/>
                <w:sz w:val="20"/>
                <w:szCs w:val="20"/>
                <w:lang w:val="uk-UA"/>
              </w:rPr>
              <w:t>Група</w:t>
            </w:r>
          </w:p>
        </w:tc>
        <w:tc>
          <w:tcPr>
            <w:tcW w:w="1264" w:type="dxa"/>
          </w:tcPr>
          <w:p w:rsidR="00AE3A0A" w:rsidRPr="000E19BB" w:rsidRDefault="00AE3A0A" w:rsidP="000C2CD5">
            <w:pPr>
              <w:spacing w:after="0" w:line="240" w:lineRule="auto"/>
              <w:jc w:val="center"/>
              <w:rPr>
                <w:rFonts w:asciiTheme="minorHAnsi" w:hAnsiTheme="minorHAnsi" w:cstheme="minorHAnsi"/>
                <w:sz w:val="20"/>
                <w:szCs w:val="20"/>
                <w:lang w:val="en-US"/>
              </w:rPr>
            </w:pPr>
            <w:r w:rsidRPr="000E19BB">
              <w:rPr>
                <w:rFonts w:asciiTheme="minorHAnsi" w:hAnsiTheme="minorHAnsi" w:cstheme="minorHAnsi"/>
                <w:sz w:val="20"/>
                <w:szCs w:val="20"/>
                <w:lang w:val="en-US"/>
              </w:rPr>
              <w:t>N</w:t>
            </w:r>
          </w:p>
        </w:tc>
        <w:tc>
          <w:tcPr>
            <w:tcW w:w="1281" w:type="dxa"/>
          </w:tcPr>
          <w:p w:rsidR="00AE3A0A" w:rsidRPr="000E19BB" w:rsidRDefault="00AE3A0A" w:rsidP="000C2CD5">
            <w:pPr>
              <w:spacing w:after="0" w:line="240" w:lineRule="auto"/>
              <w:jc w:val="center"/>
              <w:rPr>
                <w:rFonts w:asciiTheme="minorHAnsi" w:hAnsiTheme="minorHAnsi" w:cstheme="minorHAnsi"/>
                <w:sz w:val="20"/>
                <w:szCs w:val="20"/>
                <w:lang w:val="uk-UA"/>
              </w:rPr>
            </w:pPr>
            <w:r w:rsidRPr="000E19BB">
              <w:rPr>
                <w:rFonts w:asciiTheme="minorHAnsi" w:hAnsiTheme="minorHAnsi" w:cstheme="minorHAnsi"/>
                <w:i/>
                <w:sz w:val="20"/>
                <w:szCs w:val="20"/>
                <w:lang w:val="uk-UA"/>
              </w:rPr>
              <w:t>Х</w:t>
            </w:r>
          </w:p>
        </w:tc>
        <w:tc>
          <w:tcPr>
            <w:tcW w:w="1281" w:type="dxa"/>
          </w:tcPr>
          <w:p w:rsidR="00AE3A0A" w:rsidRPr="000E19BB" w:rsidRDefault="00AE3A0A" w:rsidP="000C2CD5">
            <w:pPr>
              <w:spacing w:after="0" w:line="240" w:lineRule="auto"/>
              <w:jc w:val="center"/>
              <w:rPr>
                <w:rFonts w:asciiTheme="minorHAnsi" w:hAnsiTheme="minorHAnsi" w:cstheme="minorHAnsi"/>
                <w:sz w:val="20"/>
                <w:szCs w:val="20"/>
                <w:lang w:val="uk-UA"/>
              </w:rPr>
            </w:pPr>
            <w:r w:rsidRPr="000E19BB">
              <w:rPr>
                <w:rFonts w:asciiTheme="minorHAnsi" w:hAnsiTheme="minorHAnsi" w:cstheme="minorHAnsi"/>
                <w:sz w:val="20"/>
                <w:szCs w:val="20"/>
                <w:lang w:val="en-US"/>
              </w:rPr>
              <w:t>S</w:t>
            </w:r>
          </w:p>
        </w:tc>
        <w:tc>
          <w:tcPr>
            <w:tcW w:w="1282" w:type="dxa"/>
          </w:tcPr>
          <w:p w:rsidR="00AE3A0A" w:rsidRPr="000E19BB" w:rsidRDefault="00AE3A0A" w:rsidP="000C2CD5">
            <w:pPr>
              <w:spacing w:after="0" w:line="240" w:lineRule="auto"/>
              <w:jc w:val="center"/>
              <w:rPr>
                <w:rFonts w:asciiTheme="minorHAnsi" w:hAnsiTheme="minorHAnsi" w:cstheme="minorHAnsi"/>
                <w:sz w:val="20"/>
                <w:szCs w:val="20"/>
                <w:lang w:val="uk-UA"/>
              </w:rPr>
            </w:pPr>
            <w:r w:rsidRPr="000E19BB">
              <w:rPr>
                <w:rFonts w:asciiTheme="minorHAnsi" w:hAnsiTheme="minorHAnsi" w:cstheme="minorHAnsi"/>
                <w:sz w:val="20"/>
                <w:szCs w:val="20"/>
                <w:lang w:val="en-US"/>
              </w:rPr>
              <w:t>m</w:t>
            </w:r>
          </w:p>
        </w:tc>
        <w:tc>
          <w:tcPr>
            <w:tcW w:w="1282" w:type="dxa"/>
          </w:tcPr>
          <w:p w:rsidR="00AE3A0A" w:rsidRPr="000E19BB" w:rsidRDefault="00AE3A0A" w:rsidP="000C2CD5">
            <w:pPr>
              <w:spacing w:after="0" w:line="240" w:lineRule="auto"/>
              <w:jc w:val="center"/>
              <w:rPr>
                <w:rFonts w:asciiTheme="minorHAnsi" w:hAnsiTheme="minorHAnsi" w:cstheme="minorHAnsi"/>
                <w:sz w:val="20"/>
                <w:szCs w:val="20"/>
                <w:lang w:val="uk-UA"/>
              </w:rPr>
            </w:pPr>
            <w:r w:rsidRPr="000E19BB">
              <w:rPr>
                <w:rFonts w:asciiTheme="minorHAnsi" w:hAnsiTheme="minorHAnsi" w:cstheme="minorHAnsi"/>
                <w:sz w:val="20"/>
                <w:szCs w:val="20"/>
              </w:rPr>
              <w:t>t</w:t>
            </w:r>
          </w:p>
        </w:tc>
        <w:tc>
          <w:tcPr>
            <w:tcW w:w="1282" w:type="dxa"/>
          </w:tcPr>
          <w:p w:rsidR="00AE3A0A" w:rsidRPr="000E19BB" w:rsidRDefault="00AE3A0A" w:rsidP="000C2CD5">
            <w:pPr>
              <w:spacing w:after="0" w:line="240" w:lineRule="auto"/>
              <w:jc w:val="center"/>
              <w:rPr>
                <w:rFonts w:asciiTheme="minorHAnsi" w:hAnsiTheme="minorHAnsi" w:cstheme="minorHAnsi"/>
                <w:sz w:val="20"/>
                <w:szCs w:val="20"/>
                <w:lang w:val="uk-UA"/>
              </w:rPr>
            </w:pPr>
            <w:r w:rsidRPr="000E19BB">
              <w:rPr>
                <w:rFonts w:asciiTheme="minorHAnsi" w:hAnsiTheme="minorHAnsi" w:cstheme="minorHAnsi"/>
                <w:i/>
                <w:sz w:val="20"/>
                <w:szCs w:val="20"/>
                <w:lang w:val="en-US"/>
              </w:rPr>
              <w:t>p</w:t>
            </w:r>
          </w:p>
        </w:tc>
      </w:tr>
      <w:tr w:rsidR="00AE3A0A" w:rsidRPr="000E19BB" w:rsidTr="000E19BB">
        <w:tc>
          <w:tcPr>
            <w:tcW w:w="1956" w:type="dxa"/>
          </w:tcPr>
          <w:p w:rsidR="00AE3A0A" w:rsidRPr="000E19BB" w:rsidRDefault="00AE3A0A" w:rsidP="000C2CD5">
            <w:pPr>
              <w:spacing w:after="0" w:line="240" w:lineRule="auto"/>
              <w:jc w:val="both"/>
              <w:rPr>
                <w:rFonts w:asciiTheme="minorHAnsi" w:hAnsiTheme="minorHAnsi" w:cstheme="minorHAnsi"/>
                <w:sz w:val="20"/>
                <w:szCs w:val="20"/>
                <w:lang w:val="uk-UA"/>
              </w:rPr>
            </w:pPr>
            <w:r w:rsidRPr="000E19BB">
              <w:rPr>
                <w:rFonts w:asciiTheme="minorHAnsi" w:hAnsiTheme="minorHAnsi" w:cstheme="minorHAnsi"/>
                <w:sz w:val="20"/>
                <w:szCs w:val="20"/>
                <w:lang w:val="uk-UA"/>
              </w:rPr>
              <w:t>Експериментальна</w:t>
            </w:r>
          </w:p>
        </w:tc>
        <w:tc>
          <w:tcPr>
            <w:tcW w:w="1264" w:type="dxa"/>
          </w:tcPr>
          <w:p w:rsidR="00AE3A0A" w:rsidRPr="000E19BB" w:rsidRDefault="00AE3A0A" w:rsidP="000C2CD5">
            <w:pPr>
              <w:spacing w:after="0" w:line="240" w:lineRule="auto"/>
              <w:jc w:val="center"/>
              <w:rPr>
                <w:rFonts w:asciiTheme="minorHAnsi" w:hAnsiTheme="minorHAnsi" w:cstheme="minorHAnsi"/>
                <w:sz w:val="20"/>
                <w:szCs w:val="20"/>
                <w:lang w:val="en-US"/>
              </w:rPr>
            </w:pPr>
            <w:r w:rsidRPr="000E19BB">
              <w:rPr>
                <w:rFonts w:asciiTheme="minorHAnsi" w:hAnsiTheme="minorHAnsi" w:cstheme="minorHAnsi"/>
                <w:sz w:val="20"/>
                <w:szCs w:val="20"/>
                <w:lang w:val="en-US"/>
              </w:rPr>
              <w:t>12</w:t>
            </w:r>
          </w:p>
        </w:tc>
        <w:tc>
          <w:tcPr>
            <w:tcW w:w="1281" w:type="dxa"/>
          </w:tcPr>
          <w:p w:rsidR="00AE3A0A" w:rsidRPr="000E19BB" w:rsidRDefault="00AE3A0A" w:rsidP="000C2CD5">
            <w:pPr>
              <w:spacing w:after="0" w:line="240" w:lineRule="auto"/>
              <w:jc w:val="center"/>
              <w:rPr>
                <w:rFonts w:asciiTheme="minorHAnsi" w:hAnsiTheme="minorHAnsi" w:cstheme="minorHAnsi"/>
                <w:sz w:val="20"/>
                <w:szCs w:val="20"/>
                <w:lang w:val="uk-UA"/>
              </w:rPr>
            </w:pPr>
            <w:r w:rsidRPr="000E19BB">
              <w:rPr>
                <w:rFonts w:asciiTheme="minorHAnsi" w:hAnsiTheme="minorHAnsi" w:cstheme="minorHAnsi"/>
                <w:sz w:val="20"/>
                <w:szCs w:val="20"/>
                <w:lang w:val="uk-UA"/>
              </w:rPr>
              <w:t>8,78</w:t>
            </w:r>
          </w:p>
        </w:tc>
        <w:tc>
          <w:tcPr>
            <w:tcW w:w="1281" w:type="dxa"/>
          </w:tcPr>
          <w:p w:rsidR="00AE3A0A" w:rsidRPr="000E19BB" w:rsidRDefault="00AE3A0A" w:rsidP="00AE3A0A">
            <w:pPr>
              <w:spacing w:after="0" w:line="240" w:lineRule="auto"/>
              <w:jc w:val="center"/>
              <w:rPr>
                <w:rFonts w:asciiTheme="minorHAnsi" w:hAnsiTheme="minorHAnsi" w:cstheme="minorHAnsi"/>
                <w:sz w:val="20"/>
                <w:szCs w:val="20"/>
                <w:lang w:val="uk-UA"/>
              </w:rPr>
            </w:pPr>
            <w:r w:rsidRPr="000E19BB">
              <w:rPr>
                <w:rFonts w:asciiTheme="minorHAnsi" w:hAnsiTheme="minorHAnsi" w:cstheme="minorHAnsi"/>
                <w:sz w:val="20"/>
                <w:szCs w:val="20"/>
                <w:lang w:val="uk-UA"/>
              </w:rPr>
              <w:t>1,47</w:t>
            </w:r>
          </w:p>
        </w:tc>
        <w:tc>
          <w:tcPr>
            <w:tcW w:w="1282" w:type="dxa"/>
          </w:tcPr>
          <w:p w:rsidR="00AE3A0A" w:rsidRPr="000E19BB" w:rsidRDefault="00AE3A0A" w:rsidP="00AE3A0A">
            <w:pPr>
              <w:spacing w:after="0" w:line="240" w:lineRule="auto"/>
              <w:jc w:val="center"/>
              <w:rPr>
                <w:rFonts w:asciiTheme="minorHAnsi" w:hAnsiTheme="minorHAnsi" w:cstheme="minorHAnsi"/>
                <w:sz w:val="20"/>
                <w:szCs w:val="20"/>
                <w:lang w:val="uk-UA"/>
              </w:rPr>
            </w:pPr>
            <w:r w:rsidRPr="000E19BB">
              <w:rPr>
                <w:rFonts w:asciiTheme="minorHAnsi" w:hAnsiTheme="minorHAnsi" w:cstheme="minorHAnsi"/>
                <w:sz w:val="20"/>
                <w:szCs w:val="20"/>
                <w:lang w:val="uk-UA"/>
              </w:rPr>
              <w:t>0,42</w:t>
            </w:r>
          </w:p>
        </w:tc>
        <w:tc>
          <w:tcPr>
            <w:tcW w:w="1282" w:type="dxa"/>
            <w:vMerge w:val="restart"/>
          </w:tcPr>
          <w:p w:rsidR="00AE3A0A" w:rsidRPr="000E19BB" w:rsidRDefault="00AE3A0A" w:rsidP="000C2CD5">
            <w:pPr>
              <w:spacing w:after="0" w:line="240" w:lineRule="auto"/>
              <w:jc w:val="center"/>
              <w:rPr>
                <w:rFonts w:asciiTheme="minorHAnsi" w:hAnsiTheme="minorHAnsi" w:cstheme="minorHAnsi"/>
                <w:sz w:val="20"/>
                <w:szCs w:val="20"/>
                <w:lang w:val="uk-UA"/>
              </w:rPr>
            </w:pPr>
            <w:r w:rsidRPr="000E19BB">
              <w:rPr>
                <w:rFonts w:asciiTheme="minorHAnsi" w:hAnsiTheme="minorHAnsi" w:cstheme="minorHAnsi"/>
                <w:sz w:val="20"/>
                <w:szCs w:val="20"/>
                <w:lang w:val="uk-UA"/>
              </w:rPr>
              <w:t>6,39</w:t>
            </w:r>
          </w:p>
          <w:p w:rsidR="00AE3A0A" w:rsidRPr="000E19BB" w:rsidRDefault="00AE3A0A" w:rsidP="000C2CD5">
            <w:pPr>
              <w:spacing w:after="0" w:line="240" w:lineRule="auto"/>
              <w:jc w:val="center"/>
              <w:rPr>
                <w:rFonts w:asciiTheme="minorHAnsi" w:hAnsiTheme="minorHAnsi" w:cstheme="minorHAnsi"/>
                <w:sz w:val="20"/>
                <w:szCs w:val="20"/>
                <w:lang w:val="uk-UA"/>
              </w:rPr>
            </w:pPr>
          </w:p>
        </w:tc>
        <w:tc>
          <w:tcPr>
            <w:tcW w:w="1282" w:type="dxa"/>
            <w:vMerge w:val="restart"/>
          </w:tcPr>
          <w:p w:rsidR="00AE3A0A" w:rsidRPr="000E19BB" w:rsidRDefault="00AE3A0A" w:rsidP="000C2CD5">
            <w:pPr>
              <w:spacing w:after="0" w:line="240" w:lineRule="auto"/>
              <w:jc w:val="center"/>
              <w:rPr>
                <w:rFonts w:asciiTheme="minorHAnsi" w:hAnsiTheme="minorHAnsi" w:cstheme="minorHAnsi"/>
                <w:sz w:val="20"/>
                <w:szCs w:val="20"/>
                <w:lang w:val="uk-UA"/>
              </w:rPr>
            </w:pPr>
            <w:r w:rsidRPr="000E19BB">
              <w:rPr>
                <w:rFonts w:asciiTheme="minorHAnsi" w:hAnsiTheme="minorHAnsi" w:cstheme="minorHAnsi"/>
                <w:sz w:val="20"/>
                <w:szCs w:val="20"/>
                <w:lang w:val="uk-UA"/>
              </w:rPr>
              <w:t>0,00</w:t>
            </w:r>
          </w:p>
          <w:p w:rsidR="00AE3A0A" w:rsidRPr="000E19BB" w:rsidRDefault="00AE3A0A" w:rsidP="000C2CD5">
            <w:pPr>
              <w:spacing w:after="0" w:line="240" w:lineRule="auto"/>
              <w:jc w:val="center"/>
              <w:rPr>
                <w:rFonts w:asciiTheme="minorHAnsi" w:hAnsiTheme="minorHAnsi" w:cstheme="minorHAnsi"/>
                <w:sz w:val="20"/>
                <w:szCs w:val="20"/>
                <w:lang w:val="uk-UA"/>
              </w:rPr>
            </w:pPr>
          </w:p>
        </w:tc>
      </w:tr>
      <w:tr w:rsidR="00AE3A0A" w:rsidRPr="000E19BB" w:rsidTr="000E19BB">
        <w:tc>
          <w:tcPr>
            <w:tcW w:w="1956" w:type="dxa"/>
          </w:tcPr>
          <w:p w:rsidR="00AE3A0A" w:rsidRPr="000E19BB" w:rsidRDefault="00AE3A0A" w:rsidP="000C2CD5">
            <w:pPr>
              <w:spacing w:after="0" w:line="240" w:lineRule="auto"/>
              <w:jc w:val="both"/>
              <w:rPr>
                <w:rFonts w:asciiTheme="minorHAnsi" w:hAnsiTheme="minorHAnsi" w:cstheme="minorHAnsi"/>
                <w:sz w:val="20"/>
                <w:szCs w:val="20"/>
                <w:lang w:val="uk-UA"/>
              </w:rPr>
            </w:pPr>
            <w:r w:rsidRPr="000E19BB">
              <w:rPr>
                <w:rFonts w:asciiTheme="minorHAnsi" w:hAnsiTheme="minorHAnsi" w:cstheme="minorHAnsi"/>
                <w:sz w:val="20"/>
                <w:szCs w:val="20"/>
                <w:lang w:val="uk-UA"/>
              </w:rPr>
              <w:t>Контрольна</w:t>
            </w:r>
          </w:p>
        </w:tc>
        <w:tc>
          <w:tcPr>
            <w:tcW w:w="1264" w:type="dxa"/>
          </w:tcPr>
          <w:p w:rsidR="00AE3A0A" w:rsidRPr="000E19BB" w:rsidRDefault="00AE3A0A" w:rsidP="000C2CD5">
            <w:pPr>
              <w:spacing w:after="0" w:line="240" w:lineRule="auto"/>
              <w:jc w:val="center"/>
              <w:rPr>
                <w:rFonts w:asciiTheme="minorHAnsi" w:hAnsiTheme="minorHAnsi" w:cstheme="minorHAnsi"/>
                <w:sz w:val="20"/>
                <w:szCs w:val="20"/>
                <w:lang w:val="en-US"/>
              </w:rPr>
            </w:pPr>
            <w:r w:rsidRPr="000E19BB">
              <w:rPr>
                <w:rFonts w:asciiTheme="minorHAnsi" w:hAnsiTheme="minorHAnsi" w:cstheme="minorHAnsi"/>
                <w:sz w:val="20"/>
                <w:szCs w:val="20"/>
                <w:lang w:val="en-US"/>
              </w:rPr>
              <w:t>12</w:t>
            </w:r>
          </w:p>
        </w:tc>
        <w:tc>
          <w:tcPr>
            <w:tcW w:w="1281" w:type="dxa"/>
          </w:tcPr>
          <w:p w:rsidR="00AE3A0A" w:rsidRPr="000E19BB" w:rsidRDefault="00AE3A0A" w:rsidP="000C2CD5">
            <w:pPr>
              <w:spacing w:after="0" w:line="240" w:lineRule="auto"/>
              <w:jc w:val="center"/>
              <w:rPr>
                <w:rFonts w:asciiTheme="minorHAnsi" w:hAnsiTheme="minorHAnsi" w:cstheme="minorHAnsi"/>
                <w:sz w:val="20"/>
                <w:szCs w:val="20"/>
                <w:lang w:val="uk-UA"/>
              </w:rPr>
            </w:pPr>
            <w:r w:rsidRPr="000E19BB">
              <w:rPr>
                <w:rFonts w:asciiTheme="minorHAnsi" w:hAnsiTheme="minorHAnsi" w:cstheme="minorHAnsi"/>
                <w:sz w:val="20"/>
                <w:szCs w:val="20"/>
                <w:lang w:val="uk-UA"/>
              </w:rPr>
              <w:t>5,25</w:t>
            </w:r>
          </w:p>
        </w:tc>
        <w:tc>
          <w:tcPr>
            <w:tcW w:w="1281" w:type="dxa"/>
          </w:tcPr>
          <w:p w:rsidR="00AE3A0A" w:rsidRPr="000E19BB" w:rsidRDefault="00AE3A0A" w:rsidP="00AE3A0A">
            <w:pPr>
              <w:spacing w:after="0" w:line="240" w:lineRule="auto"/>
              <w:jc w:val="center"/>
              <w:rPr>
                <w:rFonts w:asciiTheme="minorHAnsi" w:hAnsiTheme="minorHAnsi" w:cstheme="minorHAnsi"/>
                <w:sz w:val="20"/>
                <w:szCs w:val="20"/>
                <w:lang w:val="uk-UA"/>
              </w:rPr>
            </w:pPr>
            <w:r w:rsidRPr="000E19BB">
              <w:rPr>
                <w:rFonts w:asciiTheme="minorHAnsi" w:hAnsiTheme="minorHAnsi" w:cstheme="minorHAnsi"/>
                <w:sz w:val="20"/>
                <w:szCs w:val="20"/>
                <w:lang w:val="en-US"/>
              </w:rPr>
              <w:t>1</w:t>
            </w:r>
            <w:r w:rsidRPr="000E19BB">
              <w:rPr>
                <w:rFonts w:asciiTheme="minorHAnsi" w:hAnsiTheme="minorHAnsi" w:cstheme="minorHAnsi"/>
                <w:sz w:val="20"/>
                <w:szCs w:val="20"/>
              </w:rPr>
              <w:t>,</w:t>
            </w:r>
            <w:r w:rsidRPr="000E19BB">
              <w:rPr>
                <w:rFonts w:asciiTheme="minorHAnsi" w:hAnsiTheme="minorHAnsi" w:cstheme="minorHAnsi"/>
                <w:sz w:val="20"/>
                <w:szCs w:val="20"/>
                <w:lang w:val="uk-UA"/>
              </w:rPr>
              <w:t>65</w:t>
            </w:r>
          </w:p>
        </w:tc>
        <w:tc>
          <w:tcPr>
            <w:tcW w:w="1282" w:type="dxa"/>
          </w:tcPr>
          <w:p w:rsidR="00AE3A0A" w:rsidRPr="000E19BB" w:rsidRDefault="00AE3A0A" w:rsidP="00AE3A0A">
            <w:pPr>
              <w:spacing w:after="0" w:line="240" w:lineRule="auto"/>
              <w:jc w:val="center"/>
              <w:rPr>
                <w:rFonts w:asciiTheme="minorHAnsi" w:hAnsiTheme="minorHAnsi" w:cstheme="minorHAnsi"/>
                <w:sz w:val="20"/>
                <w:szCs w:val="20"/>
                <w:lang w:val="uk-UA"/>
              </w:rPr>
            </w:pPr>
            <w:r w:rsidRPr="000E19BB">
              <w:rPr>
                <w:rFonts w:asciiTheme="minorHAnsi" w:hAnsiTheme="minorHAnsi" w:cstheme="minorHAnsi"/>
                <w:sz w:val="20"/>
                <w:szCs w:val="20"/>
                <w:lang w:val="uk-UA"/>
              </w:rPr>
              <w:t>0,48</w:t>
            </w:r>
          </w:p>
        </w:tc>
        <w:tc>
          <w:tcPr>
            <w:tcW w:w="1282" w:type="dxa"/>
            <w:vMerge/>
          </w:tcPr>
          <w:p w:rsidR="00AE3A0A" w:rsidRPr="000E19BB" w:rsidRDefault="00AE3A0A" w:rsidP="000C2CD5">
            <w:pPr>
              <w:spacing w:after="0" w:line="240" w:lineRule="auto"/>
              <w:jc w:val="center"/>
              <w:rPr>
                <w:rFonts w:asciiTheme="minorHAnsi" w:hAnsiTheme="minorHAnsi" w:cstheme="minorHAnsi"/>
                <w:sz w:val="20"/>
                <w:szCs w:val="20"/>
                <w:lang w:val="uk-UA"/>
              </w:rPr>
            </w:pPr>
          </w:p>
        </w:tc>
        <w:tc>
          <w:tcPr>
            <w:tcW w:w="1282" w:type="dxa"/>
            <w:vMerge/>
          </w:tcPr>
          <w:p w:rsidR="00AE3A0A" w:rsidRPr="000E19BB" w:rsidRDefault="00AE3A0A" w:rsidP="000C2CD5">
            <w:pPr>
              <w:spacing w:after="0" w:line="240" w:lineRule="auto"/>
              <w:jc w:val="center"/>
              <w:rPr>
                <w:rFonts w:asciiTheme="minorHAnsi" w:hAnsiTheme="minorHAnsi" w:cstheme="minorHAnsi"/>
                <w:sz w:val="20"/>
                <w:szCs w:val="20"/>
                <w:lang w:val="uk-UA"/>
              </w:rPr>
            </w:pPr>
          </w:p>
        </w:tc>
      </w:tr>
    </w:tbl>
    <w:p w:rsidR="006257C5" w:rsidRPr="00C574D3" w:rsidRDefault="006257C5" w:rsidP="00F86BA1">
      <w:pPr>
        <w:tabs>
          <w:tab w:val="left" w:pos="1170"/>
        </w:tabs>
        <w:spacing w:after="0" w:line="240" w:lineRule="auto"/>
        <w:jc w:val="both"/>
        <w:rPr>
          <w:rFonts w:ascii="Times New Roman" w:hAnsi="Times New Roman"/>
          <w:b/>
          <w:lang w:val="uk-UA"/>
        </w:rPr>
      </w:pPr>
    </w:p>
    <w:p w:rsidR="000E19BB" w:rsidRPr="00C574D3" w:rsidRDefault="006257C5" w:rsidP="000E19BB">
      <w:pPr>
        <w:tabs>
          <w:tab w:val="left" w:pos="1170"/>
        </w:tabs>
        <w:spacing w:after="0" w:line="240" w:lineRule="auto"/>
        <w:jc w:val="right"/>
        <w:rPr>
          <w:rFonts w:ascii="Times New Roman" w:hAnsi="Times New Roman"/>
          <w:i/>
          <w:lang w:val="uk-UA"/>
        </w:rPr>
      </w:pPr>
      <w:r w:rsidRPr="00C574D3">
        <w:rPr>
          <w:rFonts w:ascii="Times New Roman" w:hAnsi="Times New Roman"/>
          <w:i/>
          <w:lang w:val="uk-UA"/>
        </w:rPr>
        <w:t>Таблиця 4</w:t>
      </w:r>
    </w:p>
    <w:p w:rsidR="006257C5" w:rsidRPr="00C574D3" w:rsidRDefault="006257C5" w:rsidP="000E19BB">
      <w:pPr>
        <w:tabs>
          <w:tab w:val="left" w:pos="1170"/>
        </w:tabs>
        <w:spacing w:after="0" w:line="240" w:lineRule="auto"/>
        <w:jc w:val="center"/>
        <w:rPr>
          <w:rFonts w:ascii="Times New Roman" w:hAnsi="Times New Roman"/>
          <w:lang w:val="uk-UA"/>
        </w:rPr>
      </w:pPr>
      <w:r w:rsidRPr="00C574D3">
        <w:rPr>
          <w:rFonts w:ascii="Times New Roman" w:hAnsi="Times New Roman"/>
          <w:lang w:val="uk-UA"/>
        </w:rPr>
        <w:t xml:space="preserve">Результати тестування </w:t>
      </w:r>
      <w:r w:rsidR="009B4FD5" w:rsidRPr="00C574D3">
        <w:rPr>
          <w:rFonts w:ascii="Times New Roman" w:hAnsi="Times New Roman"/>
          <w:lang w:val="uk-UA"/>
        </w:rPr>
        <w:t xml:space="preserve">виконання </w:t>
      </w:r>
      <w:r w:rsidRPr="00C574D3">
        <w:rPr>
          <w:rFonts w:ascii="Times New Roman" w:hAnsi="Times New Roman"/>
          <w:lang w:val="uk-UA"/>
        </w:rPr>
        <w:t>технічного прийому «</w:t>
      </w:r>
      <w:proofErr w:type="spellStart"/>
      <w:r w:rsidRPr="00C574D3">
        <w:rPr>
          <w:rFonts w:ascii="Times New Roman" w:hAnsi="Times New Roman"/>
          <w:lang w:val="uk-UA"/>
        </w:rPr>
        <w:t>Backhand</w:t>
      </w:r>
      <w:proofErr w:type="spellEnd"/>
      <w:r w:rsidRPr="00C574D3">
        <w:rPr>
          <w:rFonts w:ascii="Times New Roman" w:hAnsi="Times New Roman"/>
          <w:lang w:val="uk-UA"/>
        </w:rPr>
        <w:t>» після експерименту у експериментальній та контрольній групах</w:t>
      </w:r>
    </w:p>
    <w:p w:rsidR="00AE3A0A" w:rsidRDefault="00AE3A0A" w:rsidP="006257C5">
      <w:pPr>
        <w:tabs>
          <w:tab w:val="left" w:pos="1170"/>
        </w:tabs>
        <w:spacing w:after="0" w:line="240" w:lineRule="auto"/>
        <w:ind w:firstLine="769"/>
        <w:jc w:val="both"/>
        <w:rPr>
          <w:rFonts w:ascii="Times New Roman" w:hAnsi="Times New Roman"/>
          <w:b/>
          <w:sz w:val="24"/>
          <w:szCs w:val="24"/>
          <w:lang w:val="uk-UA"/>
        </w:rPr>
      </w:pPr>
    </w:p>
    <w:tbl>
      <w:tblPr>
        <w:tblStyle w:val="a4"/>
        <w:tblW w:w="0" w:type="auto"/>
        <w:tblBorders>
          <w:left w:val="none" w:sz="0" w:space="0" w:color="auto"/>
          <w:right w:val="none" w:sz="0" w:space="0" w:color="auto"/>
          <w:insideV w:val="none" w:sz="0" w:space="0" w:color="auto"/>
        </w:tblBorders>
        <w:tblLook w:val="04A0" w:firstRow="1" w:lastRow="0" w:firstColumn="1" w:lastColumn="0" w:noHBand="0" w:noVBand="1"/>
      </w:tblPr>
      <w:tblGrid>
        <w:gridCol w:w="1956"/>
        <w:gridCol w:w="1264"/>
        <w:gridCol w:w="1281"/>
        <w:gridCol w:w="1281"/>
        <w:gridCol w:w="1282"/>
        <w:gridCol w:w="1282"/>
        <w:gridCol w:w="1282"/>
      </w:tblGrid>
      <w:tr w:rsidR="00AE3A0A" w:rsidRPr="00C574D3" w:rsidTr="000E19BB">
        <w:tc>
          <w:tcPr>
            <w:tcW w:w="1956" w:type="dxa"/>
          </w:tcPr>
          <w:p w:rsidR="00AE3A0A" w:rsidRPr="00C574D3" w:rsidRDefault="00AE3A0A"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Група</w:t>
            </w:r>
          </w:p>
        </w:tc>
        <w:tc>
          <w:tcPr>
            <w:tcW w:w="1264" w:type="dxa"/>
          </w:tcPr>
          <w:p w:rsidR="00AE3A0A" w:rsidRPr="00C574D3" w:rsidRDefault="00AE3A0A" w:rsidP="000C2CD5">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lang w:val="en-US"/>
              </w:rPr>
              <w:t>N</w:t>
            </w:r>
          </w:p>
        </w:tc>
        <w:tc>
          <w:tcPr>
            <w:tcW w:w="1281" w:type="dxa"/>
          </w:tcPr>
          <w:p w:rsidR="00AE3A0A" w:rsidRPr="00C574D3" w:rsidRDefault="00AE3A0A"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i/>
                <w:sz w:val="20"/>
                <w:szCs w:val="20"/>
                <w:lang w:val="uk-UA"/>
              </w:rPr>
              <w:t>Х</w:t>
            </w:r>
          </w:p>
        </w:tc>
        <w:tc>
          <w:tcPr>
            <w:tcW w:w="1281" w:type="dxa"/>
          </w:tcPr>
          <w:p w:rsidR="00AE3A0A" w:rsidRPr="00C574D3" w:rsidRDefault="00AE3A0A"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en-US"/>
              </w:rPr>
              <w:t>S</w:t>
            </w:r>
          </w:p>
        </w:tc>
        <w:tc>
          <w:tcPr>
            <w:tcW w:w="1282" w:type="dxa"/>
          </w:tcPr>
          <w:p w:rsidR="00AE3A0A" w:rsidRPr="00C574D3" w:rsidRDefault="00AE3A0A"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en-US"/>
              </w:rPr>
              <w:t>m</w:t>
            </w:r>
          </w:p>
        </w:tc>
        <w:tc>
          <w:tcPr>
            <w:tcW w:w="1282" w:type="dxa"/>
          </w:tcPr>
          <w:p w:rsidR="00AE3A0A" w:rsidRPr="00C574D3" w:rsidRDefault="00AE3A0A"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rPr>
              <w:t>t</w:t>
            </w:r>
          </w:p>
        </w:tc>
        <w:tc>
          <w:tcPr>
            <w:tcW w:w="1282" w:type="dxa"/>
          </w:tcPr>
          <w:p w:rsidR="00AE3A0A" w:rsidRPr="00C574D3" w:rsidRDefault="00AE3A0A"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i/>
                <w:sz w:val="20"/>
                <w:szCs w:val="20"/>
                <w:lang w:val="en-US"/>
              </w:rPr>
              <w:t>p</w:t>
            </w:r>
          </w:p>
        </w:tc>
      </w:tr>
      <w:tr w:rsidR="00AE3A0A" w:rsidRPr="00C574D3" w:rsidTr="000E19BB">
        <w:tc>
          <w:tcPr>
            <w:tcW w:w="1956" w:type="dxa"/>
          </w:tcPr>
          <w:p w:rsidR="00AE3A0A" w:rsidRPr="00C574D3" w:rsidRDefault="00AE3A0A" w:rsidP="000C2CD5">
            <w:pPr>
              <w:spacing w:after="0" w:line="240" w:lineRule="auto"/>
              <w:jc w:val="both"/>
              <w:rPr>
                <w:rFonts w:asciiTheme="minorHAnsi" w:hAnsiTheme="minorHAnsi" w:cstheme="minorHAnsi"/>
                <w:sz w:val="20"/>
                <w:szCs w:val="20"/>
                <w:lang w:val="uk-UA"/>
              </w:rPr>
            </w:pPr>
            <w:r w:rsidRPr="00C574D3">
              <w:rPr>
                <w:rFonts w:asciiTheme="minorHAnsi" w:hAnsiTheme="minorHAnsi" w:cstheme="minorHAnsi"/>
                <w:sz w:val="20"/>
                <w:szCs w:val="20"/>
                <w:lang w:val="uk-UA"/>
              </w:rPr>
              <w:t>Експериментальна</w:t>
            </w:r>
          </w:p>
        </w:tc>
        <w:tc>
          <w:tcPr>
            <w:tcW w:w="1264" w:type="dxa"/>
          </w:tcPr>
          <w:p w:rsidR="00AE3A0A" w:rsidRPr="00C574D3" w:rsidRDefault="00AE3A0A" w:rsidP="000C2CD5">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lang w:val="en-US"/>
              </w:rPr>
              <w:t>12</w:t>
            </w:r>
          </w:p>
        </w:tc>
        <w:tc>
          <w:tcPr>
            <w:tcW w:w="1281" w:type="dxa"/>
          </w:tcPr>
          <w:p w:rsidR="00AE3A0A" w:rsidRPr="00C574D3" w:rsidRDefault="00AE3A0A"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6,50</w:t>
            </w:r>
          </w:p>
        </w:tc>
        <w:tc>
          <w:tcPr>
            <w:tcW w:w="1281" w:type="dxa"/>
          </w:tcPr>
          <w:p w:rsidR="00AE3A0A" w:rsidRPr="00C574D3" w:rsidRDefault="00AE3A0A"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2,03</w:t>
            </w:r>
          </w:p>
        </w:tc>
        <w:tc>
          <w:tcPr>
            <w:tcW w:w="1282" w:type="dxa"/>
          </w:tcPr>
          <w:p w:rsidR="00AE3A0A" w:rsidRPr="00C574D3" w:rsidRDefault="00AE3A0A" w:rsidP="009B47C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w:t>
            </w:r>
            <w:r w:rsidR="009B47CA" w:rsidRPr="00C574D3">
              <w:rPr>
                <w:rFonts w:asciiTheme="minorHAnsi" w:hAnsiTheme="minorHAnsi" w:cstheme="minorHAnsi"/>
                <w:sz w:val="20"/>
                <w:szCs w:val="20"/>
                <w:lang w:val="uk-UA"/>
              </w:rPr>
              <w:t>58</w:t>
            </w:r>
          </w:p>
        </w:tc>
        <w:tc>
          <w:tcPr>
            <w:tcW w:w="1282" w:type="dxa"/>
            <w:vMerge w:val="restart"/>
          </w:tcPr>
          <w:p w:rsidR="00AE3A0A" w:rsidRPr="00C574D3" w:rsidRDefault="009B47CA"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4,64</w:t>
            </w:r>
          </w:p>
          <w:p w:rsidR="00AE3A0A" w:rsidRPr="00C574D3" w:rsidRDefault="00AE3A0A" w:rsidP="000C2CD5">
            <w:pPr>
              <w:spacing w:after="0" w:line="240" w:lineRule="auto"/>
              <w:jc w:val="center"/>
              <w:rPr>
                <w:rFonts w:asciiTheme="minorHAnsi" w:hAnsiTheme="minorHAnsi" w:cstheme="minorHAnsi"/>
                <w:sz w:val="20"/>
                <w:szCs w:val="20"/>
                <w:lang w:val="uk-UA"/>
              </w:rPr>
            </w:pPr>
          </w:p>
        </w:tc>
        <w:tc>
          <w:tcPr>
            <w:tcW w:w="1282" w:type="dxa"/>
            <w:vMerge w:val="restart"/>
          </w:tcPr>
          <w:p w:rsidR="00AE3A0A" w:rsidRPr="00C574D3" w:rsidRDefault="00AE3A0A"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0,00</w:t>
            </w:r>
            <w:r w:rsidR="009B47CA" w:rsidRPr="00C574D3">
              <w:rPr>
                <w:rFonts w:asciiTheme="minorHAnsi" w:hAnsiTheme="minorHAnsi" w:cstheme="minorHAnsi"/>
                <w:sz w:val="20"/>
                <w:szCs w:val="20"/>
                <w:lang w:val="uk-UA"/>
              </w:rPr>
              <w:t>1</w:t>
            </w:r>
          </w:p>
          <w:p w:rsidR="00AE3A0A" w:rsidRPr="00C574D3" w:rsidRDefault="00AE3A0A" w:rsidP="000C2CD5">
            <w:pPr>
              <w:spacing w:after="0" w:line="240" w:lineRule="auto"/>
              <w:jc w:val="center"/>
              <w:rPr>
                <w:rFonts w:asciiTheme="minorHAnsi" w:hAnsiTheme="minorHAnsi" w:cstheme="minorHAnsi"/>
                <w:sz w:val="20"/>
                <w:szCs w:val="20"/>
                <w:lang w:val="uk-UA"/>
              </w:rPr>
            </w:pPr>
          </w:p>
        </w:tc>
      </w:tr>
      <w:tr w:rsidR="00AE3A0A" w:rsidRPr="00C574D3" w:rsidTr="000E19BB">
        <w:tc>
          <w:tcPr>
            <w:tcW w:w="1956" w:type="dxa"/>
          </w:tcPr>
          <w:p w:rsidR="00AE3A0A" w:rsidRPr="00C574D3" w:rsidRDefault="00AE3A0A" w:rsidP="000C2CD5">
            <w:pPr>
              <w:spacing w:after="0" w:line="240" w:lineRule="auto"/>
              <w:jc w:val="both"/>
              <w:rPr>
                <w:rFonts w:asciiTheme="minorHAnsi" w:hAnsiTheme="minorHAnsi" w:cstheme="minorHAnsi"/>
                <w:sz w:val="20"/>
                <w:szCs w:val="20"/>
                <w:lang w:val="uk-UA"/>
              </w:rPr>
            </w:pPr>
            <w:r w:rsidRPr="00C574D3">
              <w:rPr>
                <w:rFonts w:asciiTheme="minorHAnsi" w:hAnsiTheme="minorHAnsi" w:cstheme="minorHAnsi"/>
                <w:sz w:val="20"/>
                <w:szCs w:val="20"/>
                <w:lang w:val="uk-UA"/>
              </w:rPr>
              <w:t>Контрольна</w:t>
            </w:r>
          </w:p>
        </w:tc>
        <w:tc>
          <w:tcPr>
            <w:tcW w:w="1264" w:type="dxa"/>
          </w:tcPr>
          <w:p w:rsidR="00AE3A0A" w:rsidRPr="00C574D3" w:rsidRDefault="00AE3A0A" w:rsidP="000C2CD5">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lang w:val="en-US"/>
              </w:rPr>
              <w:t>12</w:t>
            </w:r>
          </w:p>
        </w:tc>
        <w:tc>
          <w:tcPr>
            <w:tcW w:w="1281" w:type="dxa"/>
          </w:tcPr>
          <w:p w:rsidR="00AE3A0A" w:rsidRPr="00C574D3" w:rsidRDefault="00AE3A0A"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3,83</w:t>
            </w:r>
          </w:p>
        </w:tc>
        <w:tc>
          <w:tcPr>
            <w:tcW w:w="1281" w:type="dxa"/>
          </w:tcPr>
          <w:p w:rsidR="00AE3A0A" w:rsidRPr="00C574D3" w:rsidRDefault="00AE3A0A" w:rsidP="00AE3A0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en-US"/>
              </w:rPr>
              <w:t>1</w:t>
            </w:r>
            <w:r w:rsidRPr="00C574D3">
              <w:rPr>
                <w:rFonts w:asciiTheme="minorHAnsi" w:hAnsiTheme="minorHAnsi" w:cstheme="minorHAnsi"/>
                <w:sz w:val="20"/>
                <w:szCs w:val="20"/>
              </w:rPr>
              <w:t>,</w:t>
            </w:r>
            <w:r w:rsidRPr="00C574D3">
              <w:rPr>
                <w:rFonts w:asciiTheme="minorHAnsi" w:hAnsiTheme="minorHAnsi" w:cstheme="minorHAnsi"/>
                <w:sz w:val="20"/>
                <w:szCs w:val="20"/>
                <w:lang w:val="uk-UA"/>
              </w:rPr>
              <w:t>00</w:t>
            </w:r>
          </w:p>
        </w:tc>
        <w:tc>
          <w:tcPr>
            <w:tcW w:w="1282" w:type="dxa"/>
          </w:tcPr>
          <w:p w:rsidR="00AE3A0A" w:rsidRPr="00C574D3" w:rsidRDefault="00AE3A0A" w:rsidP="009B47C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w:t>
            </w:r>
            <w:r w:rsidR="009B47CA" w:rsidRPr="00C574D3">
              <w:rPr>
                <w:rFonts w:asciiTheme="minorHAnsi" w:hAnsiTheme="minorHAnsi" w:cstheme="minorHAnsi"/>
                <w:sz w:val="20"/>
                <w:szCs w:val="20"/>
                <w:lang w:val="uk-UA"/>
              </w:rPr>
              <w:t>29</w:t>
            </w:r>
          </w:p>
        </w:tc>
        <w:tc>
          <w:tcPr>
            <w:tcW w:w="1282" w:type="dxa"/>
            <w:vMerge/>
          </w:tcPr>
          <w:p w:rsidR="00AE3A0A" w:rsidRPr="00C574D3" w:rsidRDefault="00AE3A0A" w:rsidP="000C2CD5">
            <w:pPr>
              <w:spacing w:after="0" w:line="240" w:lineRule="auto"/>
              <w:jc w:val="center"/>
              <w:rPr>
                <w:rFonts w:asciiTheme="minorHAnsi" w:hAnsiTheme="minorHAnsi" w:cstheme="minorHAnsi"/>
                <w:sz w:val="20"/>
                <w:szCs w:val="20"/>
                <w:lang w:val="uk-UA"/>
              </w:rPr>
            </w:pPr>
          </w:p>
        </w:tc>
        <w:tc>
          <w:tcPr>
            <w:tcW w:w="1282" w:type="dxa"/>
            <w:vMerge/>
          </w:tcPr>
          <w:p w:rsidR="00AE3A0A" w:rsidRPr="00C574D3" w:rsidRDefault="00AE3A0A" w:rsidP="000C2CD5">
            <w:pPr>
              <w:spacing w:after="0" w:line="240" w:lineRule="auto"/>
              <w:jc w:val="center"/>
              <w:rPr>
                <w:rFonts w:asciiTheme="minorHAnsi" w:hAnsiTheme="minorHAnsi" w:cstheme="minorHAnsi"/>
                <w:sz w:val="20"/>
                <w:szCs w:val="20"/>
                <w:lang w:val="uk-UA"/>
              </w:rPr>
            </w:pPr>
          </w:p>
        </w:tc>
      </w:tr>
    </w:tbl>
    <w:p w:rsidR="006257C5" w:rsidRDefault="006257C5" w:rsidP="00D93B99">
      <w:pPr>
        <w:spacing w:after="0" w:line="240" w:lineRule="auto"/>
        <w:jc w:val="both"/>
        <w:rPr>
          <w:rFonts w:ascii="Times New Roman" w:hAnsi="Times New Roman"/>
          <w:sz w:val="24"/>
          <w:szCs w:val="24"/>
          <w:lang w:val="uk-UA"/>
        </w:rPr>
      </w:pPr>
    </w:p>
    <w:p w:rsidR="009E1FD5" w:rsidRPr="00C574D3" w:rsidRDefault="006257C5" w:rsidP="006257C5">
      <w:pPr>
        <w:tabs>
          <w:tab w:val="left" w:pos="1170"/>
        </w:tabs>
        <w:spacing w:after="0" w:line="240" w:lineRule="auto"/>
        <w:ind w:firstLine="769"/>
        <w:jc w:val="both"/>
        <w:rPr>
          <w:rFonts w:ascii="Times New Roman" w:hAnsi="Times New Roman"/>
          <w:lang w:val="uk-UA"/>
        </w:rPr>
      </w:pPr>
      <w:r w:rsidRPr="00C574D3">
        <w:rPr>
          <w:rFonts w:ascii="Times New Roman" w:hAnsi="Times New Roman"/>
          <w:lang w:val="uk-UA"/>
        </w:rPr>
        <w:t>Запропонована у системі інтегральної підготовки на загально-підготовчих етапах підготовчих періодів річних циклів методика виправлення помилок у технічних прийомах є ефективною, що підтверджено стабільною зростаючою динамікою результатів у контрольному тестуванні в експериментальній і контрольній групі. Діапазон зростання результатів у тесті 2 «</w:t>
      </w:r>
      <w:r w:rsidRPr="00C574D3">
        <w:rPr>
          <w:rFonts w:ascii="Times New Roman" w:hAnsi="Times New Roman"/>
          <w:lang w:val="en-US"/>
        </w:rPr>
        <w:t>Backhand</w:t>
      </w:r>
      <w:r w:rsidRPr="00C574D3">
        <w:rPr>
          <w:rFonts w:ascii="Times New Roman" w:hAnsi="Times New Roman"/>
          <w:lang w:val="uk-UA"/>
        </w:rPr>
        <w:t>» був більш значним, ніж у тесті 1 «</w:t>
      </w:r>
      <w:r w:rsidRPr="00C574D3">
        <w:rPr>
          <w:rFonts w:ascii="Times New Roman" w:hAnsi="Times New Roman"/>
          <w:lang w:val="en-US"/>
        </w:rPr>
        <w:t>Forehand</w:t>
      </w:r>
      <w:r w:rsidRPr="00C574D3">
        <w:rPr>
          <w:rFonts w:ascii="Times New Roman" w:hAnsi="Times New Roman"/>
          <w:lang w:val="uk-UA"/>
        </w:rPr>
        <w:t>», і знаходився у межах від +461%  до +658%, діапазон зростання результатів у тесті «</w:t>
      </w:r>
      <w:r w:rsidRPr="00C574D3">
        <w:rPr>
          <w:rFonts w:ascii="Times New Roman" w:hAnsi="Times New Roman"/>
          <w:lang w:val="en-US"/>
        </w:rPr>
        <w:t>Forehand</w:t>
      </w:r>
      <w:r w:rsidRPr="00C574D3">
        <w:rPr>
          <w:rFonts w:ascii="Times New Roman" w:hAnsi="Times New Roman"/>
          <w:lang w:val="uk-UA"/>
        </w:rPr>
        <w:t>» знаходився у межах від +251% до + 338%.</w:t>
      </w:r>
    </w:p>
    <w:p w:rsidR="00EF49B6" w:rsidRPr="00C574D3" w:rsidRDefault="00DB7F66" w:rsidP="00E278AF">
      <w:pPr>
        <w:spacing w:after="0" w:line="240" w:lineRule="auto"/>
        <w:ind w:firstLine="769"/>
        <w:jc w:val="both"/>
        <w:rPr>
          <w:rFonts w:ascii="Times New Roman" w:hAnsi="Times New Roman"/>
          <w:lang w:val="uk-UA"/>
        </w:rPr>
      </w:pPr>
      <w:r w:rsidRPr="00C574D3">
        <w:rPr>
          <w:rFonts w:ascii="Times New Roman" w:hAnsi="Times New Roman"/>
          <w:lang w:val="uk-UA"/>
        </w:rPr>
        <w:t xml:space="preserve">До та після експерименту, було проведено оцінювання елементів технічного прийому за допомогою бальної оцінки елементів. </w:t>
      </w:r>
      <w:r w:rsidR="001901E2" w:rsidRPr="00C574D3">
        <w:rPr>
          <w:rFonts w:ascii="Times New Roman" w:hAnsi="Times New Roman"/>
          <w:lang w:val="uk-UA"/>
        </w:rPr>
        <w:t xml:space="preserve">Отримані результати оцінювання </w:t>
      </w:r>
      <w:r w:rsidR="00EF49B6" w:rsidRPr="00C574D3">
        <w:rPr>
          <w:rFonts w:ascii="Times New Roman" w:hAnsi="Times New Roman"/>
          <w:lang w:val="uk-UA"/>
        </w:rPr>
        <w:t xml:space="preserve">після статистичної обробки даних були внесені до </w:t>
      </w:r>
      <w:r w:rsidR="00E278AF" w:rsidRPr="00C574D3">
        <w:rPr>
          <w:rFonts w:ascii="Times New Roman" w:hAnsi="Times New Roman"/>
          <w:lang w:val="uk-UA"/>
        </w:rPr>
        <w:t>таблиці</w:t>
      </w:r>
      <w:r w:rsidR="00EF49B6" w:rsidRPr="00C574D3">
        <w:rPr>
          <w:rFonts w:ascii="Times New Roman" w:hAnsi="Times New Roman"/>
          <w:lang w:val="uk-UA"/>
        </w:rPr>
        <w:t xml:space="preserve"> результатів оцінювання </w:t>
      </w:r>
      <w:r w:rsidR="00E278AF" w:rsidRPr="00C574D3">
        <w:rPr>
          <w:rFonts w:ascii="Times New Roman" w:hAnsi="Times New Roman"/>
          <w:lang w:val="uk-UA"/>
        </w:rPr>
        <w:t xml:space="preserve">виконання </w:t>
      </w:r>
      <w:r w:rsidR="00EF49B6" w:rsidRPr="00C574D3">
        <w:rPr>
          <w:rFonts w:ascii="Times New Roman" w:hAnsi="Times New Roman"/>
          <w:lang w:val="uk-UA"/>
        </w:rPr>
        <w:t>елементів технічного прийому (таблиця 5).</w:t>
      </w:r>
      <w:r w:rsidR="009867B3" w:rsidRPr="00C574D3">
        <w:rPr>
          <w:rFonts w:ascii="Times New Roman" w:hAnsi="Times New Roman"/>
          <w:lang w:val="uk-UA"/>
        </w:rPr>
        <w:t xml:space="preserve"> </w:t>
      </w:r>
    </w:p>
    <w:p w:rsidR="00C574D3" w:rsidRPr="00C574D3" w:rsidRDefault="00BC1D05" w:rsidP="00C574D3">
      <w:pPr>
        <w:spacing w:after="0" w:line="240" w:lineRule="auto"/>
        <w:jc w:val="right"/>
        <w:rPr>
          <w:rFonts w:ascii="Times New Roman" w:hAnsi="Times New Roman"/>
          <w:i/>
          <w:lang w:val="uk-UA"/>
        </w:rPr>
      </w:pPr>
      <w:r w:rsidRPr="00C574D3">
        <w:rPr>
          <w:rFonts w:ascii="Times New Roman" w:hAnsi="Times New Roman"/>
          <w:i/>
          <w:lang w:val="uk-UA"/>
        </w:rPr>
        <w:t>Таблиця 5</w:t>
      </w:r>
    </w:p>
    <w:p w:rsidR="00B5649B" w:rsidRPr="00C574D3" w:rsidRDefault="00E278AF" w:rsidP="00C574D3">
      <w:pPr>
        <w:spacing w:after="0" w:line="240" w:lineRule="auto"/>
        <w:jc w:val="center"/>
        <w:rPr>
          <w:rFonts w:ascii="Times New Roman" w:hAnsi="Times New Roman"/>
          <w:lang w:val="uk-UA"/>
        </w:rPr>
      </w:pPr>
      <w:r w:rsidRPr="00C574D3">
        <w:rPr>
          <w:rFonts w:ascii="Times New Roman" w:hAnsi="Times New Roman"/>
          <w:lang w:val="uk-UA"/>
        </w:rPr>
        <w:lastRenderedPageBreak/>
        <w:t>Результати</w:t>
      </w:r>
      <w:r w:rsidR="00790D4A" w:rsidRPr="00C574D3">
        <w:rPr>
          <w:rFonts w:ascii="Times New Roman" w:hAnsi="Times New Roman"/>
          <w:lang w:val="uk-UA"/>
        </w:rPr>
        <w:t xml:space="preserve"> </w:t>
      </w:r>
      <w:r w:rsidR="00272648" w:rsidRPr="00C574D3">
        <w:rPr>
          <w:rFonts w:ascii="Times New Roman" w:hAnsi="Times New Roman"/>
          <w:lang w:val="uk-UA"/>
        </w:rPr>
        <w:t xml:space="preserve">оцінювання </w:t>
      </w:r>
      <w:r w:rsidRPr="00C574D3">
        <w:rPr>
          <w:rFonts w:ascii="Times New Roman" w:hAnsi="Times New Roman"/>
          <w:lang w:val="uk-UA"/>
        </w:rPr>
        <w:t xml:space="preserve">виконання </w:t>
      </w:r>
      <w:r w:rsidR="00272648" w:rsidRPr="00C574D3">
        <w:rPr>
          <w:rFonts w:ascii="Times New Roman" w:hAnsi="Times New Roman"/>
          <w:lang w:val="uk-UA"/>
        </w:rPr>
        <w:t>елементів технічн</w:t>
      </w:r>
      <w:r w:rsidRPr="00C574D3">
        <w:rPr>
          <w:rFonts w:ascii="Times New Roman" w:hAnsi="Times New Roman"/>
          <w:lang w:val="uk-UA"/>
        </w:rPr>
        <w:t>ого</w:t>
      </w:r>
      <w:r w:rsidR="00272648" w:rsidRPr="00C574D3">
        <w:rPr>
          <w:rFonts w:ascii="Times New Roman" w:hAnsi="Times New Roman"/>
          <w:lang w:val="uk-UA"/>
        </w:rPr>
        <w:t xml:space="preserve"> прийом</w:t>
      </w:r>
      <w:r w:rsidRPr="00C574D3">
        <w:rPr>
          <w:rFonts w:ascii="Times New Roman" w:hAnsi="Times New Roman"/>
          <w:lang w:val="uk-UA"/>
        </w:rPr>
        <w:t>у</w:t>
      </w:r>
      <w:r w:rsidR="00BC1D05" w:rsidRPr="00C574D3">
        <w:rPr>
          <w:rFonts w:ascii="Times New Roman" w:hAnsi="Times New Roman"/>
          <w:lang w:val="uk-UA"/>
        </w:rPr>
        <w:t xml:space="preserve"> в експериментальній </w:t>
      </w:r>
      <w:r w:rsidRPr="00C574D3">
        <w:rPr>
          <w:rFonts w:ascii="Times New Roman" w:hAnsi="Times New Roman"/>
          <w:lang w:val="uk-UA"/>
        </w:rPr>
        <w:t xml:space="preserve">і контрольній </w:t>
      </w:r>
      <w:r w:rsidR="00BC1D05" w:rsidRPr="00C574D3">
        <w:rPr>
          <w:rFonts w:ascii="Times New Roman" w:hAnsi="Times New Roman"/>
          <w:lang w:val="uk-UA"/>
        </w:rPr>
        <w:t>групі до експерименту</w:t>
      </w:r>
    </w:p>
    <w:p w:rsidR="00002242" w:rsidRDefault="00002242" w:rsidP="00B5649B">
      <w:pPr>
        <w:spacing w:after="0" w:line="240" w:lineRule="auto"/>
        <w:rPr>
          <w:rFonts w:ascii="Times New Roman" w:hAnsi="Times New Roman"/>
          <w:b/>
          <w:sz w:val="24"/>
          <w:szCs w:val="24"/>
          <w:lang w:val="uk-UA"/>
        </w:rPr>
      </w:pPr>
    </w:p>
    <w:tbl>
      <w:tblPr>
        <w:tblStyle w:val="a4"/>
        <w:tblW w:w="9646" w:type="dxa"/>
        <w:tblBorders>
          <w:left w:val="none" w:sz="0" w:space="0" w:color="auto"/>
          <w:right w:val="none" w:sz="0" w:space="0" w:color="auto"/>
          <w:insideV w:val="none" w:sz="0" w:space="0" w:color="auto"/>
        </w:tblBorders>
        <w:tblLayout w:type="fixed"/>
        <w:tblLook w:val="01E0" w:firstRow="1" w:lastRow="1" w:firstColumn="1" w:lastColumn="1" w:noHBand="0" w:noVBand="0"/>
      </w:tblPr>
      <w:tblGrid>
        <w:gridCol w:w="1926"/>
        <w:gridCol w:w="1158"/>
        <w:gridCol w:w="772"/>
        <w:gridCol w:w="1158"/>
        <w:gridCol w:w="1158"/>
        <w:gridCol w:w="1158"/>
        <w:gridCol w:w="1158"/>
        <w:gridCol w:w="1158"/>
      </w:tblGrid>
      <w:tr w:rsidR="00F86537" w:rsidRPr="00C574D3" w:rsidTr="00C574D3">
        <w:trPr>
          <w:trHeight w:val="352"/>
        </w:trPr>
        <w:tc>
          <w:tcPr>
            <w:tcW w:w="1926" w:type="dxa"/>
          </w:tcPr>
          <w:p w:rsidR="00F86537" w:rsidRPr="00C574D3" w:rsidRDefault="00F86537"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Тест</w:t>
            </w:r>
          </w:p>
        </w:tc>
        <w:tc>
          <w:tcPr>
            <w:tcW w:w="1158" w:type="dxa"/>
          </w:tcPr>
          <w:p w:rsidR="00F86537" w:rsidRPr="00C574D3" w:rsidRDefault="00F86537"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Група</w:t>
            </w:r>
          </w:p>
        </w:tc>
        <w:tc>
          <w:tcPr>
            <w:tcW w:w="772" w:type="dxa"/>
          </w:tcPr>
          <w:p w:rsidR="00F86537" w:rsidRPr="00C574D3" w:rsidRDefault="00F86537"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en-US"/>
              </w:rPr>
              <w:t>N</w:t>
            </w:r>
          </w:p>
        </w:tc>
        <w:tc>
          <w:tcPr>
            <w:tcW w:w="1158" w:type="dxa"/>
          </w:tcPr>
          <w:p w:rsidR="00F86537" w:rsidRPr="00C574D3" w:rsidRDefault="00F86537" w:rsidP="0058523A">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i/>
                <w:sz w:val="20"/>
                <w:szCs w:val="20"/>
                <w:lang w:val="uk-UA"/>
              </w:rPr>
              <w:t>Х</w:t>
            </w:r>
          </w:p>
        </w:tc>
        <w:tc>
          <w:tcPr>
            <w:tcW w:w="1158" w:type="dxa"/>
          </w:tcPr>
          <w:p w:rsidR="00F86537" w:rsidRPr="00C574D3" w:rsidRDefault="00F86537" w:rsidP="0058523A">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lang w:val="en-US"/>
              </w:rPr>
              <w:t>S</w:t>
            </w:r>
          </w:p>
        </w:tc>
        <w:tc>
          <w:tcPr>
            <w:tcW w:w="1158" w:type="dxa"/>
          </w:tcPr>
          <w:p w:rsidR="00F86537" w:rsidRPr="00C574D3" w:rsidRDefault="00F86537" w:rsidP="0058523A">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lang w:val="en-US"/>
              </w:rPr>
              <w:t>m</w:t>
            </w:r>
          </w:p>
        </w:tc>
        <w:tc>
          <w:tcPr>
            <w:tcW w:w="1158" w:type="dxa"/>
          </w:tcPr>
          <w:p w:rsidR="00F86537" w:rsidRPr="00C574D3" w:rsidRDefault="00F86537" w:rsidP="0058523A">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rPr>
              <w:t>t</w:t>
            </w:r>
          </w:p>
        </w:tc>
        <w:tc>
          <w:tcPr>
            <w:tcW w:w="1158" w:type="dxa"/>
          </w:tcPr>
          <w:p w:rsidR="00F86537" w:rsidRPr="00C574D3" w:rsidRDefault="00F86537" w:rsidP="0058523A">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i/>
                <w:sz w:val="20"/>
                <w:szCs w:val="20"/>
                <w:lang w:val="en-US"/>
              </w:rPr>
              <w:t>p</w:t>
            </w:r>
          </w:p>
        </w:tc>
      </w:tr>
      <w:tr w:rsidR="00F86537" w:rsidRPr="00C574D3" w:rsidTr="00C574D3">
        <w:trPr>
          <w:trHeight w:val="331"/>
        </w:trPr>
        <w:tc>
          <w:tcPr>
            <w:tcW w:w="1926" w:type="dxa"/>
          </w:tcPr>
          <w:p w:rsidR="00F86537" w:rsidRPr="00C574D3" w:rsidRDefault="00F86537" w:rsidP="0058523A">
            <w:pPr>
              <w:spacing w:after="0" w:line="240" w:lineRule="auto"/>
              <w:jc w:val="center"/>
              <w:rPr>
                <w:rFonts w:asciiTheme="minorHAnsi" w:hAnsiTheme="minorHAnsi" w:cstheme="minorHAnsi"/>
                <w:i/>
                <w:sz w:val="20"/>
                <w:szCs w:val="20"/>
                <w:lang w:val="uk-UA"/>
              </w:rPr>
            </w:pPr>
            <w:r w:rsidRPr="00C574D3">
              <w:rPr>
                <w:rFonts w:asciiTheme="minorHAnsi" w:hAnsiTheme="minorHAnsi" w:cstheme="minorHAnsi"/>
                <w:sz w:val="20"/>
                <w:szCs w:val="20"/>
                <w:lang w:val="uk-UA"/>
              </w:rPr>
              <w:t xml:space="preserve"> «</w:t>
            </w:r>
            <w:proofErr w:type="spellStart"/>
            <w:r w:rsidRPr="00C574D3">
              <w:rPr>
                <w:rFonts w:asciiTheme="minorHAnsi" w:hAnsiTheme="minorHAnsi" w:cstheme="minorHAnsi"/>
                <w:sz w:val="20"/>
                <w:szCs w:val="20"/>
                <w:lang w:val="uk-UA"/>
              </w:rPr>
              <w:t>Forehand</w:t>
            </w:r>
            <w:proofErr w:type="spellEnd"/>
            <w:r w:rsidRPr="00C574D3">
              <w:rPr>
                <w:rFonts w:asciiTheme="minorHAnsi" w:hAnsiTheme="minorHAnsi" w:cstheme="minorHAnsi"/>
                <w:sz w:val="20"/>
                <w:szCs w:val="20"/>
                <w:lang w:val="uk-UA"/>
              </w:rPr>
              <w:t>»</w:t>
            </w:r>
          </w:p>
        </w:tc>
        <w:tc>
          <w:tcPr>
            <w:tcW w:w="1158" w:type="dxa"/>
          </w:tcPr>
          <w:p w:rsidR="00F86537" w:rsidRPr="00C574D3" w:rsidRDefault="00F86537"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ЕГ</w:t>
            </w:r>
          </w:p>
        </w:tc>
        <w:tc>
          <w:tcPr>
            <w:tcW w:w="772" w:type="dxa"/>
          </w:tcPr>
          <w:p w:rsidR="00F86537" w:rsidRPr="00C574D3" w:rsidRDefault="00F86537"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12</w:t>
            </w:r>
          </w:p>
        </w:tc>
        <w:tc>
          <w:tcPr>
            <w:tcW w:w="1158" w:type="dxa"/>
          </w:tcPr>
          <w:p w:rsidR="00F86537" w:rsidRPr="00C574D3" w:rsidRDefault="00F86537"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8,00</w:t>
            </w:r>
          </w:p>
        </w:tc>
        <w:tc>
          <w:tcPr>
            <w:tcW w:w="1158" w:type="dxa"/>
          </w:tcPr>
          <w:p w:rsidR="00F86537" w:rsidRPr="00C574D3" w:rsidRDefault="00F86537"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2,49</w:t>
            </w:r>
          </w:p>
        </w:tc>
        <w:tc>
          <w:tcPr>
            <w:tcW w:w="1158" w:type="dxa"/>
          </w:tcPr>
          <w:p w:rsidR="00F86537" w:rsidRPr="00C574D3" w:rsidRDefault="00F86537"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0,72</w:t>
            </w:r>
          </w:p>
        </w:tc>
        <w:tc>
          <w:tcPr>
            <w:tcW w:w="1158" w:type="dxa"/>
            <w:vMerge w:val="restart"/>
          </w:tcPr>
          <w:p w:rsidR="00F86537" w:rsidRPr="00C574D3" w:rsidRDefault="00F86537"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-0,24</w:t>
            </w:r>
          </w:p>
        </w:tc>
        <w:tc>
          <w:tcPr>
            <w:tcW w:w="1158" w:type="dxa"/>
            <w:vMerge w:val="restart"/>
          </w:tcPr>
          <w:p w:rsidR="00F86537" w:rsidRPr="00C574D3" w:rsidRDefault="00F86537"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0,82</w:t>
            </w:r>
          </w:p>
        </w:tc>
      </w:tr>
      <w:tr w:rsidR="00F86537" w:rsidRPr="00C574D3" w:rsidTr="00C574D3">
        <w:trPr>
          <w:trHeight w:val="331"/>
        </w:trPr>
        <w:tc>
          <w:tcPr>
            <w:tcW w:w="1926" w:type="dxa"/>
          </w:tcPr>
          <w:p w:rsidR="00F86537" w:rsidRPr="00C574D3" w:rsidRDefault="00F86537" w:rsidP="0058523A">
            <w:pPr>
              <w:spacing w:after="0" w:line="240" w:lineRule="auto"/>
              <w:jc w:val="center"/>
              <w:rPr>
                <w:rFonts w:asciiTheme="minorHAnsi" w:hAnsiTheme="minorHAnsi" w:cstheme="minorHAnsi"/>
                <w:sz w:val="20"/>
                <w:szCs w:val="20"/>
                <w:lang w:val="uk-UA"/>
              </w:rPr>
            </w:pPr>
          </w:p>
        </w:tc>
        <w:tc>
          <w:tcPr>
            <w:tcW w:w="1158" w:type="dxa"/>
          </w:tcPr>
          <w:p w:rsidR="00F86537" w:rsidRPr="00C574D3" w:rsidRDefault="00F86537"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КГ</w:t>
            </w:r>
          </w:p>
        </w:tc>
        <w:tc>
          <w:tcPr>
            <w:tcW w:w="772" w:type="dxa"/>
          </w:tcPr>
          <w:p w:rsidR="00F86537" w:rsidRPr="00C574D3" w:rsidRDefault="00F86537"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12</w:t>
            </w:r>
          </w:p>
        </w:tc>
        <w:tc>
          <w:tcPr>
            <w:tcW w:w="1158" w:type="dxa"/>
          </w:tcPr>
          <w:p w:rsidR="00F86537" w:rsidRPr="00C574D3" w:rsidRDefault="00F86537"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8,17</w:t>
            </w:r>
          </w:p>
        </w:tc>
        <w:tc>
          <w:tcPr>
            <w:tcW w:w="1158" w:type="dxa"/>
          </w:tcPr>
          <w:p w:rsidR="00F86537" w:rsidRPr="00C574D3" w:rsidRDefault="00F86537"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2,44</w:t>
            </w:r>
          </w:p>
        </w:tc>
        <w:tc>
          <w:tcPr>
            <w:tcW w:w="1158" w:type="dxa"/>
          </w:tcPr>
          <w:p w:rsidR="00F86537" w:rsidRPr="00C574D3" w:rsidRDefault="00F86537"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0,71</w:t>
            </w:r>
          </w:p>
        </w:tc>
        <w:tc>
          <w:tcPr>
            <w:tcW w:w="1158" w:type="dxa"/>
            <w:vMerge/>
          </w:tcPr>
          <w:p w:rsidR="00F86537" w:rsidRPr="00C574D3" w:rsidRDefault="00F86537" w:rsidP="0058523A">
            <w:pPr>
              <w:spacing w:after="0" w:line="240" w:lineRule="auto"/>
              <w:jc w:val="center"/>
              <w:rPr>
                <w:rFonts w:asciiTheme="minorHAnsi" w:hAnsiTheme="minorHAnsi" w:cstheme="minorHAnsi"/>
                <w:sz w:val="20"/>
                <w:szCs w:val="20"/>
                <w:lang w:val="en-US"/>
              </w:rPr>
            </w:pPr>
          </w:p>
        </w:tc>
        <w:tc>
          <w:tcPr>
            <w:tcW w:w="1158" w:type="dxa"/>
            <w:vMerge/>
          </w:tcPr>
          <w:p w:rsidR="00F86537" w:rsidRPr="00C574D3" w:rsidRDefault="00F86537" w:rsidP="0058523A">
            <w:pPr>
              <w:spacing w:after="0" w:line="240" w:lineRule="auto"/>
              <w:jc w:val="center"/>
              <w:rPr>
                <w:rFonts w:asciiTheme="minorHAnsi" w:hAnsiTheme="minorHAnsi" w:cstheme="minorHAnsi"/>
                <w:sz w:val="20"/>
                <w:szCs w:val="20"/>
                <w:lang w:val="en-US"/>
              </w:rPr>
            </w:pPr>
          </w:p>
        </w:tc>
      </w:tr>
      <w:tr w:rsidR="00F5097B" w:rsidRPr="00C574D3" w:rsidTr="00C574D3">
        <w:trPr>
          <w:trHeight w:val="331"/>
        </w:trPr>
        <w:tc>
          <w:tcPr>
            <w:tcW w:w="1926" w:type="dxa"/>
          </w:tcPr>
          <w:p w:rsidR="00F5097B" w:rsidRPr="00C574D3" w:rsidRDefault="00F5097B"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 xml:space="preserve"> «</w:t>
            </w:r>
            <w:proofErr w:type="spellStart"/>
            <w:r w:rsidRPr="00C574D3">
              <w:rPr>
                <w:rFonts w:asciiTheme="minorHAnsi" w:hAnsiTheme="minorHAnsi" w:cstheme="minorHAnsi"/>
                <w:sz w:val="20"/>
                <w:szCs w:val="20"/>
                <w:lang w:val="uk-UA"/>
              </w:rPr>
              <w:t>Backhand</w:t>
            </w:r>
            <w:proofErr w:type="spellEnd"/>
            <w:r w:rsidRPr="00C574D3">
              <w:rPr>
                <w:rFonts w:asciiTheme="minorHAnsi" w:hAnsiTheme="minorHAnsi" w:cstheme="minorHAnsi"/>
                <w:sz w:val="20"/>
                <w:szCs w:val="20"/>
                <w:lang w:val="uk-UA"/>
              </w:rPr>
              <w:t>»</w:t>
            </w:r>
          </w:p>
        </w:tc>
        <w:tc>
          <w:tcPr>
            <w:tcW w:w="1158" w:type="dxa"/>
          </w:tcPr>
          <w:p w:rsidR="00F5097B" w:rsidRPr="00C574D3" w:rsidRDefault="00F5097B"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ЕГ</w:t>
            </w:r>
          </w:p>
        </w:tc>
        <w:tc>
          <w:tcPr>
            <w:tcW w:w="772" w:type="dxa"/>
          </w:tcPr>
          <w:p w:rsidR="00F5097B" w:rsidRPr="00C574D3" w:rsidRDefault="00F5097B" w:rsidP="0058523A">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lang w:val="en-US"/>
              </w:rPr>
              <w:t>12</w:t>
            </w:r>
          </w:p>
        </w:tc>
        <w:tc>
          <w:tcPr>
            <w:tcW w:w="1158" w:type="dxa"/>
          </w:tcPr>
          <w:p w:rsidR="00F5097B" w:rsidRPr="00C574D3" w:rsidRDefault="00F5097B"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7,50</w:t>
            </w:r>
          </w:p>
        </w:tc>
        <w:tc>
          <w:tcPr>
            <w:tcW w:w="1158" w:type="dxa"/>
          </w:tcPr>
          <w:p w:rsidR="00F5097B" w:rsidRPr="00C574D3" w:rsidRDefault="00F5097B"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2,54</w:t>
            </w:r>
          </w:p>
        </w:tc>
        <w:tc>
          <w:tcPr>
            <w:tcW w:w="1158" w:type="dxa"/>
          </w:tcPr>
          <w:p w:rsidR="00F5097B" w:rsidRPr="00C574D3" w:rsidRDefault="00F5097B"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0,73</w:t>
            </w:r>
          </w:p>
        </w:tc>
        <w:tc>
          <w:tcPr>
            <w:tcW w:w="1158" w:type="dxa"/>
            <w:vMerge w:val="restart"/>
          </w:tcPr>
          <w:p w:rsidR="00F5097B" w:rsidRPr="00C574D3" w:rsidRDefault="00F5097B"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1,29</w:t>
            </w:r>
          </w:p>
        </w:tc>
        <w:tc>
          <w:tcPr>
            <w:tcW w:w="1158" w:type="dxa"/>
            <w:vMerge w:val="restart"/>
          </w:tcPr>
          <w:p w:rsidR="00F5097B" w:rsidRPr="00C574D3" w:rsidRDefault="00F5097B"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0,22</w:t>
            </w:r>
          </w:p>
        </w:tc>
      </w:tr>
      <w:tr w:rsidR="00F5097B" w:rsidRPr="00C574D3" w:rsidTr="00C574D3">
        <w:trPr>
          <w:trHeight w:val="331"/>
        </w:trPr>
        <w:tc>
          <w:tcPr>
            <w:tcW w:w="1926" w:type="dxa"/>
          </w:tcPr>
          <w:p w:rsidR="00F5097B" w:rsidRPr="00C574D3" w:rsidRDefault="00F5097B" w:rsidP="0058523A">
            <w:pPr>
              <w:spacing w:after="0" w:line="240" w:lineRule="auto"/>
              <w:jc w:val="center"/>
              <w:rPr>
                <w:rFonts w:asciiTheme="minorHAnsi" w:hAnsiTheme="minorHAnsi" w:cstheme="minorHAnsi"/>
                <w:sz w:val="20"/>
                <w:szCs w:val="20"/>
                <w:lang w:val="uk-UA"/>
              </w:rPr>
            </w:pPr>
          </w:p>
        </w:tc>
        <w:tc>
          <w:tcPr>
            <w:tcW w:w="1158" w:type="dxa"/>
          </w:tcPr>
          <w:p w:rsidR="00F5097B" w:rsidRPr="00C574D3" w:rsidRDefault="00F5097B"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КГ</w:t>
            </w:r>
          </w:p>
        </w:tc>
        <w:tc>
          <w:tcPr>
            <w:tcW w:w="772" w:type="dxa"/>
          </w:tcPr>
          <w:p w:rsidR="00F5097B" w:rsidRPr="00C574D3" w:rsidRDefault="00F5097B"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12</w:t>
            </w:r>
          </w:p>
        </w:tc>
        <w:tc>
          <w:tcPr>
            <w:tcW w:w="1158" w:type="dxa"/>
          </w:tcPr>
          <w:p w:rsidR="00F5097B" w:rsidRPr="00C574D3" w:rsidRDefault="00F5097B"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6,58</w:t>
            </w:r>
          </w:p>
        </w:tc>
        <w:tc>
          <w:tcPr>
            <w:tcW w:w="1158" w:type="dxa"/>
          </w:tcPr>
          <w:p w:rsidR="00F5097B" w:rsidRPr="00C574D3" w:rsidRDefault="00F5097B"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2,11</w:t>
            </w:r>
          </w:p>
        </w:tc>
        <w:tc>
          <w:tcPr>
            <w:tcW w:w="1158" w:type="dxa"/>
          </w:tcPr>
          <w:p w:rsidR="00F5097B" w:rsidRPr="00C574D3" w:rsidRDefault="00F5097B" w:rsidP="0058523A">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0,61</w:t>
            </w:r>
          </w:p>
        </w:tc>
        <w:tc>
          <w:tcPr>
            <w:tcW w:w="1158" w:type="dxa"/>
            <w:vMerge/>
          </w:tcPr>
          <w:p w:rsidR="00F5097B" w:rsidRPr="00C574D3" w:rsidRDefault="00F5097B" w:rsidP="0058523A">
            <w:pPr>
              <w:spacing w:after="0" w:line="240" w:lineRule="auto"/>
              <w:jc w:val="center"/>
              <w:rPr>
                <w:rFonts w:asciiTheme="minorHAnsi" w:hAnsiTheme="minorHAnsi" w:cstheme="minorHAnsi"/>
                <w:sz w:val="20"/>
                <w:szCs w:val="20"/>
                <w:lang w:val="en-US"/>
              </w:rPr>
            </w:pPr>
          </w:p>
        </w:tc>
        <w:tc>
          <w:tcPr>
            <w:tcW w:w="1158" w:type="dxa"/>
            <w:vMerge/>
          </w:tcPr>
          <w:p w:rsidR="00F5097B" w:rsidRPr="00C574D3" w:rsidRDefault="00F5097B" w:rsidP="0058523A">
            <w:pPr>
              <w:spacing w:after="0" w:line="240" w:lineRule="auto"/>
              <w:jc w:val="center"/>
              <w:rPr>
                <w:rFonts w:asciiTheme="minorHAnsi" w:hAnsiTheme="minorHAnsi" w:cstheme="minorHAnsi"/>
                <w:sz w:val="20"/>
                <w:szCs w:val="20"/>
                <w:lang w:val="en-US"/>
              </w:rPr>
            </w:pPr>
          </w:p>
        </w:tc>
      </w:tr>
    </w:tbl>
    <w:p w:rsidR="00332CD2" w:rsidRDefault="00332CD2" w:rsidP="003E0DEE">
      <w:pPr>
        <w:spacing w:after="0" w:line="240" w:lineRule="auto"/>
        <w:jc w:val="center"/>
        <w:rPr>
          <w:rFonts w:ascii="Times New Roman" w:hAnsi="Times New Roman"/>
          <w:sz w:val="24"/>
          <w:szCs w:val="24"/>
          <w:lang w:val="en-US"/>
        </w:rPr>
      </w:pPr>
    </w:p>
    <w:p w:rsidR="00C574D3" w:rsidRPr="00C574D3" w:rsidRDefault="003A7593" w:rsidP="00C574D3">
      <w:pPr>
        <w:spacing w:after="0" w:line="240" w:lineRule="auto"/>
        <w:jc w:val="right"/>
        <w:rPr>
          <w:rFonts w:ascii="Times New Roman" w:hAnsi="Times New Roman"/>
          <w:i/>
          <w:lang w:val="uk-UA"/>
        </w:rPr>
      </w:pPr>
      <w:r w:rsidRPr="00C574D3">
        <w:rPr>
          <w:rFonts w:ascii="Times New Roman" w:hAnsi="Times New Roman"/>
          <w:i/>
          <w:lang w:val="uk-UA"/>
        </w:rPr>
        <w:t>Таблиця 6</w:t>
      </w:r>
    </w:p>
    <w:p w:rsidR="003A7593" w:rsidRPr="00C574D3" w:rsidRDefault="003A7593" w:rsidP="00C574D3">
      <w:pPr>
        <w:spacing w:after="0" w:line="240" w:lineRule="auto"/>
        <w:jc w:val="center"/>
        <w:rPr>
          <w:rFonts w:ascii="Times New Roman" w:hAnsi="Times New Roman"/>
          <w:lang w:val="uk-UA"/>
        </w:rPr>
      </w:pPr>
      <w:r w:rsidRPr="00C574D3">
        <w:rPr>
          <w:rFonts w:ascii="Times New Roman" w:hAnsi="Times New Roman"/>
          <w:lang w:val="uk-UA"/>
        </w:rPr>
        <w:t>Результати оцінювання виконання елементів технічного прийому в експериментальній і контрольній групі після експерименту</w:t>
      </w:r>
    </w:p>
    <w:p w:rsidR="003A7593" w:rsidRPr="003A7593" w:rsidRDefault="003A7593" w:rsidP="003E0DEE">
      <w:pPr>
        <w:spacing w:after="0" w:line="240" w:lineRule="auto"/>
        <w:jc w:val="center"/>
        <w:rPr>
          <w:rFonts w:ascii="Times New Roman" w:hAnsi="Times New Roman"/>
          <w:sz w:val="24"/>
          <w:szCs w:val="24"/>
          <w:lang w:val="uk-UA"/>
        </w:rPr>
      </w:pPr>
    </w:p>
    <w:tbl>
      <w:tblPr>
        <w:tblStyle w:val="a4"/>
        <w:tblW w:w="9646" w:type="dxa"/>
        <w:tblBorders>
          <w:left w:val="none" w:sz="0" w:space="0" w:color="auto"/>
          <w:right w:val="none" w:sz="0" w:space="0" w:color="auto"/>
          <w:insideV w:val="none" w:sz="0" w:space="0" w:color="auto"/>
        </w:tblBorders>
        <w:tblLayout w:type="fixed"/>
        <w:tblLook w:val="01E0" w:firstRow="1" w:lastRow="1" w:firstColumn="1" w:lastColumn="1" w:noHBand="0" w:noVBand="0"/>
      </w:tblPr>
      <w:tblGrid>
        <w:gridCol w:w="1926"/>
        <w:gridCol w:w="1158"/>
        <w:gridCol w:w="772"/>
        <w:gridCol w:w="1158"/>
        <w:gridCol w:w="1158"/>
        <w:gridCol w:w="1158"/>
        <w:gridCol w:w="1158"/>
        <w:gridCol w:w="1158"/>
      </w:tblGrid>
      <w:tr w:rsidR="003A7593" w:rsidRPr="00C574D3" w:rsidTr="00C574D3">
        <w:trPr>
          <w:trHeight w:val="352"/>
        </w:trPr>
        <w:tc>
          <w:tcPr>
            <w:tcW w:w="1926" w:type="dxa"/>
          </w:tcPr>
          <w:p w:rsidR="003A7593" w:rsidRPr="00C574D3" w:rsidRDefault="003A7593"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Тест</w:t>
            </w:r>
          </w:p>
        </w:tc>
        <w:tc>
          <w:tcPr>
            <w:tcW w:w="1158" w:type="dxa"/>
          </w:tcPr>
          <w:p w:rsidR="003A7593" w:rsidRPr="00C574D3" w:rsidRDefault="003A7593"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Група</w:t>
            </w:r>
          </w:p>
        </w:tc>
        <w:tc>
          <w:tcPr>
            <w:tcW w:w="772" w:type="dxa"/>
          </w:tcPr>
          <w:p w:rsidR="003A7593" w:rsidRPr="00C574D3" w:rsidRDefault="003A7593"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en-US"/>
              </w:rPr>
              <w:t>N</w:t>
            </w:r>
          </w:p>
        </w:tc>
        <w:tc>
          <w:tcPr>
            <w:tcW w:w="1158" w:type="dxa"/>
          </w:tcPr>
          <w:p w:rsidR="003A7593" w:rsidRPr="00C574D3" w:rsidRDefault="003A7593" w:rsidP="000C2CD5">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i/>
                <w:sz w:val="20"/>
                <w:szCs w:val="20"/>
                <w:lang w:val="uk-UA"/>
              </w:rPr>
              <w:t>Х</w:t>
            </w:r>
          </w:p>
        </w:tc>
        <w:tc>
          <w:tcPr>
            <w:tcW w:w="1158" w:type="dxa"/>
          </w:tcPr>
          <w:p w:rsidR="003A7593" w:rsidRPr="00C574D3" w:rsidRDefault="003A7593" w:rsidP="000C2CD5">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lang w:val="en-US"/>
              </w:rPr>
              <w:t>S</w:t>
            </w:r>
          </w:p>
        </w:tc>
        <w:tc>
          <w:tcPr>
            <w:tcW w:w="1158" w:type="dxa"/>
          </w:tcPr>
          <w:p w:rsidR="003A7593" w:rsidRPr="00C574D3" w:rsidRDefault="003A7593" w:rsidP="000C2CD5">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lang w:val="en-US"/>
              </w:rPr>
              <w:t>m</w:t>
            </w:r>
          </w:p>
        </w:tc>
        <w:tc>
          <w:tcPr>
            <w:tcW w:w="1158" w:type="dxa"/>
          </w:tcPr>
          <w:p w:rsidR="003A7593" w:rsidRPr="00C574D3" w:rsidRDefault="003A7593" w:rsidP="000C2CD5">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rPr>
              <w:t>t</w:t>
            </w:r>
          </w:p>
        </w:tc>
        <w:tc>
          <w:tcPr>
            <w:tcW w:w="1158" w:type="dxa"/>
          </w:tcPr>
          <w:p w:rsidR="003A7593" w:rsidRPr="00C574D3" w:rsidRDefault="003A7593" w:rsidP="000C2CD5">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i/>
                <w:sz w:val="20"/>
                <w:szCs w:val="20"/>
                <w:lang w:val="en-US"/>
              </w:rPr>
              <w:t>p</w:t>
            </w:r>
          </w:p>
        </w:tc>
      </w:tr>
      <w:tr w:rsidR="003A7593" w:rsidRPr="00C574D3" w:rsidTr="00C574D3">
        <w:trPr>
          <w:trHeight w:val="331"/>
        </w:trPr>
        <w:tc>
          <w:tcPr>
            <w:tcW w:w="1926" w:type="dxa"/>
          </w:tcPr>
          <w:p w:rsidR="003A7593" w:rsidRPr="00C574D3" w:rsidRDefault="003A7593" w:rsidP="000C2CD5">
            <w:pPr>
              <w:spacing w:after="0" w:line="240" w:lineRule="auto"/>
              <w:jc w:val="center"/>
              <w:rPr>
                <w:rFonts w:asciiTheme="minorHAnsi" w:hAnsiTheme="minorHAnsi" w:cstheme="minorHAnsi"/>
                <w:i/>
                <w:sz w:val="20"/>
                <w:szCs w:val="20"/>
                <w:lang w:val="uk-UA"/>
              </w:rPr>
            </w:pPr>
            <w:r w:rsidRPr="00C574D3">
              <w:rPr>
                <w:rFonts w:asciiTheme="minorHAnsi" w:hAnsiTheme="minorHAnsi" w:cstheme="minorHAnsi"/>
                <w:sz w:val="20"/>
                <w:szCs w:val="20"/>
                <w:lang w:val="uk-UA"/>
              </w:rPr>
              <w:t xml:space="preserve"> «</w:t>
            </w:r>
            <w:proofErr w:type="spellStart"/>
            <w:r w:rsidRPr="00C574D3">
              <w:rPr>
                <w:rFonts w:asciiTheme="minorHAnsi" w:hAnsiTheme="minorHAnsi" w:cstheme="minorHAnsi"/>
                <w:sz w:val="20"/>
                <w:szCs w:val="20"/>
                <w:lang w:val="uk-UA"/>
              </w:rPr>
              <w:t>Forehand</w:t>
            </w:r>
            <w:proofErr w:type="spellEnd"/>
            <w:r w:rsidRPr="00C574D3">
              <w:rPr>
                <w:rFonts w:asciiTheme="minorHAnsi" w:hAnsiTheme="minorHAnsi" w:cstheme="minorHAnsi"/>
                <w:sz w:val="20"/>
                <w:szCs w:val="20"/>
                <w:lang w:val="uk-UA"/>
              </w:rPr>
              <w:t>»</w:t>
            </w:r>
          </w:p>
        </w:tc>
        <w:tc>
          <w:tcPr>
            <w:tcW w:w="1158" w:type="dxa"/>
          </w:tcPr>
          <w:p w:rsidR="003A7593" w:rsidRPr="00C574D3" w:rsidRDefault="003A7593"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ЕГ</w:t>
            </w:r>
          </w:p>
        </w:tc>
        <w:tc>
          <w:tcPr>
            <w:tcW w:w="772" w:type="dxa"/>
          </w:tcPr>
          <w:p w:rsidR="003A7593" w:rsidRPr="00C574D3" w:rsidRDefault="003A7593"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12</w:t>
            </w:r>
          </w:p>
        </w:tc>
        <w:tc>
          <w:tcPr>
            <w:tcW w:w="1158" w:type="dxa"/>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18,00</w:t>
            </w:r>
          </w:p>
        </w:tc>
        <w:tc>
          <w:tcPr>
            <w:tcW w:w="1158" w:type="dxa"/>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3,19</w:t>
            </w:r>
          </w:p>
        </w:tc>
        <w:tc>
          <w:tcPr>
            <w:tcW w:w="1158" w:type="dxa"/>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0,92</w:t>
            </w:r>
          </w:p>
        </w:tc>
        <w:tc>
          <w:tcPr>
            <w:tcW w:w="1158" w:type="dxa"/>
            <w:vMerge w:val="restart"/>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7,31</w:t>
            </w:r>
          </w:p>
        </w:tc>
        <w:tc>
          <w:tcPr>
            <w:tcW w:w="1158" w:type="dxa"/>
            <w:vMerge w:val="restart"/>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0,00</w:t>
            </w:r>
          </w:p>
        </w:tc>
      </w:tr>
      <w:tr w:rsidR="003A7593" w:rsidRPr="00C574D3" w:rsidTr="00C574D3">
        <w:trPr>
          <w:trHeight w:val="331"/>
        </w:trPr>
        <w:tc>
          <w:tcPr>
            <w:tcW w:w="1926" w:type="dxa"/>
          </w:tcPr>
          <w:p w:rsidR="003A7593" w:rsidRPr="00C574D3" w:rsidRDefault="003A7593" w:rsidP="000C2CD5">
            <w:pPr>
              <w:spacing w:after="0" w:line="240" w:lineRule="auto"/>
              <w:jc w:val="center"/>
              <w:rPr>
                <w:rFonts w:asciiTheme="minorHAnsi" w:hAnsiTheme="minorHAnsi" w:cstheme="minorHAnsi"/>
                <w:sz w:val="20"/>
                <w:szCs w:val="20"/>
                <w:lang w:val="uk-UA"/>
              </w:rPr>
            </w:pPr>
          </w:p>
        </w:tc>
        <w:tc>
          <w:tcPr>
            <w:tcW w:w="1158" w:type="dxa"/>
          </w:tcPr>
          <w:p w:rsidR="003A7593" w:rsidRPr="00C574D3" w:rsidRDefault="003A7593"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КГ</w:t>
            </w:r>
          </w:p>
        </w:tc>
        <w:tc>
          <w:tcPr>
            <w:tcW w:w="772" w:type="dxa"/>
          </w:tcPr>
          <w:p w:rsidR="003A7593" w:rsidRPr="00C574D3" w:rsidRDefault="003A7593"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12</w:t>
            </w:r>
          </w:p>
        </w:tc>
        <w:tc>
          <w:tcPr>
            <w:tcW w:w="1158" w:type="dxa"/>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12,42</w:t>
            </w:r>
          </w:p>
        </w:tc>
        <w:tc>
          <w:tcPr>
            <w:tcW w:w="1158" w:type="dxa"/>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2,31</w:t>
            </w:r>
          </w:p>
        </w:tc>
        <w:tc>
          <w:tcPr>
            <w:tcW w:w="1158" w:type="dxa"/>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0,67</w:t>
            </w:r>
          </w:p>
        </w:tc>
        <w:tc>
          <w:tcPr>
            <w:tcW w:w="1158" w:type="dxa"/>
            <w:vMerge/>
          </w:tcPr>
          <w:p w:rsidR="003A7593" w:rsidRPr="00C574D3" w:rsidRDefault="003A7593" w:rsidP="000C2CD5">
            <w:pPr>
              <w:spacing w:after="0" w:line="240" w:lineRule="auto"/>
              <w:jc w:val="center"/>
              <w:rPr>
                <w:rFonts w:asciiTheme="minorHAnsi" w:hAnsiTheme="minorHAnsi" w:cstheme="minorHAnsi"/>
                <w:sz w:val="20"/>
                <w:szCs w:val="20"/>
                <w:lang w:val="en-US"/>
              </w:rPr>
            </w:pPr>
          </w:p>
        </w:tc>
        <w:tc>
          <w:tcPr>
            <w:tcW w:w="1158" w:type="dxa"/>
            <w:vMerge/>
          </w:tcPr>
          <w:p w:rsidR="003A7593" w:rsidRPr="00C574D3" w:rsidRDefault="003A7593" w:rsidP="000C2CD5">
            <w:pPr>
              <w:spacing w:after="0" w:line="240" w:lineRule="auto"/>
              <w:jc w:val="center"/>
              <w:rPr>
                <w:rFonts w:asciiTheme="minorHAnsi" w:hAnsiTheme="minorHAnsi" w:cstheme="minorHAnsi"/>
                <w:sz w:val="20"/>
                <w:szCs w:val="20"/>
                <w:lang w:val="en-US"/>
              </w:rPr>
            </w:pPr>
          </w:p>
        </w:tc>
      </w:tr>
      <w:tr w:rsidR="003A7593" w:rsidRPr="00C574D3" w:rsidTr="00C574D3">
        <w:trPr>
          <w:trHeight w:val="331"/>
        </w:trPr>
        <w:tc>
          <w:tcPr>
            <w:tcW w:w="1926" w:type="dxa"/>
          </w:tcPr>
          <w:p w:rsidR="003A7593" w:rsidRPr="00C574D3" w:rsidRDefault="003A7593"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 xml:space="preserve"> «</w:t>
            </w:r>
            <w:proofErr w:type="spellStart"/>
            <w:r w:rsidRPr="00C574D3">
              <w:rPr>
                <w:rFonts w:asciiTheme="minorHAnsi" w:hAnsiTheme="minorHAnsi" w:cstheme="minorHAnsi"/>
                <w:sz w:val="20"/>
                <w:szCs w:val="20"/>
                <w:lang w:val="uk-UA"/>
              </w:rPr>
              <w:t>Backhand</w:t>
            </w:r>
            <w:proofErr w:type="spellEnd"/>
            <w:r w:rsidRPr="00C574D3">
              <w:rPr>
                <w:rFonts w:asciiTheme="minorHAnsi" w:hAnsiTheme="minorHAnsi" w:cstheme="minorHAnsi"/>
                <w:sz w:val="20"/>
                <w:szCs w:val="20"/>
                <w:lang w:val="uk-UA"/>
              </w:rPr>
              <w:t>»</w:t>
            </w:r>
          </w:p>
        </w:tc>
        <w:tc>
          <w:tcPr>
            <w:tcW w:w="1158" w:type="dxa"/>
          </w:tcPr>
          <w:p w:rsidR="003A7593" w:rsidRPr="00C574D3" w:rsidRDefault="003A7593"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ЕГ</w:t>
            </w:r>
          </w:p>
        </w:tc>
        <w:tc>
          <w:tcPr>
            <w:tcW w:w="772" w:type="dxa"/>
          </w:tcPr>
          <w:p w:rsidR="003A7593" w:rsidRPr="00C574D3" w:rsidRDefault="003A7593" w:rsidP="000C2CD5">
            <w:pPr>
              <w:spacing w:after="0" w:line="240" w:lineRule="auto"/>
              <w:jc w:val="center"/>
              <w:rPr>
                <w:rFonts w:asciiTheme="minorHAnsi" w:hAnsiTheme="minorHAnsi" w:cstheme="minorHAnsi"/>
                <w:sz w:val="20"/>
                <w:szCs w:val="20"/>
                <w:lang w:val="en-US"/>
              </w:rPr>
            </w:pPr>
            <w:r w:rsidRPr="00C574D3">
              <w:rPr>
                <w:rFonts w:asciiTheme="minorHAnsi" w:hAnsiTheme="minorHAnsi" w:cstheme="minorHAnsi"/>
                <w:sz w:val="20"/>
                <w:szCs w:val="20"/>
                <w:lang w:val="en-US"/>
              </w:rPr>
              <w:t>12</w:t>
            </w:r>
          </w:p>
        </w:tc>
        <w:tc>
          <w:tcPr>
            <w:tcW w:w="1158" w:type="dxa"/>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18,67</w:t>
            </w:r>
          </w:p>
        </w:tc>
        <w:tc>
          <w:tcPr>
            <w:tcW w:w="1158" w:type="dxa"/>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2,77</w:t>
            </w:r>
          </w:p>
        </w:tc>
        <w:tc>
          <w:tcPr>
            <w:tcW w:w="1158" w:type="dxa"/>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0,80</w:t>
            </w:r>
          </w:p>
        </w:tc>
        <w:tc>
          <w:tcPr>
            <w:tcW w:w="1158" w:type="dxa"/>
            <w:vMerge w:val="restart"/>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7,40</w:t>
            </w:r>
          </w:p>
        </w:tc>
        <w:tc>
          <w:tcPr>
            <w:tcW w:w="1158" w:type="dxa"/>
            <w:vMerge w:val="restart"/>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0,00</w:t>
            </w:r>
          </w:p>
        </w:tc>
      </w:tr>
      <w:tr w:rsidR="003A7593" w:rsidRPr="00C574D3" w:rsidTr="00C574D3">
        <w:trPr>
          <w:trHeight w:val="331"/>
        </w:trPr>
        <w:tc>
          <w:tcPr>
            <w:tcW w:w="1926" w:type="dxa"/>
          </w:tcPr>
          <w:p w:rsidR="003A7593" w:rsidRPr="00C574D3" w:rsidRDefault="003A7593" w:rsidP="000C2CD5">
            <w:pPr>
              <w:spacing w:after="0" w:line="240" w:lineRule="auto"/>
              <w:jc w:val="center"/>
              <w:rPr>
                <w:rFonts w:asciiTheme="minorHAnsi" w:hAnsiTheme="minorHAnsi" w:cstheme="minorHAnsi"/>
                <w:sz w:val="20"/>
                <w:szCs w:val="20"/>
                <w:lang w:val="uk-UA"/>
              </w:rPr>
            </w:pPr>
          </w:p>
        </w:tc>
        <w:tc>
          <w:tcPr>
            <w:tcW w:w="1158" w:type="dxa"/>
          </w:tcPr>
          <w:p w:rsidR="003A7593" w:rsidRPr="00C574D3" w:rsidRDefault="003A7593"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КГ</w:t>
            </w:r>
          </w:p>
        </w:tc>
        <w:tc>
          <w:tcPr>
            <w:tcW w:w="772" w:type="dxa"/>
          </w:tcPr>
          <w:p w:rsidR="003A7593" w:rsidRPr="00C574D3" w:rsidRDefault="003A7593"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12</w:t>
            </w:r>
          </w:p>
        </w:tc>
        <w:tc>
          <w:tcPr>
            <w:tcW w:w="1158" w:type="dxa"/>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10,75</w:t>
            </w:r>
          </w:p>
        </w:tc>
        <w:tc>
          <w:tcPr>
            <w:tcW w:w="1158" w:type="dxa"/>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2,38</w:t>
            </w:r>
          </w:p>
        </w:tc>
        <w:tc>
          <w:tcPr>
            <w:tcW w:w="1158" w:type="dxa"/>
          </w:tcPr>
          <w:p w:rsidR="003A7593" w:rsidRPr="00C574D3" w:rsidRDefault="00D749B9" w:rsidP="000C2CD5">
            <w:pPr>
              <w:spacing w:after="0" w:line="240" w:lineRule="auto"/>
              <w:jc w:val="center"/>
              <w:rPr>
                <w:rFonts w:asciiTheme="minorHAnsi" w:hAnsiTheme="minorHAnsi" w:cstheme="minorHAnsi"/>
                <w:sz w:val="20"/>
                <w:szCs w:val="20"/>
                <w:lang w:val="uk-UA"/>
              </w:rPr>
            </w:pPr>
            <w:r w:rsidRPr="00C574D3">
              <w:rPr>
                <w:rFonts w:asciiTheme="minorHAnsi" w:hAnsiTheme="minorHAnsi" w:cstheme="minorHAnsi"/>
                <w:sz w:val="20"/>
                <w:szCs w:val="20"/>
                <w:lang w:val="uk-UA"/>
              </w:rPr>
              <w:t>0,69</w:t>
            </w:r>
          </w:p>
        </w:tc>
        <w:tc>
          <w:tcPr>
            <w:tcW w:w="1158" w:type="dxa"/>
            <w:vMerge/>
          </w:tcPr>
          <w:p w:rsidR="003A7593" w:rsidRPr="00C574D3" w:rsidRDefault="003A7593" w:rsidP="000C2CD5">
            <w:pPr>
              <w:spacing w:after="0" w:line="240" w:lineRule="auto"/>
              <w:jc w:val="center"/>
              <w:rPr>
                <w:rFonts w:asciiTheme="minorHAnsi" w:hAnsiTheme="minorHAnsi" w:cstheme="minorHAnsi"/>
                <w:sz w:val="20"/>
                <w:szCs w:val="20"/>
                <w:lang w:val="en-US"/>
              </w:rPr>
            </w:pPr>
          </w:p>
        </w:tc>
        <w:tc>
          <w:tcPr>
            <w:tcW w:w="1158" w:type="dxa"/>
            <w:vMerge/>
          </w:tcPr>
          <w:p w:rsidR="003A7593" w:rsidRPr="00C574D3" w:rsidRDefault="003A7593" w:rsidP="000C2CD5">
            <w:pPr>
              <w:spacing w:after="0" w:line="240" w:lineRule="auto"/>
              <w:jc w:val="center"/>
              <w:rPr>
                <w:rFonts w:asciiTheme="minorHAnsi" w:hAnsiTheme="minorHAnsi" w:cstheme="minorHAnsi"/>
                <w:sz w:val="20"/>
                <w:szCs w:val="20"/>
                <w:lang w:val="en-US"/>
              </w:rPr>
            </w:pPr>
          </w:p>
        </w:tc>
      </w:tr>
    </w:tbl>
    <w:p w:rsidR="003A7593" w:rsidRDefault="003A7593" w:rsidP="003E0DEE">
      <w:pPr>
        <w:spacing w:after="0" w:line="240" w:lineRule="auto"/>
        <w:jc w:val="center"/>
        <w:rPr>
          <w:rFonts w:ascii="Times New Roman" w:hAnsi="Times New Roman"/>
          <w:sz w:val="24"/>
          <w:szCs w:val="24"/>
          <w:lang w:val="en-US"/>
        </w:rPr>
      </w:pPr>
    </w:p>
    <w:p w:rsidR="009B4FD5" w:rsidRPr="00C574D3" w:rsidRDefault="00686587" w:rsidP="009B4FD5">
      <w:pPr>
        <w:spacing w:after="0" w:line="240" w:lineRule="auto"/>
        <w:ind w:firstLine="720"/>
        <w:jc w:val="both"/>
        <w:rPr>
          <w:rFonts w:ascii="Times New Roman" w:hAnsi="Times New Roman"/>
          <w:lang w:val="uk-UA"/>
        </w:rPr>
      </w:pPr>
      <w:r w:rsidRPr="00C574D3">
        <w:rPr>
          <w:rFonts w:ascii="Times New Roman" w:hAnsi="Times New Roman"/>
          <w:lang w:val="uk-UA"/>
        </w:rPr>
        <w:t>Проведене під час тестувань оцінювання виконання технічних прийомів спортсменами експериментальн</w:t>
      </w:r>
      <w:r w:rsidR="00A329BD" w:rsidRPr="00C574D3">
        <w:rPr>
          <w:rFonts w:ascii="Times New Roman" w:hAnsi="Times New Roman"/>
          <w:lang w:val="uk-UA"/>
        </w:rPr>
        <w:t>ої</w:t>
      </w:r>
      <w:r w:rsidRPr="00C574D3">
        <w:rPr>
          <w:rFonts w:ascii="Times New Roman" w:hAnsi="Times New Roman"/>
          <w:lang w:val="uk-UA"/>
        </w:rPr>
        <w:t xml:space="preserve"> груп</w:t>
      </w:r>
      <w:r w:rsidR="00A329BD" w:rsidRPr="00C574D3">
        <w:rPr>
          <w:rFonts w:ascii="Times New Roman" w:hAnsi="Times New Roman"/>
          <w:lang w:val="uk-UA"/>
        </w:rPr>
        <w:t>и характеризує</w:t>
      </w:r>
      <w:r w:rsidRPr="00C574D3">
        <w:rPr>
          <w:rFonts w:ascii="Times New Roman" w:hAnsi="Times New Roman"/>
          <w:lang w:val="uk-UA"/>
        </w:rPr>
        <w:t xml:space="preserve">ться стабільною зростаючою динамікою результатів у кожному з тестів. </w:t>
      </w:r>
    </w:p>
    <w:p w:rsidR="00720549" w:rsidRPr="00C574D3" w:rsidRDefault="00720549" w:rsidP="009B4FD5">
      <w:pPr>
        <w:spacing w:after="0" w:line="240" w:lineRule="auto"/>
        <w:ind w:firstLine="720"/>
        <w:jc w:val="both"/>
        <w:rPr>
          <w:rFonts w:ascii="Times New Roman" w:hAnsi="Times New Roman"/>
          <w:i/>
        </w:rPr>
      </w:pPr>
    </w:p>
    <w:p w:rsidR="00CA4BF8" w:rsidRPr="00C574D3" w:rsidRDefault="00CA4BF8" w:rsidP="00CF207A">
      <w:pPr>
        <w:spacing w:after="0" w:line="240" w:lineRule="auto"/>
        <w:ind w:firstLine="720"/>
        <w:jc w:val="both"/>
        <w:rPr>
          <w:rFonts w:ascii="Times New Roman" w:hAnsi="Times New Roman"/>
          <w:b/>
          <w:lang w:val="uk-UA"/>
        </w:rPr>
      </w:pPr>
      <w:r w:rsidRPr="00C574D3">
        <w:rPr>
          <w:rFonts w:ascii="Times New Roman" w:hAnsi="Times New Roman"/>
          <w:b/>
          <w:lang w:val="uk-UA"/>
        </w:rPr>
        <w:t>Дискусія</w:t>
      </w:r>
    </w:p>
    <w:p w:rsidR="00515991" w:rsidRPr="00C574D3" w:rsidRDefault="00316174" w:rsidP="00CF207A">
      <w:pPr>
        <w:spacing w:after="0" w:line="240" w:lineRule="auto"/>
        <w:ind w:firstLine="720"/>
        <w:jc w:val="both"/>
        <w:rPr>
          <w:rFonts w:ascii="Times New Roman" w:hAnsi="Times New Roman"/>
          <w:lang w:val="uk-UA"/>
        </w:rPr>
      </w:pPr>
      <w:r w:rsidRPr="00C574D3">
        <w:rPr>
          <w:rFonts w:ascii="Times New Roman" w:hAnsi="Times New Roman"/>
          <w:lang w:val="uk-UA"/>
        </w:rPr>
        <w:t>Міжнародна федерація тенісу (ITF</w:t>
      </w:r>
      <w:r w:rsidR="009A564D" w:rsidRPr="00C574D3">
        <w:rPr>
          <w:rFonts w:ascii="Times New Roman" w:hAnsi="Times New Roman"/>
          <w:lang w:val="uk-UA"/>
        </w:rPr>
        <w:t>) в останні роки за участю</w:t>
      </w:r>
      <w:r w:rsidRPr="00C574D3">
        <w:rPr>
          <w:rFonts w:ascii="Times New Roman" w:hAnsi="Times New Roman"/>
          <w:lang w:val="uk-UA"/>
        </w:rPr>
        <w:t xml:space="preserve"> </w:t>
      </w:r>
      <w:r w:rsidR="00472B94" w:rsidRPr="00C574D3">
        <w:rPr>
          <w:rFonts w:ascii="Times New Roman" w:hAnsi="Times New Roman"/>
          <w:lang w:val="uk-UA"/>
        </w:rPr>
        <w:t>національних</w:t>
      </w:r>
      <w:r w:rsidR="009A564D" w:rsidRPr="00C574D3">
        <w:rPr>
          <w:rFonts w:ascii="Times New Roman" w:hAnsi="Times New Roman"/>
          <w:lang w:val="uk-UA"/>
        </w:rPr>
        <w:t xml:space="preserve"> федерацій</w:t>
      </w:r>
      <w:r w:rsidR="00826616" w:rsidRPr="00C574D3">
        <w:rPr>
          <w:rFonts w:ascii="Times New Roman" w:hAnsi="Times New Roman"/>
          <w:lang w:val="uk-UA"/>
        </w:rPr>
        <w:t>, організувавши у різних країнах курси</w:t>
      </w:r>
      <w:r w:rsidR="00E11527" w:rsidRPr="00C574D3">
        <w:rPr>
          <w:rFonts w:ascii="Times New Roman" w:hAnsi="Times New Roman"/>
          <w:lang w:val="uk-UA"/>
        </w:rPr>
        <w:t xml:space="preserve"> </w:t>
      </w:r>
      <w:r w:rsidRPr="00C574D3">
        <w:rPr>
          <w:rFonts w:ascii="Times New Roman" w:hAnsi="Times New Roman"/>
          <w:lang w:val="uk-UA"/>
        </w:rPr>
        <w:t>підвищення кваліфікації т</w:t>
      </w:r>
      <w:r w:rsidR="00E11527" w:rsidRPr="00C574D3">
        <w:rPr>
          <w:rFonts w:ascii="Times New Roman" w:hAnsi="Times New Roman"/>
          <w:lang w:val="uk-UA"/>
        </w:rPr>
        <w:t>ренерів</w:t>
      </w:r>
      <w:r w:rsidR="00826616" w:rsidRPr="00C574D3">
        <w:rPr>
          <w:rFonts w:ascii="Times New Roman" w:hAnsi="Times New Roman"/>
          <w:lang w:val="uk-UA"/>
        </w:rPr>
        <w:t>,</w:t>
      </w:r>
      <w:r w:rsidR="00E11527" w:rsidRPr="00C574D3">
        <w:rPr>
          <w:rFonts w:ascii="Times New Roman" w:hAnsi="Times New Roman"/>
          <w:lang w:val="uk-UA"/>
        </w:rPr>
        <w:t xml:space="preserve"> </w:t>
      </w:r>
      <w:r w:rsidRPr="00C574D3">
        <w:rPr>
          <w:rFonts w:ascii="Times New Roman" w:hAnsi="Times New Roman"/>
          <w:lang w:val="uk-UA"/>
        </w:rPr>
        <w:t>активно впроваджує у тенісних академіях, школах, дитячих секціях клубів по всьому світу інноваційну систему навчання тенісистів-початківців 6-10 років під назвою «</w:t>
      </w:r>
      <w:proofErr w:type="spellStart"/>
      <w:r w:rsidRPr="00C574D3">
        <w:rPr>
          <w:rFonts w:ascii="Times New Roman" w:hAnsi="Times New Roman"/>
          <w:lang w:val="uk-UA"/>
        </w:rPr>
        <w:t>Level</w:t>
      </w:r>
      <w:proofErr w:type="spellEnd"/>
      <w:r w:rsidRPr="00C574D3">
        <w:rPr>
          <w:rFonts w:ascii="Times New Roman" w:hAnsi="Times New Roman"/>
          <w:lang w:val="uk-UA"/>
        </w:rPr>
        <w:t xml:space="preserve"> 1».</w:t>
      </w:r>
      <w:r w:rsidR="009A564D" w:rsidRPr="00C574D3">
        <w:rPr>
          <w:rFonts w:ascii="Times New Roman" w:hAnsi="Times New Roman"/>
          <w:lang w:val="uk-UA"/>
        </w:rPr>
        <w:t xml:space="preserve"> </w:t>
      </w:r>
    </w:p>
    <w:p w:rsidR="00332B98" w:rsidRPr="00C574D3" w:rsidRDefault="003902DE" w:rsidP="00CF207A">
      <w:pPr>
        <w:spacing w:after="0" w:line="240" w:lineRule="auto"/>
        <w:ind w:firstLine="720"/>
        <w:jc w:val="both"/>
        <w:rPr>
          <w:rFonts w:ascii="Times New Roman" w:hAnsi="Times New Roman"/>
          <w:lang w:val="uk-UA"/>
        </w:rPr>
      </w:pPr>
      <w:r w:rsidRPr="00C574D3">
        <w:rPr>
          <w:rFonts w:ascii="Times New Roman" w:hAnsi="Times New Roman"/>
          <w:lang w:val="uk-UA"/>
        </w:rPr>
        <w:t>С</w:t>
      </w:r>
      <w:r w:rsidR="00296756" w:rsidRPr="00C574D3">
        <w:rPr>
          <w:rFonts w:ascii="Times New Roman" w:hAnsi="Times New Roman"/>
          <w:lang w:val="uk-UA"/>
        </w:rPr>
        <w:t xml:space="preserve">истема </w:t>
      </w:r>
      <w:r w:rsidRPr="00C574D3">
        <w:rPr>
          <w:rFonts w:ascii="Times New Roman" w:hAnsi="Times New Roman"/>
          <w:lang w:val="uk-UA"/>
        </w:rPr>
        <w:t>«</w:t>
      </w:r>
      <w:proofErr w:type="spellStart"/>
      <w:r w:rsidRPr="00C574D3">
        <w:rPr>
          <w:rFonts w:ascii="Times New Roman" w:hAnsi="Times New Roman"/>
          <w:lang w:val="uk-UA"/>
        </w:rPr>
        <w:t>Level</w:t>
      </w:r>
      <w:proofErr w:type="spellEnd"/>
      <w:r w:rsidRPr="00C574D3">
        <w:rPr>
          <w:rFonts w:ascii="Times New Roman" w:hAnsi="Times New Roman"/>
          <w:lang w:val="uk-UA"/>
        </w:rPr>
        <w:t xml:space="preserve"> 1» </w:t>
      </w:r>
      <w:r w:rsidR="00332B98" w:rsidRPr="00C574D3">
        <w:rPr>
          <w:rFonts w:ascii="Times New Roman" w:hAnsi="Times New Roman"/>
          <w:lang w:val="uk-UA"/>
        </w:rPr>
        <w:t>спрямована на підвищення мотивації до занять тенісом, дозволяє юним спортсменам, завдяки спрощеним умовам,</w:t>
      </w:r>
      <w:r w:rsidR="00296756" w:rsidRPr="00C574D3">
        <w:rPr>
          <w:rFonts w:ascii="Times New Roman" w:hAnsi="Times New Roman"/>
          <w:lang w:val="uk-UA"/>
        </w:rPr>
        <w:t xml:space="preserve"> </w:t>
      </w:r>
      <w:r w:rsidR="00804D8E" w:rsidRPr="00C574D3">
        <w:rPr>
          <w:rFonts w:ascii="Times New Roman" w:hAnsi="Times New Roman"/>
          <w:lang w:val="uk-UA"/>
        </w:rPr>
        <w:t xml:space="preserve">швидко опанувати гру з рахунком, </w:t>
      </w:r>
      <w:r w:rsidR="00332B98" w:rsidRPr="00C574D3">
        <w:rPr>
          <w:rFonts w:ascii="Times New Roman" w:hAnsi="Times New Roman"/>
          <w:lang w:val="uk-UA"/>
        </w:rPr>
        <w:t>робити</w:t>
      </w:r>
      <w:r w:rsidR="00804D8E" w:rsidRPr="00C574D3">
        <w:rPr>
          <w:rFonts w:ascii="Times New Roman" w:hAnsi="Times New Roman"/>
          <w:lang w:val="uk-UA"/>
        </w:rPr>
        <w:t xml:space="preserve"> подачі ударом над головою та тримати м’яч у грі, виконуючи підряд декілька ударів з відскоку.</w:t>
      </w:r>
      <w:r w:rsidR="00332B98" w:rsidRPr="00C574D3">
        <w:rPr>
          <w:rFonts w:ascii="Times New Roman" w:hAnsi="Times New Roman"/>
          <w:lang w:val="uk-UA"/>
        </w:rPr>
        <w:t xml:space="preserve"> </w:t>
      </w:r>
      <w:r w:rsidRPr="00C574D3">
        <w:rPr>
          <w:rFonts w:ascii="Times New Roman" w:hAnsi="Times New Roman"/>
          <w:lang w:val="uk-UA"/>
        </w:rPr>
        <w:t>У запропонованій системі с</w:t>
      </w:r>
      <w:r w:rsidR="00332B98" w:rsidRPr="00C574D3">
        <w:rPr>
          <w:rFonts w:ascii="Times New Roman" w:hAnsi="Times New Roman"/>
          <w:lang w:val="uk-UA"/>
        </w:rPr>
        <w:t>прощені умови гри досягаються</w:t>
      </w:r>
      <w:r w:rsidRPr="00C574D3">
        <w:rPr>
          <w:rFonts w:ascii="Times New Roman" w:hAnsi="Times New Roman"/>
          <w:lang w:val="uk-UA"/>
        </w:rPr>
        <w:t xml:space="preserve"> </w:t>
      </w:r>
      <w:r w:rsidR="00332B98" w:rsidRPr="00C574D3">
        <w:rPr>
          <w:rFonts w:ascii="Times New Roman" w:hAnsi="Times New Roman"/>
          <w:lang w:val="uk-UA"/>
        </w:rPr>
        <w:t>:</w:t>
      </w:r>
    </w:p>
    <w:p w:rsidR="00332B98" w:rsidRPr="00C574D3" w:rsidRDefault="00332B98" w:rsidP="00CF207A">
      <w:pPr>
        <w:spacing w:after="0" w:line="240" w:lineRule="auto"/>
        <w:ind w:firstLine="720"/>
        <w:jc w:val="both"/>
        <w:rPr>
          <w:rFonts w:ascii="Times New Roman" w:hAnsi="Times New Roman"/>
          <w:lang w:val="uk-UA"/>
        </w:rPr>
      </w:pPr>
      <w:r w:rsidRPr="00C574D3">
        <w:rPr>
          <w:rFonts w:ascii="Times New Roman" w:hAnsi="Times New Roman"/>
          <w:lang w:val="uk-UA"/>
        </w:rPr>
        <w:t>- використанням м’ячів зі зниженим тиском і вагою;</w:t>
      </w:r>
    </w:p>
    <w:p w:rsidR="00332B98" w:rsidRPr="00C574D3" w:rsidRDefault="00332B98" w:rsidP="00CF207A">
      <w:pPr>
        <w:spacing w:after="0" w:line="240" w:lineRule="auto"/>
        <w:ind w:firstLine="720"/>
        <w:jc w:val="both"/>
        <w:rPr>
          <w:rFonts w:ascii="Times New Roman" w:hAnsi="Times New Roman"/>
          <w:lang w:val="uk-UA"/>
        </w:rPr>
      </w:pPr>
      <w:r w:rsidRPr="00C574D3">
        <w:rPr>
          <w:rFonts w:ascii="Times New Roman" w:hAnsi="Times New Roman"/>
          <w:lang w:val="uk-UA"/>
        </w:rPr>
        <w:t>- використанням ракеток меншої довжини і ваги;</w:t>
      </w:r>
    </w:p>
    <w:p w:rsidR="00332B98" w:rsidRPr="00C574D3" w:rsidRDefault="00332B98" w:rsidP="00CF207A">
      <w:pPr>
        <w:spacing w:after="0" w:line="240" w:lineRule="auto"/>
        <w:ind w:firstLine="720"/>
        <w:jc w:val="both"/>
        <w:rPr>
          <w:rFonts w:ascii="Times New Roman" w:hAnsi="Times New Roman"/>
          <w:lang w:val="uk-UA"/>
        </w:rPr>
      </w:pPr>
      <w:r w:rsidRPr="00C574D3">
        <w:rPr>
          <w:rFonts w:ascii="Times New Roman" w:hAnsi="Times New Roman"/>
          <w:lang w:val="uk-UA"/>
        </w:rPr>
        <w:t>- зменшенням розміру корту і висоти сітки;</w:t>
      </w:r>
    </w:p>
    <w:p w:rsidR="00332B98" w:rsidRPr="00C574D3" w:rsidRDefault="00332B98" w:rsidP="00CF207A">
      <w:pPr>
        <w:spacing w:after="0" w:line="240" w:lineRule="auto"/>
        <w:ind w:firstLine="720"/>
        <w:jc w:val="both"/>
        <w:rPr>
          <w:rFonts w:ascii="Times New Roman" w:hAnsi="Times New Roman"/>
          <w:lang w:val="uk-UA"/>
        </w:rPr>
      </w:pPr>
      <w:r w:rsidRPr="00C574D3">
        <w:rPr>
          <w:rFonts w:ascii="Times New Roman" w:hAnsi="Times New Roman"/>
          <w:lang w:val="uk-UA"/>
        </w:rPr>
        <w:t>- спрощенням системи ведення рахунку.</w:t>
      </w:r>
    </w:p>
    <w:p w:rsidR="00DB5F12" w:rsidRPr="00C574D3" w:rsidRDefault="00445C26" w:rsidP="00CF207A">
      <w:pPr>
        <w:spacing w:after="0" w:line="240" w:lineRule="auto"/>
        <w:ind w:firstLine="720"/>
        <w:jc w:val="both"/>
        <w:rPr>
          <w:rFonts w:ascii="Times New Roman" w:hAnsi="Times New Roman"/>
          <w:lang w:val="uk-UA"/>
        </w:rPr>
      </w:pPr>
      <w:r w:rsidRPr="00C574D3">
        <w:rPr>
          <w:rFonts w:ascii="Times New Roman" w:hAnsi="Times New Roman"/>
          <w:lang w:val="uk-UA"/>
        </w:rPr>
        <w:t>Однак, за результатами</w:t>
      </w:r>
      <w:r w:rsidR="00804D8E" w:rsidRPr="00C574D3">
        <w:rPr>
          <w:rFonts w:ascii="Times New Roman" w:hAnsi="Times New Roman"/>
          <w:lang w:val="uk-UA"/>
        </w:rPr>
        <w:t xml:space="preserve"> бесід з досить великою кількістю тренерів і власним багаторі</w:t>
      </w:r>
      <w:r w:rsidRPr="00C574D3">
        <w:rPr>
          <w:rFonts w:ascii="Times New Roman" w:hAnsi="Times New Roman"/>
          <w:lang w:val="uk-UA"/>
        </w:rPr>
        <w:t xml:space="preserve">чним досвідом роботи, потрібно зробити висновок, що система </w:t>
      </w:r>
      <w:r w:rsidR="00804D8E" w:rsidRPr="00C574D3">
        <w:rPr>
          <w:rFonts w:ascii="Times New Roman" w:hAnsi="Times New Roman"/>
          <w:lang w:val="uk-UA"/>
        </w:rPr>
        <w:t xml:space="preserve"> </w:t>
      </w:r>
      <w:r w:rsidRPr="00C574D3">
        <w:rPr>
          <w:rFonts w:ascii="Times New Roman" w:hAnsi="Times New Roman"/>
          <w:lang w:val="uk-UA"/>
        </w:rPr>
        <w:t>«</w:t>
      </w:r>
      <w:proofErr w:type="spellStart"/>
      <w:r w:rsidRPr="00C574D3">
        <w:rPr>
          <w:rFonts w:ascii="Times New Roman" w:hAnsi="Times New Roman"/>
          <w:lang w:val="uk-UA"/>
        </w:rPr>
        <w:t>Level</w:t>
      </w:r>
      <w:proofErr w:type="spellEnd"/>
      <w:r w:rsidRPr="00C574D3">
        <w:rPr>
          <w:rFonts w:ascii="Times New Roman" w:hAnsi="Times New Roman"/>
          <w:lang w:val="uk-UA"/>
        </w:rPr>
        <w:t xml:space="preserve"> 1» не дозволяє тенісистам після 3-4 років занять тенісом на першому етапі технічної підготовки сформувати уміння раціонально виконувати основні удари, і як слідство, ці тенісисти мають дуже низькі показники стабільності виконання технічних прийомів під час змагань або контрольних тестувань з технічної підготовки. Виправляти ці недоліки тренерам доводиться на другому етапі технічної підготовки – етапі поглибленого вивчення</w:t>
      </w:r>
      <w:r w:rsidR="00332B98" w:rsidRPr="00C574D3">
        <w:rPr>
          <w:rFonts w:ascii="Times New Roman" w:hAnsi="Times New Roman"/>
          <w:lang w:val="uk-UA"/>
        </w:rPr>
        <w:t>, застосовуючи методику виправлен</w:t>
      </w:r>
      <w:r w:rsidR="003902DE" w:rsidRPr="00C574D3">
        <w:rPr>
          <w:rFonts w:ascii="Times New Roman" w:hAnsi="Times New Roman"/>
          <w:lang w:val="uk-UA"/>
        </w:rPr>
        <w:t>ня помилок у технічних прийомах, яка теж потребує вдосконалення у системі виявлення та класифікації помилок.</w:t>
      </w:r>
      <w:r w:rsidR="00332B98" w:rsidRPr="00C574D3">
        <w:rPr>
          <w:rFonts w:ascii="Times New Roman" w:hAnsi="Times New Roman"/>
          <w:lang w:val="uk-UA"/>
        </w:rPr>
        <w:t xml:space="preserve"> </w:t>
      </w:r>
    </w:p>
    <w:p w:rsidR="00DB5F12" w:rsidRPr="00C574D3" w:rsidRDefault="00DB5F12" w:rsidP="00CF207A">
      <w:pPr>
        <w:spacing w:after="0" w:line="240" w:lineRule="auto"/>
        <w:ind w:firstLine="720"/>
        <w:jc w:val="both"/>
        <w:rPr>
          <w:rFonts w:ascii="Times New Roman" w:hAnsi="Times New Roman"/>
          <w:lang w:val="uk-UA"/>
        </w:rPr>
      </w:pPr>
      <w:r w:rsidRPr="00C574D3">
        <w:rPr>
          <w:rFonts w:ascii="Times New Roman" w:hAnsi="Times New Roman"/>
          <w:lang w:val="uk-UA"/>
        </w:rPr>
        <w:t xml:space="preserve">Це ствердження підтверджується багатьма науковцями </w:t>
      </w:r>
      <w:r w:rsidR="001A259A">
        <w:rPr>
          <w:rFonts w:ascii="Times New Roman" w:hAnsi="Times New Roman"/>
          <w:lang w:val="en-US"/>
        </w:rPr>
        <w:t>[1; 4; 5; 6]</w:t>
      </w:r>
      <w:r w:rsidRPr="00C574D3">
        <w:rPr>
          <w:rFonts w:ascii="Times New Roman" w:hAnsi="Times New Roman"/>
          <w:lang w:val="uk-UA"/>
        </w:rPr>
        <w:t xml:space="preserve">, де </w:t>
      </w:r>
      <w:r w:rsidR="002F178F" w:rsidRPr="00C574D3">
        <w:rPr>
          <w:rFonts w:ascii="Times New Roman" w:hAnsi="Times New Roman"/>
          <w:lang w:val="uk-UA"/>
        </w:rPr>
        <w:t xml:space="preserve">головну увагу зосереджено на виправлені помилок у технічних прийомах різними засобами підготовки (спеціальними технічними пристроями, новітнім інвентарем, педагогічними методами). Проте запропонований нами метод паралельних кінограм у підготовці тенісистів 10-12 років не висвітлено. </w:t>
      </w:r>
    </w:p>
    <w:p w:rsidR="00826616" w:rsidRPr="00C574D3" w:rsidRDefault="00B51156" w:rsidP="00CF207A">
      <w:pPr>
        <w:spacing w:after="0" w:line="240" w:lineRule="auto"/>
        <w:ind w:firstLine="720"/>
        <w:jc w:val="both"/>
        <w:rPr>
          <w:rFonts w:ascii="Times New Roman" w:hAnsi="Times New Roman"/>
          <w:lang w:val="uk-UA"/>
        </w:rPr>
      </w:pPr>
      <w:r w:rsidRPr="00C574D3">
        <w:rPr>
          <w:rFonts w:ascii="Times New Roman" w:hAnsi="Times New Roman"/>
          <w:lang w:val="uk-UA"/>
        </w:rPr>
        <w:t>Саме з цією метою у методику виправлення помилок були впровадже</w:t>
      </w:r>
      <w:r w:rsidR="002F178F" w:rsidRPr="00C574D3">
        <w:rPr>
          <w:rFonts w:ascii="Times New Roman" w:hAnsi="Times New Roman"/>
          <w:lang w:val="uk-UA"/>
        </w:rPr>
        <w:t xml:space="preserve">ні метод паралельних кінограм та удосконалений нами </w:t>
      </w:r>
      <w:r w:rsidRPr="00C574D3">
        <w:rPr>
          <w:rFonts w:ascii="Times New Roman" w:hAnsi="Times New Roman"/>
          <w:lang w:val="uk-UA"/>
        </w:rPr>
        <w:t xml:space="preserve">метод бальної оцінки </w:t>
      </w:r>
      <w:r w:rsidR="002F178F" w:rsidRPr="00C574D3">
        <w:rPr>
          <w:rFonts w:ascii="Times New Roman" w:hAnsi="Times New Roman"/>
          <w:lang w:val="uk-UA"/>
        </w:rPr>
        <w:t xml:space="preserve">елементів технічного прийому, була </w:t>
      </w:r>
      <w:r w:rsidRPr="00C574D3">
        <w:rPr>
          <w:rFonts w:ascii="Times New Roman" w:hAnsi="Times New Roman"/>
          <w:lang w:val="uk-UA"/>
        </w:rPr>
        <w:t>здійснена діагностика цих методів під час проведення педагогічного експерименту.</w:t>
      </w:r>
    </w:p>
    <w:p w:rsidR="00170759" w:rsidRPr="00C574D3" w:rsidRDefault="00515991" w:rsidP="00B51156">
      <w:pPr>
        <w:spacing w:after="0" w:line="240" w:lineRule="auto"/>
        <w:ind w:firstLine="720"/>
        <w:jc w:val="both"/>
        <w:rPr>
          <w:rFonts w:ascii="Times New Roman" w:hAnsi="Times New Roman"/>
          <w:lang w:val="uk-UA"/>
        </w:rPr>
      </w:pPr>
      <w:r w:rsidRPr="00C574D3">
        <w:rPr>
          <w:rFonts w:ascii="Times New Roman" w:hAnsi="Times New Roman"/>
          <w:lang w:val="uk-UA"/>
        </w:rPr>
        <w:t>Представлений та удосконалений у</w:t>
      </w:r>
      <w:r w:rsidR="00F81EB1" w:rsidRPr="00C574D3">
        <w:rPr>
          <w:rFonts w:ascii="Times New Roman" w:hAnsi="Times New Roman"/>
          <w:lang w:val="uk-UA"/>
        </w:rPr>
        <w:t xml:space="preserve"> дослі</w:t>
      </w:r>
      <w:r w:rsidRPr="00C574D3">
        <w:rPr>
          <w:rFonts w:ascii="Times New Roman" w:hAnsi="Times New Roman"/>
          <w:lang w:val="uk-UA"/>
        </w:rPr>
        <w:t>дженні</w:t>
      </w:r>
      <w:r w:rsidR="00F81EB1" w:rsidRPr="00C574D3">
        <w:rPr>
          <w:rFonts w:ascii="Times New Roman" w:hAnsi="Times New Roman"/>
          <w:lang w:val="uk-UA"/>
        </w:rPr>
        <w:t xml:space="preserve"> метод паралельних кінограм слід віднести до системи інструментальних біомеханічних методів дослідження, попередником якого були такі методи </w:t>
      </w:r>
      <w:r w:rsidR="00F81EB1" w:rsidRPr="00C574D3">
        <w:rPr>
          <w:rFonts w:ascii="Times New Roman" w:hAnsi="Times New Roman"/>
          <w:lang w:val="uk-UA"/>
        </w:rPr>
        <w:lastRenderedPageBreak/>
        <w:t xml:space="preserve">як </w:t>
      </w:r>
      <w:proofErr w:type="spellStart"/>
      <w:r w:rsidR="00F81EB1" w:rsidRPr="00C574D3">
        <w:rPr>
          <w:rFonts w:ascii="Times New Roman" w:hAnsi="Times New Roman"/>
          <w:lang w:val="uk-UA"/>
        </w:rPr>
        <w:t>кінорегістрація</w:t>
      </w:r>
      <w:proofErr w:type="spellEnd"/>
      <w:r w:rsidR="00F81EB1" w:rsidRPr="00C574D3">
        <w:rPr>
          <w:rFonts w:ascii="Times New Roman" w:hAnsi="Times New Roman"/>
          <w:lang w:val="uk-UA"/>
        </w:rPr>
        <w:t xml:space="preserve">, </w:t>
      </w:r>
      <w:proofErr w:type="spellStart"/>
      <w:r w:rsidR="00F81EB1" w:rsidRPr="00C574D3">
        <w:rPr>
          <w:rFonts w:ascii="Times New Roman" w:hAnsi="Times New Roman"/>
          <w:lang w:val="uk-UA"/>
        </w:rPr>
        <w:t>відеорегістрація</w:t>
      </w:r>
      <w:proofErr w:type="spellEnd"/>
      <w:r w:rsidR="00F81EB1" w:rsidRPr="00C574D3">
        <w:rPr>
          <w:rFonts w:ascii="Times New Roman" w:hAnsi="Times New Roman"/>
          <w:lang w:val="uk-UA"/>
        </w:rPr>
        <w:t xml:space="preserve">, </w:t>
      </w:r>
      <w:proofErr w:type="spellStart"/>
      <w:r w:rsidR="00F81EB1" w:rsidRPr="00C574D3">
        <w:rPr>
          <w:rFonts w:ascii="Times New Roman" w:hAnsi="Times New Roman"/>
          <w:lang w:val="uk-UA"/>
        </w:rPr>
        <w:t>тензодинамометрія</w:t>
      </w:r>
      <w:proofErr w:type="spellEnd"/>
      <w:r w:rsidR="00F81EB1" w:rsidRPr="00C574D3">
        <w:rPr>
          <w:rFonts w:ascii="Times New Roman" w:hAnsi="Times New Roman"/>
          <w:lang w:val="uk-UA"/>
        </w:rPr>
        <w:t xml:space="preserve">, </w:t>
      </w:r>
      <w:proofErr w:type="spellStart"/>
      <w:r w:rsidR="00F81EB1" w:rsidRPr="00C574D3">
        <w:rPr>
          <w:rFonts w:ascii="Times New Roman" w:hAnsi="Times New Roman"/>
          <w:lang w:val="uk-UA"/>
        </w:rPr>
        <w:t>стабілометрія</w:t>
      </w:r>
      <w:proofErr w:type="spellEnd"/>
      <w:r w:rsidR="00F81EB1" w:rsidRPr="00C574D3">
        <w:rPr>
          <w:rFonts w:ascii="Times New Roman" w:hAnsi="Times New Roman"/>
          <w:lang w:val="uk-UA"/>
        </w:rPr>
        <w:t xml:space="preserve">, електроміографія, гоніометрія, </w:t>
      </w:r>
      <w:proofErr w:type="spellStart"/>
      <w:r w:rsidR="00F81EB1" w:rsidRPr="00C574D3">
        <w:rPr>
          <w:rFonts w:ascii="Times New Roman" w:hAnsi="Times New Roman"/>
          <w:lang w:val="uk-UA"/>
        </w:rPr>
        <w:t>акселерометрія</w:t>
      </w:r>
      <w:proofErr w:type="spellEnd"/>
      <w:r w:rsidR="00F81EB1" w:rsidRPr="00C574D3">
        <w:rPr>
          <w:rFonts w:ascii="Times New Roman" w:hAnsi="Times New Roman"/>
          <w:lang w:val="uk-UA"/>
        </w:rPr>
        <w:t xml:space="preserve">, спірографія та інші. </w:t>
      </w:r>
      <w:r w:rsidR="00BE5DE7" w:rsidRPr="00C574D3">
        <w:rPr>
          <w:rFonts w:ascii="Times New Roman" w:hAnsi="Times New Roman"/>
          <w:lang w:val="uk-UA"/>
        </w:rPr>
        <w:t xml:space="preserve">До переваг </w:t>
      </w:r>
      <w:r w:rsidRPr="00C574D3">
        <w:rPr>
          <w:rFonts w:ascii="Times New Roman" w:hAnsi="Times New Roman"/>
          <w:lang w:val="uk-UA"/>
        </w:rPr>
        <w:t>удосконаленого</w:t>
      </w:r>
      <w:r w:rsidR="00BE5DE7" w:rsidRPr="00C574D3">
        <w:rPr>
          <w:rFonts w:ascii="Times New Roman" w:hAnsi="Times New Roman"/>
          <w:lang w:val="uk-UA"/>
        </w:rPr>
        <w:t xml:space="preserve"> методу слід віднести, перш за усе, оперативність, доступність і простоту використання тренерами під час здійснення навчально-тренувального процесу. Метод дозволяє вивчати виконання фізичних вправ в реальному швидкісному режимі, вивчати деталі спортивної техніки в уповільненому режимі і з застосуванням стоп-кадрів у будь який час. Розробка методу стала можливою завдяки сучасному розвитку цифрової відео і комп’ютерної техніки і відповідного програмного забезпечення.</w:t>
      </w:r>
    </w:p>
    <w:p w:rsidR="00112A7A" w:rsidRPr="00C574D3" w:rsidRDefault="00CF207A" w:rsidP="00592DA9">
      <w:pPr>
        <w:spacing w:after="0" w:line="240" w:lineRule="auto"/>
        <w:ind w:firstLine="720"/>
        <w:jc w:val="both"/>
        <w:rPr>
          <w:rFonts w:ascii="Times New Roman" w:hAnsi="Times New Roman"/>
          <w:lang w:val="uk-UA"/>
        </w:rPr>
      </w:pPr>
      <w:r w:rsidRPr="00C574D3">
        <w:rPr>
          <w:rFonts w:ascii="Times New Roman" w:hAnsi="Times New Roman"/>
          <w:lang w:val="uk-UA"/>
        </w:rPr>
        <w:t xml:space="preserve">Метод бальної оцінки у визначенні спортивного результату присутній у багатьох олімпійських видах спорту до яких слід віднести спортивну гімнастику, художню гімнастику, стрибки у воду, </w:t>
      </w:r>
      <w:r w:rsidR="00BB500B" w:rsidRPr="00C574D3">
        <w:rPr>
          <w:rFonts w:ascii="Times New Roman" w:hAnsi="Times New Roman"/>
          <w:lang w:val="uk-UA"/>
        </w:rPr>
        <w:t xml:space="preserve">синхронне плавання, </w:t>
      </w:r>
      <w:r w:rsidRPr="00C574D3">
        <w:rPr>
          <w:rFonts w:ascii="Times New Roman" w:hAnsi="Times New Roman"/>
          <w:lang w:val="uk-UA"/>
        </w:rPr>
        <w:t xml:space="preserve">фігурне катання, спортивні танці </w:t>
      </w:r>
      <w:r w:rsidR="00BB500B" w:rsidRPr="00C574D3">
        <w:rPr>
          <w:rFonts w:ascii="Times New Roman" w:hAnsi="Times New Roman"/>
          <w:lang w:val="uk-UA"/>
        </w:rPr>
        <w:t>на льоду та інші</w:t>
      </w:r>
      <w:r w:rsidR="00112A7A" w:rsidRPr="00C574D3">
        <w:rPr>
          <w:rFonts w:ascii="Times New Roman" w:hAnsi="Times New Roman"/>
          <w:lang w:val="uk-UA"/>
        </w:rPr>
        <w:t xml:space="preserve"> </w:t>
      </w:r>
    </w:p>
    <w:p w:rsidR="001E1071" w:rsidRPr="00C574D3" w:rsidRDefault="00112A7A" w:rsidP="00112A7A">
      <w:pPr>
        <w:spacing w:after="0" w:line="240" w:lineRule="auto"/>
        <w:jc w:val="both"/>
        <w:rPr>
          <w:rFonts w:ascii="Times New Roman" w:hAnsi="Times New Roman"/>
          <w:lang w:val="uk-UA"/>
        </w:rPr>
      </w:pPr>
      <w:r w:rsidRPr="00C574D3">
        <w:rPr>
          <w:rFonts w:ascii="Times New Roman" w:hAnsi="Times New Roman"/>
          <w:lang w:val="uk-UA"/>
        </w:rPr>
        <w:t>[</w:t>
      </w:r>
      <w:r w:rsidR="001A259A">
        <w:rPr>
          <w:rFonts w:ascii="Times New Roman" w:hAnsi="Times New Roman"/>
          <w:lang w:val="en-US"/>
        </w:rPr>
        <w:t>15</w:t>
      </w:r>
      <w:r w:rsidRPr="00C574D3">
        <w:rPr>
          <w:rFonts w:ascii="Times New Roman" w:hAnsi="Times New Roman"/>
          <w:lang w:val="uk-UA"/>
        </w:rPr>
        <w:t>]</w:t>
      </w:r>
      <w:r w:rsidR="00CF207A" w:rsidRPr="00C574D3">
        <w:rPr>
          <w:rFonts w:ascii="Times New Roman" w:hAnsi="Times New Roman"/>
          <w:lang w:val="uk-UA"/>
        </w:rPr>
        <w:t>. Судді, які є експертами у визначеному виді спорту, за встановленими критеріями надають власну суб’єктивну оцінку діям спортсмена</w:t>
      </w:r>
      <w:r w:rsidR="00BB500B" w:rsidRPr="00C574D3">
        <w:rPr>
          <w:rFonts w:ascii="Times New Roman" w:hAnsi="Times New Roman"/>
          <w:lang w:val="uk-UA"/>
        </w:rPr>
        <w:t>, що може суттєво вплину</w:t>
      </w:r>
      <w:r w:rsidR="00A90356" w:rsidRPr="00C574D3">
        <w:rPr>
          <w:rFonts w:ascii="Times New Roman" w:hAnsi="Times New Roman"/>
          <w:lang w:val="uk-UA"/>
        </w:rPr>
        <w:t>ти на кінцевий результат. Шляхами подолання упередженого суддівства та випадкових помилок при оцінюванні дій спортсмена є удосконалення критеріїв оцінки, колег</w:t>
      </w:r>
      <w:r w:rsidR="007B7B28" w:rsidRPr="00C574D3">
        <w:rPr>
          <w:rFonts w:ascii="Times New Roman" w:hAnsi="Times New Roman"/>
          <w:lang w:val="uk-UA"/>
        </w:rPr>
        <w:t>іальне суддівство, перегляд відеозаписів</w:t>
      </w:r>
      <w:r w:rsidR="002E1BFE" w:rsidRPr="00C574D3">
        <w:rPr>
          <w:rFonts w:ascii="Times New Roman" w:hAnsi="Times New Roman"/>
          <w:lang w:val="uk-UA"/>
        </w:rPr>
        <w:t xml:space="preserve"> та </w:t>
      </w:r>
      <w:r w:rsidR="007B7B28" w:rsidRPr="00C574D3">
        <w:rPr>
          <w:rFonts w:ascii="Times New Roman" w:hAnsi="Times New Roman"/>
          <w:lang w:val="uk-UA"/>
        </w:rPr>
        <w:t xml:space="preserve">використання </w:t>
      </w:r>
      <w:r w:rsidR="002E1BFE" w:rsidRPr="00C574D3">
        <w:rPr>
          <w:rFonts w:ascii="Times New Roman" w:hAnsi="Times New Roman"/>
          <w:lang w:val="uk-UA"/>
        </w:rPr>
        <w:t xml:space="preserve">різноманітних технічних засобів, </w:t>
      </w:r>
      <w:r w:rsidR="00A90356" w:rsidRPr="00C574D3">
        <w:rPr>
          <w:rFonts w:ascii="Times New Roman" w:hAnsi="Times New Roman"/>
          <w:lang w:val="uk-UA"/>
        </w:rPr>
        <w:t>спеціаль</w:t>
      </w:r>
      <w:r w:rsidR="002E1BFE" w:rsidRPr="00C574D3">
        <w:rPr>
          <w:rFonts w:ascii="Times New Roman" w:hAnsi="Times New Roman"/>
          <w:lang w:val="uk-UA"/>
        </w:rPr>
        <w:t>них формул підрахунку</w:t>
      </w:r>
      <w:r w:rsidR="00A90356" w:rsidRPr="00C574D3">
        <w:rPr>
          <w:rFonts w:ascii="Times New Roman" w:hAnsi="Times New Roman"/>
          <w:lang w:val="uk-UA"/>
        </w:rPr>
        <w:t xml:space="preserve"> у яких </w:t>
      </w:r>
      <w:r w:rsidR="002E1BFE" w:rsidRPr="00C574D3">
        <w:rPr>
          <w:rFonts w:ascii="Times New Roman" w:hAnsi="Times New Roman"/>
          <w:lang w:val="uk-UA"/>
        </w:rPr>
        <w:t>виключаються</w:t>
      </w:r>
      <w:r w:rsidR="00A90356" w:rsidRPr="00C574D3">
        <w:rPr>
          <w:rFonts w:ascii="Times New Roman" w:hAnsi="Times New Roman"/>
          <w:lang w:val="uk-UA"/>
        </w:rPr>
        <w:t xml:space="preserve"> результати суддів, що надали найвищі або найнижчі оцінки.</w:t>
      </w:r>
      <w:r w:rsidR="002E1BFE" w:rsidRPr="00C574D3">
        <w:rPr>
          <w:rFonts w:ascii="Times New Roman" w:hAnsi="Times New Roman"/>
          <w:lang w:val="uk-UA"/>
        </w:rPr>
        <w:t xml:space="preserve"> Метод бальної оцінки</w:t>
      </w:r>
      <w:r w:rsidR="001E1071" w:rsidRPr="00C574D3">
        <w:rPr>
          <w:rFonts w:ascii="Times New Roman" w:hAnsi="Times New Roman"/>
          <w:lang w:val="uk-UA"/>
        </w:rPr>
        <w:t>, що використовується на спортивних змаганнях у певних видах спорту, у навчально-тренувальному процесі</w:t>
      </w:r>
      <w:r w:rsidR="002E1BFE" w:rsidRPr="00C574D3">
        <w:rPr>
          <w:rFonts w:ascii="Times New Roman" w:hAnsi="Times New Roman"/>
          <w:lang w:val="uk-UA"/>
        </w:rPr>
        <w:t xml:space="preserve"> при вивченні та удосконаленні спортивної техніки майже не за</w:t>
      </w:r>
      <w:r w:rsidR="001E1071" w:rsidRPr="00C574D3">
        <w:rPr>
          <w:rFonts w:ascii="Times New Roman" w:hAnsi="Times New Roman"/>
          <w:lang w:val="uk-UA"/>
        </w:rPr>
        <w:t>стосовувався до останнього часу</w:t>
      </w:r>
      <w:r w:rsidR="00DB5F12" w:rsidRPr="00C574D3">
        <w:rPr>
          <w:rFonts w:ascii="Times New Roman" w:hAnsi="Times New Roman"/>
        </w:rPr>
        <w:t xml:space="preserve"> [1</w:t>
      </w:r>
      <w:r w:rsidR="001A259A">
        <w:rPr>
          <w:rFonts w:ascii="Times New Roman" w:hAnsi="Times New Roman"/>
          <w:lang w:val="en-US"/>
        </w:rPr>
        <w:t>5</w:t>
      </w:r>
      <w:r w:rsidR="00DB5F12" w:rsidRPr="00C574D3">
        <w:rPr>
          <w:rFonts w:ascii="Times New Roman" w:hAnsi="Times New Roman"/>
        </w:rPr>
        <w:t>]</w:t>
      </w:r>
      <w:r w:rsidR="001E1071" w:rsidRPr="00C574D3">
        <w:rPr>
          <w:rFonts w:ascii="Times New Roman" w:hAnsi="Times New Roman"/>
          <w:lang w:val="uk-UA"/>
        </w:rPr>
        <w:t xml:space="preserve">. </w:t>
      </w:r>
    </w:p>
    <w:p w:rsidR="002B4B5E" w:rsidRPr="00C574D3" w:rsidRDefault="001E1071" w:rsidP="002E3AA4">
      <w:pPr>
        <w:spacing w:after="0" w:line="240" w:lineRule="auto"/>
        <w:ind w:firstLine="720"/>
        <w:jc w:val="both"/>
        <w:rPr>
          <w:rFonts w:ascii="Times New Roman" w:hAnsi="Times New Roman"/>
          <w:lang w:val="uk-UA"/>
        </w:rPr>
      </w:pPr>
      <w:r w:rsidRPr="00C574D3">
        <w:rPr>
          <w:rFonts w:ascii="Times New Roman" w:hAnsi="Times New Roman"/>
          <w:lang w:val="uk-UA"/>
        </w:rPr>
        <w:t xml:space="preserve">Авторами дослідження була здійснена спроба адаптувати метод бальної оцінки до навчально-тренувального процесу підготовки тенісистів, розробити критерії оцінки </w:t>
      </w:r>
      <w:r w:rsidR="00410C2D" w:rsidRPr="00C574D3">
        <w:rPr>
          <w:rFonts w:ascii="Times New Roman" w:hAnsi="Times New Roman"/>
          <w:lang w:val="uk-UA"/>
        </w:rPr>
        <w:t xml:space="preserve">елементів технічного прийому </w:t>
      </w:r>
      <w:r w:rsidR="00B66CBA" w:rsidRPr="00C574D3">
        <w:rPr>
          <w:rFonts w:ascii="Times New Roman" w:hAnsi="Times New Roman"/>
          <w:lang w:val="uk-UA"/>
        </w:rPr>
        <w:t>та систему підрахунку</w:t>
      </w:r>
      <w:r w:rsidRPr="00C574D3">
        <w:rPr>
          <w:rFonts w:ascii="Times New Roman" w:hAnsi="Times New Roman"/>
          <w:lang w:val="uk-UA"/>
        </w:rPr>
        <w:t xml:space="preserve"> результату, вдосконалити цим методом методику виправлення помилок у технічних прийомах</w:t>
      </w:r>
      <w:r w:rsidR="00B66CBA" w:rsidRPr="00C574D3">
        <w:rPr>
          <w:rFonts w:ascii="Times New Roman" w:hAnsi="Times New Roman"/>
          <w:lang w:val="uk-UA"/>
        </w:rPr>
        <w:t>, підвищити об’єктивність підсумкових результатів використанням технічних засобів (відеокамери, комп’ютерної техніки з програмним забезпеченням)</w:t>
      </w:r>
      <w:r w:rsidR="002E1BFE" w:rsidRPr="00C574D3">
        <w:rPr>
          <w:rFonts w:ascii="Times New Roman" w:hAnsi="Times New Roman"/>
          <w:lang w:val="uk-UA"/>
        </w:rPr>
        <w:t xml:space="preserve"> </w:t>
      </w:r>
      <w:r w:rsidR="00B66CBA" w:rsidRPr="00C574D3">
        <w:rPr>
          <w:rFonts w:ascii="Times New Roman" w:hAnsi="Times New Roman"/>
          <w:lang w:val="uk-UA"/>
        </w:rPr>
        <w:t>та колегіальним прийняттям рішень при виставленні оцінок.</w:t>
      </w:r>
      <w:r w:rsidR="002E1BFE" w:rsidRPr="00C574D3">
        <w:rPr>
          <w:rFonts w:ascii="Times New Roman" w:hAnsi="Times New Roman"/>
          <w:lang w:val="uk-UA"/>
        </w:rPr>
        <w:t xml:space="preserve"> </w:t>
      </w:r>
    </w:p>
    <w:p w:rsidR="002F178F" w:rsidRPr="00C574D3" w:rsidRDefault="002F178F" w:rsidP="008A5191">
      <w:pPr>
        <w:spacing w:after="0" w:line="240" w:lineRule="auto"/>
        <w:jc w:val="both"/>
        <w:rPr>
          <w:rFonts w:ascii="Times New Roman" w:hAnsi="Times New Roman"/>
          <w:b/>
          <w:i/>
          <w:lang w:val="uk-UA"/>
        </w:rPr>
      </w:pPr>
    </w:p>
    <w:p w:rsidR="00481755" w:rsidRPr="00C574D3" w:rsidRDefault="00481755" w:rsidP="004417B9">
      <w:pPr>
        <w:spacing w:after="0" w:line="240" w:lineRule="auto"/>
        <w:ind w:firstLine="708"/>
        <w:jc w:val="both"/>
        <w:rPr>
          <w:rFonts w:ascii="Times New Roman" w:hAnsi="Times New Roman"/>
          <w:b/>
          <w:lang w:val="uk-UA"/>
        </w:rPr>
      </w:pPr>
      <w:r w:rsidRPr="00C574D3">
        <w:rPr>
          <w:rFonts w:ascii="Times New Roman" w:hAnsi="Times New Roman"/>
          <w:b/>
          <w:lang w:val="uk-UA"/>
        </w:rPr>
        <w:t>Висновки</w:t>
      </w:r>
    </w:p>
    <w:p w:rsidR="008D5E6D" w:rsidRPr="00C574D3" w:rsidRDefault="00F5587E" w:rsidP="004417B9">
      <w:pPr>
        <w:spacing w:after="0" w:line="240" w:lineRule="auto"/>
        <w:ind w:firstLine="708"/>
        <w:jc w:val="both"/>
        <w:rPr>
          <w:rFonts w:ascii="Times New Roman" w:hAnsi="Times New Roman"/>
          <w:lang w:val="uk-UA"/>
        </w:rPr>
      </w:pPr>
      <w:r w:rsidRPr="00C574D3">
        <w:rPr>
          <w:rFonts w:ascii="Times New Roman" w:hAnsi="Times New Roman"/>
          <w:lang w:val="uk-UA"/>
        </w:rPr>
        <w:t xml:space="preserve">1. </w:t>
      </w:r>
      <w:r w:rsidR="00E62F2C" w:rsidRPr="00C574D3">
        <w:rPr>
          <w:rFonts w:ascii="Times New Roman" w:hAnsi="Times New Roman"/>
          <w:lang w:val="uk-UA"/>
        </w:rPr>
        <w:t>Впроваджен</w:t>
      </w:r>
      <w:r w:rsidR="008D0650" w:rsidRPr="00C574D3">
        <w:rPr>
          <w:rFonts w:ascii="Times New Roman" w:hAnsi="Times New Roman"/>
          <w:lang w:val="uk-UA"/>
        </w:rPr>
        <w:t>ий</w:t>
      </w:r>
      <w:r w:rsidR="00E62F2C" w:rsidRPr="00C574D3">
        <w:rPr>
          <w:rFonts w:ascii="Times New Roman" w:hAnsi="Times New Roman"/>
          <w:lang w:val="uk-UA"/>
        </w:rPr>
        <w:t xml:space="preserve"> у навчально-тренувальний процес мето</w:t>
      </w:r>
      <w:r w:rsidR="008D0650" w:rsidRPr="00C574D3">
        <w:rPr>
          <w:rFonts w:ascii="Times New Roman" w:hAnsi="Times New Roman"/>
          <w:lang w:val="uk-UA"/>
        </w:rPr>
        <w:t>д паралельних кінограм надав</w:t>
      </w:r>
      <w:r w:rsidR="008F3558" w:rsidRPr="00C574D3">
        <w:rPr>
          <w:rFonts w:ascii="Times New Roman" w:hAnsi="Times New Roman"/>
          <w:lang w:val="uk-UA"/>
        </w:rPr>
        <w:t xml:space="preserve"> можливість</w:t>
      </w:r>
      <w:r w:rsidR="00E62F2C" w:rsidRPr="00C574D3">
        <w:rPr>
          <w:rFonts w:ascii="Times New Roman" w:hAnsi="Times New Roman"/>
          <w:lang w:val="uk-UA"/>
        </w:rPr>
        <w:t xml:space="preserve"> </w:t>
      </w:r>
      <w:r w:rsidR="008F3558" w:rsidRPr="00C574D3">
        <w:rPr>
          <w:rFonts w:ascii="Times New Roman" w:hAnsi="Times New Roman"/>
          <w:lang w:val="uk-UA"/>
        </w:rPr>
        <w:t>юним тенісистам ефективно</w:t>
      </w:r>
      <w:r w:rsidR="008A09BB" w:rsidRPr="00C574D3">
        <w:rPr>
          <w:rFonts w:ascii="Times New Roman" w:hAnsi="Times New Roman"/>
          <w:lang w:val="uk-UA"/>
        </w:rPr>
        <w:t xml:space="preserve"> вдосконалити</w:t>
      </w:r>
      <w:r w:rsidR="00E62F2C" w:rsidRPr="00C574D3">
        <w:rPr>
          <w:rFonts w:ascii="Times New Roman" w:hAnsi="Times New Roman"/>
          <w:lang w:val="uk-UA"/>
        </w:rPr>
        <w:t xml:space="preserve"> техніку виконання технічних прийомів</w:t>
      </w:r>
      <w:r w:rsidR="008F3558" w:rsidRPr="00C574D3">
        <w:rPr>
          <w:rFonts w:ascii="Times New Roman" w:hAnsi="Times New Roman"/>
          <w:lang w:val="uk-UA"/>
        </w:rPr>
        <w:t>, суттєво знизити кількість невимушених помилок у грі та підняти стабільність ігрових показників.</w:t>
      </w:r>
      <w:r w:rsidR="00E8183E" w:rsidRPr="00C574D3">
        <w:rPr>
          <w:rFonts w:ascii="Times New Roman" w:hAnsi="Times New Roman"/>
          <w:lang w:val="uk-UA"/>
        </w:rPr>
        <w:t xml:space="preserve"> Одночасне спостереження відеозаписів</w:t>
      </w:r>
      <w:r w:rsidR="00E62F2C" w:rsidRPr="00C574D3">
        <w:rPr>
          <w:rFonts w:ascii="Times New Roman" w:hAnsi="Times New Roman"/>
          <w:lang w:val="uk-UA"/>
        </w:rPr>
        <w:t xml:space="preserve"> </w:t>
      </w:r>
      <w:r w:rsidR="008A09BB" w:rsidRPr="00C574D3">
        <w:rPr>
          <w:rFonts w:ascii="Times New Roman" w:hAnsi="Times New Roman"/>
          <w:lang w:val="uk-UA"/>
        </w:rPr>
        <w:t xml:space="preserve">з застосуванням стоп-кадрів і уповільненого по-кадрового запису </w:t>
      </w:r>
      <w:r w:rsidR="00E62F2C" w:rsidRPr="00C574D3">
        <w:rPr>
          <w:rFonts w:ascii="Times New Roman" w:hAnsi="Times New Roman"/>
          <w:lang w:val="uk-UA"/>
        </w:rPr>
        <w:t>з коментарями тренера власного виконання технічного прийому у порівнянні з еталонним виконанням того ж прийому спо</w:t>
      </w:r>
      <w:r w:rsidR="00AA7487" w:rsidRPr="00C574D3">
        <w:rPr>
          <w:rFonts w:ascii="Times New Roman" w:hAnsi="Times New Roman"/>
          <w:lang w:val="uk-UA"/>
        </w:rPr>
        <w:t>ртсменом високого класу дозволило</w:t>
      </w:r>
      <w:r w:rsidR="008D5E6D" w:rsidRPr="00C574D3">
        <w:rPr>
          <w:rFonts w:ascii="Times New Roman" w:hAnsi="Times New Roman"/>
          <w:lang w:val="uk-UA"/>
        </w:rPr>
        <w:t>:</w:t>
      </w:r>
    </w:p>
    <w:p w:rsidR="008D5E6D" w:rsidRPr="00C574D3" w:rsidRDefault="00EF09AE" w:rsidP="004417B9">
      <w:pPr>
        <w:spacing w:after="0" w:line="240" w:lineRule="auto"/>
        <w:ind w:firstLine="708"/>
        <w:jc w:val="both"/>
        <w:rPr>
          <w:rFonts w:ascii="Times New Roman" w:hAnsi="Times New Roman"/>
          <w:lang w:val="uk-UA"/>
        </w:rPr>
      </w:pPr>
      <w:r w:rsidRPr="00C574D3">
        <w:rPr>
          <w:rFonts w:ascii="Times New Roman CYR" w:hAnsi="Times New Roman CYR" w:cs="Times New Roman CYR"/>
          <w:lang w:val="uk-UA"/>
        </w:rPr>
        <w:t>–</w:t>
      </w:r>
      <w:r w:rsidR="00AA7487" w:rsidRPr="00C574D3">
        <w:rPr>
          <w:rFonts w:ascii="Times New Roman" w:hAnsi="Times New Roman"/>
          <w:lang w:val="uk-UA"/>
        </w:rPr>
        <w:t xml:space="preserve"> </w:t>
      </w:r>
      <w:r w:rsidR="00E62F2C" w:rsidRPr="00C574D3">
        <w:rPr>
          <w:rFonts w:ascii="Times New Roman" w:hAnsi="Times New Roman"/>
          <w:lang w:val="uk-UA"/>
        </w:rPr>
        <w:t xml:space="preserve">зрозуміти </w:t>
      </w:r>
      <w:r w:rsidR="008A5191" w:rsidRPr="00C574D3">
        <w:rPr>
          <w:rFonts w:ascii="Times New Roman" w:hAnsi="Times New Roman"/>
          <w:lang w:val="uk-UA"/>
        </w:rPr>
        <w:t>причини</w:t>
      </w:r>
      <w:r w:rsidR="008A09BB" w:rsidRPr="00C574D3">
        <w:rPr>
          <w:rFonts w:ascii="Times New Roman" w:hAnsi="Times New Roman"/>
          <w:lang w:val="uk-UA"/>
        </w:rPr>
        <w:t xml:space="preserve"> </w:t>
      </w:r>
      <w:r w:rsidR="008A5191" w:rsidRPr="00C574D3">
        <w:rPr>
          <w:rFonts w:ascii="Times New Roman" w:hAnsi="Times New Roman"/>
          <w:lang w:val="uk-UA"/>
        </w:rPr>
        <w:t xml:space="preserve">появи </w:t>
      </w:r>
      <w:r w:rsidR="008A09BB" w:rsidRPr="00C574D3">
        <w:rPr>
          <w:rFonts w:ascii="Times New Roman" w:hAnsi="Times New Roman"/>
          <w:lang w:val="uk-UA"/>
        </w:rPr>
        <w:t>помилок</w:t>
      </w:r>
      <w:r w:rsidR="008D5E6D" w:rsidRPr="00C574D3">
        <w:rPr>
          <w:rFonts w:ascii="Times New Roman" w:hAnsi="Times New Roman"/>
          <w:lang w:val="uk-UA"/>
        </w:rPr>
        <w:t>;</w:t>
      </w:r>
    </w:p>
    <w:p w:rsidR="008D5E6D" w:rsidRPr="00C574D3" w:rsidRDefault="00EF09AE" w:rsidP="004417B9">
      <w:pPr>
        <w:spacing w:after="0" w:line="240" w:lineRule="auto"/>
        <w:ind w:firstLine="708"/>
        <w:jc w:val="both"/>
        <w:rPr>
          <w:rFonts w:ascii="Times New Roman" w:hAnsi="Times New Roman"/>
          <w:lang w:val="uk-UA"/>
        </w:rPr>
      </w:pPr>
      <w:r w:rsidRPr="00C574D3">
        <w:rPr>
          <w:rFonts w:ascii="Times New Roman CYR" w:hAnsi="Times New Roman CYR" w:cs="Times New Roman CYR"/>
          <w:lang w:val="uk-UA"/>
        </w:rPr>
        <w:t>–</w:t>
      </w:r>
      <w:r w:rsidR="008A09BB" w:rsidRPr="00C574D3">
        <w:rPr>
          <w:rFonts w:ascii="Times New Roman" w:hAnsi="Times New Roman"/>
          <w:lang w:val="uk-UA"/>
        </w:rPr>
        <w:t xml:space="preserve"> класи</w:t>
      </w:r>
      <w:r w:rsidR="008D5E6D" w:rsidRPr="00C574D3">
        <w:rPr>
          <w:rFonts w:ascii="Times New Roman" w:hAnsi="Times New Roman"/>
          <w:lang w:val="uk-UA"/>
        </w:rPr>
        <w:t>фікувати помилки;</w:t>
      </w:r>
    </w:p>
    <w:p w:rsidR="008D5E6D" w:rsidRPr="00C574D3" w:rsidRDefault="00EF09AE" w:rsidP="004417B9">
      <w:pPr>
        <w:spacing w:after="0" w:line="240" w:lineRule="auto"/>
        <w:ind w:firstLine="708"/>
        <w:jc w:val="both"/>
        <w:rPr>
          <w:rFonts w:ascii="Times New Roman" w:hAnsi="Times New Roman"/>
          <w:lang w:val="uk-UA"/>
        </w:rPr>
      </w:pPr>
      <w:r w:rsidRPr="00C574D3">
        <w:rPr>
          <w:rFonts w:ascii="Times New Roman CYR" w:hAnsi="Times New Roman CYR" w:cs="Times New Roman CYR"/>
          <w:lang w:val="uk-UA"/>
        </w:rPr>
        <w:t>–</w:t>
      </w:r>
      <w:r w:rsidRPr="00C574D3">
        <w:rPr>
          <w:rFonts w:ascii="Times New Roman" w:hAnsi="Times New Roman"/>
          <w:lang w:val="uk-UA"/>
        </w:rPr>
        <w:t xml:space="preserve"> підібрати ефективні методи і</w:t>
      </w:r>
      <w:r w:rsidR="008D5E6D" w:rsidRPr="00C574D3">
        <w:rPr>
          <w:rFonts w:ascii="Times New Roman" w:hAnsi="Times New Roman"/>
          <w:lang w:val="uk-UA"/>
        </w:rPr>
        <w:t xml:space="preserve"> засоби усунення помилок;</w:t>
      </w:r>
    </w:p>
    <w:p w:rsidR="00F5587E" w:rsidRPr="00C574D3" w:rsidRDefault="00EF09AE" w:rsidP="004417B9">
      <w:pPr>
        <w:spacing w:after="0" w:line="240" w:lineRule="auto"/>
        <w:ind w:firstLine="708"/>
        <w:jc w:val="both"/>
        <w:rPr>
          <w:rFonts w:ascii="Times New Roman" w:hAnsi="Times New Roman"/>
          <w:lang w:val="uk-UA"/>
        </w:rPr>
      </w:pPr>
      <w:r w:rsidRPr="00C574D3">
        <w:rPr>
          <w:rFonts w:ascii="Times New Roman CYR" w:hAnsi="Times New Roman CYR" w:cs="Times New Roman CYR"/>
          <w:lang w:val="uk-UA"/>
        </w:rPr>
        <w:t>–</w:t>
      </w:r>
      <w:r w:rsidR="008D5E6D" w:rsidRPr="00C574D3">
        <w:rPr>
          <w:rFonts w:ascii="Times New Roman" w:hAnsi="Times New Roman"/>
          <w:lang w:val="uk-UA"/>
        </w:rPr>
        <w:t xml:space="preserve"> </w:t>
      </w:r>
      <w:proofErr w:type="spellStart"/>
      <w:r w:rsidR="008D5E6D" w:rsidRPr="00C574D3">
        <w:rPr>
          <w:rFonts w:ascii="Times New Roman" w:hAnsi="Times New Roman"/>
          <w:lang w:val="uk-UA"/>
        </w:rPr>
        <w:t>оперативно</w:t>
      </w:r>
      <w:proofErr w:type="spellEnd"/>
      <w:r w:rsidR="008D5E6D" w:rsidRPr="00C574D3">
        <w:rPr>
          <w:rFonts w:ascii="Times New Roman" w:hAnsi="Times New Roman"/>
          <w:lang w:val="uk-UA"/>
        </w:rPr>
        <w:t xml:space="preserve"> впровадити</w:t>
      </w:r>
      <w:r w:rsidR="00AA7487" w:rsidRPr="00C574D3">
        <w:rPr>
          <w:rFonts w:ascii="Times New Roman" w:hAnsi="Times New Roman"/>
          <w:lang w:val="uk-UA"/>
        </w:rPr>
        <w:t xml:space="preserve"> ці</w:t>
      </w:r>
      <w:r w:rsidR="008D5E6D" w:rsidRPr="00C574D3">
        <w:rPr>
          <w:rFonts w:ascii="Times New Roman" w:hAnsi="Times New Roman"/>
          <w:lang w:val="uk-UA"/>
        </w:rPr>
        <w:t xml:space="preserve"> засоби</w:t>
      </w:r>
      <w:r w:rsidRPr="00C574D3">
        <w:rPr>
          <w:rFonts w:ascii="Times New Roman" w:hAnsi="Times New Roman"/>
          <w:lang w:val="uk-UA"/>
        </w:rPr>
        <w:t xml:space="preserve"> і методи у програми підготовки;</w:t>
      </w:r>
    </w:p>
    <w:p w:rsidR="00EF09AE" w:rsidRPr="00C574D3" w:rsidRDefault="00EF09AE" w:rsidP="004417B9">
      <w:pPr>
        <w:spacing w:after="0" w:line="240" w:lineRule="auto"/>
        <w:ind w:firstLine="708"/>
        <w:jc w:val="both"/>
        <w:rPr>
          <w:rFonts w:ascii="Times New Roman" w:hAnsi="Times New Roman"/>
          <w:lang w:val="uk-UA"/>
        </w:rPr>
      </w:pPr>
      <w:r w:rsidRPr="00C574D3">
        <w:rPr>
          <w:rFonts w:ascii="Times New Roman CYR" w:hAnsi="Times New Roman CYR" w:cs="Times New Roman CYR"/>
        </w:rPr>
        <w:t xml:space="preserve">– </w:t>
      </w:r>
      <w:r w:rsidRPr="00C574D3">
        <w:rPr>
          <w:rFonts w:ascii="Times New Roman CYR" w:hAnsi="Times New Roman CYR" w:cs="Times New Roman CYR"/>
          <w:lang w:val="uk-UA"/>
        </w:rPr>
        <w:t xml:space="preserve">здійснювати </w:t>
      </w:r>
      <w:r w:rsidR="00ED76A5" w:rsidRPr="00C574D3">
        <w:rPr>
          <w:rFonts w:ascii="Times New Roman CYR" w:hAnsi="Times New Roman CYR" w:cs="Times New Roman CYR"/>
          <w:lang w:val="uk-UA"/>
        </w:rPr>
        <w:t>педагогічний контроль процесу усунення помилок.</w:t>
      </w:r>
    </w:p>
    <w:p w:rsidR="00F5587E" w:rsidRPr="00C574D3" w:rsidRDefault="00F5587E" w:rsidP="004417B9">
      <w:pPr>
        <w:spacing w:after="0" w:line="240" w:lineRule="auto"/>
        <w:ind w:firstLine="708"/>
        <w:jc w:val="both"/>
        <w:rPr>
          <w:rFonts w:ascii="Times New Roman" w:hAnsi="Times New Roman"/>
          <w:lang w:val="uk-UA"/>
        </w:rPr>
      </w:pPr>
      <w:r w:rsidRPr="00C574D3">
        <w:rPr>
          <w:rFonts w:ascii="Times New Roman" w:hAnsi="Times New Roman"/>
          <w:lang w:val="uk-UA"/>
        </w:rPr>
        <w:t xml:space="preserve">2. </w:t>
      </w:r>
      <w:r w:rsidR="00AA7487" w:rsidRPr="00C574D3">
        <w:rPr>
          <w:rFonts w:ascii="Times New Roman" w:hAnsi="Times New Roman"/>
          <w:lang w:val="uk-UA"/>
        </w:rPr>
        <w:t>Використаний</w:t>
      </w:r>
      <w:r w:rsidR="008F3558" w:rsidRPr="00C574D3">
        <w:rPr>
          <w:rFonts w:ascii="Times New Roman" w:hAnsi="Times New Roman"/>
          <w:lang w:val="uk-UA"/>
        </w:rPr>
        <w:t xml:space="preserve"> тренерами для аналізу технічних дій юних тенісистів ме</w:t>
      </w:r>
      <w:r w:rsidR="00AA7487" w:rsidRPr="00C574D3">
        <w:rPr>
          <w:rFonts w:ascii="Times New Roman" w:hAnsi="Times New Roman"/>
          <w:lang w:val="uk-UA"/>
        </w:rPr>
        <w:t>тод</w:t>
      </w:r>
      <w:r w:rsidR="008F3558" w:rsidRPr="00C574D3">
        <w:rPr>
          <w:rFonts w:ascii="Times New Roman" w:hAnsi="Times New Roman"/>
          <w:lang w:val="uk-UA"/>
        </w:rPr>
        <w:t xml:space="preserve"> бальної оцінки ел</w:t>
      </w:r>
      <w:r w:rsidR="00AA7487" w:rsidRPr="00C574D3">
        <w:rPr>
          <w:rFonts w:ascii="Times New Roman" w:hAnsi="Times New Roman"/>
          <w:lang w:val="uk-UA"/>
        </w:rPr>
        <w:t>ементів технічного прийому надав</w:t>
      </w:r>
      <w:r w:rsidR="008F3558" w:rsidRPr="00C574D3">
        <w:rPr>
          <w:rFonts w:ascii="Times New Roman" w:hAnsi="Times New Roman"/>
          <w:lang w:val="uk-UA"/>
        </w:rPr>
        <w:t xml:space="preserve"> можливість </w:t>
      </w:r>
      <w:r w:rsidR="00485A66" w:rsidRPr="00C574D3">
        <w:rPr>
          <w:rFonts w:ascii="Times New Roman" w:hAnsi="Times New Roman"/>
          <w:lang w:val="uk-UA"/>
        </w:rPr>
        <w:t xml:space="preserve">у кількісних показниках оцінити якість виконання технічного прийому за встановленими критеріями, спостерігати цифрову </w:t>
      </w:r>
      <w:r w:rsidR="00AA7487" w:rsidRPr="00C574D3">
        <w:rPr>
          <w:rFonts w:ascii="Times New Roman" w:hAnsi="Times New Roman"/>
          <w:lang w:val="uk-UA"/>
        </w:rPr>
        <w:t>динаміку процесу</w:t>
      </w:r>
      <w:r w:rsidR="00485A66" w:rsidRPr="00C574D3">
        <w:rPr>
          <w:rFonts w:ascii="Times New Roman" w:hAnsi="Times New Roman"/>
          <w:lang w:val="uk-UA"/>
        </w:rPr>
        <w:t xml:space="preserve"> усунення</w:t>
      </w:r>
      <w:r w:rsidR="00AA7487" w:rsidRPr="00C574D3">
        <w:rPr>
          <w:rFonts w:ascii="Times New Roman" w:hAnsi="Times New Roman"/>
          <w:lang w:val="uk-UA"/>
        </w:rPr>
        <w:t xml:space="preserve"> технічних помилок, оцінити</w:t>
      </w:r>
      <w:r w:rsidR="00485A66" w:rsidRPr="00C574D3">
        <w:rPr>
          <w:rFonts w:ascii="Times New Roman" w:hAnsi="Times New Roman"/>
          <w:lang w:val="uk-UA"/>
        </w:rPr>
        <w:t xml:space="preserve"> ефективність за</w:t>
      </w:r>
      <w:r w:rsidR="00AA7487" w:rsidRPr="00C574D3">
        <w:rPr>
          <w:rFonts w:ascii="Times New Roman" w:hAnsi="Times New Roman"/>
          <w:lang w:val="uk-UA"/>
        </w:rPr>
        <w:t>стосованих</w:t>
      </w:r>
      <w:r w:rsidR="00485A66" w:rsidRPr="00C574D3">
        <w:rPr>
          <w:rFonts w:ascii="Times New Roman" w:hAnsi="Times New Roman"/>
          <w:lang w:val="uk-UA"/>
        </w:rPr>
        <w:t xml:space="preserve"> методів</w:t>
      </w:r>
      <w:r w:rsidR="006A3D37" w:rsidRPr="00C574D3">
        <w:rPr>
          <w:rFonts w:ascii="Times New Roman" w:hAnsi="Times New Roman"/>
          <w:lang w:val="uk-UA"/>
        </w:rPr>
        <w:t xml:space="preserve"> і заходів, </w:t>
      </w:r>
      <w:proofErr w:type="spellStart"/>
      <w:r w:rsidR="00AA7487" w:rsidRPr="00C574D3">
        <w:rPr>
          <w:rFonts w:ascii="Times New Roman" w:hAnsi="Times New Roman"/>
          <w:lang w:val="uk-UA"/>
        </w:rPr>
        <w:t>оперативно</w:t>
      </w:r>
      <w:proofErr w:type="spellEnd"/>
      <w:r w:rsidR="00AA7487" w:rsidRPr="00C574D3">
        <w:rPr>
          <w:rFonts w:ascii="Times New Roman" w:hAnsi="Times New Roman"/>
          <w:lang w:val="uk-UA"/>
        </w:rPr>
        <w:t xml:space="preserve"> </w:t>
      </w:r>
      <w:proofErr w:type="spellStart"/>
      <w:r w:rsidR="00AA7487" w:rsidRPr="00C574D3">
        <w:rPr>
          <w:rFonts w:ascii="Times New Roman" w:hAnsi="Times New Roman"/>
          <w:lang w:val="uk-UA"/>
        </w:rPr>
        <w:t>внест</w:t>
      </w:r>
      <w:r w:rsidR="00485A66" w:rsidRPr="00C574D3">
        <w:rPr>
          <w:rFonts w:ascii="Times New Roman" w:hAnsi="Times New Roman"/>
          <w:lang w:val="uk-UA"/>
        </w:rPr>
        <w:t>и</w:t>
      </w:r>
      <w:proofErr w:type="spellEnd"/>
      <w:r w:rsidR="00485A66" w:rsidRPr="00C574D3">
        <w:rPr>
          <w:rFonts w:ascii="Times New Roman" w:hAnsi="Times New Roman"/>
          <w:lang w:val="uk-UA"/>
        </w:rPr>
        <w:t xml:space="preserve"> корективи у навчально-тренувальний процес.</w:t>
      </w:r>
    </w:p>
    <w:p w:rsidR="00F5587E" w:rsidRPr="00C574D3" w:rsidRDefault="00F5587E" w:rsidP="004417B9">
      <w:pPr>
        <w:spacing w:after="0" w:line="240" w:lineRule="auto"/>
        <w:ind w:firstLine="708"/>
        <w:jc w:val="both"/>
        <w:rPr>
          <w:rFonts w:ascii="Times New Roman" w:hAnsi="Times New Roman"/>
          <w:lang w:val="uk-UA"/>
        </w:rPr>
      </w:pPr>
      <w:r w:rsidRPr="00C574D3">
        <w:rPr>
          <w:rFonts w:ascii="Times New Roman" w:hAnsi="Times New Roman"/>
          <w:lang w:val="uk-UA"/>
        </w:rPr>
        <w:t xml:space="preserve">3. </w:t>
      </w:r>
      <w:r w:rsidR="008F3558" w:rsidRPr="00C574D3">
        <w:rPr>
          <w:rFonts w:ascii="Times New Roman" w:hAnsi="Times New Roman"/>
          <w:lang w:val="uk-UA"/>
        </w:rPr>
        <w:t>Проведений аналіз ефективності використанн</w:t>
      </w:r>
      <w:r w:rsidR="00E51617" w:rsidRPr="00C574D3">
        <w:rPr>
          <w:rFonts w:ascii="Times New Roman" w:hAnsi="Times New Roman"/>
          <w:lang w:val="uk-UA"/>
        </w:rPr>
        <w:t>я методів паралельних кінограм та</w:t>
      </w:r>
      <w:r w:rsidR="008F3558" w:rsidRPr="00C574D3">
        <w:rPr>
          <w:rFonts w:ascii="Times New Roman" w:hAnsi="Times New Roman"/>
          <w:lang w:val="uk-UA"/>
        </w:rPr>
        <w:t xml:space="preserve"> бальної оцінки елементів підтвердив їх доступність, інформативність, можливість індивідуальног</w:t>
      </w:r>
      <w:r w:rsidR="00E51617" w:rsidRPr="00C574D3">
        <w:rPr>
          <w:rFonts w:ascii="Times New Roman" w:hAnsi="Times New Roman"/>
          <w:lang w:val="uk-UA"/>
        </w:rPr>
        <w:t>о підходу при підборі методів і</w:t>
      </w:r>
      <w:r w:rsidR="008F3558" w:rsidRPr="00C574D3">
        <w:rPr>
          <w:rFonts w:ascii="Times New Roman" w:hAnsi="Times New Roman"/>
          <w:lang w:val="uk-UA"/>
        </w:rPr>
        <w:t xml:space="preserve"> засобів усування помилок у технічних прийомах тенісистів.</w:t>
      </w:r>
    </w:p>
    <w:p w:rsidR="00F5587E" w:rsidRPr="00C574D3" w:rsidRDefault="00F5587E" w:rsidP="004417B9">
      <w:pPr>
        <w:spacing w:after="0" w:line="240" w:lineRule="auto"/>
        <w:ind w:firstLine="708"/>
        <w:jc w:val="both"/>
        <w:rPr>
          <w:rFonts w:ascii="Times New Roman" w:hAnsi="Times New Roman"/>
          <w:b/>
          <w:lang w:val="uk-UA"/>
        </w:rPr>
      </w:pPr>
    </w:p>
    <w:p w:rsidR="00481755" w:rsidRPr="00C574D3" w:rsidRDefault="001409D2" w:rsidP="001409D2">
      <w:pPr>
        <w:pStyle w:val="a3"/>
        <w:spacing w:after="0" w:line="240" w:lineRule="auto"/>
        <w:ind w:left="708"/>
        <w:jc w:val="both"/>
        <w:rPr>
          <w:rFonts w:ascii="Times New Roman" w:hAnsi="Times New Roman"/>
          <w:lang w:val="uk-UA"/>
        </w:rPr>
      </w:pPr>
      <w:r w:rsidRPr="00C574D3">
        <w:rPr>
          <w:rFonts w:ascii="Times New Roman" w:hAnsi="Times New Roman"/>
          <w:b/>
          <w:lang w:val="uk-UA"/>
        </w:rPr>
        <w:t>Конфлікт інтересів.</w:t>
      </w:r>
      <w:r w:rsidR="00481755" w:rsidRPr="00C574D3">
        <w:rPr>
          <w:rFonts w:ascii="Times New Roman" w:hAnsi="Times New Roman"/>
          <w:b/>
          <w:lang w:val="uk-UA"/>
        </w:rPr>
        <w:t xml:space="preserve"> </w:t>
      </w:r>
      <w:r w:rsidRPr="00C574D3">
        <w:rPr>
          <w:rFonts w:ascii="Times New Roman" w:hAnsi="Times New Roman"/>
          <w:lang w:val="uk-UA"/>
        </w:rPr>
        <w:t>Автори заявляють, що не існує конфлікту інтересів.</w:t>
      </w:r>
    </w:p>
    <w:p w:rsidR="00E51617" w:rsidRDefault="00E51617" w:rsidP="001409D2">
      <w:pPr>
        <w:pStyle w:val="a3"/>
        <w:spacing w:after="0" w:line="240" w:lineRule="auto"/>
        <w:ind w:left="708"/>
        <w:jc w:val="both"/>
        <w:rPr>
          <w:rFonts w:ascii="Times New Roman" w:hAnsi="Times New Roman"/>
          <w:sz w:val="24"/>
          <w:szCs w:val="24"/>
          <w:lang w:val="uk-UA"/>
        </w:rPr>
      </w:pPr>
    </w:p>
    <w:p w:rsidR="00392800" w:rsidRPr="00A2258B" w:rsidRDefault="00B42789" w:rsidP="00E51617">
      <w:pPr>
        <w:pStyle w:val="a3"/>
        <w:spacing w:after="0" w:line="240" w:lineRule="auto"/>
        <w:ind w:left="708"/>
        <w:jc w:val="center"/>
        <w:rPr>
          <w:rFonts w:ascii="Times New Roman" w:hAnsi="Times New Roman"/>
          <w:b/>
          <w:sz w:val="24"/>
          <w:szCs w:val="24"/>
          <w:lang w:val="en-US"/>
        </w:rPr>
      </w:pPr>
      <w:r w:rsidRPr="00A2258B">
        <w:rPr>
          <w:rFonts w:ascii="Times New Roman" w:hAnsi="Times New Roman"/>
          <w:b/>
          <w:sz w:val="24"/>
          <w:szCs w:val="24"/>
          <w:lang w:val="en-US"/>
        </w:rPr>
        <w:t>References</w:t>
      </w:r>
    </w:p>
    <w:p w:rsidR="007C64F5" w:rsidRPr="00A2258B" w:rsidRDefault="00B42789" w:rsidP="007C64F5">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Borisova</w:t>
      </w:r>
      <w:proofErr w:type="spellEnd"/>
      <w:r w:rsidR="00CB26F7" w:rsidRPr="00A2258B">
        <w:rPr>
          <w:rFonts w:ascii="Times New Roman" w:hAnsi="Times New Roman"/>
          <w:sz w:val="24"/>
          <w:szCs w:val="24"/>
          <w:lang w:val="en-US"/>
        </w:rPr>
        <w:t>,</w:t>
      </w:r>
      <w:r w:rsidRPr="00A2258B">
        <w:rPr>
          <w:rFonts w:ascii="Times New Roman" w:hAnsi="Times New Roman"/>
          <w:sz w:val="24"/>
          <w:szCs w:val="24"/>
          <w:lang w:val="en-US"/>
        </w:rPr>
        <w:t xml:space="preserve"> O. V. (2012). Tennis: history and the present. </w:t>
      </w:r>
      <w:r w:rsidRPr="00A2258B">
        <w:rPr>
          <w:rFonts w:ascii="Times New Roman" w:hAnsi="Times New Roman"/>
          <w:i/>
          <w:sz w:val="24"/>
          <w:szCs w:val="24"/>
          <w:lang w:val="en-US"/>
        </w:rPr>
        <w:t xml:space="preserve">Pedagogics, psychology, medical-biological problems of physical training and sports, </w:t>
      </w:r>
      <w:r w:rsidRPr="00A2258B">
        <w:rPr>
          <w:rFonts w:ascii="Times New Roman" w:hAnsi="Times New Roman"/>
          <w:sz w:val="24"/>
          <w:szCs w:val="24"/>
          <w:lang w:val="en-US"/>
        </w:rPr>
        <w:t>11, 119-</w:t>
      </w:r>
      <w:proofErr w:type="gramStart"/>
      <w:r w:rsidRPr="00A2258B">
        <w:rPr>
          <w:rFonts w:ascii="Times New Roman" w:hAnsi="Times New Roman"/>
          <w:sz w:val="24"/>
          <w:szCs w:val="24"/>
          <w:lang w:val="en-US"/>
        </w:rPr>
        <w:t>124.</w:t>
      </w:r>
      <w:r w:rsidR="00A3517E" w:rsidRPr="00A2258B">
        <w:rPr>
          <w:rFonts w:ascii="Times New Roman" w:hAnsi="Times New Roman"/>
          <w:sz w:val="24"/>
          <w:szCs w:val="24"/>
          <w:lang w:val="en-US"/>
        </w:rPr>
        <w:t>[</w:t>
      </w:r>
      <w:proofErr w:type="gramEnd"/>
      <w:r w:rsidR="00A3517E" w:rsidRPr="00A2258B">
        <w:rPr>
          <w:rFonts w:ascii="Times New Roman" w:hAnsi="Times New Roman"/>
          <w:sz w:val="24"/>
          <w:szCs w:val="24"/>
          <w:lang w:val="en-US"/>
        </w:rPr>
        <w:t>in English]</w:t>
      </w:r>
    </w:p>
    <w:p w:rsidR="007C64F5" w:rsidRPr="00A2258B" w:rsidRDefault="007C64F5" w:rsidP="007C64F5">
      <w:pPr>
        <w:pStyle w:val="a3"/>
        <w:numPr>
          <w:ilvl w:val="0"/>
          <w:numId w:val="3"/>
        </w:numPr>
        <w:rPr>
          <w:rFonts w:ascii="Times New Roman" w:hAnsi="Times New Roman"/>
          <w:sz w:val="24"/>
          <w:szCs w:val="24"/>
          <w:lang w:val="en-US"/>
        </w:rPr>
      </w:pPr>
      <w:r w:rsidRPr="00A2258B">
        <w:rPr>
          <w:rFonts w:ascii="Times New Roman" w:hAnsi="Times New Roman"/>
          <w:sz w:val="24"/>
          <w:szCs w:val="24"/>
          <w:lang w:val="en-US"/>
        </w:rPr>
        <w:t xml:space="preserve">Elliot, B., Reid, M., Crespo, M. (2009). Technique development in </w:t>
      </w:r>
      <w:proofErr w:type="gramStart"/>
      <w:r w:rsidRPr="00A2258B">
        <w:rPr>
          <w:rFonts w:ascii="Times New Roman" w:hAnsi="Times New Roman"/>
          <w:sz w:val="24"/>
          <w:szCs w:val="24"/>
          <w:lang w:val="en-US"/>
        </w:rPr>
        <w:t>tennis  stroke</w:t>
      </w:r>
      <w:proofErr w:type="gramEnd"/>
      <w:r w:rsidRPr="00A2258B">
        <w:rPr>
          <w:rFonts w:ascii="Times New Roman" w:hAnsi="Times New Roman"/>
          <w:sz w:val="24"/>
          <w:szCs w:val="24"/>
          <w:lang w:val="en-US"/>
        </w:rPr>
        <w:t xml:space="preserve"> production, 162.</w:t>
      </w:r>
    </w:p>
    <w:p w:rsidR="00B42789" w:rsidRPr="00A2258B" w:rsidRDefault="00B42789" w:rsidP="00B42789">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Emshanova</w:t>
      </w:r>
      <w:proofErr w:type="spellEnd"/>
      <w:r w:rsidR="00CB26F7" w:rsidRPr="00A2258B">
        <w:rPr>
          <w:rFonts w:ascii="Times New Roman" w:hAnsi="Times New Roman"/>
          <w:sz w:val="24"/>
          <w:szCs w:val="24"/>
          <w:lang w:val="en-US"/>
        </w:rPr>
        <w:t>,</w:t>
      </w:r>
      <w:r w:rsidRPr="00A2258B">
        <w:rPr>
          <w:rFonts w:ascii="Times New Roman" w:hAnsi="Times New Roman"/>
          <w:sz w:val="24"/>
          <w:szCs w:val="24"/>
          <w:lang w:val="en-US"/>
        </w:rPr>
        <w:t xml:space="preserve"> Y.O. (2013). Comparative analysis of individual peculiarities for tennis players of different qualification. </w:t>
      </w:r>
      <w:r w:rsidRPr="00A2258B">
        <w:rPr>
          <w:rFonts w:ascii="Times New Roman" w:hAnsi="Times New Roman"/>
          <w:i/>
          <w:sz w:val="24"/>
          <w:szCs w:val="24"/>
          <w:lang w:val="en-US"/>
        </w:rPr>
        <w:t>Physical Education of Students</w:t>
      </w:r>
      <w:r w:rsidRPr="00A2258B">
        <w:rPr>
          <w:rFonts w:ascii="Times New Roman" w:hAnsi="Times New Roman"/>
          <w:sz w:val="24"/>
          <w:szCs w:val="24"/>
          <w:lang w:val="en-US"/>
        </w:rPr>
        <w:t>, 4, 23-26.</w:t>
      </w:r>
    </w:p>
    <w:p w:rsidR="007C64F5" w:rsidRPr="00A2258B" w:rsidRDefault="007C64F5" w:rsidP="007C64F5">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lastRenderedPageBreak/>
        <w:t>Ibraimova</w:t>
      </w:r>
      <w:proofErr w:type="spellEnd"/>
      <w:r w:rsidRPr="00A2258B">
        <w:rPr>
          <w:rFonts w:ascii="Times New Roman" w:hAnsi="Times New Roman"/>
          <w:sz w:val="24"/>
          <w:szCs w:val="24"/>
          <w:lang w:val="en-US"/>
        </w:rPr>
        <w:t xml:space="preserve">, M.V., </w:t>
      </w:r>
      <w:proofErr w:type="spellStart"/>
      <w:r w:rsidRPr="00A2258B">
        <w:rPr>
          <w:rFonts w:ascii="Times New Roman" w:hAnsi="Times New Roman"/>
          <w:sz w:val="24"/>
          <w:szCs w:val="24"/>
          <w:lang w:val="en-US"/>
        </w:rPr>
        <w:t>Khanyukova</w:t>
      </w:r>
      <w:proofErr w:type="spellEnd"/>
      <w:r w:rsidRPr="00A2258B">
        <w:rPr>
          <w:rFonts w:ascii="Times New Roman" w:hAnsi="Times New Roman"/>
          <w:sz w:val="24"/>
          <w:szCs w:val="24"/>
          <w:lang w:val="en-US"/>
        </w:rPr>
        <w:t xml:space="preserve">, O.V., </w:t>
      </w:r>
      <w:proofErr w:type="spellStart"/>
      <w:r w:rsidRPr="00A2258B">
        <w:rPr>
          <w:rFonts w:ascii="Times New Roman" w:hAnsi="Times New Roman"/>
          <w:sz w:val="24"/>
          <w:szCs w:val="24"/>
          <w:lang w:val="en-US"/>
        </w:rPr>
        <w:t>Polishchuk</w:t>
      </w:r>
      <w:proofErr w:type="spellEnd"/>
      <w:r w:rsidRPr="00A2258B">
        <w:rPr>
          <w:rFonts w:ascii="Times New Roman" w:hAnsi="Times New Roman"/>
          <w:sz w:val="24"/>
          <w:szCs w:val="24"/>
          <w:lang w:val="en-US"/>
        </w:rPr>
        <w:t>, L.V. (2013). Modern Tennis School: Initial Training, 204.</w:t>
      </w:r>
      <w:r w:rsidR="00AE5030">
        <w:rPr>
          <w:rFonts w:ascii="Times New Roman" w:hAnsi="Times New Roman"/>
          <w:sz w:val="24"/>
          <w:szCs w:val="24"/>
        </w:rPr>
        <w:t xml:space="preserve"> </w:t>
      </w:r>
      <w:r w:rsidRPr="00A2258B">
        <w:rPr>
          <w:rFonts w:ascii="Times New Roman" w:hAnsi="Times New Roman"/>
          <w:sz w:val="24"/>
          <w:szCs w:val="24"/>
          <w:lang w:val="en-US"/>
        </w:rPr>
        <w:t>[in Ukrainian]</w:t>
      </w:r>
    </w:p>
    <w:p w:rsidR="007C64F5" w:rsidRPr="00A2258B" w:rsidRDefault="007C64F5" w:rsidP="007C64F5">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Ibraimova</w:t>
      </w:r>
      <w:proofErr w:type="spellEnd"/>
      <w:r w:rsidRPr="00A2258B">
        <w:rPr>
          <w:rFonts w:ascii="Times New Roman" w:hAnsi="Times New Roman"/>
          <w:sz w:val="24"/>
          <w:szCs w:val="24"/>
          <w:lang w:val="en-US"/>
        </w:rPr>
        <w:t xml:space="preserve">, M.V. (2012). Tennis: A training program for DYUSS, SDYSHOR, </w:t>
      </w:r>
      <w:proofErr w:type="spellStart"/>
      <w:r w:rsidRPr="00A2258B">
        <w:rPr>
          <w:rFonts w:ascii="Times New Roman" w:hAnsi="Times New Roman"/>
          <w:sz w:val="24"/>
          <w:szCs w:val="24"/>
          <w:lang w:val="en-US"/>
        </w:rPr>
        <w:t>ShSSM</w:t>
      </w:r>
      <w:proofErr w:type="spellEnd"/>
      <w:r w:rsidRPr="00A2258B">
        <w:rPr>
          <w:rFonts w:ascii="Times New Roman" w:hAnsi="Times New Roman"/>
          <w:sz w:val="24"/>
          <w:szCs w:val="24"/>
          <w:lang w:val="en-US"/>
        </w:rPr>
        <w:t xml:space="preserve"> and specialized educational institutions of the sports profile, 158.</w:t>
      </w:r>
    </w:p>
    <w:p w:rsidR="007C64F5" w:rsidRPr="00A2258B" w:rsidRDefault="007C64F5" w:rsidP="007C64F5">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Karpa</w:t>
      </w:r>
      <w:proofErr w:type="spellEnd"/>
      <w:r w:rsidRPr="00A2258B">
        <w:rPr>
          <w:rFonts w:ascii="Times New Roman" w:hAnsi="Times New Roman"/>
          <w:sz w:val="24"/>
          <w:szCs w:val="24"/>
          <w:lang w:val="en-US"/>
        </w:rPr>
        <w:t xml:space="preserve">, I.Y. (2013). Implementation of technical and tactical actions qualified athletes in football different roles in gaming   areas   of   the   field.   </w:t>
      </w:r>
      <w:r w:rsidRPr="00A2258B">
        <w:rPr>
          <w:rFonts w:ascii="Times New Roman" w:hAnsi="Times New Roman"/>
          <w:i/>
          <w:sz w:val="24"/>
          <w:szCs w:val="24"/>
          <w:lang w:val="en-US"/>
        </w:rPr>
        <w:t>Pedagogics, psychology, medical-biological problems of physical training and sports,</w:t>
      </w:r>
      <w:r w:rsidRPr="00A2258B">
        <w:rPr>
          <w:rFonts w:ascii="Times New Roman" w:hAnsi="Times New Roman"/>
          <w:sz w:val="24"/>
          <w:szCs w:val="24"/>
          <w:lang w:val="en-US"/>
        </w:rPr>
        <w:t xml:space="preserve"> 17(7), 23-27.</w:t>
      </w:r>
    </w:p>
    <w:p w:rsidR="007C64F5" w:rsidRPr="00A2258B" w:rsidRDefault="007C64F5" w:rsidP="007C64F5">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Khanyukova</w:t>
      </w:r>
      <w:proofErr w:type="spellEnd"/>
      <w:r w:rsidRPr="00A2258B">
        <w:rPr>
          <w:rFonts w:ascii="Times New Roman" w:hAnsi="Times New Roman"/>
          <w:sz w:val="24"/>
          <w:szCs w:val="24"/>
          <w:lang w:val="en-US"/>
        </w:rPr>
        <w:t xml:space="preserve">, O.V. </w:t>
      </w:r>
      <w:proofErr w:type="spellStart"/>
      <w:r w:rsidRPr="00A2258B">
        <w:rPr>
          <w:rFonts w:ascii="Times New Roman" w:hAnsi="Times New Roman"/>
          <w:sz w:val="24"/>
          <w:szCs w:val="24"/>
          <w:lang w:val="en-US"/>
        </w:rPr>
        <w:t>Zanosyenko</w:t>
      </w:r>
      <w:proofErr w:type="spellEnd"/>
      <w:r w:rsidRPr="00A2258B">
        <w:rPr>
          <w:rFonts w:ascii="Times New Roman" w:hAnsi="Times New Roman"/>
          <w:sz w:val="24"/>
          <w:szCs w:val="24"/>
          <w:lang w:val="en-US"/>
        </w:rPr>
        <w:t xml:space="preserve">, V.I. (2015). Technical and tactical training of young tennis players 7-8 years old: game on the back line. </w:t>
      </w:r>
      <w:r w:rsidRPr="00A2258B">
        <w:rPr>
          <w:rFonts w:ascii="Times New Roman" w:hAnsi="Times New Roman"/>
          <w:i/>
          <w:sz w:val="24"/>
          <w:szCs w:val="24"/>
          <w:lang w:val="en-US"/>
        </w:rPr>
        <w:t>Methodical recommendations</w:t>
      </w:r>
      <w:r w:rsidRPr="00A2258B">
        <w:rPr>
          <w:rFonts w:ascii="Times New Roman" w:hAnsi="Times New Roman"/>
          <w:sz w:val="24"/>
          <w:szCs w:val="24"/>
          <w:lang w:val="en-US"/>
        </w:rPr>
        <w:t>, 26.</w:t>
      </w:r>
    </w:p>
    <w:p w:rsidR="00AC5CEF" w:rsidRDefault="00AC5CEF" w:rsidP="00AC5CEF">
      <w:pPr>
        <w:pStyle w:val="ab"/>
        <w:widowControl w:val="0"/>
        <w:numPr>
          <w:ilvl w:val="0"/>
          <w:numId w:val="3"/>
        </w:numPr>
        <w:tabs>
          <w:tab w:val="left" w:pos="1134"/>
        </w:tabs>
        <w:autoSpaceDE w:val="0"/>
        <w:autoSpaceDN w:val="0"/>
        <w:adjustRightInd w:val="0"/>
        <w:contextualSpacing/>
        <w:jc w:val="both"/>
        <w:rPr>
          <w:sz w:val="20"/>
          <w:szCs w:val="20"/>
          <w:lang w:val="uk-UA" w:eastAsia="uk-UA"/>
        </w:rPr>
      </w:pPr>
      <w:proofErr w:type="spellStart"/>
      <w:r>
        <w:rPr>
          <w:sz w:val="20"/>
          <w:szCs w:val="20"/>
          <w:lang w:val="uk-UA" w:eastAsia="uk-UA"/>
        </w:rPr>
        <w:t>Kozina</w:t>
      </w:r>
      <w:proofErr w:type="spellEnd"/>
      <w:r>
        <w:rPr>
          <w:sz w:val="20"/>
          <w:szCs w:val="20"/>
          <w:lang w:val="uk-UA" w:eastAsia="uk-UA"/>
        </w:rPr>
        <w:t xml:space="preserve">, Z. L., </w:t>
      </w:r>
      <w:proofErr w:type="spellStart"/>
      <w:r>
        <w:rPr>
          <w:sz w:val="20"/>
          <w:szCs w:val="20"/>
          <w:lang w:val="uk-UA" w:eastAsia="uk-UA"/>
        </w:rPr>
        <w:t>Krzysztof</w:t>
      </w:r>
      <w:proofErr w:type="spellEnd"/>
      <w:r>
        <w:rPr>
          <w:sz w:val="20"/>
          <w:szCs w:val="20"/>
          <w:lang w:val="uk-UA" w:eastAsia="uk-UA"/>
        </w:rPr>
        <w:t xml:space="preserve">, P., &amp; </w:t>
      </w:r>
      <w:proofErr w:type="spellStart"/>
      <w:r>
        <w:rPr>
          <w:sz w:val="20"/>
          <w:szCs w:val="20"/>
          <w:lang w:val="uk-UA" w:eastAsia="uk-UA"/>
        </w:rPr>
        <w:t>Katarzyna</w:t>
      </w:r>
      <w:proofErr w:type="spellEnd"/>
      <w:r>
        <w:rPr>
          <w:sz w:val="20"/>
          <w:szCs w:val="20"/>
          <w:lang w:val="uk-UA" w:eastAsia="uk-UA"/>
        </w:rPr>
        <w:t xml:space="preserve">, P. (2015). </w:t>
      </w:r>
      <w:proofErr w:type="spellStart"/>
      <w:r>
        <w:rPr>
          <w:sz w:val="20"/>
          <w:szCs w:val="20"/>
          <w:lang w:val="uk-UA" w:eastAsia="uk-UA"/>
        </w:rPr>
        <w:t>The</w:t>
      </w:r>
      <w:proofErr w:type="spellEnd"/>
      <w:r>
        <w:rPr>
          <w:sz w:val="20"/>
          <w:szCs w:val="20"/>
          <w:lang w:val="uk-UA" w:eastAsia="uk-UA"/>
        </w:rPr>
        <w:t xml:space="preserve"> </w:t>
      </w:r>
      <w:proofErr w:type="spellStart"/>
      <w:r>
        <w:rPr>
          <w:sz w:val="20"/>
          <w:szCs w:val="20"/>
          <w:lang w:val="uk-UA" w:eastAsia="uk-UA"/>
        </w:rPr>
        <w:t>concept</w:t>
      </w:r>
      <w:proofErr w:type="spellEnd"/>
      <w:r>
        <w:rPr>
          <w:sz w:val="20"/>
          <w:szCs w:val="20"/>
          <w:lang w:val="uk-UA" w:eastAsia="uk-UA"/>
        </w:rPr>
        <w:t xml:space="preserve"> </w:t>
      </w:r>
      <w:proofErr w:type="spellStart"/>
      <w:r>
        <w:rPr>
          <w:sz w:val="20"/>
          <w:szCs w:val="20"/>
          <w:lang w:val="uk-UA" w:eastAsia="uk-UA"/>
        </w:rPr>
        <w:t>of</w:t>
      </w:r>
      <w:proofErr w:type="spellEnd"/>
      <w:r>
        <w:rPr>
          <w:sz w:val="20"/>
          <w:szCs w:val="20"/>
          <w:lang w:val="uk-UA" w:eastAsia="uk-UA"/>
        </w:rPr>
        <w:t xml:space="preserve"> </w:t>
      </w:r>
      <w:proofErr w:type="spellStart"/>
      <w:r>
        <w:rPr>
          <w:sz w:val="20"/>
          <w:szCs w:val="20"/>
          <w:lang w:val="uk-UA" w:eastAsia="uk-UA"/>
        </w:rPr>
        <w:t>individual</w:t>
      </w:r>
      <w:proofErr w:type="spellEnd"/>
      <w:r>
        <w:rPr>
          <w:sz w:val="20"/>
          <w:szCs w:val="20"/>
          <w:lang w:val="uk-UA" w:eastAsia="uk-UA"/>
        </w:rPr>
        <w:t xml:space="preserve"> </w:t>
      </w:r>
      <w:proofErr w:type="spellStart"/>
      <w:r>
        <w:rPr>
          <w:sz w:val="20"/>
          <w:szCs w:val="20"/>
          <w:lang w:val="uk-UA" w:eastAsia="uk-UA"/>
        </w:rPr>
        <w:t>approach</w:t>
      </w:r>
      <w:proofErr w:type="spellEnd"/>
      <w:r>
        <w:rPr>
          <w:sz w:val="20"/>
          <w:szCs w:val="20"/>
          <w:lang w:val="uk-UA" w:eastAsia="uk-UA"/>
        </w:rPr>
        <w:t xml:space="preserve"> </w:t>
      </w:r>
      <w:proofErr w:type="spellStart"/>
      <w:r>
        <w:rPr>
          <w:sz w:val="20"/>
          <w:szCs w:val="20"/>
          <w:lang w:val="uk-UA" w:eastAsia="uk-UA"/>
        </w:rPr>
        <w:t>in</w:t>
      </w:r>
      <w:proofErr w:type="spellEnd"/>
      <w:r>
        <w:rPr>
          <w:sz w:val="20"/>
          <w:szCs w:val="20"/>
          <w:lang w:val="uk-UA" w:eastAsia="uk-UA"/>
        </w:rPr>
        <w:t xml:space="preserve"> </w:t>
      </w:r>
      <w:proofErr w:type="spellStart"/>
      <w:r>
        <w:rPr>
          <w:sz w:val="20"/>
          <w:szCs w:val="20"/>
          <w:lang w:val="uk-UA" w:eastAsia="uk-UA"/>
        </w:rPr>
        <w:t>sport</w:t>
      </w:r>
      <w:proofErr w:type="spellEnd"/>
      <w:r>
        <w:rPr>
          <w:sz w:val="20"/>
          <w:szCs w:val="20"/>
          <w:lang w:val="uk-UA" w:eastAsia="uk-UA"/>
        </w:rPr>
        <w:t xml:space="preserve">. </w:t>
      </w:r>
      <w:proofErr w:type="spellStart"/>
      <w:r>
        <w:rPr>
          <w:i/>
          <w:iCs/>
          <w:sz w:val="20"/>
          <w:szCs w:val="20"/>
          <w:lang w:val="uk-UA" w:eastAsia="uk-UA"/>
        </w:rPr>
        <w:t>Pedagogics</w:t>
      </w:r>
      <w:proofErr w:type="spellEnd"/>
      <w:r>
        <w:rPr>
          <w:i/>
          <w:iCs/>
          <w:sz w:val="20"/>
          <w:szCs w:val="20"/>
          <w:lang w:val="uk-UA" w:eastAsia="uk-UA"/>
        </w:rPr>
        <w:t xml:space="preserve"> </w:t>
      </w:r>
      <w:proofErr w:type="spellStart"/>
      <w:r>
        <w:rPr>
          <w:i/>
          <w:iCs/>
          <w:sz w:val="20"/>
          <w:szCs w:val="20"/>
          <w:lang w:val="uk-UA" w:eastAsia="uk-UA"/>
        </w:rPr>
        <w:t>Psychology</w:t>
      </w:r>
      <w:proofErr w:type="spellEnd"/>
      <w:r>
        <w:rPr>
          <w:i/>
          <w:iCs/>
          <w:sz w:val="20"/>
          <w:szCs w:val="20"/>
          <w:lang w:val="uk-UA" w:eastAsia="uk-UA"/>
        </w:rPr>
        <w:t xml:space="preserve"> </w:t>
      </w:r>
      <w:proofErr w:type="spellStart"/>
      <w:r>
        <w:rPr>
          <w:i/>
          <w:iCs/>
          <w:sz w:val="20"/>
          <w:szCs w:val="20"/>
          <w:lang w:val="uk-UA" w:eastAsia="uk-UA"/>
        </w:rPr>
        <w:t>Medical-Biological</w:t>
      </w:r>
      <w:proofErr w:type="spellEnd"/>
      <w:r>
        <w:rPr>
          <w:i/>
          <w:iCs/>
          <w:sz w:val="20"/>
          <w:szCs w:val="20"/>
          <w:lang w:val="uk-UA" w:eastAsia="uk-UA"/>
        </w:rPr>
        <w:t xml:space="preserve"> </w:t>
      </w:r>
      <w:proofErr w:type="spellStart"/>
      <w:r>
        <w:rPr>
          <w:i/>
          <w:iCs/>
          <w:sz w:val="20"/>
          <w:szCs w:val="20"/>
          <w:lang w:val="uk-UA" w:eastAsia="uk-UA"/>
        </w:rPr>
        <w:t>Problems</w:t>
      </w:r>
      <w:proofErr w:type="spellEnd"/>
      <w:r>
        <w:rPr>
          <w:i/>
          <w:iCs/>
          <w:sz w:val="20"/>
          <w:szCs w:val="20"/>
          <w:lang w:val="uk-UA" w:eastAsia="uk-UA"/>
        </w:rPr>
        <w:t xml:space="preserve"> </w:t>
      </w:r>
      <w:proofErr w:type="spellStart"/>
      <w:r>
        <w:rPr>
          <w:i/>
          <w:iCs/>
          <w:sz w:val="20"/>
          <w:szCs w:val="20"/>
          <w:lang w:val="uk-UA" w:eastAsia="uk-UA"/>
        </w:rPr>
        <w:t>of</w:t>
      </w:r>
      <w:proofErr w:type="spellEnd"/>
      <w:r>
        <w:rPr>
          <w:i/>
          <w:iCs/>
          <w:sz w:val="20"/>
          <w:szCs w:val="20"/>
          <w:lang w:val="uk-UA" w:eastAsia="uk-UA"/>
        </w:rPr>
        <w:t xml:space="preserve"> </w:t>
      </w:r>
      <w:proofErr w:type="spellStart"/>
      <w:r>
        <w:rPr>
          <w:i/>
          <w:iCs/>
          <w:sz w:val="20"/>
          <w:szCs w:val="20"/>
          <w:lang w:val="uk-UA" w:eastAsia="uk-UA"/>
        </w:rPr>
        <w:t>Physical</w:t>
      </w:r>
      <w:proofErr w:type="spellEnd"/>
      <w:r>
        <w:rPr>
          <w:i/>
          <w:iCs/>
          <w:sz w:val="20"/>
          <w:szCs w:val="20"/>
          <w:lang w:val="uk-UA" w:eastAsia="uk-UA"/>
        </w:rPr>
        <w:t xml:space="preserve"> </w:t>
      </w:r>
      <w:proofErr w:type="spellStart"/>
      <w:r>
        <w:rPr>
          <w:i/>
          <w:iCs/>
          <w:sz w:val="20"/>
          <w:szCs w:val="20"/>
          <w:lang w:val="uk-UA" w:eastAsia="uk-UA"/>
        </w:rPr>
        <w:t>Training</w:t>
      </w:r>
      <w:proofErr w:type="spellEnd"/>
      <w:r>
        <w:rPr>
          <w:i/>
          <w:iCs/>
          <w:sz w:val="20"/>
          <w:szCs w:val="20"/>
          <w:lang w:val="uk-UA" w:eastAsia="uk-UA"/>
        </w:rPr>
        <w:t xml:space="preserve"> </w:t>
      </w:r>
      <w:proofErr w:type="spellStart"/>
      <w:r>
        <w:rPr>
          <w:i/>
          <w:iCs/>
          <w:sz w:val="20"/>
          <w:szCs w:val="20"/>
          <w:lang w:val="uk-UA" w:eastAsia="uk-UA"/>
        </w:rPr>
        <w:t>and</w:t>
      </w:r>
      <w:proofErr w:type="spellEnd"/>
      <w:r>
        <w:rPr>
          <w:i/>
          <w:iCs/>
          <w:sz w:val="20"/>
          <w:szCs w:val="20"/>
          <w:lang w:val="uk-UA" w:eastAsia="uk-UA"/>
        </w:rPr>
        <w:t xml:space="preserve"> </w:t>
      </w:r>
      <w:proofErr w:type="spellStart"/>
      <w:r>
        <w:rPr>
          <w:i/>
          <w:iCs/>
          <w:sz w:val="20"/>
          <w:szCs w:val="20"/>
          <w:lang w:val="uk-UA" w:eastAsia="uk-UA"/>
        </w:rPr>
        <w:t>Sports</w:t>
      </w:r>
      <w:proofErr w:type="spellEnd"/>
      <w:r>
        <w:rPr>
          <w:i/>
          <w:iCs/>
          <w:sz w:val="20"/>
          <w:szCs w:val="20"/>
          <w:lang w:val="uk-UA" w:eastAsia="uk-UA"/>
        </w:rPr>
        <w:t>, 19</w:t>
      </w:r>
      <w:r>
        <w:rPr>
          <w:sz w:val="20"/>
          <w:szCs w:val="20"/>
          <w:lang w:val="uk-UA" w:eastAsia="uk-UA"/>
        </w:rPr>
        <w:t>(3), 28-37. doi:10.15561/18189172.2015.0305</w:t>
      </w:r>
    </w:p>
    <w:p w:rsidR="00AC5CEF" w:rsidRDefault="00AC5CEF" w:rsidP="00AC5CEF">
      <w:pPr>
        <w:pStyle w:val="ab"/>
        <w:numPr>
          <w:ilvl w:val="0"/>
          <w:numId w:val="3"/>
        </w:numPr>
        <w:tabs>
          <w:tab w:val="left" w:pos="1134"/>
        </w:tabs>
        <w:spacing w:line="252" w:lineRule="auto"/>
        <w:contextualSpacing/>
        <w:jc w:val="both"/>
        <w:rPr>
          <w:rFonts w:eastAsiaTheme="minorEastAsia"/>
          <w:sz w:val="20"/>
          <w:szCs w:val="20"/>
          <w:lang w:val="en-US" w:eastAsia="fa-IR"/>
        </w:rPr>
      </w:pPr>
      <w:proofErr w:type="spellStart"/>
      <w:r>
        <w:rPr>
          <w:rFonts w:eastAsiaTheme="minorEastAsia"/>
          <w:sz w:val="20"/>
          <w:szCs w:val="20"/>
          <w:lang w:val="en-US"/>
        </w:rPr>
        <w:t>Kozina</w:t>
      </w:r>
      <w:proofErr w:type="spellEnd"/>
      <w:r>
        <w:rPr>
          <w:rFonts w:eastAsiaTheme="minorEastAsia"/>
          <w:sz w:val="20"/>
          <w:szCs w:val="20"/>
          <w:lang w:val="en-US"/>
        </w:rPr>
        <w:t xml:space="preserve">, Z., Prusik, K., </w:t>
      </w:r>
      <w:proofErr w:type="spellStart"/>
      <w:r>
        <w:rPr>
          <w:rFonts w:eastAsiaTheme="minorEastAsia"/>
          <w:sz w:val="20"/>
          <w:szCs w:val="20"/>
          <w:lang w:val="en-US"/>
        </w:rPr>
        <w:t>Görner</w:t>
      </w:r>
      <w:proofErr w:type="spellEnd"/>
      <w:r>
        <w:rPr>
          <w:rFonts w:eastAsiaTheme="minorEastAsia"/>
          <w:sz w:val="20"/>
          <w:szCs w:val="20"/>
          <w:lang w:val="en-US"/>
        </w:rPr>
        <w:t>, K., </w:t>
      </w:r>
      <w:proofErr w:type="spellStart"/>
      <w:r>
        <w:rPr>
          <w:rFonts w:eastAsiaTheme="minorEastAsia"/>
          <w:sz w:val="20"/>
          <w:szCs w:val="20"/>
          <w:lang w:val="en-US"/>
        </w:rPr>
        <w:t>Sobko</w:t>
      </w:r>
      <w:proofErr w:type="spellEnd"/>
      <w:r>
        <w:rPr>
          <w:rFonts w:eastAsiaTheme="minorEastAsia"/>
          <w:sz w:val="20"/>
          <w:szCs w:val="20"/>
          <w:lang w:val="en-US"/>
        </w:rPr>
        <w:t xml:space="preserve">, I., Repko, O., </w:t>
      </w:r>
      <w:proofErr w:type="spellStart"/>
      <w:r>
        <w:rPr>
          <w:rFonts w:eastAsiaTheme="minorEastAsia"/>
          <w:sz w:val="20"/>
          <w:szCs w:val="20"/>
          <w:lang w:val="en-US"/>
        </w:rPr>
        <w:t>Bazilyuk</w:t>
      </w:r>
      <w:proofErr w:type="spellEnd"/>
      <w:r>
        <w:rPr>
          <w:rFonts w:eastAsiaTheme="minorEastAsia"/>
          <w:sz w:val="20"/>
          <w:szCs w:val="20"/>
          <w:lang w:val="en-US"/>
        </w:rPr>
        <w:t>, T., et al. (2017). Comparative characteristics of psychophysiological indicators in the representatives of cyclic and game sports. </w:t>
      </w:r>
      <w:r>
        <w:rPr>
          <w:i/>
          <w:iCs/>
          <w:sz w:val="20"/>
          <w:szCs w:val="20"/>
          <w:shd w:val="clear" w:color="auto" w:fill="FFFFFF"/>
          <w:lang w:val="en-US"/>
        </w:rPr>
        <w:t>JPES</w:t>
      </w:r>
      <w:r>
        <w:rPr>
          <w:rFonts w:eastAsiaTheme="minorEastAsia"/>
          <w:i/>
          <w:iCs/>
          <w:sz w:val="20"/>
          <w:szCs w:val="20"/>
          <w:lang w:val="en-US"/>
        </w:rPr>
        <w:t>, (17)</w:t>
      </w:r>
      <w:r>
        <w:rPr>
          <w:rFonts w:eastAsiaTheme="minorEastAsia"/>
          <w:i/>
          <w:sz w:val="20"/>
          <w:szCs w:val="20"/>
          <w:lang w:val="en-US"/>
        </w:rPr>
        <w:t>2,</w:t>
      </w:r>
      <w:r>
        <w:rPr>
          <w:rFonts w:eastAsiaTheme="minorEastAsia"/>
          <w:sz w:val="20"/>
          <w:szCs w:val="20"/>
          <w:lang w:val="en-US"/>
        </w:rPr>
        <w:t xml:space="preserve"> 648 – 655.</w:t>
      </w:r>
    </w:p>
    <w:p w:rsidR="006B0407" w:rsidRPr="00A2258B" w:rsidRDefault="006B0407" w:rsidP="006B0407">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Krespo</w:t>
      </w:r>
      <w:proofErr w:type="spellEnd"/>
      <w:r w:rsidRPr="00A2258B">
        <w:rPr>
          <w:rFonts w:ascii="Times New Roman" w:hAnsi="Times New Roman"/>
          <w:sz w:val="24"/>
          <w:szCs w:val="24"/>
          <w:lang w:val="en-US"/>
        </w:rPr>
        <w:t xml:space="preserve">, M., Miley, D. (1996). Tennis-coaching. </w:t>
      </w:r>
      <w:r w:rsidRPr="00A2258B">
        <w:rPr>
          <w:rFonts w:ascii="Times New Roman" w:hAnsi="Times New Roman"/>
          <w:i/>
          <w:sz w:val="24"/>
          <w:szCs w:val="24"/>
          <w:lang w:val="en-US"/>
        </w:rPr>
        <w:t>ITF</w:t>
      </w:r>
      <w:r w:rsidRPr="00A2258B">
        <w:rPr>
          <w:rFonts w:ascii="Times New Roman" w:hAnsi="Times New Roman"/>
          <w:sz w:val="24"/>
          <w:szCs w:val="24"/>
          <w:lang w:val="en-US"/>
        </w:rPr>
        <w:t>, 318</w:t>
      </w:r>
      <w:r w:rsidR="00AE5030">
        <w:rPr>
          <w:rFonts w:ascii="Times New Roman" w:hAnsi="Times New Roman"/>
          <w:sz w:val="24"/>
          <w:szCs w:val="24"/>
        </w:rPr>
        <w:t xml:space="preserve"> </w:t>
      </w:r>
      <w:r w:rsidRPr="00A2258B">
        <w:rPr>
          <w:rFonts w:ascii="Times New Roman" w:hAnsi="Times New Roman"/>
          <w:sz w:val="24"/>
          <w:szCs w:val="24"/>
          <w:lang w:val="en-US"/>
        </w:rPr>
        <w:t>[in English]</w:t>
      </w:r>
    </w:p>
    <w:p w:rsidR="007C64F5" w:rsidRPr="00A2258B" w:rsidRDefault="007C64F5" w:rsidP="007C64F5">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Krespo</w:t>
      </w:r>
      <w:proofErr w:type="spellEnd"/>
      <w:r w:rsidRPr="00A2258B">
        <w:rPr>
          <w:rFonts w:ascii="Times New Roman" w:hAnsi="Times New Roman"/>
          <w:sz w:val="24"/>
          <w:szCs w:val="24"/>
          <w:lang w:val="en-US"/>
        </w:rPr>
        <w:t>, M.</w:t>
      </w:r>
      <w:r w:rsidR="007174E9" w:rsidRPr="00A2258B">
        <w:rPr>
          <w:rFonts w:ascii="Times New Roman" w:hAnsi="Times New Roman"/>
          <w:sz w:val="24"/>
          <w:szCs w:val="24"/>
          <w:lang w:val="en-US"/>
        </w:rPr>
        <w:t>,</w:t>
      </w:r>
      <w:r w:rsidRPr="00A2258B">
        <w:rPr>
          <w:rFonts w:ascii="Times New Roman" w:hAnsi="Times New Roman"/>
          <w:sz w:val="24"/>
          <w:szCs w:val="24"/>
          <w:lang w:val="en-US"/>
        </w:rPr>
        <w:t xml:space="preserve"> Reid, M. (2013). Preparation of young tennis players: a training manual for trainers. </w:t>
      </w:r>
      <w:r w:rsidRPr="00A2258B">
        <w:rPr>
          <w:rFonts w:ascii="Times New Roman" w:hAnsi="Times New Roman"/>
          <w:i/>
          <w:sz w:val="24"/>
          <w:szCs w:val="24"/>
          <w:lang w:val="en-US"/>
        </w:rPr>
        <w:t>ITF</w:t>
      </w:r>
      <w:r w:rsidRPr="00A2258B">
        <w:rPr>
          <w:rFonts w:ascii="Times New Roman" w:hAnsi="Times New Roman"/>
          <w:sz w:val="24"/>
          <w:szCs w:val="24"/>
          <w:lang w:val="en-US"/>
        </w:rPr>
        <w:t>, 320.</w:t>
      </w:r>
      <w:r w:rsidR="00AE5030">
        <w:rPr>
          <w:rFonts w:ascii="Times New Roman" w:hAnsi="Times New Roman"/>
          <w:sz w:val="24"/>
          <w:szCs w:val="24"/>
        </w:rPr>
        <w:t xml:space="preserve"> </w:t>
      </w:r>
      <w:r w:rsidRPr="00A2258B">
        <w:rPr>
          <w:rFonts w:ascii="Times New Roman" w:hAnsi="Times New Roman"/>
          <w:sz w:val="24"/>
          <w:szCs w:val="24"/>
          <w:lang w:val="en-US"/>
        </w:rPr>
        <w:t>[in English]</w:t>
      </w:r>
    </w:p>
    <w:p w:rsidR="00B42789" w:rsidRPr="00A2258B" w:rsidRDefault="006C50BA" w:rsidP="006C50BA">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Kurmaevа</w:t>
      </w:r>
      <w:proofErr w:type="spellEnd"/>
      <w:r w:rsidR="00CB26F7" w:rsidRPr="00A2258B">
        <w:rPr>
          <w:rFonts w:ascii="Times New Roman" w:hAnsi="Times New Roman"/>
          <w:sz w:val="24"/>
          <w:szCs w:val="24"/>
          <w:lang w:val="en-US"/>
        </w:rPr>
        <w:t>,</w:t>
      </w:r>
      <w:r w:rsidRPr="00A2258B">
        <w:rPr>
          <w:rFonts w:ascii="Times New Roman" w:hAnsi="Times New Roman"/>
          <w:sz w:val="24"/>
          <w:szCs w:val="24"/>
          <w:lang w:val="en-US"/>
        </w:rPr>
        <w:t xml:space="preserve"> E.V. (2014). Features of methods of training tennis children 5-6 years at an early stage. </w:t>
      </w:r>
      <w:r w:rsidRPr="00A2258B">
        <w:rPr>
          <w:rFonts w:ascii="Times New Roman" w:hAnsi="Times New Roman"/>
          <w:i/>
          <w:sz w:val="24"/>
          <w:szCs w:val="24"/>
          <w:lang w:val="en-US"/>
        </w:rPr>
        <w:t>Pedagogy, psychology and medical and biological problems of physical education and sports.</w:t>
      </w:r>
      <w:r w:rsidRPr="00A2258B">
        <w:rPr>
          <w:rFonts w:ascii="Times New Roman" w:hAnsi="Times New Roman"/>
          <w:sz w:val="24"/>
          <w:szCs w:val="24"/>
          <w:lang w:val="en-US"/>
        </w:rPr>
        <w:t xml:space="preserve"> 6</w:t>
      </w:r>
      <w:r w:rsidR="00CB26F7" w:rsidRPr="00A2258B">
        <w:rPr>
          <w:rFonts w:ascii="Times New Roman" w:hAnsi="Times New Roman"/>
          <w:sz w:val="24"/>
          <w:szCs w:val="24"/>
          <w:lang w:val="en-US"/>
        </w:rPr>
        <w:t>(2)</w:t>
      </w:r>
      <w:r w:rsidRPr="00A2258B">
        <w:rPr>
          <w:rFonts w:ascii="Times New Roman" w:hAnsi="Times New Roman"/>
          <w:sz w:val="24"/>
          <w:szCs w:val="24"/>
          <w:lang w:val="en-US"/>
        </w:rPr>
        <w:t>, 21-25.</w:t>
      </w:r>
    </w:p>
    <w:p w:rsidR="007C64F5" w:rsidRPr="00A2258B" w:rsidRDefault="007C64F5" w:rsidP="007C64F5">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Lazarchuk</w:t>
      </w:r>
      <w:proofErr w:type="spellEnd"/>
      <w:r w:rsidRPr="00A2258B">
        <w:rPr>
          <w:rFonts w:ascii="Times New Roman" w:hAnsi="Times New Roman"/>
          <w:sz w:val="24"/>
          <w:szCs w:val="24"/>
          <w:lang w:val="en-US"/>
        </w:rPr>
        <w:t xml:space="preserve">, O. (2010). Method of construction of the training process of tennis players of the first year of study in the conditions of the club system. </w:t>
      </w:r>
      <w:proofErr w:type="spellStart"/>
      <w:r w:rsidRPr="00A2258B">
        <w:rPr>
          <w:rFonts w:ascii="Times New Roman" w:hAnsi="Times New Roman"/>
          <w:i/>
          <w:sz w:val="24"/>
          <w:szCs w:val="24"/>
          <w:lang w:val="en-US"/>
        </w:rPr>
        <w:t>Sportivnyi</w:t>
      </w:r>
      <w:proofErr w:type="spellEnd"/>
      <w:r w:rsidRPr="00A2258B">
        <w:rPr>
          <w:rFonts w:ascii="Times New Roman" w:hAnsi="Times New Roman"/>
          <w:i/>
          <w:sz w:val="24"/>
          <w:szCs w:val="24"/>
          <w:lang w:val="en-US"/>
        </w:rPr>
        <w:t xml:space="preserve"> </w:t>
      </w:r>
      <w:proofErr w:type="spellStart"/>
      <w:r w:rsidRPr="00A2258B">
        <w:rPr>
          <w:rFonts w:ascii="Times New Roman" w:hAnsi="Times New Roman"/>
          <w:i/>
          <w:sz w:val="24"/>
          <w:szCs w:val="24"/>
          <w:lang w:val="en-US"/>
        </w:rPr>
        <w:t>vestnik</w:t>
      </w:r>
      <w:proofErr w:type="spellEnd"/>
      <w:r w:rsidRPr="00A2258B">
        <w:rPr>
          <w:rFonts w:ascii="Times New Roman" w:hAnsi="Times New Roman"/>
          <w:i/>
          <w:sz w:val="24"/>
          <w:szCs w:val="24"/>
          <w:lang w:val="en-US"/>
        </w:rPr>
        <w:t xml:space="preserve"> </w:t>
      </w:r>
      <w:proofErr w:type="spellStart"/>
      <w:r w:rsidRPr="00A2258B">
        <w:rPr>
          <w:rFonts w:ascii="Times New Roman" w:hAnsi="Times New Roman"/>
          <w:i/>
          <w:sz w:val="24"/>
          <w:szCs w:val="24"/>
          <w:lang w:val="en-US"/>
        </w:rPr>
        <w:t>Prydniprov'ia</w:t>
      </w:r>
      <w:proofErr w:type="spellEnd"/>
      <w:r w:rsidRPr="00A2258B">
        <w:rPr>
          <w:rFonts w:ascii="Times New Roman" w:hAnsi="Times New Roman"/>
          <w:i/>
          <w:sz w:val="24"/>
          <w:szCs w:val="24"/>
          <w:lang w:val="en-US"/>
        </w:rPr>
        <w:t>,</w:t>
      </w:r>
      <w:r w:rsidRPr="00A2258B">
        <w:rPr>
          <w:rFonts w:ascii="Times New Roman" w:hAnsi="Times New Roman"/>
          <w:sz w:val="24"/>
          <w:szCs w:val="24"/>
          <w:lang w:val="en-US"/>
        </w:rPr>
        <w:t xml:space="preserve"> 2, 225-228.</w:t>
      </w:r>
      <w:r w:rsidRPr="00A2258B">
        <w:rPr>
          <w:lang w:val="en-US"/>
        </w:rPr>
        <w:t xml:space="preserve"> </w:t>
      </w:r>
      <w:r w:rsidRPr="00A2258B">
        <w:rPr>
          <w:rFonts w:ascii="Times New Roman" w:hAnsi="Times New Roman"/>
          <w:sz w:val="24"/>
          <w:szCs w:val="24"/>
          <w:lang w:val="en-US"/>
        </w:rPr>
        <w:t>[in Ukrainian]</w:t>
      </w:r>
    </w:p>
    <w:p w:rsidR="007C64F5" w:rsidRPr="00A2258B" w:rsidRDefault="00ED0FB9" w:rsidP="00ED0FB9">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Loboda</w:t>
      </w:r>
      <w:proofErr w:type="spellEnd"/>
      <w:r w:rsidRPr="00A2258B">
        <w:rPr>
          <w:rFonts w:ascii="Times New Roman" w:hAnsi="Times New Roman"/>
          <w:sz w:val="24"/>
          <w:szCs w:val="24"/>
          <w:lang w:val="en-US"/>
        </w:rPr>
        <w:t xml:space="preserve">, V.S., Moulin, Z.V., </w:t>
      </w:r>
      <w:proofErr w:type="spellStart"/>
      <w:r w:rsidRPr="00A2258B">
        <w:rPr>
          <w:rFonts w:ascii="Times New Roman" w:hAnsi="Times New Roman"/>
          <w:sz w:val="24"/>
          <w:szCs w:val="24"/>
          <w:lang w:val="en-US"/>
        </w:rPr>
        <w:t>Duzin</w:t>
      </w:r>
      <w:proofErr w:type="spellEnd"/>
      <w:r w:rsidRPr="00A2258B">
        <w:rPr>
          <w:rFonts w:ascii="Times New Roman" w:hAnsi="Times New Roman"/>
          <w:sz w:val="24"/>
          <w:szCs w:val="24"/>
          <w:lang w:val="en-US"/>
        </w:rPr>
        <w:t xml:space="preserve">, L.V. (2012). Influence of tennis lessons on coordination ability of young athletes 6-8 years. </w:t>
      </w:r>
      <w:proofErr w:type="spellStart"/>
      <w:r w:rsidRPr="00A2258B">
        <w:rPr>
          <w:rFonts w:ascii="Times New Roman" w:hAnsi="Times New Roman"/>
          <w:i/>
          <w:sz w:val="24"/>
          <w:szCs w:val="24"/>
          <w:lang w:val="en-US"/>
        </w:rPr>
        <w:t>Slobozhansky</w:t>
      </w:r>
      <w:proofErr w:type="spellEnd"/>
      <w:r w:rsidRPr="00A2258B">
        <w:rPr>
          <w:rFonts w:ascii="Times New Roman" w:hAnsi="Times New Roman"/>
          <w:i/>
          <w:sz w:val="24"/>
          <w:szCs w:val="24"/>
          <w:lang w:val="en-US"/>
        </w:rPr>
        <w:t xml:space="preserve"> Scientific and Sport Bulletin</w:t>
      </w:r>
      <w:r w:rsidRPr="00A2258B">
        <w:rPr>
          <w:rFonts w:ascii="Times New Roman" w:hAnsi="Times New Roman"/>
          <w:sz w:val="24"/>
          <w:szCs w:val="24"/>
          <w:lang w:val="en-US"/>
        </w:rPr>
        <w:t>, 2 (37), 51-55.</w:t>
      </w:r>
      <w:r w:rsidR="00AE5030">
        <w:rPr>
          <w:rFonts w:ascii="Times New Roman" w:hAnsi="Times New Roman"/>
          <w:sz w:val="24"/>
          <w:szCs w:val="24"/>
        </w:rPr>
        <w:t xml:space="preserve"> </w:t>
      </w:r>
      <w:r w:rsidRPr="00A2258B">
        <w:rPr>
          <w:rFonts w:ascii="Times New Roman" w:hAnsi="Times New Roman"/>
          <w:sz w:val="24"/>
          <w:szCs w:val="24"/>
          <w:lang w:val="en-US"/>
        </w:rPr>
        <w:t>[in Ukrainian]</w:t>
      </w:r>
    </w:p>
    <w:p w:rsidR="00ED0FB9" w:rsidRPr="00A2258B" w:rsidRDefault="00112A7A" w:rsidP="00ED0FB9">
      <w:pPr>
        <w:pStyle w:val="a3"/>
        <w:numPr>
          <w:ilvl w:val="0"/>
          <w:numId w:val="3"/>
        </w:numPr>
        <w:spacing w:after="0" w:line="240" w:lineRule="auto"/>
        <w:jc w:val="both"/>
        <w:rPr>
          <w:rFonts w:ascii="Times New Roman" w:hAnsi="Times New Roman"/>
          <w:sz w:val="24"/>
          <w:szCs w:val="24"/>
          <w:lang w:val="en-US"/>
        </w:rPr>
      </w:pPr>
      <w:proofErr w:type="spellStart"/>
      <w:r>
        <w:rPr>
          <w:rFonts w:ascii="Times New Roman" w:hAnsi="Times New Roman"/>
          <w:sz w:val="24"/>
          <w:szCs w:val="24"/>
          <w:lang w:val="en-US"/>
        </w:rPr>
        <w:t>Platonov</w:t>
      </w:r>
      <w:proofErr w:type="spellEnd"/>
      <w:r>
        <w:rPr>
          <w:rFonts w:ascii="Times New Roman" w:hAnsi="Times New Roman"/>
          <w:sz w:val="24"/>
          <w:szCs w:val="24"/>
          <w:lang w:val="en-US"/>
        </w:rPr>
        <w:t xml:space="preserve">, </w:t>
      </w:r>
      <w:r w:rsidR="00ED0FB9" w:rsidRPr="00A2258B">
        <w:rPr>
          <w:rFonts w:ascii="Times New Roman" w:hAnsi="Times New Roman"/>
          <w:sz w:val="24"/>
          <w:szCs w:val="24"/>
          <w:lang w:val="en-US"/>
        </w:rPr>
        <w:t>V.N.   (2004).   The   system   of   training athletes in the Olympic sport. Ge</w:t>
      </w:r>
      <w:r>
        <w:rPr>
          <w:rFonts w:ascii="Times New Roman" w:hAnsi="Times New Roman"/>
          <w:sz w:val="24"/>
          <w:szCs w:val="24"/>
          <w:lang w:val="en-US"/>
        </w:rPr>
        <w:t xml:space="preserve">neral theory and its practical application </w:t>
      </w:r>
      <w:r w:rsidR="00ED0FB9" w:rsidRPr="00A2258B">
        <w:rPr>
          <w:rFonts w:ascii="Times New Roman" w:hAnsi="Times New Roman"/>
          <w:sz w:val="24"/>
          <w:szCs w:val="24"/>
          <w:lang w:val="en-US"/>
        </w:rPr>
        <w:t>Kiev:  Olympic literature, 808. [in Russian]</w:t>
      </w:r>
    </w:p>
    <w:p w:rsidR="00ED0FB9" w:rsidRPr="00A2258B" w:rsidRDefault="00ED0FB9" w:rsidP="00ED0FB9">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Roetert</w:t>
      </w:r>
      <w:proofErr w:type="spellEnd"/>
      <w:r w:rsidRPr="00A2258B">
        <w:rPr>
          <w:rFonts w:ascii="Times New Roman" w:hAnsi="Times New Roman"/>
          <w:sz w:val="24"/>
          <w:szCs w:val="24"/>
          <w:lang w:val="en-US"/>
        </w:rPr>
        <w:t xml:space="preserve">, P., </w:t>
      </w:r>
      <w:proofErr w:type="spellStart"/>
      <w:r w:rsidRPr="00A2258B">
        <w:rPr>
          <w:rFonts w:ascii="Times New Roman" w:hAnsi="Times New Roman"/>
          <w:sz w:val="24"/>
          <w:szCs w:val="24"/>
          <w:lang w:val="en-US"/>
        </w:rPr>
        <w:t>Groppel</w:t>
      </w:r>
      <w:proofErr w:type="spellEnd"/>
      <w:r w:rsidRPr="00A2258B">
        <w:rPr>
          <w:rFonts w:ascii="Times New Roman" w:hAnsi="Times New Roman"/>
          <w:sz w:val="24"/>
          <w:szCs w:val="24"/>
          <w:lang w:val="en-US"/>
        </w:rPr>
        <w:t xml:space="preserve">, J. (2004). World-class tennis technique. </w:t>
      </w:r>
      <w:r w:rsidR="005B7E08" w:rsidRPr="00A2258B">
        <w:rPr>
          <w:rFonts w:ascii="Times New Roman" w:hAnsi="Times New Roman"/>
          <w:sz w:val="24"/>
          <w:szCs w:val="24"/>
          <w:lang w:val="en-US"/>
        </w:rPr>
        <w:t>298. [in English]</w:t>
      </w:r>
    </w:p>
    <w:p w:rsidR="00ED0FB9" w:rsidRPr="00A2258B" w:rsidRDefault="00ED0FB9" w:rsidP="00ED0FB9">
      <w:pPr>
        <w:pStyle w:val="a3"/>
        <w:numPr>
          <w:ilvl w:val="0"/>
          <w:numId w:val="3"/>
        </w:numPr>
        <w:spacing w:after="0" w:line="240" w:lineRule="auto"/>
        <w:jc w:val="both"/>
        <w:rPr>
          <w:rFonts w:ascii="Times New Roman" w:hAnsi="Times New Roman"/>
          <w:sz w:val="24"/>
          <w:szCs w:val="24"/>
          <w:lang w:val="en-US"/>
        </w:rPr>
      </w:pPr>
      <w:r w:rsidRPr="00A2258B">
        <w:rPr>
          <w:rFonts w:ascii="Times New Roman" w:hAnsi="Times New Roman"/>
          <w:sz w:val="24"/>
          <w:szCs w:val="24"/>
          <w:lang w:val="en-US"/>
        </w:rPr>
        <w:t>Sav, S., Isakova, E. (2007). Tennis: Techniques and tactical techniques. 186 exercises, 368.</w:t>
      </w:r>
    </w:p>
    <w:p w:rsidR="00AC5CEF" w:rsidRDefault="00AC5CEF" w:rsidP="00AC5CEF">
      <w:pPr>
        <w:pStyle w:val="a3"/>
        <w:numPr>
          <w:ilvl w:val="0"/>
          <w:numId w:val="3"/>
        </w:numPr>
        <w:tabs>
          <w:tab w:val="left" w:pos="851"/>
          <w:tab w:val="left" w:pos="1134"/>
          <w:tab w:val="left" w:pos="1429"/>
          <w:tab w:val="left" w:pos="2552"/>
          <w:tab w:val="left" w:pos="2694"/>
        </w:tabs>
        <w:spacing w:after="0" w:line="240" w:lineRule="auto"/>
        <w:jc w:val="both"/>
        <w:rPr>
          <w:sz w:val="20"/>
          <w:szCs w:val="20"/>
          <w:lang w:val="en-US" w:eastAsia="ru-RU"/>
        </w:rPr>
      </w:pPr>
      <w:proofErr w:type="spellStart"/>
      <w:r>
        <w:rPr>
          <w:sz w:val="20"/>
          <w:szCs w:val="20"/>
          <w:lang w:val="en-US"/>
        </w:rPr>
        <w:t>Sobko</w:t>
      </w:r>
      <w:proofErr w:type="spellEnd"/>
      <w:r>
        <w:rPr>
          <w:sz w:val="20"/>
          <w:szCs w:val="20"/>
          <w:lang w:val="en-US"/>
        </w:rPr>
        <w:t xml:space="preserve">, I.N., </w:t>
      </w:r>
      <w:proofErr w:type="spellStart"/>
      <w:r>
        <w:rPr>
          <w:sz w:val="20"/>
          <w:szCs w:val="20"/>
          <w:lang w:val="en-US"/>
        </w:rPr>
        <w:t>Kozina</w:t>
      </w:r>
      <w:proofErr w:type="spellEnd"/>
      <w:r>
        <w:rPr>
          <w:sz w:val="20"/>
          <w:szCs w:val="20"/>
          <w:lang w:val="en-US"/>
        </w:rPr>
        <w:t xml:space="preserve">, </w:t>
      </w:r>
      <w:proofErr w:type="spellStart"/>
      <w:r>
        <w:rPr>
          <w:sz w:val="20"/>
          <w:szCs w:val="20"/>
          <w:lang w:val="en-US"/>
        </w:rPr>
        <w:t>Zh.L</w:t>
      </w:r>
      <w:proofErr w:type="spellEnd"/>
      <w:r>
        <w:rPr>
          <w:sz w:val="20"/>
          <w:szCs w:val="20"/>
          <w:lang w:val="en-US"/>
        </w:rPr>
        <w:t xml:space="preserve">., </w:t>
      </w:r>
      <w:proofErr w:type="spellStart"/>
      <w:r>
        <w:rPr>
          <w:sz w:val="20"/>
          <w:szCs w:val="20"/>
          <w:lang w:val="en-US"/>
        </w:rPr>
        <w:t>Iermakov</w:t>
      </w:r>
      <w:proofErr w:type="spellEnd"/>
      <w:r>
        <w:rPr>
          <w:sz w:val="20"/>
          <w:szCs w:val="20"/>
          <w:lang w:val="en-US"/>
        </w:rPr>
        <w:t xml:space="preserve">, S.S., </w:t>
      </w:r>
      <w:proofErr w:type="spellStart"/>
      <w:r>
        <w:rPr>
          <w:sz w:val="20"/>
          <w:szCs w:val="20"/>
          <w:lang w:val="en-US"/>
        </w:rPr>
        <w:t>Muszkieta</w:t>
      </w:r>
      <w:proofErr w:type="spellEnd"/>
      <w:r>
        <w:rPr>
          <w:sz w:val="20"/>
          <w:szCs w:val="20"/>
          <w:lang w:val="en-US"/>
        </w:rPr>
        <w:t xml:space="preserve">, </w:t>
      </w:r>
      <w:proofErr w:type="spellStart"/>
      <w:r>
        <w:rPr>
          <w:sz w:val="20"/>
          <w:szCs w:val="20"/>
          <w:lang w:val="en-US"/>
        </w:rPr>
        <w:t>Radosław</w:t>
      </w:r>
      <w:proofErr w:type="spellEnd"/>
      <w:r>
        <w:rPr>
          <w:sz w:val="20"/>
          <w:szCs w:val="20"/>
          <w:lang w:val="en-US"/>
        </w:rPr>
        <w:t xml:space="preserve">, Prusik, Krzysztof, </w:t>
      </w:r>
      <w:proofErr w:type="spellStart"/>
      <w:r>
        <w:rPr>
          <w:sz w:val="20"/>
          <w:szCs w:val="20"/>
          <w:lang w:val="en-US"/>
        </w:rPr>
        <w:t>Cieślicka</w:t>
      </w:r>
      <w:proofErr w:type="spellEnd"/>
      <w:r>
        <w:rPr>
          <w:sz w:val="20"/>
          <w:szCs w:val="20"/>
          <w:lang w:val="en-US"/>
        </w:rPr>
        <w:t xml:space="preserve">, </w:t>
      </w:r>
      <w:proofErr w:type="spellStart"/>
      <w:r>
        <w:rPr>
          <w:sz w:val="20"/>
          <w:szCs w:val="20"/>
          <w:lang w:val="en-US"/>
        </w:rPr>
        <w:t>Mirosława</w:t>
      </w:r>
      <w:proofErr w:type="spellEnd"/>
      <w:r>
        <w:rPr>
          <w:sz w:val="20"/>
          <w:szCs w:val="20"/>
          <w:lang w:val="en-US"/>
        </w:rPr>
        <w:t xml:space="preserve">, &amp; </w:t>
      </w:r>
      <w:proofErr w:type="spellStart"/>
      <w:r>
        <w:rPr>
          <w:sz w:val="20"/>
          <w:szCs w:val="20"/>
          <w:lang w:val="en-US"/>
        </w:rPr>
        <w:t>Stankiewicz</w:t>
      </w:r>
      <w:proofErr w:type="spellEnd"/>
      <w:r>
        <w:rPr>
          <w:sz w:val="20"/>
          <w:szCs w:val="20"/>
          <w:lang w:val="en-US"/>
        </w:rPr>
        <w:t xml:space="preserve">. </w:t>
      </w:r>
      <w:proofErr w:type="spellStart"/>
      <w:r>
        <w:rPr>
          <w:sz w:val="20"/>
          <w:szCs w:val="20"/>
          <w:lang w:val="en-US"/>
        </w:rPr>
        <w:t>Błaźej</w:t>
      </w:r>
      <w:proofErr w:type="spellEnd"/>
      <w:r>
        <w:rPr>
          <w:sz w:val="20"/>
          <w:szCs w:val="20"/>
          <w:lang w:val="en-US"/>
        </w:rPr>
        <w:t xml:space="preserve">. (2014). Comparative characteristics of the physical and technical preparedness of the women’s national team of Ukraine and Lithuania basketball (hearing impaired) before and after training to </w:t>
      </w:r>
      <w:proofErr w:type="spellStart"/>
      <w:r>
        <w:rPr>
          <w:sz w:val="20"/>
          <w:szCs w:val="20"/>
          <w:lang w:val="en-US"/>
        </w:rPr>
        <w:t>Deafympic</w:t>
      </w:r>
      <w:proofErr w:type="spellEnd"/>
      <w:r>
        <w:rPr>
          <w:sz w:val="20"/>
          <w:szCs w:val="20"/>
          <w:lang w:val="en-US"/>
        </w:rPr>
        <w:t xml:space="preserve"> Games. </w:t>
      </w:r>
      <w:r>
        <w:rPr>
          <w:i/>
          <w:sz w:val="20"/>
          <w:szCs w:val="20"/>
          <w:lang w:val="en-US"/>
        </w:rPr>
        <w:t xml:space="preserve">Pedagogics, psychology, medical-biological problems of physical training and sports, </w:t>
      </w:r>
      <w:proofErr w:type="gramStart"/>
      <w:r>
        <w:rPr>
          <w:i/>
          <w:sz w:val="20"/>
          <w:szCs w:val="20"/>
          <w:lang w:val="en-US"/>
        </w:rPr>
        <w:t>10,.</w:t>
      </w:r>
      <w:proofErr w:type="gramEnd"/>
      <w:r>
        <w:rPr>
          <w:i/>
          <w:sz w:val="20"/>
          <w:szCs w:val="20"/>
          <w:lang w:val="en-US"/>
        </w:rPr>
        <w:t xml:space="preserve"> </w:t>
      </w:r>
      <w:r>
        <w:rPr>
          <w:sz w:val="20"/>
          <w:szCs w:val="20"/>
          <w:lang w:val="en-US"/>
        </w:rPr>
        <w:t xml:space="preserve">45-51. doi:10.5281/zenodo.10490 </w:t>
      </w:r>
    </w:p>
    <w:p w:rsidR="00ED0FB9" w:rsidRPr="00A2258B" w:rsidRDefault="00ED0FB9" w:rsidP="00ED0FB9">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Suprunenko</w:t>
      </w:r>
      <w:proofErr w:type="spellEnd"/>
      <w:r w:rsidRPr="00A2258B">
        <w:rPr>
          <w:rFonts w:ascii="Times New Roman" w:hAnsi="Times New Roman"/>
          <w:sz w:val="24"/>
          <w:szCs w:val="24"/>
          <w:lang w:val="en-US"/>
        </w:rPr>
        <w:t xml:space="preserve">, M.V. (2010). Formation of perspective motor skills of basic elements of tennis in accordance with the current state of the game in children 4-6 years. </w:t>
      </w:r>
      <w:r w:rsidRPr="00A2258B">
        <w:rPr>
          <w:rFonts w:ascii="Times New Roman" w:hAnsi="Times New Roman"/>
          <w:i/>
          <w:sz w:val="24"/>
          <w:szCs w:val="24"/>
          <w:lang w:val="en-US"/>
        </w:rPr>
        <w:t>Pedagogical Sciences. Physical education and sports,</w:t>
      </w:r>
      <w:r w:rsidRPr="00A2258B">
        <w:rPr>
          <w:rFonts w:ascii="Times New Roman" w:hAnsi="Times New Roman"/>
          <w:sz w:val="24"/>
          <w:szCs w:val="24"/>
          <w:lang w:val="en-US"/>
        </w:rPr>
        <w:t xml:space="preserve"> 81, 447-451.</w:t>
      </w:r>
      <w:r w:rsidRPr="00A2258B">
        <w:rPr>
          <w:lang w:val="en-US"/>
        </w:rPr>
        <w:t xml:space="preserve"> </w:t>
      </w:r>
      <w:r w:rsidRPr="00A2258B">
        <w:rPr>
          <w:rFonts w:ascii="Times New Roman" w:hAnsi="Times New Roman"/>
          <w:sz w:val="24"/>
          <w:szCs w:val="24"/>
          <w:lang w:val="en-US"/>
        </w:rPr>
        <w:t>[in Ukrainian]</w:t>
      </w:r>
    </w:p>
    <w:p w:rsidR="00ED0FB9" w:rsidRPr="00A2258B" w:rsidRDefault="00ED0FB9" w:rsidP="00ED0FB9">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Tarpishchev</w:t>
      </w:r>
      <w:proofErr w:type="spellEnd"/>
      <w:r w:rsidRPr="00A2258B">
        <w:rPr>
          <w:rFonts w:ascii="Times New Roman" w:hAnsi="Times New Roman"/>
          <w:sz w:val="24"/>
          <w:szCs w:val="24"/>
          <w:lang w:val="en-US"/>
        </w:rPr>
        <w:t xml:space="preserve">, </w:t>
      </w:r>
      <w:proofErr w:type="spellStart"/>
      <w:r w:rsidRPr="00A2258B">
        <w:rPr>
          <w:rFonts w:ascii="Times New Roman" w:hAnsi="Times New Roman"/>
          <w:sz w:val="24"/>
          <w:szCs w:val="24"/>
          <w:lang w:val="en-US"/>
        </w:rPr>
        <w:t>Sр.A</w:t>
      </w:r>
      <w:proofErr w:type="spellEnd"/>
      <w:r w:rsidRPr="00A2258B">
        <w:rPr>
          <w:rFonts w:ascii="Times New Roman" w:hAnsi="Times New Roman"/>
          <w:sz w:val="24"/>
          <w:szCs w:val="24"/>
          <w:lang w:val="en-US"/>
        </w:rPr>
        <w:t xml:space="preserve">., </w:t>
      </w:r>
      <w:proofErr w:type="spellStart"/>
      <w:r w:rsidRPr="00A2258B">
        <w:rPr>
          <w:rFonts w:ascii="Times New Roman" w:hAnsi="Times New Roman"/>
          <w:sz w:val="24"/>
          <w:szCs w:val="24"/>
          <w:lang w:val="en-US"/>
        </w:rPr>
        <w:t>Samoilov</w:t>
      </w:r>
      <w:proofErr w:type="spellEnd"/>
      <w:r w:rsidRPr="00A2258B">
        <w:rPr>
          <w:rFonts w:ascii="Times New Roman" w:hAnsi="Times New Roman"/>
          <w:sz w:val="24"/>
          <w:szCs w:val="24"/>
          <w:lang w:val="en-US"/>
        </w:rPr>
        <w:t xml:space="preserve">, V.A., Guba, V.P. (2006). Features of training of young tennis players. </w:t>
      </w:r>
      <w:r w:rsidRPr="00A2258B">
        <w:rPr>
          <w:rFonts w:ascii="Times New Roman" w:hAnsi="Times New Roman"/>
          <w:i/>
          <w:sz w:val="24"/>
          <w:szCs w:val="24"/>
          <w:lang w:val="en-US"/>
        </w:rPr>
        <w:t>Physical Culture and Sport</w:t>
      </w:r>
      <w:r w:rsidRPr="00A2258B">
        <w:rPr>
          <w:rFonts w:ascii="Times New Roman" w:hAnsi="Times New Roman"/>
          <w:sz w:val="24"/>
          <w:szCs w:val="24"/>
          <w:lang w:val="en-US"/>
        </w:rPr>
        <w:t>, 192.</w:t>
      </w:r>
    </w:p>
    <w:p w:rsidR="00B7272F" w:rsidRPr="00A2258B" w:rsidRDefault="00B7272F" w:rsidP="00026EA6">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Yakubovsky</w:t>
      </w:r>
      <w:proofErr w:type="spellEnd"/>
      <w:r w:rsidR="00CB26F7" w:rsidRPr="00A2258B">
        <w:rPr>
          <w:rFonts w:ascii="Times New Roman" w:hAnsi="Times New Roman"/>
          <w:sz w:val="24"/>
          <w:szCs w:val="24"/>
          <w:lang w:val="en-US"/>
        </w:rPr>
        <w:t>,</w:t>
      </w:r>
      <w:r w:rsidRPr="00A2258B">
        <w:rPr>
          <w:rFonts w:ascii="Times New Roman" w:hAnsi="Times New Roman"/>
          <w:sz w:val="24"/>
          <w:szCs w:val="24"/>
          <w:lang w:val="en-US"/>
        </w:rPr>
        <w:t xml:space="preserve"> V.S., Ivanova, T.S. (2012). Adaptation changes in children's tennis by the program of the intern</w:t>
      </w:r>
      <w:r w:rsidR="00CB26F7" w:rsidRPr="00A2258B">
        <w:rPr>
          <w:rFonts w:ascii="Times New Roman" w:hAnsi="Times New Roman"/>
          <w:sz w:val="24"/>
          <w:szCs w:val="24"/>
          <w:lang w:val="en-US"/>
        </w:rPr>
        <w:t>ational tennis association ITF «</w:t>
      </w:r>
      <w:r w:rsidRPr="00A2258B">
        <w:rPr>
          <w:rFonts w:ascii="Times New Roman" w:hAnsi="Times New Roman"/>
          <w:sz w:val="24"/>
          <w:szCs w:val="24"/>
          <w:lang w:val="en-US"/>
        </w:rPr>
        <w:t>10 and younger</w:t>
      </w:r>
      <w:r w:rsidR="00CB26F7" w:rsidRPr="00A2258B">
        <w:rPr>
          <w:rFonts w:ascii="Times New Roman" w:hAnsi="Times New Roman"/>
          <w:sz w:val="24"/>
          <w:szCs w:val="24"/>
          <w:lang w:val="en-US"/>
        </w:rPr>
        <w:t>»</w:t>
      </w:r>
      <w:r w:rsidRPr="00A2258B">
        <w:rPr>
          <w:rFonts w:ascii="Times New Roman" w:hAnsi="Times New Roman"/>
          <w:sz w:val="24"/>
          <w:szCs w:val="24"/>
          <w:lang w:val="en-US"/>
        </w:rPr>
        <w:t xml:space="preserve">. </w:t>
      </w:r>
      <w:r w:rsidRPr="00A2258B">
        <w:rPr>
          <w:rFonts w:ascii="Times New Roman" w:hAnsi="Times New Roman"/>
          <w:i/>
          <w:sz w:val="24"/>
          <w:szCs w:val="24"/>
          <w:lang w:val="en-US"/>
        </w:rPr>
        <w:t>Physical culture: education, upbringing, training,</w:t>
      </w:r>
      <w:r w:rsidRPr="00A2258B">
        <w:rPr>
          <w:rFonts w:ascii="Times New Roman" w:hAnsi="Times New Roman"/>
          <w:sz w:val="24"/>
          <w:szCs w:val="24"/>
          <w:lang w:val="en-US"/>
        </w:rPr>
        <w:t xml:space="preserve"> 6</w:t>
      </w:r>
      <w:r w:rsidR="00CB26F7" w:rsidRPr="00A2258B">
        <w:rPr>
          <w:rFonts w:ascii="Times New Roman" w:hAnsi="Times New Roman"/>
          <w:sz w:val="24"/>
          <w:szCs w:val="24"/>
          <w:lang w:val="en-US"/>
        </w:rPr>
        <w:t>(1)</w:t>
      </w:r>
      <w:r w:rsidRPr="00A2258B">
        <w:rPr>
          <w:rFonts w:ascii="Times New Roman" w:hAnsi="Times New Roman"/>
          <w:sz w:val="24"/>
          <w:szCs w:val="24"/>
          <w:lang w:val="en-US"/>
        </w:rPr>
        <w:t>, 71-72.</w:t>
      </w:r>
      <w:r w:rsidR="00026EA6" w:rsidRPr="00A2258B">
        <w:rPr>
          <w:lang w:val="en-US"/>
        </w:rPr>
        <w:t xml:space="preserve"> </w:t>
      </w:r>
      <w:r w:rsidR="00026EA6" w:rsidRPr="00A2258B">
        <w:rPr>
          <w:rFonts w:ascii="Times New Roman" w:hAnsi="Times New Roman"/>
          <w:sz w:val="24"/>
          <w:szCs w:val="24"/>
          <w:lang w:val="en-US"/>
        </w:rPr>
        <w:t>[in Ukrainian]</w:t>
      </w:r>
    </w:p>
    <w:p w:rsidR="008216B9" w:rsidRPr="00A2258B" w:rsidRDefault="002C73A6" w:rsidP="00026EA6">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Zhuravlova</w:t>
      </w:r>
      <w:proofErr w:type="spellEnd"/>
      <w:r w:rsidR="00CB26F7" w:rsidRPr="00A2258B">
        <w:rPr>
          <w:rFonts w:ascii="Times New Roman" w:hAnsi="Times New Roman"/>
          <w:sz w:val="24"/>
          <w:szCs w:val="24"/>
          <w:lang w:val="en-US"/>
        </w:rPr>
        <w:t>,</w:t>
      </w:r>
      <w:r w:rsidRPr="00A2258B">
        <w:rPr>
          <w:rFonts w:ascii="Times New Roman" w:hAnsi="Times New Roman"/>
          <w:sz w:val="24"/>
          <w:szCs w:val="24"/>
          <w:lang w:val="en-US"/>
        </w:rPr>
        <w:t xml:space="preserve"> A.Y. (2011). Influence of tennis activities on physical development of children of preschool age. </w:t>
      </w:r>
      <w:r w:rsidRPr="00A2258B">
        <w:rPr>
          <w:rFonts w:ascii="Times New Roman" w:hAnsi="Times New Roman"/>
          <w:i/>
          <w:sz w:val="24"/>
          <w:szCs w:val="24"/>
          <w:lang w:val="en-US"/>
        </w:rPr>
        <w:t>Physical culture: education, education, training,</w:t>
      </w:r>
      <w:r w:rsidRPr="00A2258B">
        <w:rPr>
          <w:rFonts w:ascii="Times New Roman" w:hAnsi="Times New Roman"/>
          <w:sz w:val="24"/>
          <w:szCs w:val="24"/>
          <w:lang w:val="en-US"/>
        </w:rPr>
        <w:t xml:space="preserve"> 6,42-47.</w:t>
      </w:r>
      <w:r w:rsidR="00026EA6" w:rsidRPr="00A2258B">
        <w:rPr>
          <w:lang w:val="en-US"/>
        </w:rPr>
        <w:t xml:space="preserve"> </w:t>
      </w:r>
      <w:r w:rsidR="00026EA6" w:rsidRPr="00A2258B">
        <w:rPr>
          <w:rFonts w:ascii="Times New Roman" w:hAnsi="Times New Roman"/>
          <w:sz w:val="24"/>
          <w:szCs w:val="24"/>
          <w:lang w:val="en-US"/>
        </w:rPr>
        <w:t>[in Russian]</w:t>
      </w:r>
    </w:p>
    <w:p w:rsidR="00EC2D72" w:rsidRPr="00A2258B" w:rsidRDefault="004044D2" w:rsidP="00026EA6">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Zhuravlova</w:t>
      </w:r>
      <w:proofErr w:type="spellEnd"/>
      <w:r w:rsidRPr="00A2258B">
        <w:rPr>
          <w:rFonts w:ascii="Times New Roman" w:hAnsi="Times New Roman"/>
          <w:sz w:val="24"/>
          <w:szCs w:val="24"/>
          <w:lang w:val="en-US"/>
        </w:rPr>
        <w:t xml:space="preserve">, A.Y., </w:t>
      </w:r>
      <w:proofErr w:type="spellStart"/>
      <w:r w:rsidRPr="00A2258B">
        <w:rPr>
          <w:rFonts w:ascii="Times New Roman" w:hAnsi="Times New Roman"/>
          <w:sz w:val="24"/>
          <w:szCs w:val="24"/>
          <w:lang w:val="en-US"/>
        </w:rPr>
        <w:t>Zaitseva</w:t>
      </w:r>
      <w:proofErr w:type="spellEnd"/>
      <w:r w:rsidRPr="00A2258B">
        <w:rPr>
          <w:rFonts w:ascii="Times New Roman" w:hAnsi="Times New Roman"/>
          <w:sz w:val="24"/>
          <w:szCs w:val="24"/>
          <w:lang w:val="en-US"/>
        </w:rPr>
        <w:t xml:space="preserve">, L.S. (2008). Comprehensive content of classes in the training of preschoolers at the initial stage of development of tennis. </w:t>
      </w:r>
      <w:r w:rsidRPr="00A2258B">
        <w:rPr>
          <w:rFonts w:ascii="Times New Roman" w:hAnsi="Times New Roman"/>
          <w:i/>
          <w:sz w:val="24"/>
          <w:szCs w:val="24"/>
          <w:lang w:val="en-US"/>
        </w:rPr>
        <w:t xml:space="preserve">Physical culture: education, education, training, </w:t>
      </w:r>
      <w:r w:rsidRPr="00A2258B">
        <w:rPr>
          <w:rFonts w:ascii="Times New Roman" w:hAnsi="Times New Roman"/>
          <w:sz w:val="24"/>
          <w:szCs w:val="24"/>
          <w:lang w:val="en-US"/>
        </w:rPr>
        <w:t>4, 34-35.</w:t>
      </w:r>
      <w:r w:rsidR="00026EA6" w:rsidRPr="00A2258B">
        <w:rPr>
          <w:lang w:val="en-US"/>
        </w:rPr>
        <w:t xml:space="preserve"> </w:t>
      </w:r>
      <w:r w:rsidR="00026EA6" w:rsidRPr="00A2258B">
        <w:rPr>
          <w:rFonts w:ascii="Times New Roman" w:hAnsi="Times New Roman"/>
          <w:sz w:val="24"/>
          <w:szCs w:val="24"/>
          <w:lang w:val="en-US"/>
        </w:rPr>
        <w:t>[in Russian]</w:t>
      </w:r>
    </w:p>
    <w:p w:rsidR="000B0EA2" w:rsidRPr="00A2258B" w:rsidRDefault="00407810" w:rsidP="00026EA6">
      <w:pPr>
        <w:pStyle w:val="a3"/>
        <w:numPr>
          <w:ilvl w:val="0"/>
          <w:numId w:val="3"/>
        </w:numPr>
        <w:spacing w:after="0" w:line="240" w:lineRule="auto"/>
        <w:jc w:val="both"/>
        <w:rPr>
          <w:rFonts w:ascii="Times New Roman" w:hAnsi="Times New Roman"/>
          <w:sz w:val="24"/>
          <w:szCs w:val="24"/>
          <w:lang w:val="en-US"/>
        </w:rPr>
      </w:pPr>
      <w:proofErr w:type="spellStart"/>
      <w:r w:rsidRPr="00A2258B">
        <w:rPr>
          <w:rFonts w:ascii="Times New Roman" w:hAnsi="Times New Roman"/>
          <w:sz w:val="24"/>
          <w:szCs w:val="24"/>
          <w:lang w:val="en-US"/>
        </w:rPr>
        <w:t>Zyuz</w:t>
      </w:r>
      <w:proofErr w:type="spellEnd"/>
      <w:r w:rsidR="00CB26F7" w:rsidRPr="00A2258B">
        <w:rPr>
          <w:rFonts w:ascii="Times New Roman" w:hAnsi="Times New Roman"/>
          <w:sz w:val="24"/>
          <w:szCs w:val="24"/>
          <w:lang w:val="en-US"/>
        </w:rPr>
        <w:t>,</w:t>
      </w:r>
      <w:r w:rsidRPr="00A2258B">
        <w:rPr>
          <w:rFonts w:ascii="Times New Roman" w:hAnsi="Times New Roman"/>
          <w:sz w:val="24"/>
          <w:szCs w:val="24"/>
          <w:lang w:val="en-US"/>
        </w:rPr>
        <w:t xml:space="preserve"> V.M. (2005). Basics of long-term preparation in table tennis: pre-primary, initial, pre-basic stages (6-14 years). </w:t>
      </w:r>
      <w:r w:rsidRPr="00A2258B">
        <w:rPr>
          <w:rFonts w:ascii="Times New Roman" w:hAnsi="Times New Roman"/>
          <w:i/>
          <w:sz w:val="24"/>
          <w:szCs w:val="24"/>
          <w:lang w:val="en-US"/>
        </w:rPr>
        <w:t>Theory and Methods of Teaching: Physical Culture and Sport</w:t>
      </w:r>
      <w:r w:rsidRPr="00A2258B">
        <w:rPr>
          <w:rFonts w:ascii="Times New Roman" w:hAnsi="Times New Roman"/>
          <w:sz w:val="24"/>
          <w:szCs w:val="24"/>
          <w:lang w:val="en-US"/>
        </w:rPr>
        <w:t>, 15 (2), 85-90.</w:t>
      </w:r>
      <w:r w:rsidR="00026EA6" w:rsidRPr="00A2258B">
        <w:rPr>
          <w:lang w:val="en-US"/>
        </w:rPr>
        <w:t xml:space="preserve"> </w:t>
      </w:r>
      <w:r w:rsidR="00026EA6" w:rsidRPr="00A2258B">
        <w:rPr>
          <w:rFonts w:ascii="Times New Roman" w:hAnsi="Times New Roman"/>
          <w:sz w:val="24"/>
          <w:szCs w:val="24"/>
          <w:lang w:val="en-US"/>
        </w:rPr>
        <w:t>[in Ukrainian]</w:t>
      </w:r>
    </w:p>
    <w:p w:rsidR="00081FE1" w:rsidRDefault="00081FE1" w:rsidP="00354179">
      <w:pPr>
        <w:spacing w:after="0" w:line="240" w:lineRule="auto"/>
        <w:jc w:val="both"/>
        <w:rPr>
          <w:rFonts w:ascii="Times New Roman" w:hAnsi="Times New Roman"/>
          <w:b/>
          <w:sz w:val="24"/>
          <w:szCs w:val="24"/>
          <w:lang w:val="uk-UA"/>
        </w:rPr>
      </w:pPr>
    </w:p>
    <w:p w:rsidR="00081FE1" w:rsidRPr="001A259A" w:rsidRDefault="00081FE1" w:rsidP="00081FE1">
      <w:pPr>
        <w:spacing w:after="0" w:line="240" w:lineRule="auto"/>
        <w:ind w:left="708"/>
        <w:jc w:val="both"/>
        <w:rPr>
          <w:rFonts w:ascii="Times New Roman" w:hAnsi="Times New Roman"/>
          <w:b/>
          <w:sz w:val="20"/>
          <w:szCs w:val="20"/>
          <w:lang w:val="uk-UA"/>
        </w:rPr>
      </w:pPr>
      <w:r w:rsidRPr="001A259A">
        <w:rPr>
          <w:rFonts w:ascii="Times New Roman" w:hAnsi="Times New Roman"/>
          <w:b/>
          <w:sz w:val="20"/>
          <w:szCs w:val="20"/>
          <w:lang w:val="uk-UA"/>
        </w:rPr>
        <w:t>Інформація про авторів</w:t>
      </w:r>
    </w:p>
    <w:p w:rsidR="00081FE1" w:rsidRDefault="00081FE1" w:rsidP="00081FE1">
      <w:pPr>
        <w:spacing w:after="0" w:line="240" w:lineRule="auto"/>
        <w:ind w:left="708"/>
        <w:jc w:val="both"/>
        <w:rPr>
          <w:rFonts w:ascii="Times New Roman" w:hAnsi="Times New Roman"/>
          <w:b/>
          <w:sz w:val="24"/>
          <w:szCs w:val="24"/>
          <w:lang w:val="uk-UA"/>
        </w:rPr>
      </w:pPr>
    </w:p>
    <w:p w:rsidR="00081FE1" w:rsidRPr="001A259A" w:rsidRDefault="00081FE1" w:rsidP="00081FE1">
      <w:pPr>
        <w:spacing w:after="0" w:line="240" w:lineRule="auto"/>
        <w:ind w:left="708"/>
        <w:jc w:val="both"/>
        <w:rPr>
          <w:rFonts w:ascii="Times New Roman" w:hAnsi="Times New Roman"/>
          <w:b/>
          <w:sz w:val="20"/>
          <w:szCs w:val="20"/>
          <w:lang w:val="uk-UA"/>
        </w:rPr>
      </w:pPr>
      <w:proofErr w:type="spellStart"/>
      <w:r w:rsidRPr="001A259A">
        <w:rPr>
          <w:rFonts w:ascii="Times New Roman" w:hAnsi="Times New Roman"/>
          <w:b/>
          <w:sz w:val="20"/>
          <w:szCs w:val="20"/>
          <w:lang w:val="uk-UA"/>
        </w:rPr>
        <w:t>Євтифієва</w:t>
      </w:r>
      <w:proofErr w:type="spellEnd"/>
      <w:r w:rsidRPr="001A259A">
        <w:rPr>
          <w:rFonts w:ascii="Times New Roman" w:hAnsi="Times New Roman"/>
          <w:b/>
          <w:sz w:val="20"/>
          <w:szCs w:val="20"/>
          <w:lang w:val="uk-UA"/>
        </w:rPr>
        <w:t xml:space="preserve"> І</w:t>
      </w:r>
      <w:r w:rsidR="00C574D3" w:rsidRPr="001A259A">
        <w:rPr>
          <w:rFonts w:ascii="Times New Roman" w:hAnsi="Times New Roman"/>
          <w:b/>
          <w:sz w:val="20"/>
          <w:szCs w:val="20"/>
          <w:lang w:val="uk-UA"/>
        </w:rPr>
        <w:t>.</w:t>
      </w:r>
      <w:r w:rsidRPr="001A259A">
        <w:rPr>
          <w:rFonts w:ascii="Times New Roman" w:hAnsi="Times New Roman"/>
          <w:b/>
          <w:sz w:val="20"/>
          <w:szCs w:val="20"/>
          <w:lang w:val="uk-UA"/>
        </w:rPr>
        <w:t>І</w:t>
      </w:r>
      <w:r w:rsidR="00C574D3" w:rsidRPr="001A259A">
        <w:rPr>
          <w:rFonts w:ascii="Times New Roman" w:hAnsi="Times New Roman"/>
          <w:b/>
          <w:sz w:val="20"/>
          <w:szCs w:val="20"/>
          <w:lang w:val="uk-UA"/>
        </w:rPr>
        <w:t>.</w:t>
      </w:r>
    </w:p>
    <w:p w:rsidR="00C574D3" w:rsidRPr="001A259A" w:rsidRDefault="00C574D3" w:rsidP="00C574D3">
      <w:pPr>
        <w:spacing w:after="0" w:line="240" w:lineRule="auto"/>
        <w:ind w:left="708"/>
        <w:jc w:val="both"/>
        <w:rPr>
          <w:rFonts w:ascii="Times New Roman" w:hAnsi="Times New Roman"/>
          <w:sz w:val="20"/>
          <w:szCs w:val="20"/>
          <w:lang w:val="uk-UA"/>
        </w:rPr>
      </w:pPr>
      <w:r w:rsidRPr="001A259A">
        <w:rPr>
          <w:rFonts w:ascii="Times New Roman" w:hAnsi="Times New Roman"/>
          <w:sz w:val="20"/>
          <w:szCs w:val="20"/>
          <w:lang w:val="uk-UA"/>
        </w:rPr>
        <w:t>https://orcid.org/0000-0002-3170-8787</w:t>
      </w:r>
    </w:p>
    <w:p w:rsidR="00C574D3" w:rsidRPr="001A259A" w:rsidRDefault="00C574D3" w:rsidP="00C574D3">
      <w:pPr>
        <w:spacing w:after="0" w:line="240" w:lineRule="auto"/>
        <w:ind w:left="708"/>
        <w:jc w:val="both"/>
        <w:rPr>
          <w:rFonts w:ascii="Times New Roman" w:hAnsi="Times New Roman"/>
          <w:sz w:val="20"/>
          <w:szCs w:val="20"/>
          <w:lang w:val="uk-UA"/>
        </w:rPr>
      </w:pPr>
      <w:proofErr w:type="spellStart"/>
      <w:r w:rsidRPr="001A259A">
        <w:rPr>
          <w:rFonts w:ascii="Times New Roman" w:hAnsi="Times New Roman"/>
          <w:sz w:val="20"/>
          <w:szCs w:val="20"/>
          <w:lang w:val="en-US"/>
        </w:rPr>
        <w:t>ik</w:t>
      </w:r>
      <w:proofErr w:type="spellEnd"/>
      <w:r w:rsidRPr="001A259A">
        <w:rPr>
          <w:rFonts w:ascii="Times New Roman" w:hAnsi="Times New Roman"/>
          <w:sz w:val="20"/>
          <w:szCs w:val="20"/>
          <w:lang w:val="uk-UA"/>
        </w:rPr>
        <w:t>.</w:t>
      </w:r>
      <w:proofErr w:type="spellStart"/>
      <w:r w:rsidRPr="001A259A">
        <w:rPr>
          <w:rFonts w:ascii="Times New Roman" w:hAnsi="Times New Roman"/>
          <w:sz w:val="20"/>
          <w:szCs w:val="20"/>
          <w:lang w:val="en-US"/>
        </w:rPr>
        <w:t>kirichenko</w:t>
      </w:r>
      <w:proofErr w:type="spellEnd"/>
      <w:r w:rsidRPr="001A259A">
        <w:rPr>
          <w:rFonts w:ascii="Times New Roman" w:hAnsi="Times New Roman"/>
          <w:sz w:val="20"/>
          <w:szCs w:val="20"/>
          <w:lang w:val="uk-UA"/>
        </w:rPr>
        <w:t>@</w:t>
      </w:r>
      <w:proofErr w:type="spellStart"/>
      <w:r w:rsidRPr="001A259A">
        <w:rPr>
          <w:rFonts w:ascii="Times New Roman" w:hAnsi="Times New Roman"/>
          <w:sz w:val="20"/>
          <w:szCs w:val="20"/>
          <w:lang w:val="en-US"/>
        </w:rPr>
        <w:t>gmail</w:t>
      </w:r>
      <w:proofErr w:type="spellEnd"/>
      <w:r w:rsidRPr="001A259A">
        <w:rPr>
          <w:rFonts w:ascii="Times New Roman" w:hAnsi="Times New Roman"/>
          <w:sz w:val="20"/>
          <w:szCs w:val="20"/>
          <w:lang w:val="uk-UA"/>
        </w:rPr>
        <w:t>.</w:t>
      </w:r>
      <w:r w:rsidRPr="001A259A">
        <w:rPr>
          <w:rFonts w:ascii="Times New Roman" w:hAnsi="Times New Roman"/>
          <w:sz w:val="20"/>
          <w:szCs w:val="20"/>
          <w:lang w:val="en-US"/>
        </w:rPr>
        <w:t>com</w:t>
      </w:r>
    </w:p>
    <w:p w:rsidR="00081FE1" w:rsidRPr="001A259A" w:rsidRDefault="00081FE1" w:rsidP="00081FE1">
      <w:pPr>
        <w:spacing w:after="0" w:line="240" w:lineRule="auto"/>
        <w:ind w:left="708"/>
        <w:jc w:val="both"/>
        <w:rPr>
          <w:rFonts w:ascii="Times New Roman" w:hAnsi="Times New Roman"/>
          <w:sz w:val="20"/>
          <w:szCs w:val="20"/>
          <w:lang w:val="uk-UA"/>
        </w:rPr>
      </w:pPr>
      <w:r w:rsidRPr="001A259A">
        <w:rPr>
          <w:rFonts w:ascii="Times New Roman" w:hAnsi="Times New Roman"/>
          <w:sz w:val="20"/>
          <w:szCs w:val="20"/>
          <w:lang w:val="uk-UA"/>
        </w:rPr>
        <w:t>Харківськ</w:t>
      </w:r>
      <w:r w:rsidR="00C574D3" w:rsidRPr="001A259A">
        <w:rPr>
          <w:rFonts w:ascii="Times New Roman" w:hAnsi="Times New Roman"/>
          <w:sz w:val="20"/>
          <w:szCs w:val="20"/>
          <w:lang w:val="uk-UA"/>
        </w:rPr>
        <w:t>ий</w:t>
      </w:r>
      <w:r w:rsidRPr="001A259A">
        <w:rPr>
          <w:rFonts w:ascii="Times New Roman" w:hAnsi="Times New Roman"/>
          <w:sz w:val="20"/>
          <w:szCs w:val="20"/>
          <w:lang w:val="uk-UA"/>
        </w:rPr>
        <w:t xml:space="preserve"> національн</w:t>
      </w:r>
      <w:r w:rsidR="00C574D3" w:rsidRPr="001A259A">
        <w:rPr>
          <w:rFonts w:ascii="Times New Roman" w:hAnsi="Times New Roman"/>
          <w:sz w:val="20"/>
          <w:szCs w:val="20"/>
          <w:lang w:val="uk-UA"/>
        </w:rPr>
        <w:t>ий</w:t>
      </w:r>
      <w:r w:rsidRPr="001A259A">
        <w:rPr>
          <w:rFonts w:ascii="Times New Roman" w:hAnsi="Times New Roman"/>
          <w:sz w:val="20"/>
          <w:szCs w:val="20"/>
          <w:lang w:val="uk-UA"/>
        </w:rPr>
        <w:t xml:space="preserve"> педагогічн</w:t>
      </w:r>
      <w:r w:rsidR="00C574D3" w:rsidRPr="001A259A">
        <w:rPr>
          <w:rFonts w:ascii="Times New Roman" w:hAnsi="Times New Roman"/>
          <w:sz w:val="20"/>
          <w:szCs w:val="20"/>
          <w:lang w:val="uk-UA"/>
        </w:rPr>
        <w:t>ий</w:t>
      </w:r>
      <w:r w:rsidRPr="001A259A">
        <w:rPr>
          <w:rFonts w:ascii="Times New Roman" w:hAnsi="Times New Roman"/>
          <w:sz w:val="20"/>
          <w:szCs w:val="20"/>
          <w:lang w:val="uk-UA"/>
        </w:rPr>
        <w:t xml:space="preserve"> університет імені Г.С. Сковороди;</w:t>
      </w:r>
    </w:p>
    <w:p w:rsidR="00081FE1" w:rsidRPr="001A259A" w:rsidRDefault="00081FE1" w:rsidP="00081FE1">
      <w:pPr>
        <w:spacing w:after="0" w:line="240" w:lineRule="auto"/>
        <w:ind w:left="708"/>
        <w:jc w:val="both"/>
        <w:rPr>
          <w:rFonts w:ascii="Times New Roman" w:hAnsi="Times New Roman"/>
          <w:sz w:val="20"/>
          <w:szCs w:val="20"/>
          <w:lang w:val="uk-UA"/>
        </w:rPr>
      </w:pPr>
      <w:proofErr w:type="spellStart"/>
      <w:r w:rsidRPr="001A259A">
        <w:rPr>
          <w:rFonts w:ascii="Times New Roman" w:hAnsi="Times New Roman"/>
          <w:sz w:val="20"/>
          <w:szCs w:val="20"/>
          <w:lang w:val="uk-UA"/>
        </w:rPr>
        <w:t>Національный</w:t>
      </w:r>
      <w:proofErr w:type="spellEnd"/>
      <w:r w:rsidRPr="001A259A">
        <w:rPr>
          <w:rFonts w:ascii="Times New Roman" w:hAnsi="Times New Roman"/>
          <w:sz w:val="20"/>
          <w:szCs w:val="20"/>
          <w:lang w:val="uk-UA"/>
        </w:rPr>
        <w:t xml:space="preserve"> технічний університет «Харківський політехнічний інститут», вулиця </w:t>
      </w:r>
      <w:proofErr w:type="spellStart"/>
      <w:r w:rsidRPr="001A259A">
        <w:rPr>
          <w:rFonts w:ascii="Times New Roman" w:hAnsi="Times New Roman"/>
          <w:sz w:val="20"/>
          <w:szCs w:val="20"/>
          <w:lang w:val="uk-UA"/>
        </w:rPr>
        <w:t>Кирпичева</w:t>
      </w:r>
      <w:proofErr w:type="spellEnd"/>
      <w:r w:rsidRPr="001A259A">
        <w:rPr>
          <w:rFonts w:ascii="Times New Roman" w:hAnsi="Times New Roman"/>
          <w:sz w:val="20"/>
          <w:szCs w:val="20"/>
          <w:lang w:val="uk-UA"/>
        </w:rPr>
        <w:t xml:space="preserve"> 2, Харків, 61002, Україна.</w:t>
      </w:r>
    </w:p>
    <w:p w:rsidR="00F32622" w:rsidRPr="001A259A" w:rsidRDefault="00F32622" w:rsidP="00DD0E42">
      <w:pPr>
        <w:spacing w:after="0" w:line="240" w:lineRule="auto"/>
        <w:jc w:val="both"/>
        <w:rPr>
          <w:rFonts w:ascii="Times New Roman" w:hAnsi="Times New Roman"/>
          <w:sz w:val="20"/>
          <w:szCs w:val="20"/>
          <w:lang w:val="uk-UA"/>
        </w:rPr>
      </w:pPr>
    </w:p>
    <w:p w:rsidR="00F32622" w:rsidRPr="001A259A" w:rsidRDefault="008111D0" w:rsidP="005D3A35">
      <w:pPr>
        <w:spacing w:after="0" w:line="240" w:lineRule="auto"/>
        <w:ind w:left="708"/>
        <w:jc w:val="both"/>
        <w:rPr>
          <w:rFonts w:ascii="Times New Roman" w:hAnsi="Times New Roman"/>
          <w:b/>
          <w:sz w:val="20"/>
          <w:szCs w:val="20"/>
          <w:lang w:val="uk-UA"/>
        </w:rPr>
      </w:pPr>
      <w:r w:rsidRPr="001A259A">
        <w:rPr>
          <w:rFonts w:ascii="Times New Roman" w:hAnsi="Times New Roman"/>
          <w:b/>
          <w:sz w:val="20"/>
          <w:szCs w:val="20"/>
          <w:lang w:val="uk-UA"/>
        </w:rPr>
        <w:t>Донець Ю</w:t>
      </w:r>
      <w:r w:rsidR="00C574D3" w:rsidRPr="001A259A">
        <w:rPr>
          <w:rFonts w:ascii="Times New Roman" w:hAnsi="Times New Roman"/>
          <w:b/>
          <w:sz w:val="20"/>
          <w:szCs w:val="20"/>
          <w:lang w:val="uk-UA"/>
        </w:rPr>
        <w:t>.</w:t>
      </w:r>
      <w:r w:rsidRPr="001A259A">
        <w:rPr>
          <w:rFonts w:ascii="Times New Roman" w:hAnsi="Times New Roman"/>
          <w:b/>
          <w:sz w:val="20"/>
          <w:szCs w:val="20"/>
          <w:lang w:val="uk-UA"/>
        </w:rPr>
        <w:t>Г</w:t>
      </w:r>
      <w:r w:rsidR="00C574D3" w:rsidRPr="001A259A">
        <w:rPr>
          <w:rFonts w:ascii="Times New Roman" w:hAnsi="Times New Roman"/>
          <w:b/>
          <w:sz w:val="20"/>
          <w:szCs w:val="20"/>
          <w:lang w:val="uk-UA"/>
        </w:rPr>
        <w:t>.</w:t>
      </w:r>
    </w:p>
    <w:p w:rsidR="00214D36" w:rsidRPr="001A259A" w:rsidRDefault="00214D36" w:rsidP="005D3A35">
      <w:pPr>
        <w:spacing w:after="0" w:line="240" w:lineRule="auto"/>
        <w:ind w:left="708"/>
        <w:jc w:val="both"/>
        <w:rPr>
          <w:rFonts w:ascii="Times New Roman" w:hAnsi="Times New Roman"/>
          <w:sz w:val="20"/>
          <w:szCs w:val="20"/>
          <w:lang w:val="uk-UA"/>
        </w:rPr>
      </w:pPr>
      <w:r w:rsidRPr="001A259A">
        <w:rPr>
          <w:rFonts w:ascii="Times New Roman" w:hAnsi="Times New Roman"/>
          <w:sz w:val="20"/>
          <w:szCs w:val="20"/>
          <w:lang w:val="uk-UA"/>
        </w:rPr>
        <w:t>https://orcid.org/0000-0002-0946-8705</w:t>
      </w:r>
    </w:p>
    <w:p w:rsidR="00214D36" w:rsidRPr="001A259A" w:rsidRDefault="00214D36" w:rsidP="005D3A35">
      <w:pPr>
        <w:spacing w:after="0" w:line="240" w:lineRule="auto"/>
        <w:ind w:left="708"/>
        <w:jc w:val="both"/>
        <w:rPr>
          <w:rFonts w:ascii="Times New Roman" w:hAnsi="Times New Roman"/>
          <w:sz w:val="20"/>
          <w:szCs w:val="20"/>
          <w:lang w:val="uk-UA"/>
        </w:rPr>
      </w:pPr>
      <w:proofErr w:type="spellStart"/>
      <w:r w:rsidRPr="001A259A">
        <w:rPr>
          <w:rFonts w:ascii="Times New Roman" w:hAnsi="Times New Roman"/>
          <w:sz w:val="20"/>
          <w:szCs w:val="20"/>
          <w:lang w:val="en-US"/>
        </w:rPr>
        <w:t>barbudafish</w:t>
      </w:r>
      <w:proofErr w:type="spellEnd"/>
      <w:r w:rsidRPr="001A259A">
        <w:rPr>
          <w:rFonts w:ascii="Times New Roman" w:hAnsi="Times New Roman"/>
          <w:sz w:val="20"/>
          <w:szCs w:val="20"/>
          <w:lang w:val="uk-UA"/>
        </w:rPr>
        <w:t>@</w:t>
      </w:r>
      <w:proofErr w:type="spellStart"/>
      <w:r w:rsidRPr="001A259A">
        <w:rPr>
          <w:rFonts w:ascii="Times New Roman" w:hAnsi="Times New Roman"/>
          <w:sz w:val="20"/>
          <w:szCs w:val="20"/>
          <w:lang w:val="en-US"/>
        </w:rPr>
        <w:t>ukr</w:t>
      </w:r>
      <w:proofErr w:type="spellEnd"/>
      <w:r w:rsidRPr="001A259A">
        <w:rPr>
          <w:rFonts w:ascii="Times New Roman" w:hAnsi="Times New Roman"/>
          <w:sz w:val="20"/>
          <w:szCs w:val="20"/>
          <w:lang w:val="uk-UA"/>
        </w:rPr>
        <w:t>.</w:t>
      </w:r>
      <w:r w:rsidRPr="001A259A">
        <w:rPr>
          <w:rFonts w:ascii="Times New Roman" w:hAnsi="Times New Roman"/>
          <w:sz w:val="20"/>
          <w:szCs w:val="20"/>
          <w:lang w:val="en-US"/>
        </w:rPr>
        <w:t>net</w:t>
      </w:r>
    </w:p>
    <w:p w:rsidR="00214D36" w:rsidRPr="001A259A" w:rsidRDefault="00214D36" w:rsidP="005D3A35">
      <w:pPr>
        <w:spacing w:after="0" w:line="240" w:lineRule="auto"/>
        <w:ind w:left="708"/>
        <w:jc w:val="both"/>
        <w:rPr>
          <w:rFonts w:ascii="Times New Roman" w:hAnsi="Times New Roman"/>
          <w:sz w:val="20"/>
          <w:szCs w:val="20"/>
          <w:lang w:val="uk-UA"/>
        </w:rPr>
      </w:pPr>
      <w:proofErr w:type="spellStart"/>
      <w:r w:rsidRPr="001A259A">
        <w:rPr>
          <w:rFonts w:ascii="Times New Roman" w:hAnsi="Times New Roman"/>
          <w:sz w:val="20"/>
          <w:szCs w:val="20"/>
          <w:lang w:val="uk-UA"/>
        </w:rPr>
        <w:t>Національный</w:t>
      </w:r>
      <w:proofErr w:type="spellEnd"/>
      <w:r w:rsidRPr="001A259A">
        <w:rPr>
          <w:rFonts w:ascii="Times New Roman" w:hAnsi="Times New Roman"/>
          <w:sz w:val="20"/>
          <w:szCs w:val="20"/>
          <w:lang w:val="uk-UA"/>
        </w:rPr>
        <w:t xml:space="preserve"> технічний університет «Харківський політехнічний інститут», вулиця </w:t>
      </w:r>
      <w:proofErr w:type="spellStart"/>
      <w:r w:rsidRPr="001A259A">
        <w:rPr>
          <w:rFonts w:ascii="Times New Roman" w:hAnsi="Times New Roman"/>
          <w:sz w:val="20"/>
          <w:szCs w:val="20"/>
          <w:lang w:val="uk-UA"/>
        </w:rPr>
        <w:t>Кирпичева</w:t>
      </w:r>
      <w:proofErr w:type="spellEnd"/>
      <w:r w:rsidRPr="001A259A">
        <w:rPr>
          <w:rFonts w:ascii="Times New Roman" w:hAnsi="Times New Roman"/>
          <w:sz w:val="20"/>
          <w:szCs w:val="20"/>
          <w:lang w:val="uk-UA"/>
        </w:rPr>
        <w:t xml:space="preserve"> 2, Харків, 61002, Україна.</w:t>
      </w:r>
    </w:p>
    <w:p w:rsidR="00DD0E42" w:rsidRPr="001A259A" w:rsidRDefault="00DD0E42" w:rsidP="005D3A35">
      <w:pPr>
        <w:spacing w:after="0" w:line="240" w:lineRule="auto"/>
        <w:ind w:left="708"/>
        <w:jc w:val="both"/>
        <w:rPr>
          <w:rFonts w:ascii="Times New Roman" w:hAnsi="Times New Roman"/>
          <w:sz w:val="20"/>
          <w:szCs w:val="20"/>
          <w:lang w:val="uk-UA"/>
        </w:rPr>
      </w:pPr>
    </w:p>
    <w:p w:rsidR="00DD0E42" w:rsidRPr="001A259A" w:rsidRDefault="00DD0E42" w:rsidP="00DD0E42">
      <w:pPr>
        <w:spacing w:after="0" w:line="240" w:lineRule="auto"/>
        <w:ind w:left="708"/>
        <w:jc w:val="both"/>
        <w:rPr>
          <w:rFonts w:ascii="Times New Roman" w:hAnsi="Times New Roman"/>
          <w:b/>
          <w:sz w:val="20"/>
          <w:szCs w:val="20"/>
          <w:lang w:val="uk-UA"/>
        </w:rPr>
      </w:pPr>
      <w:proofErr w:type="spellStart"/>
      <w:r w:rsidRPr="001A259A">
        <w:rPr>
          <w:rFonts w:ascii="Times New Roman" w:hAnsi="Times New Roman"/>
          <w:b/>
          <w:sz w:val="20"/>
          <w:szCs w:val="20"/>
          <w:lang w:val="uk-UA"/>
        </w:rPr>
        <w:t>Євтифієв</w:t>
      </w:r>
      <w:proofErr w:type="spellEnd"/>
      <w:r w:rsidRPr="001A259A">
        <w:rPr>
          <w:rFonts w:ascii="Times New Roman" w:hAnsi="Times New Roman"/>
          <w:b/>
          <w:sz w:val="20"/>
          <w:szCs w:val="20"/>
          <w:lang w:val="uk-UA"/>
        </w:rPr>
        <w:t xml:space="preserve"> А</w:t>
      </w:r>
      <w:r w:rsidR="00C574D3" w:rsidRPr="001A259A">
        <w:rPr>
          <w:rFonts w:ascii="Times New Roman" w:hAnsi="Times New Roman"/>
          <w:b/>
          <w:sz w:val="20"/>
          <w:szCs w:val="20"/>
          <w:lang w:val="uk-UA"/>
        </w:rPr>
        <w:t>.</w:t>
      </w:r>
      <w:r w:rsidRPr="001A259A">
        <w:rPr>
          <w:rFonts w:ascii="Times New Roman" w:hAnsi="Times New Roman"/>
          <w:b/>
          <w:sz w:val="20"/>
          <w:szCs w:val="20"/>
          <w:lang w:val="uk-UA"/>
        </w:rPr>
        <w:t>С</w:t>
      </w:r>
      <w:r w:rsidR="00C574D3" w:rsidRPr="001A259A">
        <w:rPr>
          <w:rFonts w:ascii="Times New Roman" w:hAnsi="Times New Roman"/>
          <w:b/>
          <w:sz w:val="20"/>
          <w:szCs w:val="20"/>
          <w:lang w:val="uk-UA"/>
        </w:rPr>
        <w:t>.</w:t>
      </w:r>
    </w:p>
    <w:p w:rsidR="00DD0E42" w:rsidRPr="001A259A" w:rsidRDefault="00DD0E42" w:rsidP="00DD0E42">
      <w:pPr>
        <w:spacing w:after="0" w:line="240" w:lineRule="auto"/>
        <w:ind w:left="708"/>
        <w:jc w:val="both"/>
        <w:rPr>
          <w:rFonts w:ascii="Times New Roman" w:hAnsi="Times New Roman"/>
          <w:sz w:val="20"/>
          <w:szCs w:val="20"/>
          <w:lang w:val="uk-UA"/>
        </w:rPr>
      </w:pPr>
      <w:r w:rsidRPr="001A259A">
        <w:rPr>
          <w:rFonts w:ascii="Times New Roman" w:hAnsi="Times New Roman"/>
          <w:sz w:val="20"/>
          <w:szCs w:val="20"/>
          <w:lang w:val="uk-UA"/>
        </w:rPr>
        <w:t>https://orcid.org/0000-0002-5192-548Х</w:t>
      </w:r>
    </w:p>
    <w:p w:rsidR="00DD0E42" w:rsidRPr="001A259A" w:rsidRDefault="00DD0E42" w:rsidP="00DD0E42">
      <w:pPr>
        <w:spacing w:after="0" w:line="240" w:lineRule="auto"/>
        <w:ind w:left="708"/>
        <w:jc w:val="both"/>
        <w:rPr>
          <w:rFonts w:ascii="Times New Roman" w:hAnsi="Times New Roman"/>
          <w:sz w:val="20"/>
          <w:szCs w:val="20"/>
          <w:lang w:val="uk-UA"/>
        </w:rPr>
      </w:pPr>
      <w:r w:rsidRPr="001A259A">
        <w:rPr>
          <w:rFonts w:ascii="Times New Roman" w:hAnsi="Times New Roman"/>
          <w:sz w:val="20"/>
          <w:szCs w:val="20"/>
          <w:lang w:val="uk-UA"/>
        </w:rPr>
        <w:t xml:space="preserve">evtufiev_a@ukr.net </w:t>
      </w:r>
    </w:p>
    <w:p w:rsidR="00DD0E42" w:rsidRPr="001A259A" w:rsidRDefault="00DD0E42" w:rsidP="00DD0E42">
      <w:pPr>
        <w:spacing w:after="0" w:line="240" w:lineRule="auto"/>
        <w:ind w:left="708"/>
        <w:jc w:val="both"/>
        <w:rPr>
          <w:rFonts w:ascii="Times New Roman" w:hAnsi="Times New Roman"/>
          <w:sz w:val="20"/>
          <w:szCs w:val="20"/>
          <w:lang w:val="uk-UA"/>
        </w:rPr>
      </w:pPr>
      <w:proofErr w:type="spellStart"/>
      <w:r w:rsidRPr="001A259A">
        <w:rPr>
          <w:rFonts w:ascii="Times New Roman" w:hAnsi="Times New Roman"/>
          <w:sz w:val="20"/>
          <w:szCs w:val="20"/>
          <w:lang w:val="uk-UA"/>
        </w:rPr>
        <w:t>Національный</w:t>
      </w:r>
      <w:proofErr w:type="spellEnd"/>
      <w:r w:rsidRPr="001A259A">
        <w:rPr>
          <w:rFonts w:ascii="Times New Roman" w:hAnsi="Times New Roman"/>
          <w:sz w:val="20"/>
          <w:szCs w:val="20"/>
          <w:lang w:val="uk-UA"/>
        </w:rPr>
        <w:t xml:space="preserve"> технічний університет «Харківський політехнічний інститут», </w:t>
      </w:r>
    </w:p>
    <w:p w:rsidR="00DD0E42" w:rsidRPr="001A259A" w:rsidRDefault="00DD0E42" w:rsidP="00DD0E42">
      <w:pPr>
        <w:spacing w:after="0" w:line="240" w:lineRule="auto"/>
        <w:ind w:left="708"/>
        <w:jc w:val="both"/>
        <w:rPr>
          <w:rFonts w:ascii="Times New Roman" w:hAnsi="Times New Roman"/>
          <w:sz w:val="20"/>
          <w:szCs w:val="20"/>
          <w:lang w:val="uk-UA"/>
        </w:rPr>
      </w:pPr>
      <w:r w:rsidRPr="001A259A">
        <w:rPr>
          <w:rFonts w:ascii="Times New Roman" w:hAnsi="Times New Roman"/>
          <w:sz w:val="20"/>
          <w:szCs w:val="20"/>
          <w:lang w:val="uk-UA"/>
        </w:rPr>
        <w:t xml:space="preserve">вулиця </w:t>
      </w:r>
      <w:proofErr w:type="spellStart"/>
      <w:r w:rsidRPr="001A259A">
        <w:rPr>
          <w:rFonts w:ascii="Times New Roman" w:hAnsi="Times New Roman"/>
          <w:sz w:val="20"/>
          <w:szCs w:val="20"/>
          <w:lang w:val="uk-UA"/>
        </w:rPr>
        <w:t>Кирпичева</w:t>
      </w:r>
      <w:proofErr w:type="spellEnd"/>
      <w:r w:rsidRPr="001A259A">
        <w:rPr>
          <w:rFonts w:ascii="Times New Roman" w:hAnsi="Times New Roman"/>
          <w:sz w:val="20"/>
          <w:szCs w:val="20"/>
          <w:lang w:val="uk-UA"/>
        </w:rPr>
        <w:t xml:space="preserve"> 2, Харків, 61002, Україна.</w:t>
      </w:r>
    </w:p>
    <w:p w:rsidR="000609D4" w:rsidRPr="001A259A" w:rsidRDefault="000609D4" w:rsidP="005D3A35">
      <w:pPr>
        <w:spacing w:after="0" w:line="240" w:lineRule="auto"/>
        <w:ind w:left="708"/>
        <w:jc w:val="both"/>
        <w:rPr>
          <w:rFonts w:ascii="Times New Roman" w:hAnsi="Times New Roman"/>
          <w:sz w:val="20"/>
          <w:szCs w:val="20"/>
          <w:lang w:val="uk-UA"/>
        </w:rPr>
      </w:pPr>
    </w:p>
    <w:p w:rsidR="000609D4" w:rsidRPr="001A259A" w:rsidRDefault="000609D4" w:rsidP="000609D4">
      <w:pPr>
        <w:spacing w:after="0" w:line="240" w:lineRule="auto"/>
        <w:ind w:left="708"/>
        <w:jc w:val="both"/>
        <w:rPr>
          <w:rFonts w:ascii="Times New Roman" w:hAnsi="Times New Roman"/>
          <w:b/>
          <w:sz w:val="20"/>
          <w:szCs w:val="20"/>
          <w:lang w:val="en-US"/>
        </w:rPr>
      </w:pPr>
      <w:r w:rsidRPr="001A259A">
        <w:rPr>
          <w:rFonts w:ascii="Times New Roman" w:hAnsi="Times New Roman"/>
          <w:b/>
          <w:sz w:val="20"/>
          <w:szCs w:val="20"/>
          <w:lang w:val="en-US"/>
        </w:rPr>
        <w:t>Information about the authors</w:t>
      </w:r>
    </w:p>
    <w:p w:rsidR="000609D4" w:rsidRPr="001A259A" w:rsidRDefault="000609D4" w:rsidP="000609D4">
      <w:pPr>
        <w:spacing w:after="0" w:line="240" w:lineRule="auto"/>
        <w:ind w:left="708"/>
        <w:jc w:val="both"/>
        <w:rPr>
          <w:rFonts w:ascii="Times New Roman" w:hAnsi="Times New Roman"/>
          <w:sz w:val="20"/>
          <w:szCs w:val="20"/>
          <w:lang w:val="en-US"/>
        </w:rPr>
      </w:pPr>
    </w:p>
    <w:p w:rsidR="000609D4" w:rsidRPr="001A259A" w:rsidRDefault="000609D4" w:rsidP="000609D4">
      <w:pPr>
        <w:spacing w:after="0" w:line="240" w:lineRule="auto"/>
        <w:ind w:left="708"/>
        <w:jc w:val="both"/>
        <w:rPr>
          <w:rFonts w:ascii="Times New Roman" w:hAnsi="Times New Roman"/>
          <w:b/>
          <w:sz w:val="20"/>
          <w:szCs w:val="20"/>
          <w:lang w:val="en-US"/>
        </w:rPr>
      </w:pPr>
      <w:proofErr w:type="spellStart"/>
      <w:r w:rsidRPr="001A259A">
        <w:rPr>
          <w:rFonts w:ascii="Times New Roman" w:hAnsi="Times New Roman"/>
          <w:b/>
          <w:sz w:val="20"/>
          <w:szCs w:val="20"/>
          <w:lang w:val="en-US"/>
        </w:rPr>
        <w:t>Yevtyfiieva</w:t>
      </w:r>
      <w:proofErr w:type="spellEnd"/>
      <w:r w:rsidRPr="001A259A">
        <w:rPr>
          <w:rFonts w:ascii="Times New Roman" w:hAnsi="Times New Roman"/>
          <w:b/>
          <w:sz w:val="20"/>
          <w:szCs w:val="20"/>
          <w:lang w:val="en-US"/>
        </w:rPr>
        <w:t xml:space="preserve"> </w:t>
      </w:r>
      <w:r w:rsidR="00C574D3" w:rsidRPr="001A259A">
        <w:rPr>
          <w:rFonts w:ascii="Times New Roman" w:hAnsi="Times New Roman"/>
          <w:b/>
          <w:sz w:val="20"/>
          <w:szCs w:val="20"/>
          <w:lang w:val="en-US"/>
        </w:rPr>
        <w:t>I</w:t>
      </w:r>
      <w:r w:rsidR="00C574D3" w:rsidRPr="001A259A">
        <w:rPr>
          <w:rFonts w:ascii="Times New Roman" w:hAnsi="Times New Roman"/>
          <w:b/>
          <w:sz w:val="20"/>
          <w:szCs w:val="20"/>
        </w:rPr>
        <w:t>.</w:t>
      </w:r>
      <w:r w:rsidR="00C574D3" w:rsidRPr="001A259A">
        <w:rPr>
          <w:rFonts w:ascii="Times New Roman" w:hAnsi="Times New Roman"/>
          <w:b/>
          <w:sz w:val="20"/>
          <w:szCs w:val="20"/>
          <w:lang w:val="en-US"/>
        </w:rPr>
        <w:t>I.</w:t>
      </w:r>
    </w:p>
    <w:p w:rsidR="00C574D3" w:rsidRPr="001A259A" w:rsidRDefault="00C574D3" w:rsidP="00C574D3">
      <w:pPr>
        <w:spacing w:after="0" w:line="240" w:lineRule="auto"/>
        <w:ind w:left="708"/>
        <w:jc w:val="both"/>
        <w:rPr>
          <w:rFonts w:ascii="Times New Roman" w:hAnsi="Times New Roman"/>
          <w:sz w:val="20"/>
          <w:szCs w:val="20"/>
          <w:lang w:val="en-US"/>
        </w:rPr>
      </w:pPr>
      <w:r w:rsidRPr="001A259A">
        <w:rPr>
          <w:rFonts w:ascii="Times New Roman" w:hAnsi="Times New Roman"/>
          <w:sz w:val="20"/>
          <w:szCs w:val="20"/>
          <w:lang w:val="en-US"/>
        </w:rPr>
        <w:t>https://orcid.org/0000-0002-3170-8787</w:t>
      </w:r>
    </w:p>
    <w:p w:rsidR="00C574D3" w:rsidRPr="001A259A" w:rsidRDefault="00C574D3" w:rsidP="00C574D3">
      <w:pPr>
        <w:spacing w:after="0" w:line="240" w:lineRule="auto"/>
        <w:ind w:left="708"/>
        <w:jc w:val="both"/>
        <w:rPr>
          <w:rFonts w:ascii="Times New Roman" w:hAnsi="Times New Roman"/>
          <w:sz w:val="20"/>
          <w:szCs w:val="20"/>
          <w:lang w:val="en-US"/>
        </w:rPr>
      </w:pPr>
      <w:r w:rsidRPr="001A259A">
        <w:rPr>
          <w:rFonts w:ascii="Times New Roman" w:hAnsi="Times New Roman"/>
          <w:sz w:val="20"/>
          <w:szCs w:val="20"/>
          <w:lang w:val="en-US"/>
        </w:rPr>
        <w:t>ik.kirichenko@gmail.com</w:t>
      </w:r>
    </w:p>
    <w:p w:rsidR="000609D4" w:rsidRPr="001A259A" w:rsidRDefault="00337A0F" w:rsidP="000609D4">
      <w:pPr>
        <w:spacing w:after="0" w:line="240" w:lineRule="auto"/>
        <w:ind w:left="708"/>
        <w:jc w:val="both"/>
        <w:rPr>
          <w:rFonts w:ascii="Times New Roman" w:hAnsi="Times New Roman"/>
          <w:sz w:val="20"/>
          <w:szCs w:val="20"/>
          <w:lang w:val="en-US"/>
        </w:rPr>
      </w:pPr>
      <w:r w:rsidRPr="001A259A">
        <w:rPr>
          <w:rFonts w:ascii="Times New Roman" w:hAnsi="Times New Roman"/>
          <w:sz w:val="20"/>
          <w:szCs w:val="20"/>
          <w:lang w:val="en-US"/>
        </w:rPr>
        <w:t xml:space="preserve">H.S. </w:t>
      </w:r>
      <w:proofErr w:type="spellStart"/>
      <w:r w:rsidRPr="001A259A">
        <w:rPr>
          <w:rFonts w:ascii="Times New Roman" w:hAnsi="Times New Roman"/>
          <w:sz w:val="20"/>
          <w:szCs w:val="20"/>
          <w:lang w:val="en-US"/>
        </w:rPr>
        <w:t>Skovoroda</w:t>
      </w:r>
      <w:proofErr w:type="spellEnd"/>
      <w:r w:rsidRPr="001A259A">
        <w:rPr>
          <w:rFonts w:ascii="Times New Roman" w:hAnsi="Times New Roman"/>
          <w:sz w:val="20"/>
          <w:szCs w:val="20"/>
          <w:lang w:val="en-US"/>
        </w:rPr>
        <w:t xml:space="preserve"> </w:t>
      </w:r>
      <w:proofErr w:type="spellStart"/>
      <w:r w:rsidRPr="001A259A">
        <w:rPr>
          <w:rFonts w:ascii="Times New Roman" w:hAnsi="Times New Roman"/>
          <w:sz w:val="20"/>
          <w:szCs w:val="20"/>
          <w:lang w:val="en-US"/>
        </w:rPr>
        <w:t>Kharkiv</w:t>
      </w:r>
      <w:proofErr w:type="spellEnd"/>
      <w:r w:rsidRPr="001A259A">
        <w:rPr>
          <w:rFonts w:ascii="Times New Roman" w:hAnsi="Times New Roman"/>
          <w:sz w:val="20"/>
          <w:szCs w:val="20"/>
          <w:lang w:val="en-US"/>
        </w:rPr>
        <w:t xml:space="preserve"> National Pedagogical University</w:t>
      </w:r>
    </w:p>
    <w:p w:rsidR="00337A0F" w:rsidRPr="001A259A" w:rsidRDefault="000609D4" w:rsidP="000609D4">
      <w:pPr>
        <w:spacing w:after="0" w:line="240" w:lineRule="auto"/>
        <w:ind w:left="708"/>
        <w:jc w:val="both"/>
        <w:rPr>
          <w:rFonts w:ascii="Times New Roman" w:hAnsi="Times New Roman"/>
          <w:sz w:val="20"/>
          <w:szCs w:val="20"/>
          <w:lang w:val="en-US"/>
        </w:rPr>
      </w:pPr>
      <w:r w:rsidRPr="001A259A">
        <w:rPr>
          <w:rFonts w:ascii="Times New Roman" w:hAnsi="Times New Roman"/>
          <w:sz w:val="20"/>
          <w:szCs w:val="20"/>
          <w:lang w:val="en-US"/>
        </w:rPr>
        <w:t>National Technical University "</w:t>
      </w:r>
      <w:proofErr w:type="spellStart"/>
      <w:r w:rsidRPr="001A259A">
        <w:rPr>
          <w:rFonts w:ascii="Times New Roman" w:hAnsi="Times New Roman"/>
          <w:sz w:val="20"/>
          <w:szCs w:val="20"/>
          <w:lang w:val="en-US"/>
        </w:rPr>
        <w:t>Kharkiv</w:t>
      </w:r>
      <w:proofErr w:type="spellEnd"/>
      <w:r w:rsidRPr="001A259A">
        <w:rPr>
          <w:rFonts w:ascii="Times New Roman" w:hAnsi="Times New Roman"/>
          <w:sz w:val="20"/>
          <w:szCs w:val="20"/>
          <w:lang w:val="en-US"/>
        </w:rPr>
        <w:t xml:space="preserve"> Polytechnic Institute" </w:t>
      </w:r>
    </w:p>
    <w:p w:rsidR="000609D4" w:rsidRPr="001A259A" w:rsidRDefault="00337A0F" w:rsidP="000609D4">
      <w:pPr>
        <w:spacing w:after="0" w:line="240" w:lineRule="auto"/>
        <w:ind w:left="708"/>
        <w:jc w:val="both"/>
        <w:rPr>
          <w:rFonts w:ascii="Times New Roman" w:hAnsi="Times New Roman"/>
          <w:sz w:val="20"/>
          <w:szCs w:val="20"/>
          <w:lang w:val="en-US"/>
        </w:rPr>
      </w:pPr>
      <w:proofErr w:type="spellStart"/>
      <w:r w:rsidRPr="001A259A">
        <w:rPr>
          <w:rFonts w:ascii="Times New Roman" w:hAnsi="Times New Roman"/>
          <w:sz w:val="20"/>
          <w:szCs w:val="20"/>
          <w:lang w:val="en-US"/>
        </w:rPr>
        <w:t>Kirpicheva</w:t>
      </w:r>
      <w:proofErr w:type="spellEnd"/>
      <w:r w:rsidRPr="001A259A">
        <w:rPr>
          <w:rFonts w:ascii="Times New Roman" w:hAnsi="Times New Roman"/>
          <w:sz w:val="20"/>
          <w:szCs w:val="20"/>
          <w:lang w:val="en-US"/>
        </w:rPr>
        <w:t xml:space="preserve"> str. 2</w:t>
      </w:r>
      <w:r w:rsidR="000609D4" w:rsidRPr="001A259A">
        <w:rPr>
          <w:rFonts w:ascii="Times New Roman" w:hAnsi="Times New Roman"/>
          <w:sz w:val="20"/>
          <w:szCs w:val="20"/>
          <w:lang w:val="en-US"/>
        </w:rPr>
        <w:t xml:space="preserve">, </w:t>
      </w:r>
      <w:proofErr w:type="spellStart"/>
      <w:r w:rsidR="000609D4" w:rsidRPr="001A259A">
        <w:rPr>
          <w:rFonts w:ascii="Times New Roman" w:hAnsi="Times New Roman"/>
          <w:sz w:val="20"/>
          <w:szCs w:val="20"/>
          <w:lang w:val="en-US"/>
        </w:rPr>
        <w:t>Kharkiv</w:t>
      </w:r>
      <w:proofErr w:type="spellEnd"/>
      <w:r w:rsidR="000609D4" w:rsidRPr="001A259A">
        <w:rPr>
          <w:rFonts w:ascii="Times New Roman" w:hAnsi="Times New Roman"/>
          <w:sz w:val="20"/>
          <w:szCs w:val="20"/>
          <w:lang w:val="en-US"/>
        </w:rPr>
        <w:t>, 61002, Ukraine.</w:t>
      </w:r>
    </w:p>
    <w:p w:rsidR="000609D4" w:rsidRPr="001A259A" w:rsidRDefault="000609D4" w:rsidP="000609D4">
      <w:pPr>
        <w:spacing w:after="0" w:line="240" w:lineRule="auto"/>
        <w:ind w:left="708"/>
        <w:jc w:val="both"/>
        <w:rPr>
          <w:rFonts w:ascii="Times New Roman" w:hAnsi="Times New Roman"/>
          <w:sz w:val="20"/>
          <w:szCs w:val="20"/>
          <w:lang w:val="en-US"/>
        </w:rPr>
      </w:pPr>
    </w:p>
    <w:p w:rsidR="000609D4" w:rsidRPr="001A259A" w:rsidRDefault="000609D4" w:rsidP="000609D4">
      <w:pPr>
        <w:spacing w:after="0" w:line="240" w:lineRule="auto"/>
        <w:ind w:left="708"/>
        <w:jc w:val="both"/>
        <w:rPr>
          <w:rFonts w:ascii="Times New Roman" w:hAnsi="Times New Roman"/>
          <w:b/>
          <w:sz w:val="20"/>
          <w:szCs w:val="20"/>
          <w:lang w:val="en-US"/>
        </w:rPr>
      </w:pPr>
      <w:r w:rsidRPr="001A259A">
        <w:rPr>
          <w:rFonts w:ascii="Times New Roman" w:hAnsi="Times New Roman"/>
          <w:b/>
          <w:sz w:val="20"/>
          <w:szCs w:val="20"/>
          <w:lang w:val="en-US"/>
        </w:rPr>
        <w:t>Don</w:t>
      </w:r>
      <w:r w:rsidR="00337A0F" w:rsidRPr="001A259A">
        <w:rPr>
          <w:rFonts w:ascii="Times New Roman" w:hAnsi="Times New Roman"/>
          <w:b/>
          <w:sz w:val="20"/>
          <w:szCs w:val="20"/>
          <w:lang w:val="en-US"/>
        </w:rPr>
        <w:t>ets</w:t>
      </w:r>
      <w:r w:rsidRPr="001A259A">
        <w:rPr>
          <w:rFonts w:ascii="Times New Roman" w:hAnsi="Times New Roman"/>
          <w:b/>
          <w:sz w:val="20"/>
          <w:szCs w:val="20"/>
          <w:lang w:val="en-US"/>
        </w:rPr>
        <w:t xml:space="preserve"> </w:t>
      </w:r>
      <w:r w:rsidR="00C574D3" w:rsidRPr="001A259A">
        <w:rPr>
          <w:rFonts w:ascii="Times New Roman" w:hAnsi="Times New Roman"/>
          <w:b/>
          <w:sz w:val="20"/>
          <w:szCs w:val="20"/>
          <w:lang w:val="en-US"/>
        </w:rPr>
        <w:t>Y.G.</w:t>
      </w:r>
    </w:p>
    <w:p w:rsidR="000609D4" w:rsidRPr="001A259A" w:rsidRDefault="000609D4" w:rsidP="000609D4">
      <w:pPr>
        <w:spacing w:after="0" w:line="240" w:lineRule="auto"/>
        <w:ind w:left="708"/>
        <w:jc w:val="both"/>
        <w:rPr>
          <w:rFonts w:ascii="Times New Roman" w:hAnsi="Times New Roman"/>
          <w:sz w:val="20"/>
          <w:szCs w:val="20"/>
          <w:lang w:val="en-US"/>
        </w:rPr>
      </w:pPr>
      <w:r w:rsidRPr="001A259A">
        <w:rPr>
          <w:rFonts w:ascii="Times New Roman" w:hAnsi="Times New Roman"/>
          <w:sz w:val="20"/>
          <w:szCs w:val="20"/>
          <w:lang w:val="en-US"/>
        </w:rPr>
        <w:t>https://orcid.org/0000-0002-0946-8705</w:t>
      </w:r>
    </w:p>
    <w:p w:rsidR="000609D4" w:rsidRPr="001A259A" w:rsidRDefault="000609D4" w:rsidP="000609D4">
      <w:pPr>
        <w:spacing w:after="0" w:line="240" w:lineRule="auto"/>
        <w:ind w:left="708"/>
        <w:jc w:val="both"/>
        <w:rPr>
          <w:rFonts w:ascii="Times New Roman" w:hAnsi="Times New Roman"/>
          <w:sz w:val="20"/>
          <w:szCs w:val="20"/>
          <w:lang w:val="en-US"/>
        </w:rPr>
      </w:pPr>
      <w:r w:rsidRPr="001A259A">
        <w:rPr>
          <w:rFonts w:ascii="Times New Roman" w:hAnsi="Times New Roman"/>
          <w:sz w:val="20"/>
          <w:szCs w:val="20"/>
          <w:lang w:val="en-US"/>
        </w:rPr>
        <w:t>barbudafish@ukr.net</w:t>
      </w:r>
    </w:p>
    <w:p w:rsidR="00337A0F" w:rsidRPr="001A259A" w:rsidRDefault="000609D4" w:rsidP="000609D4">
      <w:pPr>
        <w:spacing w:after="0" w:line="240" w:lineRule="auto"/>
        <w:ind w:left="708"/>
        <w:jc w:val="both"/>
        <w:rPr>
          <w:rFonts w:ascii="Times New Roman" w:hAnsi="Times New Roman"/>
          <w:sz w:val="20"/>
          <w:szCs w:val="20"/>
          <w:lang w:val="en-US"/>
        </w:rPr>
      </w:pPr>
      <w:r w:rsidRPr="001A259A">
        <w:rPr>
          <w:rFonts w:ascii="Times New Roman" w:hAnsi="Times New Roman"/>
          <w:sz w:val="20"/>
          <w:szCs w:val="20"/>
          <w:lang w:val="en-US"/>
        </w:rPr>
        <w:t>National Technical University "</w:t>
      </w:r>
      <w:proofErr w:type="spellStart"/>
      <w:r w:rsidRPr="001A259A">
        <w:rPr>
          <w:rFonts w:ascii="Times New Roman" w:hAnsi="Times New Roman"/>
          <w:sz w:val="20"/>
          <w:szCs w:val="20"/>
          <w:lang w:val="en-US"/>
        </w:rPr>
        <w:t>Kharkiv</w:t>
      </w:r>
      <w:proofErr w:type="spellEnd"/>
      <w:r w:rsidRPr="001A259A">
        <w:rPr>
          <w:rFonts w:ascii="Times New Roman" w:hAnsi="Times New Roman"/>
          <w:sz w:val="20"/>
          <w:szCs w:val="20"/>
          <w:lang w:val="en-US"/>
        </w:rPr>
        <w:t xml:space="preserve"> Polytechnic Institute", </w:t>
      </w:r>
    </w:p>
    <w:p w:rsidR="000609D4" w:rsidRPr="001A259A" w:rsidRDefault="00337A0F" w:rsidP="000609D4">
      <w:pPr>
        <w:spacing w:after="0" w:line="240" w:lineRule="auto"/>
        <w:ind w:left="708"/>
        <w:jc w:val="both"/>
        <w:rPr>
          <w:rFonts w:ascii="Times New Roman" w:hAnsi="Times New Roman"/>
          <w:sz w:val="20"/>
          <w:szCs w:val="20"/>
          <w:lang w:val="en-US"/>
        </w:rPr>
      </w:pPr>
      <w:proofErr w:type="spellStart"/>
      <w:r w:rsidRPr="001A259A">
        <w:rPr>
          <w:rFonts w:ascii="Times New Roman" w:hAnsi="Times New Roman"/>
          <w:sz w:val="20"/>
          <w:szCs w:val="20"/>
          <w:lang w:val="en-US"/>
        </w:rPr>
        <w:t>Kirpicheva</w:t>
      </w:r>
      <w:proofErr w:type="spellEnd"/>
      <w:r w:rsidRPr="001A259A">
        <w:rPr>
          <w:rFonts w:ascii="Times New Roman" w:hAnsi="Times New Roman"/>
          <w:sz w:val="20"/>
          <w:szCs w:val="20"/>
          <w:lang w:val="en-US"/>
        </w:rPr>
        <w:t xml:space="preserve"> str. 2</w:t>
      </w:r>
      <w:r w:rsidR="000609D4" w:rsidRPr="001A259A">
        <w:rPr>
          <w:rFonts w:ascii="Times New Roman" w:hAnsi="Times New Roman"/>
          <w:sz w:val="20"/>
          <w:szCs w:val="20"/>
          <w:lang w:val="en-US"/>
        </w:rPr>
        <w:t xml:space="preserve">, </w:t>
      </w:r>
      <w:proofErr w:type="spellStart"/>
      <w:r w:rsidR="000609D4" w:rsidRPr="001A259A">
        <w:rPr>
          <w:rFonts w:ascii="Times New Roman" w:hAnsi="Times New Roman"/>
          <w:sz w:val="20"/>
          <w:szCs w:val="20"/>
          <w:lang w:val="en-US"/>
        </w:rPr>
        <w:t>Kharkiv</w:t>
      </w:r>
      <w:proofErr w:type="spellEnd"/>
      <w:r w:rsidR="000609D4" w:rsidRPr="001A259A">
        <w:rPr>
          <w:rFonts w:ascii="Times New Roman" w:hAnsi="Times New Roman"/>
          <w:sz w:val="20"/>
          <w:szCs w:val="20"/>
          <w:lang w:val="en-US"/>
        </w:rPr>
        <w:t>, 61002, Ukraine.</w:t>
      </w:r>
    </w:p>
    <w:p w:rsidR="00DD0E42" w:rsidRPr="001A259A" w:rsidRDefault="00DD0E42" w:rsidP="000609D4">
      <w:pPr>
        <w:spacing w:after="0" w:line="240" w:lineRule="auto"/>
        <w:ind w:left="708"/>
        <w:jc w:val="both"/>
        <w:rPr>
          <w:rFonts w:ascii="Times New Roman" w:hAnsi="Times New Roman"/>
          <w:sz w:val="20"/>
          <w:szCs w:val="20"/>
          <w:lang w:val="en-US"/>
        </w:rPr>
      </w:pPr>
    </w:p>
    <w:p w:rsidR="00DD0E42" w:rsidRPr="005E6E9B" w:rsidRDefault="00DD0E42" w:rsidP="00DD0E42">
      <w:pPr>
        <w:spacing w:after="0" w:line="240" w:lineRule="auto"/>
        <w:ind w:left="708"/>
        <w:jc w:val="both"/>
        <w:rPr>
          <w:rFonts w:ascii="Times New Roman" w:hAnsi="Times New Roman"/>
          <w:b/>
          <w:sz w:val="20"/>
          <w:szCs w:val="20"/>
          <w:lang w:val="en-US"/>
        </w:rPr>
      </w:pPr>
      <w:proofErr w:type="spellStart"/>
      <w:r w:rsidRPr="005E6E9B">
        <w:rPr>
          <w:rFonts w:ascii="Times New Roman" w:hAnsi="Times New Roman"/>
          <w:b/>
          <w:sz w:val="20"/>
          <w:szCs w:val="20"/>
          <w:lang w:val="en-US"/>
        </w:rPr>
        <w:t>Yevtyfiiev</w:t>
      </w:r>
      <w:proofErr w:type="spellEnd"/>
      <w:r w:rsidRPr="005E6E9B">
        <w:rPr>
          <w:rFonts w:ascii="Times New Roman" w:hAnsi="Times New Roman"/>
          <w:b/>
          <w:sz w:val="20"/>
          <w:szCs w:val="20"/>
          <w:lang w:val="en-US"/>
        </w:rPr>
        <w:t xml:space="preserve"> </w:t>
      </w:r>
      <w:r w:rsidR="004A16F3" w:rsidRPr="005E6E9B">
        <w:rPr>
          <w:rFonts w:ascii="Times New Roman" w:hAnsi="Times New Roman"/>
          <w:b/>
          <w:sz w:val="20"/>
          <w:szCs w:val="20"/>
          <w:lang w:val="en-US"/>
        </w:rPr>
        <w:t>A.S.</w:t>
      </w:r>
    </w:p>
    <w:p w:rsidR="00DD0E42" w:rsidRPr="001A259A" w:rsidRDefault="00DD0E42" w:rsidP="00DD0E42">
      <w:pPr>
        <w:spacing w:after="0" w:line="240" w:lineRule="auto"/>
        <w:ind w:left="708"/>
        <w:jc w:val="both"/>
        <w:rPr>
          <w:rFonts w:ascii="Times New Roman" w:hAnsi="Times New Roman"/>
          <w:sz w:val="20"/>
          <w:szCs w:val="20"/>
          <w:lang w:val="en-US"/>
        </w:rPr>
      </w:pPr>
      <w:r w:rsidRPr="001A259A">
        <w:rPr>
          <w:rFonts w:ascii="Times New Roman" w:hAnsi="Times New Roman"/>
          <w:sz w:val="20"/>
          <w:szCs w:val="20"/>
          <w:lang w:val="en-US"/>
        </w:rPr>
        <w:t>https://orcid.org/0000-0002-5192-548X</w:t>
      </w:r>
    </w:p>
    <w:p w:rsidR="00DD0E42" w:rsidRPr="001A259A" w:rsidRDefault="00DD0E42" w:rsidP="00DD0E42">
      <w:pPr>
        <w:spacing w:after="0" w:line="240" w:lineRule="auto"/>
        <w:ind w:left="708"/>
        <w:jc w:val="both"/>
        <w:rPr>
          <w:rFonts w:ascii="Times New Roman" w:hAnsi="Times New Roman"/>
          <w:sz w:val="20"/>
          <w:szCs w:val="20"/>
          <w:lang w:val="en-US"/>
        </w:rPr>
      </w:pPr>
      <w:r w:rsidRPr="001A259A">
        <w:rPr>
          <w:rFonts w:ascii="Times New Roman" w:hAnsi="Times New Roman"/>
          <w:sz w:val="20"/>
          <w:szCs w:val="20"/>
          <w:lang w:val="en-US"/>
        </w:rPr>
        <w:t>evtufiev_a@ukr.net</w:t>
      </w:r>
    </w:p>
    <w:p w:rsidR="00DD0E42" w:rsidRPr="001A259A" w:rsidRDefault="00DD0E42" w:rsidP="00DD0E42">
      <w:pPr>
        <w:spacing w:after="0" w:line="240" w:lineRule="auto"/>
        <w:ind w:left="708"/>
        <w:jc w:val="both"/>
        <w:rPr>
          <w:rFonts w:ascii="Times New Roman" w:hAnsi="Times New Roman"/>
          <w:sz w:val="20"/>
          <w:szCs w:val="20"/>
          <w:lang w:val="en-US"/>
        </w:rPr>
      </w:pPr>
      <w:r w:rsidRPr="001A259A">
        <w:rPr>
          <w:rFonts w:ascii="Times New Roman" w:hAnsi="Times New Roman"/>
          <w:sz w:val="20"/>
          <w:szCs w:val="20"/>
          <w:lang w:val="en-US"/>
        </w:rPr>
        <w:t>National Technical University "</w:t>
      </w:r>
      <w:proofErr w:type="spellStart"/>
      <w:r w:rsidRPr="001A259A">
        <w:rPr>
          <w:rFonts w:ascii="Times New Roman" w:hAnsi="Times New Roman"/>
          <w:sz w:val="20"/>
          <w:szCs w:val="20"/>
          <w:lang w:val="en-US"/>
        </w:rPr>
        <w:t>Kharkiv</w:t>
      </w:r>
      <w:proofErr w:type="spellEnd"/>
      <w:r w:rsidRPr="001A259A">
        <w:rPr>
          <w:rFonts w:ascii="Times New Roman" w:hAnsi="Times New Roman"/>
          <w:sz w:val="20"/>
          <w:szCs w:val="20"/>
          <w:lang w:val="en-US"/>
        </w:rPr>
        <w:t xml:space="preserve"> Polytechnic Institute", </w:t>
      </w:r>
    </w:p>
    <w:p w:rsidR="00DD0E42" w:rsidRPr="001A259A" w:rsidRDefault="00DD0E42" w:rsidP="00DD0E42">
      <w:pPr>
        <w:spacing w:after="0" w:line="240" w:lineRule="auto"/>
        <w:ind w:firstLine="708"/>
        <w:jc w:val="both"/>
        <w:rPr>
          <w:rFonts w:ascii="Times New Roman" w:hAnsi="Times New Roman"/>
          <w:sz w:val="20"/>
          <w:szCs w:val="20"/>
          <w:lang w:val="en-US"/>
        </w:rPr>
      </w:pPr>
      <w:proofErr w:type="spellStart"/>
      <w:r w:rsidRPr="001A259A">
        <w:rPr>
          <w:rFonts w:ascii="Times New Roman" w:hAnsi="Times New Roman"/>
          <w:sz w:val="20"/>
          <w:szCs w:val="20"/>
          <w:lang w:val="en-US"/>
        </w:rPr>
        <w:t>Kirpicheva</w:t>
      </w:r>
      <w:proofErr w:type="spellEnd"/>
      <w:r w:rsidRPr="001A259A">
        <w:rPr>
          <w:rFonts w:ascii="Times New Roman" w:hAnsi="Times New Roman"/>
          <w:sz w:val="20"/>
          <w:szCs w:val="20"/>
          <w:lang w:val="en-US"/>
        </w:rPr>
        <w:t xml:space="preserve"> str. 2, </w:t>
      </w:r>
      <w:proofErr w:type="spellStart"/>
      <w:r w:rsidRPr="001A259A">
        <w:rPr>
          <w:rFonts w:ascii="Times New Roman" w:hAnsi="Times New Roman"/>
          <w:sz w:val="20"/>
          <w:szCs w:val="20"/>
          <w:lang w:val="en-US"/>
        </w:rPr>
        <w:t>Kharkiv</w:t>
      </w:r>
      <w:proofErr w:type="spellEnd"/>
      <w:r w:rsidRPr="001A259A">
        <w:rPr>
          <w:rFonts w:ascii="Times New Roman" w:hAnsi="Times New Roman"/>
          <w:sz w:val="20"/>
          <w:szCs w:val="20"/>
          <w:lang w:val="en-US"/>
        </w:rPr>
        <w:t>, 61002, Ukraine.</w:t>
      </w:r>
    </w:p>
    <w:p w:rsidR="00DD0E42" w:rsidRPr="001A259A" w:rsidRDefault="00DD0E42" w:rsidP="000609D4">
      <w:pPr>
        <w:spacing w:after="0" w:line="240" w:lineRule="auto"/>
        <w:ind w:left="708"/>
        <w:jc w:val="both"/>
        <w:rPr>
          <w:rFonts w:ascii="Times New Roman" w:hAnsi="Times New Roman"/>
          <w:sz w:val="20"/>
          <w:szCs w:val="20"/>
          <w:lang w:val="uk-UA"/>
        </w:rPr>
      </w:pPr>
      <w:bookmarkStart w:id="0" w:name="_GoBack"/>
      <w:bookmarkEnd w:id="0"/>
    </w:p>
    <w:sectPr w:rsidR="00DD0E42" w:rsidRPr="001A259A" w:rsidSect="004F178E">
      <w:pgSz w:w="11906" w:h="16838"/>
      <w:pgMar w:top="1134"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E009B" w:rsidRDefault="009E009B" w:rsidP="00285966">
      <w:pPr>
        <w:spacing w:after="0" w:line="240" w:lineRule="auto"/>
      </w:pPr>
      <w:r>
        <w:separator/>
      </w:r>
    </w:p>
  </w:endnote>
  <w:endnote w:type="continuationSeparator" w:id="0">
    <w:p w:rsidR="009E009B" w:rsidRDefault="009E009B" w:rsidP="002859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0002A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E009B" w:rsidRDefault="009E009B" w:rsidP="00285966">
      <w:pPr>
        <w:spacing w:after="0" w:line="240" w:lineRule="auto"/>
      </w:pPr>
      <w:r>
        <w:separator/>
      </w:r>
    </w:p>
  </w:footnote>
  <w:footnote w:type="continuationSeparator" w:id="0">
    <w:p w:rsidR="009E009B" w:rsidRDefault="009E009B" w:rsidP="0028596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F96E9D"/>
    <w:multiLevelType w:val="hybridMultilevel"/>
    <w:tmpl w:val="5B7E71FC"/>
    <w:lvl w:ilvl="0" w:tplc="5920903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15:restartNumberingAfterBreak="0">
    <w:nsid w:val="46765E73"/>
    <w:multiLevelType w:val="hybridMultilevel"/>
    <w:tmpl w:val="3FFCFE3E"/>
    <w:lvl w:ilvl="0" w:tplc="0419000F">
      <w:start w:val="1"/>
      <w:numFmt w:val="decimal"/>
      <w:lvlText w:val="%1."/>
      <w:lvlJc w:val="left"/>
      <w:pPr>
        <w:ind w:left="1070"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2" w15:restartNumberingAfterBreak="0">
    <w:nsid w:val="4BCB6FB9"/>
    <w:multiLevelType w:val="hybridMultilevel"/>
    <w:tmpl w:val="10D2BA3A"/>
    <w:lvl w:ilvl="0" w:tplc="1D0E025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 w15:restartNumberingAfterBreak="0">
    <w:nsid w:val="66B33CD5"/>
    <w:multiLevelType w:val="hybridMultilevel"/>
    <w:tmpl w:val="2C668ACC"/>
    <w:lvl w:ilvl="0" w:tplc="02F84F0E">
      <w:numFmt w:val="bullet"/>
      <w:lvlText w:val="-"/>
      <w:lvlJc w:val="left"/>
      <w:pPr>
        <w:tabs>
          <w:tab w:val="num" w:pos="1080"/>
        </w:tabs>
        <w:ind w:left="1080" w:hanging="360"/>
      </w:pPr>
      <w:rPr>
        <w:rFonts w:ascii="Times New Roman" w:eastAsia="Calibri" w:hAnsi="Times New Roman" w:cs="Times New Roman"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4" w15:restartNumberingAfterBreak="0">
    <w:nsid w:val="6D29156A"/>
    <w:multiLevelType w:val="hybridMultilevel"/>
    <w:tmpl w:val="4B2EBD08"/>
    <w:lvl w:ilvl="0" w:tplc="BA7462B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0"/>
  </w:num>
  <w:num w:numId="2">
    <w:abstractNumId w:val="2"/>
  </w:num>
  <w:num w:numId="3">
    <w:abstractNumId w:val="4"/>
  </w:num>
  <w:num w:numId="4">
    <w:abstractNumId w:val="3"/>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0EAD"/>
    <w:rsid w:val="000017A0"/>
    <w:rsid w:val="00002242"/>
    <w:rsid w:val="00006A87"/>
    <w:rsid w:val="000126EB"/>
    <w:rsid w:val="00012901"/>
    <w:rsid w:val="000140DC"/>
    <w:rsid w:val="00014CA6"/>
    <w:rsid w:val="00015D22"/>
    <w:rsid w:val="0001653C"/>
    <w:rsid w:val="00026EA6"/>
    <w:rsid w:val="00027FCE"/>
    <w:rsid w:val="0003314D"/>
    <w:rsid w:val="00034F36"/>
    <w:rsid w:val="000400AD"/>
    <w:rsid w:val="00042509"/>
    <w:rsid w:val="00044D27"/>
    <w:rsid w:val="0006034C"/>
    <w:rsid w:val="000609D4"/>
    <w:rsid w:val="0006171A"/>
    <w:rsid w:val="00063C97"/>
    <w:rsid w:val="00064D27"/>
    <w:rsid w:val="000666FB"/>
    <w:rsid w:val="00072787"/>
    <w:rsid w:val="00081FE1"/>
    <w:rsid w:val="00087ABD"/>
    <w:rsid w:val="000933AF"/>
    <w:rsid w:val="00094213"/>
    <w:rsid w:val="000A4256"/>
    <w:rsid w:val="000A5B62"/>
    <w:rsid w:val="000B0EA2"/>
    <w:rsid w:val="000B13B2"/>
    <w:rsid w:val="000B2125"/>
    <w:rsid w:val="000C1C95"/>
    <w:rsid w:val="000C448D"/>
    <w:rsid w:val="000D0D04"/>
    <w:rsid w:val="000E08A2"/>
    <w:rsid w:val="000E19BB"/>
    <w:rsid w:val="000E76E4"/>
    <w:rsid w:val="00102070"/>
    <w:rsid w:val="0011104A"/>
    <w:rsid w:val="0011274A"/>
    <w:rsid w:val="00112A7A"/>
    <w:rsid w:val="00112B65"/>
    <w:rsid w:val="001133C7"/>
    <w:rsid w:val="00117C26"/>
    <w:rsid w:val="00133601"/>
    <w:rsid w:val="00133888"/>
    <w:rsid w:val="00133F89"/>
    <w:rsid w:val="001367F3"/>
    <w:rsid w:val="00137526"/>
    <w:rsid w:val="001409D2"/>
    <w:rsid w:val="00145668"/>
    <w:rsid w:val="00147B8C"/>
    <w:rsid w:val="0015165C"/>
    <w:rsid w:val="001534C2"/>
    <w:rsid w:val="00153EDC"/>
    <w:rsid w:val="00155222"/>
    <w:rsid w:val="00165A9D"/>
    <w:rsid w:val="00170759"/>
    <w:rsid w:val="001762F6"/>
    <w:rsid w:val="0017764A"/>
    <w:rsid w:val="00180ABD"/>
    <w:rsid w:val="00183709"/>
    <w:rsid w:val="00184715"/>
    <w:rsid w:val="001901E2"/>
    <w:rsid w:val="001906A7"/>
    <w:rsid w:val="001A259A"/>
    <w:rsid w:val="001A4906"/>
    <w:rsid w:val="001A4A8F"/>
    <w:rsid w:val="001A797D"/>
    <w:rsid w:val="001B7936"/>
    <w:rsid w:val="001C0BDF"/>
    <w:rsid w:val="001C7706"/>
    <w:rsid w:val="001D58CE"/>
    <w:rsid w:val="001E1071"/>
    <w:rsid w:val="001E4222"/>
    <w:rsid w:val="00200742"/>
    <w:rsid w:val="00202FD6"/>
    <w:rsid w:val="0020653E"/>
    <w:rsid w:val="00207B58"/>
    <w:rsid w:val="002133FB"/>
    <w:rsid w:val="00214D36"/>
    <w:rsid w:val="00221837"/>
    <w:rsid w:val="00231ED2"/>
    <w:rsid w:val="00233885"/>
    <w:rsid w:val="00234D47"/>
    <w:rsid w:val="00236D09"/>
    <w:rsid w:val="002430D2"/>
    <w:rsid w:val="002441E4"/>
    <w:rsid w:val="00255307"/>
    <w:rsid w:val="00260EF5"/>
    <w:rsid w:val="00264B1C"/>
    <w:rsid w:val="00265B94"/>
    <w:rsid w:val="00265CD1"/>
    <w:rsid w:val="002663E5"/>
    <w:rsid w:val="00270707"/>
    <w:rsid w:val="00272632"/>
    <w:rsid w:val="00272648"/>
    <w:rsid w:val="00281386"/>
    <w:rsid w:val="00285966"/>
    <w:rsid w:val="00292F5B"/>
    <w:rsid w:val="002952E4"/>
    <w:rsid w:val="002963B6"/>
    <w:rsid w:val="00296756"/>
    <w:rsid w:val="002A09F8"/>
    <w:rsid w:val="002A0EA0"/>
    <w:rsid w:val="002A487D"/>
    <w:rsid w:val="002B4B5E"/>
    <w:rsid w:val="002B5B25"/>
    <w:rsid w:val="002C73A6"/>
    <w:rsid w:val="002D0535"/>
    <w:rsid w:val="002E0A1E"/>
    <w:rsid w:val="002E1BFE"/>
    <w:rsid w:val="002E3AA4"/>
    <w:rsid w:val="002E752B"/>
    <w:rsid w:val="002F12EF"/>
    <w:rsid w:val="002F178F"/>
    <w:rsid w:val="002F5790"/>
    <w:rsid w:val="00302B99"/>
    <w:rsid w:val="00313D92"/>
    <w:rsid w:val="00316174"/>
    <w:rsid w:val="00331A86"/>
    <w:rsid w:val="00331D5C"/>
    <w:rsid w:val="00332B98"/>
    <w:rsid w:val="00332CD2"/>
    <w:rsid w:val="00333473"/>
    <w:rsid w:val="00333994"/>
    <w:rsid w:val="00335E57"/>
    <w:rsid w:val="00337A0F"/>
    <w:rsid w:val="00354179"/>
    <w:rsid w:val="0036087B"/>
    <w:rsid w:val="003677AC"/>
    <w:rsid w:val="003867CA"/>
    <w:rsid w:val="003902DE"/>
    <w:rsid w:val="00392800"/>
    <w:rsid w:val="003A3B36"/>
    <w:rsid w:val="003A5C63"/>
    <w:rsid w:val="003A67C7"/>
    <w:rsid w:val="003A7593"/>
    <w:rsid w:val="003B1D6F"/>
    <w:rsid w:val="003D0D7D"/>
    <w:rsid w:val="003D4591"/>
    <w:rsid w:val="003E0DEE"/>
    <w:rsid w:val="003F31AD"/>
    <w:rsid w:val="003F3EEB"/>
    <w:rsid w:val="003F6719"/>
    <w:rsid w:val="003F7A00"/>
    <w:rsid w:val="00400A41"/>
    <w:rsid w:val="004044D2"/>
    <w:rsid w:val="004067F1"/>
    <w:rsid w:val="00407810"/>
    <w:rsid w:val="00410C2D"/>
    <w:rsid w:val="00412D2B"/>
    <w:rsid w:val="0041563E"/>
    <w:rsid w:val="00422505"/>
    <w:rsid w:val="00425CF6"/>
    <w:rsid w:val="00434103"/>
    <w:rsid w:val="00436504"/>
    <w:rsid w:val="00437D73"/>
    <w:rsid w:val="004407AE"/>
    <w:rsid w:val="004417B9"/>
    <w:rsid w:val="00442B29"/>
    <w:rsid w:val="00445C26"/>
    <w:rsid w:val="00451E4E"/>
    <w:rsid w:val="00452E6B"/>
    <w:rsid w:val="00456B45"/>
    <w:rsid w:val="004573E5"/>
    <w:rsid w:val="00464C21"/>
    <w:rsid w:val="00472B94"/>
    <w:rsid w:val="00476555"/>
    <w:rsid w:val="004779E8"/>
    <w:rsid w:val="00477EB0"/>
    <w:rsid w:val="00481755"/>
    <w:rsid w:val="004841B5"/>
    <w:rsid w:val="00485A66"/>
    <w:rsid w:val="00485E90"/>
    <w:rsid w:val="0049211D"/>
    <w:rsid w:val="00495BF6"/>
    <w:rsid w:val="004A1039"/>
    <w:rsid w:val="004A16F3"/>
    <w:rsid w:val="004A2A58"/>
    <w:rsid w:val="004A7E6B"/>
    <w:rsid w:val="004B24FC"/>
    <w:rsid w:val="004B31DB"/>
    <w:rsid w:val="004C2505"/>
    <w:rsid w:val="004C4834"/>
    <w:rsid w:val="004C4F08"/>
    <w:rsid w:val="004E0A63"/>
    <w:rsid w:val="004E0C83"/>
    <w:rsid w:val="004F178E"/>
    <w:rsid w:val="004F4689"/>
    <w:rsid w:val="004F7EE4"/>
    <w:rsid w:val="00500D24"/>
    <w:rsid w:val="00501A7B"/>
    <w:rsid w:val="00515991"/>
    <w:rsid w:val="00521CA5"/>
    <w:rsid w:val="005326B2"/>
    <w:rsid w:val="00533A45"/>
    <w:rsid w:val="005345F5"/>
    <w:rsid w:val="00540A35"/>
    <w:rsid w:val="005440CC"/>
    <w:rsid w:val="00544238"/>
    <w:rsid w:val="00550472"/>
    <w:rsid w:val="00553EC4"/>
    <w:rsid w:val="00555101"/>
    <w:rsid w:val="0056587A"/>
    <w:rsid w:val="00570829"/>
    <w:rsid w:val="00570AF6"/>
    <w:rsid w:val="00570EAD"/>
    <w:rsid w:val="005738CA"/>
    <w:rsid w:val="005746F0"/>
    <w:rsid w:val="0057587E"/>
    <w:rsid w:val="0058156D"/>
    <w:rsid w:val="005821D9"/>
    <w:rsid w:val="00583D02"/>
    <w:rsid w:val="0058523A"/>
    <w:rsid w:val="00592DA9"/>
    <w:rsid w:val="00597B75"/>
    <w:rsid w:val="005A27EE"/>
    <w:rsid w:val="005B7E08"/>
    <w:rsid w:val="005C44A3"/>
    <w:rsid w:val="005C46A4"/>
    <w:rsid w:val="005C4726"/>
    <w:rsid w:val="005C4BD4"/>
    <w:rsid w:val="005C4DD7"/>
    <w:rsid w:val="005D082D"/>
    <w:rsid w:val="005D3A35"/>
    <w:rsid w:val="005D3EF2"/>
    <w:rsid w:val="005E0C87"/>
    <w:rsid w:val="005E6E9B"/>
    <w:rsid w:val="0060157C"/>
    <w:rsid w:val="00612846"/>
    <w:rsid w:val="00615370"/>
    <w:rsid w:val="00615922"/>
    <w:rsid w:val="006257C5"/>
    <w:rsid w:val="0063161C"/>
    <w:rsid w:val="00633CEC"/>
    <w:rsid w:val="00637F84"/>
    <w:rsid w:val="006514D0"/>
    <w:rsid w:val="00661631"/>
    <w:rsid w:val="006657D1"/>
    <w:rsid w:val="00665CAE"/>
    <w:rsid w:val="00671676"/>
    <w:rsid w:val="00673CBC"/>
    <w:rsid w:val="0067687C"/>
    <w:rsid w:val="00686587"/>
    <w:rsid w:val="00687141"/>
    <w:rsid w:val="00695B27"/>
    <w:rsid w:val="00696E02"/>
    <w:rsid w:val="006A3D37"/>
    <w:rsid w:val="006A43A1"/>
    <w:rsid w:val="006A73EB"/>
    <w:rsid w:val="006B0407"/>
    <w:rsid w:val="006B3BF2"/>
    <w:rsid w:val="006B7A0E"/>
    <w:rsid w:val="006C10B1"/>
    <w:rsid w:val="006C2230"/>
    <w:rsid w:val="006C50BA"/>
    <w:rsid w:val="006C6596"/>
    <w:rsid w:val="006E32AE"/>
    <w:rsid w:val="006E455C"/>
    <w:rsid w:val="006E7D7B"/>
    <w:rsid w:val="006F3218"/>
    <w:rsid w:val="006F7435"/>
    <w:rsid w:val="007009C2"/>
    <w:rsid w:val="007025DD"/>
    <w:rsid w:val="0071192C"/>
    <w:rsid w:val="007145BC"/>
    <w:rsid w:val="007174E9"/>
    <w:rsid w:val="00720549"/>
    <w:rsid w:val="007250E2"/>
    <w:rsid w:val="00731418"/>
    <w:rsid w:val="00732603"/>
    <w:rsid w:val="00753043"/>
    <w:rsid w:val="007557CA"/>
    <w:rsid w:val="007607CA"/>
    <w:rsid w:val="00763607"/>
    <w:rsid w:val="00764378"/>
    <w:rsid w:val="007670D7"/>
    <w:rsid w:val="00767E09"/>
    <w:rsid w:val="00767E54"/>
    <w:rsid w:val="00772FA3"/>
    <w:rsid w:val="007748C5"/>
    <w:rsid w:val="0078294C"/>
    <w:rsid w:val="007858FF"/>
    <w:rsid w:val="00790D4A"/>
    <w:rsid w:val="00795C07"/>
    <w:rsid w:val="007A0684"/>
    <w:rsid w:val="007A70D7"/>
    <w:rsid w:val="007B7B28"/>
    <w:rsid w:val="007C64F5"/>
    <w:rsid w:val="007C7614"/>
    <w:rsid w:val="007C7FA3"/>
    <w:rsid w:val="007D0916"/>
    <w:rsid w:val="007D5187"/>
    <w:rsid w:val="007D7500"/>
    <w:rsid w:val="007E09B5"/>
    <w:rsid w:val="007E4F99"/>
    <w:rsid w:val="007E5150"/>
    <w:rsid w:val="007E6CBB"/>
    <w:rsid w:val="007F0BF1"/>
    <w:rsid w:val="007F187D"/>
    <w:rsid w:val="007F449E"/>
    <w:rsid w:val="007F567E"/>
    <w:rsid w:val="007F5750"/>
    <w:rsid w:val="00804D8E"/>
    <w:rsid w:val="00810553"/>
    <w:rsid w:val="008111D0"/>
    <w:rsid w:val="00820F64"/>
    <w:rsid w:val="008216B9"/>
    <w:rsid w:val="00822BD0"/>
    <w:rsid w:val="00823D34"/>
    <w:rsid w:val="008265A5"/>
    <w:rsid w:val="00826616"/>
    <w:rsid w:val="008274D2"/>
    <w:rsid w:val="008353E6"/>
    <w:rsid w:val="008379EA"/>
    <w:rsid w:val="00841F10"/>
    <w:rsid w:val="0084389E"/>
    <w:rsid w:val="008455A9"/>
    <w:rsid w:val="00851A8F"/>
    <w:rsid w:val="00853D20"/>
    <w:rsid w:val="00856CD2"/>
    <w:rsid w:val="00864E85"/>
    <w:rsid w:val="008669D8"/>
    <w:rsid w:val="00876E0B"/>
    <w:rsid w:val="0088164D"/>
    <w:rsid w:val="00886852"/>
    <w:rsid w:val="00891AF0"/>
    <w:rsid w:val="00895E40"/>
    <w:rsid w:val="0089676D"/>
    <w:rsid w:val="008A09BB"/>
    <w:rsid w:val="008A5191"/>
    <w:rsid w:val="008A6259"/>
    <w:rsid w:val="008B4AF5"/>
    <w:rsid w:val="008B5D10"/>
    <w:rsid w:val="008C22F5"/>
    <w:rsid w:val="008C78ED"/>
    <w:rsid w:val="008D0650"/>
    <w:rsid w:val="008D4E49"/>
    <w:rsid w:val="008D5E6D"/>
    <w:rsid w:val="008E1B60"/>
    <w:rsid w:val="008E356D"/>
    <w:rsid w:val="008E5FDB"/>
    <w:rsid w:val="008E729E"/>
    <w:rsid w:val="008F03F9"/>
    <w:rsid w:val="008F3558"/>
    <w:rsid w:val="00902428"/>
    <w:rsid w:val="00904E77"/>
    <w:rsid w:val="00910E37"/>
    <w:rsid w:val="00911463"/>
    <w:rsid w:val="00913A88"/>
    <w:rsid w:val="00915B6E"/>
    <w:rsid w:val="00916B33"/>
    <w:rsid w:val="00924692"/>
    <w:rsid w:val="00925B37"/>
    <w:rsid w:val="0092629E"/>
    <w:rsid w:val="00930197"/>
    <w:rsid w:val="00945E6D"/>
    <w:rsid w:val="00946496"/>
    <w:rsid w:val="00946DC2"/>
    <w:rsid w:val="00957253"/>
    <w:rsid w:val="0096182C"/>
    <w:rsid w:val="0096291C"/>
    <w:rsid w:val="00964EDA"/>
    <w:rsid w:val="00973E48"/>
    <w:rsid w:val="0097598D"/>
    <w:rsid w:val="009817F3"/>
    <w:rsid w:val="00983213"/>
    <w:rsid w:val="009867B3"/>
    <w:rsid w:val="00986E35"/>
    <w:rsid w:val="00991765"/>
    <w:rsid w:val="00991A3B"/>
    <w:rsid w:val="009941AB"/>
    <w:rsid w:val="00994E9C"/>
    <w:rsid w:val="00997F33"/>
    <w:rsid w:val="009A3918"/>
    <w:rsid w:val="009A45B7"/>
    <w:rsid w:val="009A564D"/>
    <w:rsid w:val="009B3A3D"/>
    <w:rsid w:val="009B3C16"/>
    <w:rsid w:val="009B47CA"/>
    <w:rsid w:val="009B4FD5"/>
    <w:rsid w:val="009B6BAB"/>
    <w:rsid w:val="009C0B54"/>
    <w:rsid w:val="009C2230"/>
    <w:rsid w:val="009C3258"/>
    <w:rsid w:val="009C5823"/>
    <w:rsid w:val="009D6806"/>
    <w:rsid w:val="009E009B"/>
    <w:rsid w:val="009E1FD5"/>
    <w:rsid w:val="009F24AF"/>
    <w:rsid w:val="009F33B1"/>
    <w:rsid w:val="009F4D0E"/>
    <w:rsid w:val="009F6013"/>
    <w:rsid w:val="009F6364"/>
    <w:rsid w:val="009F7632"/>
    <w:rsid w:val="00A00296"/>
    <w:rsid w:val="00A03338"/>
    <w:rsid w:val="00A04287"/>
    <w:rsid w:val="00A061CF"/>
    <w:rsid w:val="00A07F3A"/>
    <w:rsid w:val="00A167E3"/>
    <w:rsid w:val="00A179C5"/>
    <w:rsid w:val="00A2258B"/>
    <w:rsid w:val="00A329BD"/>
    <w:rsid w:val="00A34C4E"/>
    <w:rsid w:val="00A3517E"/>
    <w:rsid w:val="00A4060F"/>
    <w:rsid w:val="00A41358"/>
    <w:rsid w:val="00A41E3E"/>
    <w:rsid w:val="00A47A33"/>
    <w:rsid w:val="00A47C37"/>
    <w:rsid w:val="00A540E3"/>
    <w:rsid w:val="00A5588B"/>
    <w:rsid w:val="00A66B6B"/>
    <w:rsid w:val="00A7220C"/>
    <w:rsid w:val="00A72CDA"/>
    <w:rsid w:val="00A75D0A"/>
    <w:rsid w:val="00A852AC"/>
    <w:rsid w:val="00A87BCB"/>
    <w:rsid w:val="00A90356"/>
    <w:rsid w:val="00A90AFC"/>
    <w:rsid w:val="00A911B9"/>
    <w:rsid w:val="00A91738"/>
    <w:rsid w:val="00A929D9"/>
    <w:rsid w:val="00A933AD"/>
    <w:rsid w:val="00A93D7F"/>
    <w:rsid w:val="00AA7487"/>
    <w:rsid w:val="00AB0003"/>
    <w:rsid w:val="00AB54ED"/>
    <w:rsid w:val="00AC4085"/>
    <w:rsid w:val="00AC5CEF"/>
    <w:rsid w:val="00AD1BAA"/>
    <w:rsid w:val="00AD4C8F"/>
    <w:rsid w:val="00AD5913"/>
    <w:rsid w:val="00AE09D5"/>
    <w:rsid w:val="00AE3A0A"/>
    <w:rsid w:val="00AE5030"/>
    <w:rsid w:val="00AE5459"/>
    <w:rsid w:val="00AF4616"/>
    <w:rsid w:val="00AF6331"/>
    <w:rsid w:val="00AF6D10"/>
    <w:rsid w:val="00B02685"/>
    <w:rsid w:val="00B06EB6"/>
    <w:rsid w:val="00B12C76"/>
    <w:rsid w:val="00B157A4"/>
    <w:rsid w:val="00B17957"/>
    <w:rsid w:val="00B31CEE"/>
    <w:rsid w:val="00B3211D"/>
    <w:rsid w:val="00B37C66"/>
    <w:rsid w:val="00B40197"/>
    <w:rsid w:val="00B42789"/>
    <w:rsid w:val="00B46C61"/>
    <w:rsid w:val="00B51156"/>
    <w:rsid w:val="00B5649B"/>
    <w:rsid w:val="00B643A2"/>
    <w:rsid w:val="00B66CBA"/>
    <w:rsid w:val="00B7272F"/>
    <w:rsid w:val="00B7329F"/>
    <w:rsid w:val="00B77AAB"/>
    <w:rsid w:val="00B8325E"/>
    <w:rsid w:val="00B91074"/>
    <w:rsid w:val="00B938C2"/>
    <w:rsid w:val="00B9610C"/>
    <w:rsid w:val="00BA6E40"/>
    <w:rsid w:val="00BB3E05"/>
    <w:rsid w:val="00BB500B"/>
    <w:rsid w:val="00BC1D05"/>
    <w:rsid w:val="00BD19AC"/>
    <w:rsid w:val="00BD4F77"/>
    <w:rsid w:val="00BD631F"/>
    <w:rsid w:val="00BE1EA9"/>
    <w:rsid w:val="00BE46C2"/>
    <w:rsid w:val="00BE551E"/>
    <w:rsid w:val="00BE5DE7"/>
    <w:rsid w:val="00BE6FA9"/>
    <w:rsid w:val="00BF1511"/>
    <w:rsid w:val="00BF484E"/>
    <w:rsid w:val="00BF57B2"/>
    <w:rsid w:val="00C0171E"/>
    <w:rsid w:val="00C045CA"/>
    <w:rsid w:val="00C15385"/>
    <w:rsid w:val="00C37148"/>
    <w:rsid w:val="00C37248"/>
    <w:rsid w:val="00C37CC1"/>
    <w:rsid w:val="00C40449"/>
    <w:rsid w:val="00C40B58"/>
    <w:rsid w:val="00C40DE4"/>
    <w:rsid w:val="00C41206"/>
    <w:rsid w:val="00C4653C"/>
    <w:rsid w:val="00C574D3"/>
    <w:rsid w:val="00C627B2"/>
    <w:rsid w:val="00C63318"/>
    <w:rsid w:val="00C63AD4"/>
    <w:rsid w:val="00C64D73"/>
    <w:rsid w:val="00C67B97"/>
    <w:rsid w:val="00C70187"/>
    <w:rsid w:val="00C70BCE"/>
    <w:rsid w:val="00C726E7"/>
    <w:rsid w:val="00C8655F"/>
    <w:rsid w:val="00C87988"/>
    <w:rsid w:val="00CA00C7"/>
    <w:rsid w:val="00CA393E"/>
    <w:rsid w:val="00CA4BF8"/>
    <w:rsid w:val="00CA6916"/>
    <w:rsid w:val="00CB255B"/>
    <w:rsid w:val="00CB26F7"/>
    <w:rsid w:val="00CB6F36"/>
    <w:rsid w:val="00CB7A65"/>
    <w:rsid w:val="00CC151E"/>
    <w:rsid w:val="00CC1794"/>
    <w:rsid w:val="00CC69F0"/>
    <w:rsid w:val="00CD0520"/>
    <w:rsid w:val="00CD1E77"/>
    <w:rsid w:val="00CD565A"/>
    <w:rsid w:val="00CE7EB7"/>
    <w:rsid w:val="00CF207A"/>
    <w:rsid w:val="00CF3280"/>
    <w:rsid w:val="00CF5DFA"/>
    <w:rsid w:val="00D01F57"/>
    <w:rsid w:val="00D1041B"/>
    <w:rsid w:val="00D10927"/>
    <w:rsid w:val="00D123E7"/>
    <w:rsid w:val="00D16F0C"/>
    <w:rsid w:val="00D21B53"/>
    <w:rsid w:val="00D2667E"/>
    <w:rsid w:val="00D33EDC"/>
    <w:rsid w:val="00D34462"/>
    <w:rsid w:val="00D42733"/>
    <w:rsid w:val="00D44E45"/>
    <w:rsid w:val="00D55769"/>
    <w:rsid w:val="00D731B3"/>
    <w:rsid w:val="00D747D6"/>
    <w:rsid w:val="00D749B9"/>
    <w:rsid w:val="00D871A0"/>
    <w:rsid w:val="00D93952"/>
    <w:rsid w:val="00D93B99"/>
    <w:rsid w:val="00D94DBF"/>
    <w:rsid w:val="00D9607B"/>
    <w:rsid w:val="00DA3189"/>
    <w:rsid w:val="00DB2BCD"/>
    <w:rsid w:val="00DB5F12"/>
    <w:rsid w:val="00DB75E2"/>
    <w:rsid w:val="00DB772A"/>
    <w:rsid w:val="00DB7F66"/>
    <w:rsid w:val="00DD0E42"/>
    <w:rsid w:val="00DE64E4"/>
    <w:rsid w:val="00DF2083"/>
    <w:rsid w:val="00DF2EE0"/>
    <w:rsid w:val="00DF3F6F"/>
    <w:rsid w:val="00DF5572"/>
    <w:rsid w:val="00DF7E5E"/>
    <w:rsid w:val="00E014DC"/>
    <w:rsid w:val="00E03AD8"/>
    <w:rsid w:val="00E11527"/>
    <w:rsid w:val="00E15A56"/>
    <w:rsid w:val="00E17B96"/>
    <w:rsid w:val="00E21B1A"/>
    <w:rsid w:val="00E21C55"/>
    <w:rsid w:val="00E278AF"/>
    <w:rsid w:val="00E348DD"/>
    <w:rsid w:val="00E40870"/>
    <w:rsid w:val="00E43C1C"/>
    <w:rsid w:val="00E4616B"/>
    <w:rsid w:val="00E465FB"/>
    <w:rsid w:val="00E47FE4"/>
    <w:rsid w:val="00E51617"/>
    <w:rsid w:val="00E52359"/>
    <w:rsid w:val="00E530B5"/>
    <w:rsid w:val="00E537CE"/>
    <w:rsid w:val="00E56FE1"/>
    <w:rsid w:val="00E579A7"/>
    <w:rsid w:val="00E62F2C"/>
    <w:rsid w:val="00E70DB7"/>
    <w:rsid w:val="00E714A2"/>
    <w:rsid w:val="00E748F6"/>
    <w:rsid w:val="00E769D0"/>
    <w:rsid w:val="00E77363"/>
    <w:rsid w:val="00E8183E"/>
    <w:rsid w:val="00E830A0"/>
    <w:rsid w:val="00E830C6"/>
    <w:rsid w:val="00E865A7"/>
    <w:rsid w:val="00E8689D"/>
    <w:rsid w:val="00E945B6"/>
    <w:rsid w:val="00E97946"/>
    <w:rsid w:val="00EA5B7C"/>
    <w:rsid w:val="00EA7A36"/>
    <w:rsid w:val="00EA7E0F"/>
    <w:rsid w:val="00EB0ABC"/>
    <w:rsid w:val="00EB27CC"/>
    <w:rsid w:val="00EB64E7"/>
    <w:rsid w:val="00EB7376"/>
    <w:rsid w:val="00EC2D72"/>
    <w:rsid w:val="00ED0FB9"/>
    <w:rsid w:val="00ED46EC"/>
    <w:rsid w:val="00ED76A5"/>
    <w:rsid w:val="00EF09AE"/>
    <w:rsid w:val="00EF332B"/>
    <w:rsid w:val="00EF49B6"/>
    <w:rsid w:val="00EF687E"/>
    <w:rsid w:val="00EF6A9F"/>
    <w:rsid w:val="00F00EDA"/>
    <w:rsid w:val="00F03997"/>
    <w:rsid w:val="00F07FAA"/>
    <w:rsid w:val="00F10D4F"/>
    <w:rsid w:val="00F14374"/>
    <w:rsid w:val="00F22040"/>
    <w:rsid w:val="00F22A34"/>
    <w:rsid w:val="00F32622"/>
    <w:rsid w:val="00F33A6C"/>
    <w:rsid w:val="00F37137"/>
    <w:rsid w:val="00F41E92"/>
    <w:rsid w:val="00F50544"/>
    <w:rsid w:val="00F5097B"/>
    <w:rsid w:val="00F52956"/>
    <w:rsid w:val="00F5587E"/>
    <w:rsid w:val="00F64897"/>
    <w:rsid w:val="00F65C00"/>
    <w:rsid w:val="00F66209"/>
    <w:rsid w:val="00F677B1"/>
    <w:rsid w:val="00F7141C"/>
    <w:rsid w:val="00F73C36"/>
    <w:rsid w:val="00F81EB1"/>
    <w:rsid w:val="00F8462D"/>
    <w:rsid w:val="00F86537"/>
    <w:rsid w:val="00F86BA1"/>
    <w:rsid w:val="00F92529"/>
    <w:rsid w:val="00F97B72"/>
    <w:rsid w:val="00FA037A"/>
    <w:rsid w:val="00FA79BF"/>
    <w:rsid w:val="00FB1368"/>
    <w:rsid w:val="00FC3AFD"/>
    <w:rsid w:val="00FC6CC1"/>
    <w:rsid w:val="00FD2199"/>
    <w:rsid w:val="00FD731F"/>
    <w:rsid w:val="00FE069E"/>
    <w:rsid w:val="00FE2973"/>
    <w:rsid w:val="00FF02F3"/>
    <w:rsid w:val="00FF1626"/>
    <w:rsid w:val="00FF31A6"/>
    <w:rsid w:val="00FF3E63"/>
    <w:rsid w:val="00FF44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DF2D6A"/>
  <w15:chartTrackingRefBased/>
  <w15:docId w15:val="{B93B642E-4A12-A147-BC7D-471604712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9B4FD5"/>
    <w:pPr>
      <w:spacing w:after="160" w:line="259"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70187"/>
    <w:pPr>
      <w:ind w:left="720"/>
      <w:contextualSpacing/>
    </w:pPr>
  </w:style>
  <w:style w:type="table" w:styleId="a4">
    <w:name w:val="Table Grid"/>
    <w:basedOn w:val="a1"/>
    <w:uiPriority w:val="39"/>
    <w:rsid w:val="003F67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Hyperlink"/>
    <w:uiPriority w:val="99"/>
    <w:unhideWhenUsed/>
    <w:rsid w:val="005D3A35"/>
    <w:rPr>
      <w:color w:val="0563C1"/>
      <w:u w:val="single"/>
    </w:rPr>
  </w:style>
  <w:style w:type="paragraph" w:styleId="a6">
    <w:name w:val="header"/>
    <w:basedOn w:val="a"/>
    <w:link w:val="a7"/>
    <w:uiPriority w:val="99"/>
    <w:unhideWhenUsed/>
    <w:rsid w:val="00285966"/>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285966"/>
  </w:style>
  <w:style w:type="paragraph" w:styleId="a8">
    <w:name w:val="footer"/>
    <w:basedOn w:val="a"/>
    <w:link w:val="a9"/>
    <w:uiPriority w:val="99"/>
    <w:unhideWhenUsed/>
    <w:rsid w:val="00285966"/>
    <w:pPr>
      <w:tabs>
        <w:tab w:val="center" w:pos="4677"/>
        <w:tab w:val="right" w:pos="9355"/>
      </w:tabs>
      <w:spacing w:after="0" w:line="240" w:lineRule="auto"/>
    </w:pPr>
  </w:style>
  <w:style w:type="character" w:customStyle="1" w:styleId="a9">
    <w:name w:val="Нижний колонтитул Знак"/>
    <w:basedOn w:val="a0"/>
    <w:link w:val="a8"/>
    <w:uiPriority w:val="99"/>
    <w:rsid w:val="00285966"/>
  </w:style>
  <w:style w:type="character" w:customStyle="1" w:styleId="aa">
    <w:name w:val="Обычный (веб) Знак"/>
    <w:aliases w:val="Обычный (Web) Знак"/>
    <w:link w:val="ab"/>
    <w:uiPriority w:val="99"/>
    <w:semiHidden/>
    <w:locked/>
    <w:rsid w:val="00AC5CEF"/>
    <w:rPr>
      <w:sz w:val="24"/>
      <w:szCs w:val="24"/>
    </w:rPr>
  </w:style>
  <w:style w:type="paragraph" w:styleId="ab">
    <w:name w:val="Normal (Web)"/>
    <w:aliases w:val="Обычный (Web)"/>
    <w:basedOn w:val="a"/>
    <w:link w:val="aa"/>
    <w:uiPriority w:val="99"/>
    <w:semiHidden/>
    <w:unhideWhenUsed/>
    <w:qFormat/>
    <w:rsid w:val="00AC5CEF"/>
    <w:pPr>
      <w:spacing w:before="100" w:beforeAutospacing="1" w:after="100" w:afterAutospacing="1" w:line="240" w:lineRule="auto"/>
    </w:pPr>
    <w:rPr>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9107962">
      <w:bodyDiv w:val="1"/>
      <w:marLeft w:val="0"/>
      <w:marRight w:val="0"/>
      <w:marTop w:val="0"/>
      <w:marBottom w:val="0"/>
      <w:divBdr>
        <w:top w:val="none" w:sz="0" w:space="0" w:color="auto"/>
        <w:left w:val="none" w:sz="0" w:space="0" w:color="auto"/>
        <w:bottom w:val="none" w:sz="0" w:space="0" w:color="auto"/>
        <w:right w:val="none" w:sz="0" w:space="0" w:color="auto"/>
      </w:divBdr>
    </w:div>
    <w:div w:id="844902456">
      <w:bodyDiv w:val="1"/>
      <w:marLeft w:val="0"/>
      <w:marRight w:val="0"/>
      <w:marTop w:val="0"/>
      <w:marBottom w:val="0"/>
      <w:divBdr>
        <w:top w:val="none" w:sz="0" w:space="0" w:color="auto"/>
        <w:left w:val="none" w:sz="0" w:space="0" w:color="auto"/>
        <w:bottom w:val="none" w:sz="0" w:space="0" w:color="auto"/>
        <w:right w:val="none" w:sz="0" w:space="0" w:color="auto"/>
      </w:divBdr>
    </w:div>
    <w:div w:id="865021501">
      <w:bodyDiv w:val="1"/>
      <w:marLeft w:val="0"/>
      <w:marRight w:val="0"/>
      <w:marTop w:val="0"/>
      <w:marBottom w:val="0"/>
      <w:divBdr>
        <w:top w:val="none" w:sz="0" w:space="0" w:color="auto"/>
        <w:left w:val="none" w:sz="0" w:space="0" w:color="auto"/>
        <w:bottom w:val="none" w:sz="0" w:space="0" w:color="auto"/>
        <w:right w:val="none" w:sz="0" w:space="0" w:color="auto"/>
      </w:divBdr>
    </w:div>
    <w:div w:id="1017199430">
      <w:bodyDiv w:val="1"/>
      <w:marLeft w:val="0"/>
      <w:marRight w:val="0"/>
      <w:marTop w:val="0"/>
      <w:marBottom w:val="0"/>
      <w:divBdr>
        <w:top w:val="none" w:sz="0" w:space="0" w:color="auto"/>
        <w:left w:val="none" w:sz="0" w:space="0" w:color="auto"/>
        <w:bottom w:val="none" w:sz="0" w:space="0" w:color="auto"/>
        <w:right w:val="none" w:sz="0" w:space="0" w:color="auto"/>
      </w:divBdr>
    </w:div>
    <w:div w:id="1813792493">
      <w:bodyDiv w:val="1"/>
      <w:marLeft w:val="0"/>
      <w:marRight w:val="0"/>
      <w:marTop w:val="0"/>
      <w:marBottom w:val="0"/>
      <w:divBdr>
        <w:top w:val="none" w:sz="0" w:space="0" w:color="auto"/>
        <w:left w:val="none" w:sz="0" w:space="0" w:color="auto"/>
        <w:bottom w:val="none" w:sz="0" w:space="0" w:color="auto"/>
        <w:right w:val="none" w:sz="0" w:space="0" w:color="auto"/>
      </w:divBdr>
    </w:div>
    <w:div w:id="1916276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2E4F1E-336D-4297-8E09-3C0F61C23C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676</TotalTime>
  <Pages>11</Pages>
  <Words>5572</Words>
  <Characters>31761</Characters>
  <Application>Microsoft Office Word</Application>
  <DocSecurity>0</DocSecurity>
  <Lines>264</Lines>
  <Paragraphs>74</Paragraphs>
  <ScaleCrop>false</ScaleCrop>
  <HeadingPairs>
    <vt:vector size="2" baseType="variant">
      <vt:variant>
        <vt:lpstr>Название</vt:lpstr>
      </vt:variant>
      <vt:variant>
        <vt:i4>1</vt:i4>
      </vt:variant>
    </vt:vector>
  </HeadingPairs>
  <TitlesOfParts>
    <vt:vector size="1" baseType="lpstr">
      <vt:lpstr>Діагностика методів паралельних кінограм і бальної оцінки елементів технічних прийомів у системі підготовки тенісистів 10-12 років</vt:lpstr>
    </vt:vector>
  </TitlesOfParts>
  <Company/>
  <LinksUpToDate>false</LinksUpToDate>
  <CharactersWithSpaces>37259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Діагностика методів паралельних кінограм і бальної оцінки елементів технічних прийомів у системі підготовки тенісистів 10-12 років</dc:title>
  <dc:subject/>
  <dc:creator>Irina</dc:creator>
  <cp:keywords/>
  <dc:description/>
  <cp:lastModifiedBy>asus</cp:lastModifiedBy>
  <cp:revision>7</cp:revision>
  <dcterms:created xsi:type="dcterms:W3CDTF">2019-01-05T09:45:00Z</dcterms:created>
  <dcterms:modified xsi:type="dcterms:W3CDTF">2019-01-09T08:59:00Z</dcterms:modified>
</cp:coreProperties>
</file>