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4E9" w:rsidRDefault="004A44E9"/>
    <w:p w:rsidR="00D22441" w:rsidRPr="00262E60" w:rsidRDefault="003106D8">
      <w:pPr>
        <w:rPr>
          <w:sz w:val="20"/>
        </w:rPr>
      </w:pPr>
      <w:r w:rsidRPr="00262E60">
        <w:t xml:space="preserve">Adult Human Anticipatory Looking Study </w:t>
      </w:r>
      <w:r w:rsidR="00D22441" w:rsidRPr="00262E60">
        <w:t>Meta-data</w:t>
      </w:r>
      <w:r w:rsidR="00E662B3" w:rsidRPr="00262E60">
        <w:t>:</w:t>
      </w:r>
    </w:p>
    <w:p w:rsidR="00E662B3" w:rsidRDefault="00E662B3"/>
    <w:p w:rsidR="00E662B3" w:rsidRDefault="00E662B3">
      <w:r w:rsidRPr="00120F96">
        <w:rPr>
          <w:b/>
        </w:rPr>
        <w:t>Files:</w:t>
      </w:r>
      <w:r w:rsidR="00120F96">
        <w:rPr>
          <w:b/>
        </w:rPr>
        <w:t xml:space="preserve"> </w:t>
      </w:r>
      <w:r w:rsidR="007839AC" w:rsidRPr="007839AC">
        <w:t>CrosbyRM</w:t>
      </w:r>
      <w:r w:rsidR="007839AC">
        <w:t>20181217HAnticipatoryLookingExp1</w:t>
      </w:r>
      <w:r w:rsidR="007839AC" w:rsidRPr="007839AC">
        <w:t>ImportableData</w:t>
      </w:r>
      <w:r w:rsidR="007839AC">
        <w:t>.csv</w:t>
      </w:r>
      <w:r w:rsidR="007839AC" w:rsidRPr="007839AC">
        <w:t xml:space="preserve"> CrosbyRM20181217HAnticipatoryLookingExp2ImportableData</w:t>
      </w:r>
      <w:r w:rsidR="007839AC">
        <w:t>.csv</w:t>
      </w:r>
      <w:r w:rsidR="007839AC" w:rsidRPr="007839AC">
        <w:t xml:space="preserve"> CrosbyRM</w:t>
      </w:r>
      <w:r w:rsidR="007839AC">
        <w:t>20181217HAnticipatoryLookingExp3</w:t>
      </w:r>
      <w:r w:rsidR="007839AC" w:rsidRPr="007839AC">
        <w:t>ImportableData</w:t>
      </w:r>
      <w:r w:rsidR="007839AC">
        <w:t>.csv</w:t>
      </w:r>
    </w:p>
    <w:p w:rsidR="00FD1904" w:rsidRDefault="00FD1904">
      <w:pPr>
        <w:rPr>
          <w:b/>
        </w:rPr>
      </w:pPr>
    </w:p>
    <w:p w:rsidR="00E662B3" w:rsidRDefault="00120F96">
      <w:r w:rsidRPr="00120F96">
        <w:rPr>
          <w:b/>
        </w:rPr>
        <w:t>Description:</w:t>
      </w:r>
      <w:r>
        <w:t xml:space="preserve"> </w:t>
      </w:r>
      <w:r w:rsidR="007839AC">
        <w:t>Importable</w:t>
      </w:r>
      <w:r w:rsidR="001C3DEC">
        <w:t xml:space="preserve"> </w:t>
      </w:r>
      <w:r w:rsidR="00FD1904">
        <w:t xml:space="preserve">data, compatible with R analysis code available from OSF at </w:t>
      </w:r>
      <w:hyperlink r:id="rId5" w:history="1">
        <w:r w:rsidR="00FD1904" w:rsidRPr="00CD25FF">
          <w:rPr>
            <w:rStyle w:val="Hyperlink"/>
          </w:rPr>
          <w:t>https://osf.io/94ner/</w:t>
        </w:r>
      </w:hyperlink>
      <w:bookmarkStart w:id="0" w:name="_GoBack"/>
      <w:bookmarkEnd w:id="0"/>
    </w:p>
    <w:p w:rsidR="00FD1904" w:rsidRDefault="00FD190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6"/>
        <w:gridCol w:w="1529"/>
        <w:gridCol w:w="1363"/>
        <w:gridCol w:w="1675"/>
        <w:gridCol w:w="1063"/>
        <w:gridCol w:w="1063"/>
        <w:gridCol w:w="902"/>
        <w:gridCol w:w="981"/>
      </w:tblGrid>
      <w:tr w:rsidR="00E662B3" w:rsidTr="00E662B3">
        <w:tc>
          <w:tcPr>
            <w:tcW w:w="675" w:type="dxa"/>
          </w:tcPr>
          <w:p w:rsidR="00E662B3" w:rsidRDefault="00E662B3"/>
        </w:tc>
        <w:tc>
          <w:tcPr>
            <w:tcW w:w="1560" w:type="dxa"/>
          </w:tcPr>
          <w:p w:rsidR="00E662B3" w:rsidRDefault="00E662B3">
            <w:r>
              <w:t>Explicit</w:t>
            </w:r>
          </w:p>
        </w:tc>
        <w:tc>
          <w:tcPr>
            <w:tcW w:w="1385" w:type="dxa"/>
          </w:tcPr>
          <w:p w:rsidR="00E662B3" w:rsidRDefault="00E662B3">
            <w:r>
              <w:t>First</w:t>
            </w:r>
          </w:p>
        </w:tc>
        <w:tc>
          <w:tcPr>
            <w:tcW w:w="1715" w:type="dxa"/>
          </w:tcPr>
          <w:p w:rsidR="00E662B3" w:rsidRDefault="00E662B3">
            <w:r>
              <w:t>Time</w:t>
            </w:r>
          </w:p>
        </w:tc>
        <w:tc>
          <w:tcPr>
            <w:tcW w:w="1063" w:type="dxa"/>
          </w:tcPr>
          <w:p w:rsidR="00E662B3" w:rsidRDefault="00E662B3" w:rsidP="00695E32">
            <w:r>
              <w:t>_1</w:t>
            </w:r>
          </w:p>
        </w:tc>
        <w:tc>
          <w:tcPr>
            <w:tcW w:w="1063" w:type="dxa"/>
          </w:tcPr>
          <w:p w:rsidR="00E662B3" w:rsidRDefault="00E662B3" w:rsidP="00695E32">
            <w:r>
              <w:t>_2</w:t>
            </w:r>
          </w:p>
        </w:tc>
        <w:tc>
          <w:tcPr>
            <w:tcW w:w="907" w:type="dxa"/>
          </w:tcPr>
          <w:p w:rsidR="00E662B3" w:rsidRDefault="00E662B3">
            <w:r>
              <w:t>_A</w:t>
            </w:r>
          </w:p>
        </w:tc>
        <w:tc>
          <w:tcPr>
            <w:tcW w:w="874" w:type="dxa"/>
          </w:tcPr>
          <w:p w:rsidR="00E662B3" w:rsidRDefault="00E662B3">
            <w:r>
              <w:t>_B</w:t>
            </w:r>
          </w:p>
        </w:tc>
      </w:tr>
      <w:tr w:rsidR="00E662B3" w:rsidTr="00E662B3">
        <w:tc>
          <w:tcPr>
            <w:tcW w:w="675" w:type="dxa"/>
          </w:tcPr>
          <w:p w:rsidR="00E662B3" w:rsidRDefault="00E662B3" w:rsidP="00E662B3">
            <w:proofErr w:type="spellStart"/>
            <w:r>
              <w:t>Exp</w:t>
            </w:r>
            <w:proofErr w:type="spellEnd"/>
            <w:r>
              <w:t xml:space="preserve"> 1</w:t>
            </w:r>
          </w:p>
        </w:tc>
        <w:tc>
          <w:tcPr>
            <w:tcW w:w="1560" w:type="dxa"/>
          </w:tcPr>
          <w:p w:rsidR="00E662B3" w:rsidRDefault="00E662B3" w:rsidP="00E662B3">
            <w:r>
              <w:t>Answer score for explicit question.</w:t>
            </w:r>
          </w:p>
        </w:tc>
        <w:tc>
          <w:tcPr>
            <w:tcW w:w="1385" w:type="dxa"/>
          </w:tcPr>
          <w:p w:rsidR="00E662B3" w:rsidRDefault="00E662B3">
            <w:r>
              <w:t xml:space="preserve">Direction of first look, </w:t>
            </w:r>
            <w:r w:rsidRPr="00E662B3">
              <w:t>1 = apples, 0 = crackers</w:t>
            </w:r>
          </w:p>
        </w:tc>
        <w:tc>
          <w:tcPr>
            <w:tcW w:w="1715" w:type="dxa"/>
          </w:tcPr>
          <w:p w:rsidR="00E662B3" w:rsidRDefault="00E662B3" w:rsidP="00097B9D">
            <w:r>
              <w:t>Time spent looking towards each bowl</w:t>
            </w:r>
            <w:r w:rsidR="00097B9D">
              <w:t xml:space="preserve"> (seconds</w:t>
            </w:r>
            <w:r>
              <w:t>)</w:t>
            </w:r>
          </w:p>
        </w:tc>
        <w:tc>
          <w:tcPr>
            <w:tcW w:w="1063" w:type="dxa"/>
          </w:tcPr>
          <w:p w:rsidR="00E662B3" w:rsidRDefault="00E662B3" w:rsidP="00695E32">
            <w:r>
              <w:t>Apples condition</w:t>
            </w:r>
          </w:p>
        </w:tc>
        <w:tc>
          <w:tcPr>
            <w:tcW w:w="1063" w:type="dxa"/>
          </w:tcPr>
          <w:p w:rsidR="00E662B3" w:rsidRDefault="00E662B3" w:rsidP="00695E32">
            <w:r>
              <w:t>Crackers condition</w:t>
            </w:r>
          </w:p>
        </w:tc>
        <w:tc>
          <w:tcPr>
            <w:tcW w:w="907" w:type="dxa"/>
          </w:tcPr>
          <w:p w:rsidR="00E662B3" w:rsidRDefault="00E662B3">
            <w:r>
              <w:t>Apples bowl</w:t>
            </w:r>
          </w:p>
        </w:tc>
        <w:tc>
          <w:tcPr>
            <w:tcW w:w="874" w:type="dxa"/>
          </w:tcPr>
          <w:p w:rsidR="00E662B3" w:rsidRDefault="00E662B3">
            <w:r>
              <w:t>Crackers bowl</w:t>
            </w:r>
          </w:p>
        </w:tc>
      </w:tr>
      <w:tr w:rsidR="00E662B3" w:rsidTr="00E662B3">
        <w:tc>
          <w:tcPr>
            <w:tcW w:w="675" w:type="dxa"/>
          </w:tcPr>
          <w:p w:rsidR="00E662B3" w:rsidRDefault="00E662B3" w:rsidP="00E662B3">
            <w:proofErr w:type="spellStart"/>
            <w:r>
              <w:t>Exp</w:t>
            </w:r>
            <w:proofErr w:type="spellEnd"/>
            <w:r>
              <w:t xml:space="preserve"> 2</w:t>
            </w:r>
          </w:p>
        </w:tc>
        <w:tc>
          <w:tcPr>
            <w:tcW w:w="1560" w:type="dxa"/>
          </w:tcPr>
          <w:p w:rsidR="00E662B3" w:rsidRDefault="00E662B3" w:rsidP="00695E32">
            <w:r>
              <w:t>Answer score for explicit question.</w:t>
            </w:r>
          </w:p>
        </w:tc>
        <w:tc>
          <w:tcPr>
            <w:tcW w:w="1385" w:type="dxa"/>
          </w:tcPr>
          <w:p w:rsidR="00E662B3" w:rsidRDefault="00E662B3">
            <w:r>
              <w:t xml:space="preserve">Direction of first look, </w:t>
            </w:r>
            <w:r w:rsidRPr="00E662B3">
              <w:t>1 = apples, 0 = crackers</w:t>
            </w:r>
          </w:p>
        </w:tc>
        <w:tc>
          <w:tcPr>
            <w:tcW w:w="1715" w:type="dxa"/>
          </w:tcPr>
          <w:p w:rsidR="00E662B3" w:rsidRDefault="00E662B3">
            <w:r>
              <w:t>Time spent looking towards each bowl (</w:t>
            </w:r>
            <w:r w:rsidR="00097B9D">
              <w:t>seconds</w:t>
            </w:r>
            <w:r>
              <w:t>)</w:t>
            </w:r>
          </w:p>
        </w:tc>
        <w:tc>
          <w:tcPr>
            <w:tcW w:w="1063" w:type="dxa"/>
          </w:tcPr>
          <w:p w:rsidR="00E662B3" w:rsidRDefault="00E662B3" w:rsidP="00695E32">
            <w:r>
              <w:t>Apples condition</w:t>
            </w:r>
          </w:p>
        </w:tc>
        <w:tc>
          <w:tcPr>
            <w:tcW w:w="1063" w:type="dxa"/>
          </w:tcPr>
          <w:p w:rsidR="00E662B3" w:rsidRDefault="00E662B3" w:rsidP="00695E32">
            <w:r>
              <w:t>Crackers condition</w:t>
            </w:r>
          </w:p>
        </w:tc>
        <w:tc>
          <w:tcPr>
            <w:tcW w:w="907" w:type="dxa"/>
          </w:tcPr>
          <w:p w:rsidR="00E662B3" w:rsidRDefault="00E662B3">
            <w:r>
              <w:t>Apples bowl</w:t>
            </w:r>
          </w:p>
        </w:tc>
        <w:tc>
          <w:tcPr>
            <w:tcW w:w="874" w:type="dxa"/>
          </w:tcPr>
          <w:p w:rsidR="00E662B3" w:rsidRDefault="00E662B3">
            <w:r>
              <w:t>Crackers bowl</w:t>
            </w:r>
          </w:p>
        </w:tc>
      </w:tr>
      <w:tr w:rsidR="00E662B3" w:rsidTr="00E662B3">
        <w:tc>
          <w:tcPr>
            <w:tcW w:w="675" w:type="dxa"/>
          </w:tcPr>
          <w:p w:rsidR="00E662B3" w:rsidRDefault="00E662B3" w:rsidP="00E662B3">
            <w:proofErr w:type="spellStart"/>
            <w:r>
              <w:t>Exp</w:t>
            </w:r>
            <w:proofErr w:type="spellEnd"/>
            <w:r>
              <w:t xml:space="preserve"> 3</w:t>
            </w:r>
          </w:p>
        </w:tc>
        <w:tc>
          <w:tcPr>
            <w:tcW w:w="1560" w:type="dxa"/>
          </w:tcPr>
          <w:p w:rsidR="00E662B3" w:rsidRDefault="00E662B3" w:rsidP="00695E32">
            <w:r>
              <w:t>Answer score for explicit question.</w:t>
            </w:r>
          </w:p>
        </w:tc>
        <w:tc>
          <w:tcPr>
            <w:tcW w:w="1385" w:type="dxa"/>
          </w:tcPr>
          <w:p w:rsidR="00E662B3" w:rsidRDefault="00E662B3" w:rsidP="00E662B3">
            <w:r>
              <w:t>Direction of first look, 1 = large, 0 = small</w:t>
            </w:r>
          </w:p>
        </w:tc>
        <w:tc>
          <w:tcPr>
            <w:tcW w:w="1715" w:type="dxa"/>
          </w:tcPr>
          <w:p w:rsidR="00E662B3" w:rsidRDefault="00E662B3">
            <w:r>
              <w:t>Time spent looking towards each bowl (</w:t>
            </w:r>
            <w:r w:rsidR="00097B9D">
              <w:t>seconds</w:t>
            </w:r>
            <w:r>
              <w:t>)</w:t>
            </w:r>
          </w:p>
        </w:tc>
        <w:tc>
          <w:tcPr>
            <w:tcW w:w="1063" w:type="dxa"/>
          </w:tcPr>
          <w:p w:rsidR="00E662B3" w:rsidRDefault="00E662B3" w:rsidP="00695E32">
            <w:r>
              <w:t>Matching condition</w:t>
            </w:r>
          </w:p>
        </w:tc>
        <w:tc>
          <w:tcPr>
            <w:tcW w:w="1063" w:type="dxa"/>
          </w:tcPr>
          <w:p w:rsidR="00E662B3" w:rsidRDefault="00E662B3" w:rsidP="00695E32">
            <w:r>
              <w:t>Different</w:t>
            </w:r>
          </w:p>
          <w:p w:rsidR="00E662B3" w:rsidRDefault="00E662B3" w:rsidP="00695E32">
            <w:r>
              <w:t>condition</w:t>
            </w:r>
          </w:p>
        </w:tc>
        <w:tc>
          <w:tcPr>
            <w:tcW w:w="907" w:type="dxa"/>
          </w:tcPr>
          <w:p w:rsidR="00E662B3" w:rsidRDefault="00E662B3">
            <w:r>
              <w:t>Large bowl</w:t>
            </w:r>
          </w:p>
        </w:tc>
        <w:tc>
          <w:tcPr>
            <w:tcW w:w="874" w:type="dxa"/>
          </w:tcPr>
          <w:p w:rsidR="00E662B3" w:rsidRDefault="00E662B3">
            <w:r>
              <w:t>Small bowl</w:t>
            </w:r>
          </w:p>
        </w:tc>
      </w:tr>
    </w:tbl>
    <w:p w:rsidR="00FD1904" w:rsidRPr="00542CB2" w:rsidRDefault="00FD1904" w:rsidP="00FD1904"/>
    <w:p w:rsidR="00542CB2" w:rsidRPr="00542CB2" w:rsidRDefault="00542CB2" w:rsidP="00542CB2"/>
    <w:sectPr w:rsidR="00542CB2" w:rsidRPr="00542C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441"/>
    <w:rsid w:val="000042A9"/>
    <w:rsid w:val="00093FDF"/>
    <w:rsid w:val="00097B9D"/>
    <w:rsid w:val="00120F96"/>
    <w:rsid w:val="00185790"/>
    <w:rsid w:val="001C3DEC"/>
    <w:rsid w:val="00262E60"/>
    <w:rsid w:val="00275193"/>
    <w:rsid w:val="003106D8"/>
    <w:rsid w:val="00443295"/>
    <w:rsid w:val="004A44E9"/>
    <w:rsid w:val="00542CB2"/>
    <w:rsid w:val="005C1724"/>
    <w:rsid w:val="006C5614"/>
    <w:rsid w:val="00752F06"/>
    <w:rsid w:val="00757783"/>
    <w:rsid w:val="007839AC"/>
    <w:rsid w:val="00791259"/>
    <w:rsid w:val="008A342B"/>
    <w:rsid w:val="00B4207D"/>
    <w:rsid w:val="00BD3E94"/>
    <w:rsid w:val="00CD4B07"/>
    <w:rsid w:val="00D06F09"/>
    <w:rsid w:val="00D22441"/>
    <w:rsid w:val="00E662B3"/>
    <w:rsid w:val="00F22DDE"/>
    <w:rsid w:val="00FD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244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D19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244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D19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sf.io/94ne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5</cp:revision>
  <dcterms:created xsi:type="dcterms:W3CDTF">2018-12-20T17:27:00Z</dcterms:created>
  <dcterms:modified xsi:type="dcterms:W3CDTF">2018-12-23T12:47:00Z</dcterms:modified>
</cp:coreProperties>
</file>