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2" w:rightFromText="142" w:vertAnchor="page" w:horzAnchor="page" w:tblpXSpec="center" w:tblpY="113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405"/>
        <w:gridCol w:w="828"/>
        <w:gridCol w:w="4406"/>
      </w:tblGrid>
      <w:tr w:rsidR="005D4D05" w:rsidRPr="008C2B44" w:rsidTr="00AD492B">
        <w:trPr>
          <w:cantSplit/>
          <w:trHeight w:hRule="exact" w:val="6804"/>
        </w:trPr>
        <w:tc>
          <w:tcPr>
            <w:tcW w:w="4536" w:type="dxa"/>
          </w:tcPr>
          <w:p w:rsidR="005D4D05" w:rsidRPr="003E7CA1" w:rsidRDefault="005D4D05" w:rsidP="003E7CA1">
            <w:pPr>
              <w:spacing w:before="360"/>
              <w:ind w:left="284" w:right="266"/>
              <w:jc w:val="center"/>
              <w:rPr>
                <w:rFonts w:ascii="Roboto Slab" w:hAnsi="Roboto Slab"/>
                <w:b/>
                <w:noProof/>
                <w:sz w:val="30"/>
                <w:szCs w:val="28"/>
              </w:rPr>
            </w:pP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br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"Question" </w:instrTex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«Question»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FA38F3" w:rsidRDefault="00714810" w:rsidP="00AD492B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16"/>
                <w:szCs w:val="16"/>
              </w:rPr>
            </w:pPr>
          </w:p>
          <w:p w:rsidR="00AE3557" w:rsidRPr="008F2B39" w:rsidRDefault="00714810" w:rsidP="00EB4D7E">
            <w:pPr>
              <w:spacing w:before="360"/>
              <w:ind w:left="426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Réponse_A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«Réponse_A»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EB4D7E">
            <w:pPr>
              <w:spacing w:before="360"/>
              <w:ind w:left="426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Réponse_B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«Réponse_B»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3E7CA1" w:rsidRDefault="00714810" w:rsidP="00EB4D7E">
            <w:pPr>
              <w:spacing w:before="360"/>
              <w:ind w:left="426" w:right="264"/>
              <w:rPr>
                <w:rFonts w:ascii="Roboto Slab" w:hAnsi="Roboto Slab"/>
                <w:b/>
                <w:noProof/>
                <w:sz w:val="30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Réponse_C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«Réponse_C»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</w:tc>
        <w:tc>
          <w:tcPr>
            <w:tcW w:w="851" w:type="dxa"/>
          </w:tcPr>
          <w:p w:rsidR="005D4D05" w:rsidRDefault="005D4D05" w:rsidP="00AD492B">
            <w:pPr>
              <w:spacing w:before="720"/>
              <w:ind w:left="71" w:right="74"/>
              <w:rPr>
                <w:rFonts w:ascii="Roboto" w:hAnsi="Roboto"/>
                <w:b/>
                <w:sz w:val="20"/>
                <w:szCs w:val="20"/>
              </w:rPr>
            </w:pPr>
          </w:p>
          <w:p w:rsidR="005D4D05" w:rsidRDefault="005D4D05" w:rsidP="00AD492B">
            <w:pPr>
              <w:spacing w:before="720"/>
              <w:ind w:left="71" w:right="74"/>
              <w:rPr>
                <w:rFonts w:ascii="Roboto" w:hAnsi="Roboto"/>
                <w:b/>
                <w:sz w:val="20"/>
                <w:szCs w:val="20"/>
              </w:rPr>
            </w:pPr>
          </w:p>
          <w:p w:rsidR="005D4D05" w:rsidRDefault="005D4D05" w:rsidP="00AD492B">
            <w:pPr>
              <w:spacing w:before="720"/>
              <w:ind w:left="71" w:right="74"/>
              <w:rPr>
                <w:rFonts w:ascii="Roboto" w:hAnsi="Roboto"/>
                <w:b/>
                <w:sz w:val="20"/>
                <w:szCs w:val="20"/>
              </w:rPr>
            </w:pPr>
          </w:p>
          <w:p w:rsidR="005D4D05" w:rsidRDefault="005D4D05" w:rsidP="00AD492B">
            <w:pPr>
              <w:spacing w:before="720"/>
              <w:ind w:right="74"/>
              <w:rPr>
                <w:rFonts w:ascii="Roboto" w:hAnsi="Roboto"/>
                <w:b/>
                <w:sz w:val="20"/>
                <w:szCs w:val="20"/>
              </w:rPr>
            </w:pPr>
          </w:p>
          <w:p w:rsidR="005D4D05" w:rsidRPr="008C2B44" w:rsidRDefault="005D4D05" w:rsidP="00AD492B">
            <w:pPr>
              <w:spacing w:before="720"/>
              <w:ind w:right="74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5D4D05" w:rsidRPr="008F2B39" w:rsidRDefault="005D4D05" w:rsidP="003E7CA1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begin"/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instrText xml:space="preserve"> NEXT </w:instrText>
            </w:r>
            <w:r w:rsidR="00AC797E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30"/>
                <w:szCs w:val="28"/>
              </w:rPr>
              <w:t>«Enregistrement suivant»</w:t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end"/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t xml:space="preserve"> </w:t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br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Question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«Question»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3E7CA1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16"/>
                <w:szCs w:val="16"/>
              </w:rPr>
            </w:pPr>
          </w:p>
          <w:p w:rsidR="00714810" w:rsidRPr="008F2B39" w:rsidRDefault="00714810" w:rsidP="00EB4D7E">
            <w:pPr>
              <w:spacing w:before="360"/>
              <w:ind w:left="437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Réponse_A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«Réponse_A»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EB4D7E">
            <w:pPr>
              <w:spacing w:before="360"/>
              <w:ind w:left="437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Réponse_B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«Réponse_B»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B36585" w:rsidRDefault="00714810" w:rsidP="00EB4D7E">
            <w:pPr>
              <w:spacing w:before="360"/>
              <w:ind w:left="437" w:right="264"/>
              <w:rPr>
                <w:rFonts w:ascii="Roboto" w:hAnsi="Roboto"/>
                <w:b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Réponse_C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«Réponse_C»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</w:tc>
      </w:tr>
      <w:tr w:rsidR="005D4D05" w:rsidRPr="008C2B44" w:rsidTr="00AD492B">
        <w:trPr>
          <w:cantSplit/>
          <w:trHeight w:hRule="exact" w:val="851"/>
        </w:trPr>
        <w:tc>
          <w:tcPr>
            <w:tcW w:w="4536" w:type="dxa"/>
          </w:tcPr>
          <w:p w:rsidR="005D4D05" w:rsidRPr="008C2B44" w:rsidRDefault="005D4D05" w:rsidP="00AD492B">
            <w:pPr>
              <w:spacing w:before="720"/>
              <w:ind w:left="71" w:right="74"/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D4D05" w:rsidRPr="008C2B44" w:rsidRDefault="005D4D05" w:rsidP="00AD492B">
            <w:pPr>
              <w:spacing w:before="720"/>
              <w:ind w:left="71" w:right="74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5D4D05" w:rsidRPr="008C2B44" w:rsidRDefault="005D4D05" w:rsidP="00AD492B">
            <w:pPr>
              <w:spacing w:before="720"/>
              <w:ind w:left="71" w:right="74"/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5D4D05" w:rsidRPr="008C2B44" w:rsidTr="00AD492B">
        <w:trPr>
          <w:cantSplit/>
          <w:trHeight w:hRule="exact" w:val="6804"/>
        </w:trPr>
        <w:tc>
          <w:tcPr>
            <w:tcW w:w="4536" w:type="dxa"/>
          </w:tcPr>
          <w:p w:rsidR="005D4D05" w:rsidRPr="008F2B39" w:rsidRDefault="005D4D05" w:rsidP="003E7CA1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begin"/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instrText xml:space="preserve"> NEXT </w:instrText>
            </w:r>
            <w:r w:rsidR="00AC797E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30"/>
                <w:szCs w:val="28"/>
              </w:rPr>
              <w:t>«Enregistrement suivant»</w:t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end"/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t xml:space="preserve"> </w:t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br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Question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«Question»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3E7CA1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16"/>
                <w:szCs w:val="16"/>
              </w:rPr>
            </w:pPr>
          </w:p>
          <w:p w:rsidR="00714810" w:rsidRPr="008F2B39" w:rsidRDefault="00714810" w:rsidP="00EB4D7E">
            <w:pPr>
              <w:spacing w:before="360"/>
              <w:ind w:left="426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Réponse_A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«Réponse_A»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EB4D7E">
            <w:pPr>
              <w:spacing w:before="360"/>
              <w:ind w:left="426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Réponse_B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«Réponse_B»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3E7CA1" w:rsidRDefault="00714810" w:rsidP="00EB4D7E">
            <w:pPr>
              <w:spacing w:before="360"/>
              <w:ind w:left="426" w:right="264"/>
              <w:rPr>
                <w:rFonts w:ascii="Roboto Slab" w:hAnsi="Roboto Slab"/>
                <w:b/>
                <w:noProof/>
                <w:sz w:val="30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Réponse_C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«Réponse_C»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</w:tc>
        <w:tc>
          <w:tcPr>
            <w:tcW w:w="851" w:type="dxa"/>
          </w:tcPr>
          <w:p w:rsidR="005D4D05" w:rsidRPr="008C2B44" w:rsidRDefault="005D4D05" w:rsidP="00AD492B">
            <w:pPr>
              <w:spacing w:before="720"/>
              <w:ind w:left="71" w:right="74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5D4D05" w:rsidRPr="008F2B39" w:rsidRDefault="005D4D05" w:rsidP="003E7CA1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begin"/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instrText xml:space="preserve"> NEXT </w:instrText>
            </w:r>
            <w:r w:rsidR="00AC797E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30"/>
                <w:szCs w:val="28"/>
              </w:rPr>
              <w:t>«Enregistrement suivant»</w:t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fldChar w:fldCharType="end"/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t xml:space="preserve"> </w:t>
            </w:r>
            <w:r w:rsidRPr="003E7CA1">
              <w:rPr>
                <w:rFonts w:ascii="Roboto Slab" w:hAnsi="Roboto Slab"/>
                <w:b/>
                <w:noProof/>
                <w:sz w:val="30"/>
                <w:szCs w:val="28"/>
              </w:rPr>
              <w:br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Question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«Question»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3E7CA1">
            <w:pPr>
              <w:spacing w:before="360"/>
              <w:ind w:left="284" w:right="264"/>
              <w:jc w:val="center"/>
              <w:rPr>
                <w:rFonts w:ascii="Roboto Slab" w:hAnsi="Roboto Slab"/>
                <w:b/>
                <w:noProof/>
                <w:sz w:val="16"/>
                <w:szCs w:val="16"/>
              </w:rPr>
            </w:pPr>
          </w:p>
          <w:p w:rsidR="00714810" w:rsidRPr="008F2B39" w:rsidRDefault="00714810" w:rsidP="00EB4D7E">
            <w:pPr>
              <w:spacing w:before="360"/>
              <w:ind w:left="437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Réponse_A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«Réponse_A»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8F2B39" w:rsidRDefault="00714810" w:rsidP="00EB4D7E">
            <w:pPr>
              <w:spacing w:before="360"/>
              <w:ind w:left="437" w:right="264"/>
              <w:rPr>
                <w:rFonts w:ascii="Roboto Slab" w:hAnsi="Roboto Slab"/>
                <w:b/>
                <w:noProof/>
                <w:sz w:val="28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Réponse_B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«Réponse_B»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  <w:p w:rsidR="00714810" w:rsidRPr="003E7CA1" w:rsidRDefault="00714810" w:rsidP="00EB4D7E">
            <w:pPr>
              <w:spacing w:before="360"/>
              <w:ind w:left="437" w:right="264"/>
              <w:rPr>
                <w:rFonts w:ascii="Roboto Slab" w:hAnsi="Roboto Slab"/>
                <w:b/>
                <w:noProof/>
                <w:sz w:val="30"/>
                <w:szCs w:val="28"/>
              </w:rPr>
            </w:pP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begin"/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instrText xml:space="preserve"> MERGEFIELD Réponse_C </w:instrText>
            </w:r>
            <w:r w:rsidR="00EB4D7E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separate"/>
            </w:r>
            <w:r w:rsidR="00AC797E">
              <w:rPr>
                <w:rFonts w:ascii="Roboto Slab" w:hAnsi="Roboto Slab"/>
                <w:b/>
                <w:noProof/>
                <w:sz w:val="28"/>
                <w:szCs w:val="28"/>
              </w:rPr>
              <w:t>«Réponse_C»</w:t>
            </w:r>
            <w:r w:rsidRPr="008F2B39">
              <w:rPr>
                <w:rFonts w:ascii="Roboto Slab" w:hAnsi="Roboto Slab"/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BB2B4A" w:rsidRPr="008C2B44" w:rsidRDefault="00BB2B4A" w:rsidP="005D4D05">
      <w:pPr>
        <w:tabs>
          <w:tab w:val="left" w:pos="3544"/>
        </w:tabs>
        <w:ind w:left="71" w:right="71"/>
        <w:rPr>
          <w:vanish/>
          <w:sz w:val="20"/>
          <w:szCs w:val="20"/>
        </w:rPr>
      </w:pPr>
      <w:bookmarkStart w:id="0" w:name="_GoBack"/>
      <w:bookmarkEnd w:id="0"/>
    </w:p>
    <w:sectPr w:rsidR="00BB2B4A" w:rsidRPr="008C2B44" w:rsidSect="0030732A">
      <w:type w:val="continuous"/>
      <w:pgSz w:w="11905" w:h="16837" w:code="9"/>
      <w:pgMar w:top="567" w:right="567" w:bottom="567" w:left="56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2131651591"/>
  </wne:recipientData>
  <wne:recipientData>
    <wne:active wne:val="1"/>
    <wne:hash wne:val="763613209"/>
  </wne:recipientData>
  <wne:recipientData>
    <wne:active wne:val="1"/>
    <wne:hash wne:val="454438607"/>
  </wne:recipientData>
  <wne:recipientData>
    <wne:active wne:val="1"/>
    <wne:hash wne:val="-992673994"/>
  </wne:recipientData>
  <wne:recipientData>
    <wne:active wne:val="1"/>
    <wne:hash wne:val="-91245987"/>
  </wne:recipientData>
  <wne:recipientData>
    <wne:active wne:val="1"/>
    <wne:hash wne:val="1730064874"/>
  </wne:recipientData>
  <wne:recipientData>
    <wne:active wne:val="1"/>
    <wne:hash wne:val="-1301616608"/>
  </wne:recipientData>
  <wne:recipientData>
    <wne:active wne:val="1"/>
    <wne:hash wne:val="-316972323"/>
  </wne:recipientData>
  <wne:recipientData>
    <wne:active wne:val="1"/>
    <wne:hash wne:val="548523225"/>
  </wne:recipientData>
  <wne:recipientData>
    <wne:active wne:val="1"/>
    <wne:hash wne:val="716799930"/>
  </wne:recipientData>
  <wne:recipientData>
    <wne:active wne:val="1"/>
    <wne:hash wne:val="1894645930"/>
  </wne:recipientData>
  <wne:recipientData>
    <wne:active wne:val="1"/>
    <wne:hash wne:val="-1193041053"/>
  </wne:recipientData>
  <wne:recipientData>
    <wne:active wne:val="1"/>
    <wne:hash wne:val="-134412294"/>
  </wne:recipientData>
  <wne:recipientData>
    <wne:active wne:val="1"/>
    <wne:hash wne:val="1174700172"/>
  </wne:recipientData>
  <wne:recipientData>
    <wne:active wne:val="1"/>
    <wne:hash wne:val="-72331521"/>
  </wne:recipientData>
  <wne:recipientData>
    <wne:active wne:val="1"/>
    <wne:hash wne:val="1531120703"/>
  </wne:recipientData>
  <wne:recipientData>
    <wne:active wne:val="1"/>
    <wne:hash wne:val="708651009"/>
  </wne:recipientData>
  <wne:recipientData>
    <wne:active wne:val="1"/>
    <wne:hash wne:val="-1765098685"/>
  </wne:recipientData>
  <wne:recipientData>
    <wne:active wne:val="1"/>
    <wne:hash wne:val="-1159637371"/>
  </wne:recipientData>
  <wne:recipientData>
    <wne:active wne:val="1"/>
    <wne:hash wne:val="-1914194591"/>
  </wne:recipientData>
  <wne:recipientData>
    <wne:active wne:val="1"/>
    <wne:hash wne:val="1818448590"/>
  </wne:recipientData>
  <wne:recipientData>
    <wne:active wne:val="1"/>
    <wne:hash wne:val="-8313643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P:\COMMUN\Open Access Week\OAWeek_2016\OAW16_JeuOpenaccess\OAW16_Jeu_CartesVierges_Questions_te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Questions OAW$'` "/>
    <w:dataSource r:id="rId1"/>
    <w:activeRecord w:val="2"/>
    <w:odso>
      <w:udl w:val="Provider=Microsoft.ACE.OLEDB.12.0;User ID=Admin;Data Source=P:\COMMUN\Open Access Week\OAWeek_2016\OAW16_JeuOpenaccess\OAW16_Jeu_CartesVierges_Questions_te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Questions OAW$'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4A"/>
    <w:rsid w:val="000F3F24"/>
    <w:rsid w:val="001444F3"/>
    <w:rsid w:val="00152E3D"/>
    <w:rsid w:val="00155751"/>
    <w:rsid w:val="001C0148"/>
    <w:rsid w:val="002304B3"/>
    <w:rsid w:val="00257946"/>
    <w:rsid w:val="00261198"/>
    <w:rsid w:val="002941B4"/>
    <w:rsid w:val="002A118E"/>
    <w:rsid w:val="00301326"/>
    <w:rsid w:val="0030387B"/>
    <w:rsid w:val="0030732A"/>
    <w:rsid w:val="003515B0"/>
    <w:rsid w:val="003C4DE8"/>
    <w:rsid w:val="003E7CA1"/>
    <w:rsid w:val="00461CAF"/>
    <w:rsid w:val="00505444"/>
    <w:rsid w:val="005058A1"/>
    <w:rsid w:val="00556978"/>
    <w:rsid w:val="005D4D05"/>
    <w:rsid w:val="00654311"/>
    <w:rsid w:val="006C78FA"/>
    <w:rsid w:val="006E097A"/>
    <w:rsid w:val="00714810"/>
    <w:rsid w:val="007C7302"/>
    <w:rsid w:val="007E29A9"/>
    <w:rsid w:val="00805133"/>
    <w:rsid w:val="008C1AF7"/>
    <w:rsid w:val="008C2B44"/>
    <w:rsid w:val="008D5C73"/>
    <w:rsid w:val="008F2B39"/>
    <w:rsid w:val="008F70A5"/>
    <w:rsid w:val="008F77B1"/>
    <w:rsid w:val="00980B7F"/>
    <w:rsid w:val="009A3F42"/>
    <w:rsid w:val="009B6029"/>
    <w:rsid w:val="00A176AE"/>
    <w:rsid w:val="00AC797E"/>
    <w:rsid w:val="00AD492B"/>
    <w:rsid w:val="00AE3557"/>
    <w:rsid w:val="00AF043C"/>
    <w:rsid w:val="00B36585"/>
    <w:rsid w:val="00B81708"/>
    <w:rsid w:val="00BB2B4A"/>
    <w:rsid w:val="00BB4BBF"/>
    <w:rsid w:val="00BE63FB"/>
    <w:rsid w:val="00C30217"/>
    <w:rsid w:val="00CE7BC4"/>
    <w:rsid w:val="00E71D00"/>
    <w:rsid w:val="00EB4D7E"/>
    <w:rsid w:val="00F05272"/>
    <w:rsid w:val="00FA38F3"/>
    <w:rsid w:val="00FA4CC2"/>
    <w:rsid w:val="00F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2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5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2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2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5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2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P:\COMMUN\Open%20Access%20Week\OAWeek_2016\OAW16_JeuOpenaccess\OAW16_Jeu_CartesVierges_Questions_test.xlsx" TargetMode="External"/><Relationship Id="rId1" Type="http://schemas.openxmlformats.org/officeDocument/2006/relationships/mailMergeSource" Target="file:///P:\COMMUN\Open%20Access%20Week\OAWeek_2016\OAW16_JeuOpenaccess\OAW16_Jeu_CartesVierges_Questions_test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33C38-8BA8-4D68-8E6E-EDBDADF1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Tissoires</dc:creator>
  <cp:lastModifiedBy>Audrey Soete</cp:lastModifiedBy>
  <cp:revision>15</cp:revision>
  <cp:lastPrinted>2016-10-17T14:46:00Z</cp:lastPrinted>
  <dcterms:created xsi:type="dcterms:W3CDTF">2016-10-10T16:01:00Z</dcterms:created>
  <dcterms:modified xsi:type="dcterms:W3CDTF">2016-10-17T15:16:00Z</dcterms:modified>
</cp:coreProperties>
</file>