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0C7" w:rsidRDefault="007A70C7" w:rsidP="007A70C7">
      <w:pPr>
        <w:pStyle w:val="1"/>
        <w:shd w:val="clear" w:color="auto" w:fill="FCFCFC"/>
        <w:spacing w:before="0" w:beforeAutospacing="0" w:after="120" w:afterAutospacing="0"/>
        <w:rPr>
          <w:rFonts w:ascii="Georgia" w:hAnsi="Georgia"/>
          <w:b w:val="0"/>
          <w:bCs w:val="0"/>
          <w:color w:val="333333"/>
          <w:spacing w:val="2"/>
        </w:rPr>
      </w:pPr>
      <w:bookmarkStart w:id="0" w:name="_GoBack"/>
      <w:r>
        <w:rPr>
          <w:rFonts w:ascii="Georgia" w:hAnsi="Georgia"/>
          <w:b w:val="0"/>
          <w:bCs w:val="0"/>
          <w:color w:val="333333"/>
          <w:spacing w:val="2"/>
          <w:lang w:val="en"/>
        </w:rPr>
        <w:t>Experimental Basosquamous Carcinoma Model in Rats</w:t>
      </w:r>
    </w:p>
    <w:bookmarkEnd w:id="0"/>
    <w:p w:rsidR="0092648A" w:rsidRPr="0092648A" w:rsidRDefault="0092648A" w:rsidP="0092648A">
      <w:pPr>
        <w:pStyle w:val="1"/>
        <w:shd w:val="clear" w:color="auto" w:fill="FCFCFC"/>
        <w:spacing w:after="120"/>
        <w:rPr>
          <w:rFonts w:ascii="Georgia" w:hAnsi="Georgia"/>
          <w:b w:val="0"/>
          <w:bCs w:val="0"/>
          <w:color w:val="333333"/>
          <w:spacing w:val="2"/>
          <w:sz w:val="24"/>
          <w:szCs w:val="24"/>
        </w:rPr>
      </w:pPr>
      <w:r w:rsidRPr="0092648A">
        <w:rPr>
          <w:rFonts w:ascii="Georgia" w:hAnsi="Georgia"/>
          <w:b w:val="0"/>
          <w:bCs w:val="0"/>
          <w:color w:val="333333"/>
          <w:spacing w:val="2"/>
          <w:sz w:val="24"/>
          <w:szCs w:val="24"/>
        </w:rPr>
        <w:t>Authors</w:t>
      </w:r>
    </w:p>
    <w:p w:rsidR="0092648A" w:rsidRPr="0092648A" w:rsidRDefault="0092648A" w:rsidP="0092648A">
      <w:pPr>
        <w:pStyle w:val="1"/>
        <w:shd w:val="clear" w:color="auto" w:fill="FCFCFC"/>
        <w:spacing w:before="0" w:beforeAutospacing="0" w:after="120" w:afterAutospacing="0"/>
        <w:rPr>
          <w:rFonts w:ascii="Georgia" w:hAnsi="Georgia"/>
          <w:b w:val="0"/>
          <w:bCs w:val="0"/>
          <w:color w:val="333333"/>
          <w:spacing w:val="2"/>
          <w:sz w:val="24"/>
          <w:szCs w:val="24"/>
        </w:rPr>
      </w:pPr>
      <w:r w:rsidRPr="0092648A">
        <w:rPr>
          <w:rFonts w:ascii="Georgia" w:hAnsi="Georgia"/>
          <w:b w:val="0"/>
          <w:bCs w:val="0"/>
          <w:color w:val="333333"/>
          <w:spacing w:val="2"/>
          <w:sz w:val="24"/>
          <w:szCs w:val="24"/>
          <w:lang w:val="en-US"/>
        </w:rPr>
        <w:t xml:space="preserve">E. S. SnarskayaL. N. PylevA. </w:t>
      </w:r>
      <w:r w:rsidRPr="0092648A">
        <w:rPr>
          <w:rFonts w:ascii="Georgia" w:hAnsi="Georgia"/>
          <w:b w:val="0"/>
          <w:bCs w:val="0"/>
          <w:color w:val="333333"/>
          <w:spacing w:val="2"/>
          <w:sz w:val="24"/>
          <w:szCs w:val="24"/>
        </w:rPr>
        <w:t>A. AkhunzyanovE. V. Kuznetсova</w:t>
      </w:r>
    </w:p>
    <w:p w:rsidR="0092648A" w:rsidRPr="0092648A" w:rsidRDefault="0092648A" w:rsidP="0092648A">
      <w:pPr>
        <w:pStyle w:val="2"/>
        <w:shd w:val="clear" w:color="auto" w:fill="F2F2F2"/>
        <w:spacing w:before="0"/>
        <w:ind w:left="-262"/>
        <w:rPr>
          <w:b w:val="0"/>
          <w:bCs w:val="0"/>
          <w:color w:val="333333"/>
          <w:spacing w:val="2"/>
          <w:lang w:val="en-US"/>
        </w:rPr>
      </w:pPr>
      <w:r w:rsidRPr="0092648A">
        <w:rPr>
          <w:b w:val="0"/>
          <w:bCs w:val="0"/>
          <w:color w:val="333333"/>
          <w:spacing w:val="2"/>
          <w:lang w:val="en-US"/>
        </w:rPr>
        <w:t>Abstract</w:t>
      </w:r>
    </w:p>
    <w:p w:rsidR="0092648A" w:rsidRPr="0092648A" w:rsidRDefault="0092648A" w:rsidP="0092648A">
      <w:pPr>
        <w:pStyle w:val="para"/>
        <w:spacing w:before="240" w:beforeAutospacing="0" w:after="288" w:afterAutospacing="0"/>
        <w:rPr>
          <w:lang w:val="en-US"/>
        </w:rPr>
      </w:pPr>
      <w:r w:rsidRPr="0092648A">
        <w:rPr>
          <w:lang w:val="en-US"/>
        </w:rPr>
        <w:t>Previous studies have established that 7,12-dimethylbenz(a)anthracene (DMBA) can initiate skin tumorigenesis in conventional furred mouse models by acting on hair follicle stem cells. In this work, we have developed a simple and convenient rat model of basosquamous carcinoma (BSC) using DMBA-induced carcinogenesis in male specific pathogen free (SPF) Wistar rats with no additional tumor promoter agents. The results showed that topical application of 0.1% solution of DMBA in benzene in a volume of 40 </w:t>
      </w:r>
      <w:r>
        <w:t>μ</w:t>
      </w:r>
      <w:r w:rsidRPr="0092648A">
        <w:rPr>
          <w:lang w:val="en-US"/>
        </w:rPr>
        <w:t>L twice a week produced skin tumors after 8–9 months. As a result, during the 11–12th months, we obtained 15 animals with BSCs, 22 with basal cell carcinomas (BCCs), and 3 with squamous cell carcinomas (SCCs). This chemically driven skin cancer model in Wistar rats can serve as a suitable alternative to the mouse skin cancer model and can be reliably replicated as demonstrated by the experiment.</w:t>
      </w:r>
    </w:p>
    <w:p w:rsidR="0092648A" w:rsidRPr="0092648A" w:rsidRDefault="0092648A" w:rsidP="0092648A">
      <w:pPr>
        <w:pStyle w:val="simplepara"/>
        <w:rPr>
          <w:lang w:val="en-US"/>
        </w:rPr>
      </w:pPr>
      <w:hyperlink r:id="rId6" w:history="1">
        <w:r w:rsidRPr="00F84A51">
          <w:rPr>
            <w:rStyle w:val="a3"/>
            <w:lang w:val="en-US"/>
          </w:rPr>
          <w:t>https://www.sechenov.ru/science_and_innovation/repo/#135151</w:t>
        </w:r>
      </w:hyperlink>
      <w:r w:rsidRPr="0092648A">
        <w:rPr>
          <w:lang w:val="en-US"/>
        </w:rPr>
        <w:t xml:space="preserve"> </w:t>
      </w:r>
    </w:p>
    <w:sectPr w:rsidR="0092648A" w:rsidRPr="00926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A7000"/>
    <w:multiLevelType w:val="multilevel"/>
    <w:tmpl w:val="23723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31"/>
    <w:rsid w:val="00346531"/>
    <w:rsid w:val="007A70C7"/>
    <w:rsid w:val="0092648A"/>
    <w:rsid w:val="00CE28D7"/>
    <w:rsid w:val="00D86052"/>
    <w:rsid w:val="00FF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65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0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0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0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5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46531"/>
    <w:rPr>
      <w:color w:val="0000FF"/>
      <w:u w:val="single"/>
    </w:rPr>
  </w:style>
  <w:style w:type="character" w:customStyle="1" w:styleId="hiddenreadable">
    <w:name w:val="hiddenreadable"/>
    <w:basedOn w:val="a0"/>
    <w:rsid w:val="00346531"/>
  </w:style>
  <w:style w:type="paragraph" w:styleId="a4">
    <w:name w:val="Balloon Text"/>
    <w:basedOn w:val="a"/>
    <w:link w:val="a5"/>
    <w:uiPriority w:val="99"/>
    <w:semiHidden/>
    <w:unhideWhenUsed/>
    <w:rsid w:val="0034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5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A70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A70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A70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(Web)"/>
    <w:basedOn w:val="a"/>
    <w:uiPriority w:val="99"/>
    <w:semiHidden/>
    <w:unhideWhenUsed/>
    <w:rsid w:val="007A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A70C7"/>
    <w:rPr>
      <w:i/>
      <w:iCs/>
    </w:rPr>
  </w:style>
  <w:style w:type="paragraph" w:styleId="a8">
    <w:name w:val="List Paragraph"/>
    <w:basedOn w:val="a"/>
    <w:uiPriority w:val="34"/>
    <w:qFormat/>
    <w:rsid w:val="007A70C7"/>
    <w:pPr>
      <w:ind w:left="720"/>
      <w:contextualSpacing/>
    </w:pPr>
  </w:style>
  <w:style w:type="paragraph" w:customStyle="1" w:styleId="para">
    <w:name w:val="para"/>
    <w:basedOn w:val="a"/>
    <w:rsid w:val="0092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0"/>
    <w:rsid w:val="0092648A"/>
  </w:style>
  <w:style w:type="paragraph" w:customStyle="1" w:styleId="simplepara">
    <w:name w:val="simplepara"/>
    <w:basedOn w:val="a"/>
    <w:rsid w:val="0092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ccurrence">
    <w:name w:val="occurrence"/>
    <w:basedOn w:val="a0"/>
    <w:rsid w:val="0092648A"/>
  </w:style>
  <w:style w:type="character" w:customStyle="1" w:styleId="externalref">
    <w:name w:val="externalref"/>
    <w:basedOn w:val="a0"/>
    <w:rsid w:val="0092648A"/>
  </w:style>
  <w:style w:type="character" w:customStyle="1" w:styleId="refsource">
    <w:name w:val="refsource"/>
    <w:basedOn w:val="a0"/>
    <w:rsid w:val="00926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65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0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70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A70C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5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46531"/>
    <w:rPr>
      <w:color w:val="0000FF"/>
      <w:u w:val="single"/>
    </w:rPr>
  </w:style>
  <w:style w:type="character" w:customStyle="1" w:styleId="hiddenreadable">
    <w:name w:val="hiddenreadable"/>
    <w:basedOn w:val="a0"/>
    <w:rsid w:val="00346531"/>
  </w:style>
  <w:style w:type="paragraph" w:styleId="a4">
    <w:name w:val="Balloon Text"/>
    <w:basedOn w:val="a"/>
    <w:link w:val="a5"/>
    <w:uiPriority w:val="99"/>
    <w:semiHidden/>
    <w:unhideWhenUsed/>
    <w:rsid w:val="0034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5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7A70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A70C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A70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(Web)"/>
    <w:basedOn w:val="a"/>
    <w:uiPriority w:val="99"/>
    <w:semiHidden/>
    <w:unhideWhenUsed/>
    <w:rsid w:val="007A7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A70C7"/>
    <w:rPr>
      <w:i/>
      <w:iCs/>
    </w:rPr>
  </w:style>
  <w:style w:type="paragraph" w:styleId="a8">
    <w:name w:val="List Paragraph"/>
    <w:basedOn w:val="a"/>
    <w:uiPriority w:val="34"/>
    <w:qFormat/>
    <w:rsid w:val="007A70C7"/>
    <w:pPr>
      <w:ind w:left="720"/>
      <w:contextualSpacing/>
    </w:pPr>
  </w:style>
  <w:style w:type="paragraph" w:customStyle="1" w:styleId="para">
    <w:name w:val="para"/>
    <w:basedOn w:val="a"/>
    <w:rsid w:val="0092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">
    <w:name w:val="keyword"/>
    <w:basedOn w:val="a0"/>
    <w:rsid w:val="0092648A"/>
  </w:style>
  <w:style w:type="paragraph" w:customStyle="1" w:styleId="simplepara">
    <w:name w:val="simplepara"/>
    <w:basedOn w:val="a"/>
    <w:rsid w:val="00926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ccurrence">
    <w:name w:val="occurrence"/>
    <w:basedOn w:val="a0"/>
    <w:rsid w:val="0092648A"/>
  </w:style>
  <w:style w:type="character" w:customStyle="1" w:styleId="externalref">
    <w:name w:val="externalref"/>
    <w:basedOn w:val="a0"/>
    <w:rsid w:val="0092648A"/>
  </w:style>
  <w:style w:type="character" w:customStyle="1" w:styleId="refsource">
    <w:name w:val="refsource"/>
    <w:basedOn w:val="a0"/>
    <w:rsid w:val="00926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85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5891">
          <w:marLeft w:val="-262"/>
          <w:marRight w:val="0"/>
          <w:marTop w:val="0"/>
          <w:marBottom w:val="360"/>
          <w:divBdr>
            <w:top w:val="single" w:sz="6" w:space="9" w:color="D9D9D9"/>
            <w:left w:val="none" w:sz="0" w:space="0" w:color="auto"/>
            <w:bottom w:val="single" w:sz="6" w:space="9" w:color="D9D9D9"/>
            <w:right w:val="none" w:sz="0" w:space="0" w:color="auto"/>
          </w:divBdr>
          <w:divsChild>
            <w:div w:id="5851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53578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2788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977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19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617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58463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0796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1759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15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005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7822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3282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588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484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193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820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475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666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0907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339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85095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1280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3722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  <w:divsChild>
            <w:div w:id="110830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6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1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9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5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270850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single" w:sz="6" w:space="11" w:color="CCCCCC"/>
            <w:right w:val="none" w:sz="0" w:space="0" w:color="auto"/>
          </w:divBdr>
        </w:div>
      </w:divsChild>
    </w:div>
    <w:div w:id="6705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6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5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chenov.ru/science_and_innovation/repo/#13515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Головлева Анна</dc:creator>
  <cp:lastModifiedBy>Головлева Анна</cp:lastModifiedBy>
  <cp:revision>2</cp:revision>
  <dcterms:created xsi:type="dcterms:W3CDTF">2018-10-29T12:07:00Z</dcterms:created>
  <dcterms:modified xsi:type="dcterms:W3CDTF">2018-10-29T12:07:00Z</dcterms:modified>
</cp:coreProperties>
</file>