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5A3A4F" w:rsidRPr="005A3A4F" w14:paraId="03DF1F87" w14:textId="77777777" w:rsidTr="005A3A4F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3119680D" w14:textId="35A2762F" w:rsidR="005A3A4F" w:rsidRPr="005A3A4F" w:rsidRDefault="005A3A4F" w:rsidP="005A3A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5A3A4F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0B46AAF6" wp14:editId="0D4BF27E">
                      <wp:extent cx="704850" cy="781050"/>
                      <wp:effectExtent l="0" t="0" r="0" b="0"/>
                      <wp:docPr id="602600462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94CF6A9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36B9758B" w14:textId="77777777" w:rsidR="005A3A4F" w:rsidRPr="005A3A4F" w:rsidRDefault="005A3A4F" w:rsidP="005A3A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5A3A4F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5A3A4F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5A3A4F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5A3A4F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5A3A4F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21C94334" w14:textId="77777777" w:rsidR="005A3A4F" w:rsidRPr="005A3A4F" w:rsidRDefault="005A3A4F" w:rsidP="005A3A4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5A3A4F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</w:t>
        </w:r>
        <w:r w:rsidRPr="005A3A4F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vertAlign w:val="superscript"/>
            <w:lang w:eastAsia="pt-BR"/>
            <w14:ligatures w14:val="none"/>
          </w:rPr>
          <w:t>o</w:t>
        </w:r>
        <w:r w:rsidRPr="005A3A4F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 80, DE 15 DE JULHO DE 1935.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5A3A4F" w:rsidRPr="005A3A4F" w14:paraId="44C40B0D" w14:textId="77777777" w:rsidTr="005A3A4F">
        <w:trPr>
          <w:tblCellSpacing w:w="0" w:type="dxa"/>
        </w:trPr>
        <w:tc>
          <w:tcPr>
            <w:tcW w:w="2500" w:type="pct"/>
            <w:vAlign w:val="center"/>
            <w:hideMark/>
          </w:tcPr>
          <w:p w14:paraId="4123EE78" w14:textId="77777777" w:rsidR="005A3A4F" w:rsidRPr="005A3A4F" w:rsidRDefault="005A3A4F" w:rsidP="005A3A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5A3A4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500" w:type="pct"/>
            <w:vAlign w:val="center"/>
            <w:hideMark/>
          </w:tcPr>
          <w:p w14:paraId="1A803D80" w14:textId="77777777" w:rsidR="005A3A4F" w:rsidRPr="005A3A4F" w:rsidRDefault="005A3A4F" w:rsidP="005A3A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5A3A4F">
              <w:rPr>
                <w:rFonts w:ascii="Arial" w:eastAsia="Times New Roman" w:hAnsi="Arial" w:cs="Arial"/>
                <w:color w:val="800000"/>
                <w:kern w:val="0"/>
                <w:sz w:val="18"/>
                <w:szCs w:val="18"/>
                <w:lang w:eastAsia="pt-BR"/>
                <w14:ligatures w14:val="none"/>
              </w:rPr>
              <w:t>Revigora o art. 2º do decreto n. 4.659-A, de 19 de janeiro de 1923.</w:t>
            </w:r>
          </w:p>
        </w:tc>
      </w:tr>
    </w:tbl>
    <w:p w14:paraId="2FE8CA5D" w14:textId="77777777" w:rsidR="005A3A4F" w:rsidRPr="005A3A4F" w:rsidRDefault="005A3A4F" w:rsidP="005A3A4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5A3A4F">
        <w:rPr>
          <w:rFonts w:ascii="Arial" w:eastAsia="Times New Roman" w:hAnsi="Arial" w:cs="Arial"/>
          <w:b/>
          <w:bCs/>
          <w:caps/>
          <w:color w:val="000000"/>
          <w:kern w:val="0"/>
          <w:sz w:val="20"/>
          <w:szCs w:val="20"/>
          <w:lang w:eastAsia="pt-BR"/>
          <w14:ligatures w14:val="none"/>
        </w:rPr>
        <w:t>O PRESIDENTE DA REPUBLICA</w:t>
      </w:r>
      <w:r w:rsidRPr="005A3A4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dos Estados Unidos do Brasil.</w:t>
      </w:r>
    </w:p>
    <w:p w14:paraId="10A8270F" w14:textId="77777777" w:rsidR="005A3A4F" w:rsidRPr="005A3A4F" w:rsidRDefault="005A3A4F" w:rsidP="005A3A4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5A3A4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Faço saber que o Poder Legislativo decreta e eu sanciono a seguinte </w:t>
      </w:r>
      <w:proofErr w:type="gramStart"/>
      <w:r w:rsidRPr="005A3A4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Lei :</w:t>
      </w:r>
      <w:proofErr w:type="gramEnd"/>
    </w:p>
    <w:p w14:paraId="1DEF12B0" w14:textId="77777777" w:rsidR="005A3A4F" w:rsidRPr="005A3A4F" w:rsidRDefault="005A3A4F" w:rsidP="005A3A4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0" w:name="art1"/>
      <w:bookmarkEnd w:id="0"/>
      <w:r w:rsidRPr="005A3A4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1º Fica revigorado por seis meses, a partir da data da publicação desta lei, o </w:t>
      </w:r>
      <w:hyperlink r:id="rId5" w:history="1">
        <w:r w:rsidRPr="005A3A4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2º do decreto n. 4.659-A, de 19 de janeiro de 1923</w:t>
        </w:r>
      </w:hyperlink>
      <w:r w:rsidRPr="005A3A4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com a seguinte redação: “Os diplomas já expedidos, para que gozem das respectivas vantagens e privilégios, deverão ser registrados, dentro do prazo fixado neste artigo, no, ministério competente”.</w:t>
      </w:r>
    </w:p>
    <w:p w14:paraId="77ACB22A" w14:textId="77777777" w:rsidR="005A3A4F" w:rsidRPr="005A3A4F" w:rsidRDefault="005A3A4F" w:rsidP="005A3A4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" w:name="art2"/>
      <w:bookmarkEnd w:id="1"/>
      <w:r w:rsidRPr="005A3A4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2º Esta lei entrará em vigor na data da sua publicação, revogadas as disposições em </w:t>
      </w:r>
      <w:proofErr w:type="spellStart"/>
      <w:r w:rsidRPr="005A3A4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contrario</w:t>
      </w:r>
      <w:proofErr w:type="spellEnd"/>
      <w:r w:rsidRPr="005A3A4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</w:t>
      </w:r>
    </w:p>
    <w:p w14:paraId="373BF95B" w14:textId="77777777" w:rsidR="005A3A4F" w:rsidRPr="005A3A4F" w:rsidRDefault="005A3A4F" w:rsidP="005A3A4F">
      <w:pPr>
        <w:spacing w:before="120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5A3A4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Rio de Janeiro, 15 de julho de 1935, 114º da Independência e 47º da República.</w:t>
      </w:r>
    </w:p>
    <w:p w14:paraId="12D9FAE4" w14:textId="77777777" w:rsidR="005A3A4F" w:rsidRPr="005A3A4F" w:rsidRDefault="005A3A4F" w:rsidP="005A3A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5A3A4F">
        <w:rPr>
          <w:rFonts w:ascii="Arial" w:eastAsia="Times New Roman" w:hAnsi="Arial" w:cs="Arial"/>
          <w:caps/>
          <w:color w:val="000000"/>
          <w:kern w:val="0"/>
          <w:sz w:val="20"/>
          <w:szCs w:val="20"/>
          <w:lang w:eastAsia="pt-BR"/>
          <w14:ligatures w14:val="none"/>
        </w:rPr>
        <w:t>GETULIO VARGAS</w:t>
      </w:r>
    </w:p>
    <w:p w14:paraId="4F7AC6B5" w14:textId="77777777" w:rsidR="005A3A4F" w:rsidRPr="005A3A4F" w:rsidRDefault="005A3A4F" w:rsidP="005A3A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5A3A4F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Gustavo Capanema.</w:t>
      </w:r>
    </w:p>
    <w:p w14:paraId="3425EB57" w14:textId="77777777" w:rsidR="005A3A4F" w:rsidRPr="005A3A4F" w:rsidRDefault="005A3A4F" w:rsidP="005A3A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5A3A4F">
        <w:rPr>
          <w:rFonts w:ascii="Arial" w:eastAsia="Times New Roman" w:hAnsi="Arial" w:cs="Arial"/>
          <w:color w:val="FF0000"/>
          <w:kern w:val="0"/>
          <w:sz w:val="24"/>
          <w:szCs w:val="24"/>
          <w:lang w:eastAsia="pt-BR"/>
          <w14:ligatures w14:val="none"/>
        </w:rPr>
        <w:t xml:space="preserve">Este texto não substitui o publicado no DOU </w:t>
      </w:r>
      <w:proofErr w:type="gramStart"/>
      <w:r w:rsidRPr="005A3A4F">
        <w:rPr>
          <w:rFonts w:ascii="Arial" w:eastAsia="Times New Roman" w:hAnsi="Arial" w:cs="Arial"/>
          <w:color w:val="FF0000"/>
          <w:kern w:val="0"/>
          <w:sz w:val="24"/>
          <w:szCs w:val="24"/>
          <w:lang w:eastAsia="pt-BR"/>
          <w14:ligatures w14:val="none"/>
        </w:rPr>
        <w:t>de  20.7.1935</w:t>
      </w:r>
      <w:proofErr w:type="gramEnd"/>
    </w:p>
    <w:p w14:paraId="2DC23D6D" w14:textId="77777777" w:rsidR="005A3A4F" w:rsidRPr="005A3A4F" w:rsidRDefault="005A3A4F" w:rsidP="005A3A4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5A3A4F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FBB49C1" w14:textId="77777777" w:rsidR="005A3A4F" w:rsidRPr="005A3A4F" w:rsidRDefault="005A3A4F" w:rsidP="005A3A4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5A3A4F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F092BB6" w14:textId="77777777" w:rsidR="005A3A4F" w:rsidRPr="005A3A4F" w:rsidRDefault="005A3A4F" w:rsidP="005A3A4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5A3A4F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DDE9A3E" w14:textId="77777777" w:rsidR="005A3A4F" w:rsidRPr="005A3A4F" w:rsidRDefault="005A3A4F" w:rsidP="005A3A4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5A3A4F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FD00E0C" w14:textId="77777777" w:rsidR="005A3A4F" w:rsidRPr="005A3A4F" w:rsidRDefault="005A3A4F" w:rsidP="005A3A4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5A3A4F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BB7ADD1" w14:textId="77777777" w:rsidR="005A3A4F" w:rsidRPr="005A3A4F" w:rsidRDefault="005A3A4F" w:rsidP="005A3A4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5A3A4F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AACCBDD" w14:textId="77777777" w:rsidR="005A3A4F" w:rsidRDefault="005A3A4F"/>
    <w:sectPr w:rsidR="005A3A4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4F"/>
    <w:rsid w:val="005A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347F2"/>
  <w15:chartTrackingRefBased/>
  <w15:docId w15:val="{8341CFB1-B7E8-47F8-95E5-2F6FC402E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A3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5A3A4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5A3A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06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2.camara.leg.br/legin/fed/decret/1920-1929/decreto-4659-a-19-janeiro-1923-566828-publicacaooriginal-90307-pl.html" TargetMode="External"/><Relationship Id="rId4" Type="http://schemas.openxmlformats.org/officeDocument/2006/relationships/hyperlink" Target="http://legislacao.planalto.gov.br/legisla/legislacao.nsf/Viw_Identificacao/lei%2080-1935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185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2023-09-09T21:50:00Z</dcterms:created>
  <dcterms:modified xsi:type="dcterms:W3CDTF">2023-09-09T21:56:00Z</dcterms:modified>
</cp:coreProperties>
</file>