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4833"/>
      </w:tblGrid>
      <w:tr w:rsidR="00AB0768" w:rsidRPr="00AB0768" w:rsidTr="00AB0768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AB0768" w:rsidRPr="00AB0768" w:rsidRDefault="00AB0768" w:rsidP="00AB07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11200" cy="78740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11200" cy="787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6pt;height:6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AB0768" w:rsidRPr="00AB0768" w:rsidRDefault="00AB0768" w:rsidP="00AB07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0768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AB076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AB076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AB076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AB076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AB0768" w:rsidRPr="00AB0768" w:rsidRDefault="00AB0768" w:rsidP="00AB076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AB0768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LEI Nº 7.066, DE </w:t>
        </w:r>
        <w:proofErr w:type="gramStart"/>
        <w:r w:rsidRPr="00AB0768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7</w:t>
        </w:r>
        <w:proofErr w:type="gramEnd"/>
        <w:r w:rsidRPr="00AB0768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 DE DEZEMBRO DE 1982.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AB0768" w:rsidRPr="00AB0768" w:rsidTr="00AB0768">
        <w:trPr>
          <w:tblCellSpacing w:w="0" w:type="dxa"/>
        </w:trPr>
        <w:tc>
          <w:tcPr>
            <w:tcW w:w="2400" w:type="pct"/>
            <w:vAlign w:val="center"/>
            <w:hideMark/>
          </w:tcPr>
          <w:p w:rsidR="00AB0768" w:rsidRPr="00AB0768" w:rsidRDefault="00AB0768" w:rsidP="00AB0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0" w:type="pct"/>
            <w:vAlign w:val="center"/>
            <w:hideMark/>
          </w:tcPr>
          <w:p w:rsidR="00AB0768" w:rsidRPr="00AB0768" w:rsidRDefault="00AB0768" w:rsidP="00AB07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0768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Dá nova redação ao § 2º do art. 7º da Lei nº 6.907, de 21 de maio de 1981.</w:t>
            </w:r>
          </w:p>
        </w:tc>
      </w:tr>
    </w:tbl>
    <w:p w:rsidR="00AB0768" w:rsidRPr="00AB0768" w:rsidRDefault="00AB0768" w:rsidP="00AB076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B0768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proofErr w:type="gramStart"/>
      <w:r w:rsidRPr="00AB0768">
        <w:rPr>
          <w:rFonts w:ascii="Arial" w:eastAsia="Times New Roman" w:hAnsi="Arial" w:cs="Arial"/>
          <w:color w:val="000000"/>
          <w:sz w:val="20"/>
          <w:szCs w:val="20"/>
        </w:rPr>
        <w:t>, faço</w:t>
      </w:r>
      <w:proofErr w:type="gramEnd"/>
      <w:r w:rsidRPr="00AB0768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AB0768" w:rsidRPr="00AB0768" w:rsidRDefault="00AB0768" w:rsidP="00AB076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AB0768">
        <w:rPr>
          <w:rFonts w:ascii="Arial" w:eastAsia="Times New Roman" w:hAnsi="Arial" w:cs="Arial"/>
          <w:color w:val="000000"/>
          <w:sz w:val="20"/>
          <w:szCs w:val="20"/>
        </w:rPr>
        <w:t>Art. 1º - O § 2º do art. 7º da Lei nº 6.907, de 21 de maio de 1981, passa a vigorar com a seguinte redação:</w:t>
      </w:r>
    </w:p>
    <w:p w:rsidR="00AB0768" w:rsidRPr="00AB0768" w:rsidRDefault="00AB0768" w:rsidP="00AB076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0768">
        <w:rPr>
          <w:rFonts w:ascii="Arial" w:eastAsia="Times New Roman" w:hAnsi="Arial" w:cs="Arial"/>
          <w:color w:val="000000"/>
          <w:sz w:val="20"/>
          <w:szCs w:val="20"/>
        </w:rPr>
        <w:t xml:space="preserve">“Art. 7º </w:t>
      </w:r>
      <w:proofErr w:type="gramStart"/>
      <w:r w:rsidRPr="00AB0768">
        <w:rPr>
          <w:rFonts w:ascii="Arial" w:eastAsia="Times New Roman" w:hAnsi="Arial" w:cs="Arial"/>
          <w:color w:val="000000"/>
          <w:sz w:val="20"/>
          <w:szCs w:val="20"/>
        </w:rPr>
        <w:t>- ...</w:t>
      </w:r>
      <w:proofErr w:type="gramEnd"/>
      <w:r w:rsidRPr="00AB0768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......................................................................................................................</w:t>
      </w:r>
    </w:p>
    <w:p w:rsidR="00AB0768" w:rsidRPr="00AB0768" w:rsidRDefault="00AB0768" w:rsidP="00AB07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0768">
        <w:rPr>
          <w:rFonts w:ascii="Arial" w:eastAsia="Times New Roman" w:hAnsi="Arial" w:cs="Arial"/>
          <w:color w:val="000000"/>
          <w:sz w:val="20"/>
          <w:szCs w:val="20"/>
        </w:rPr>
        <w:t xml:space="preserve">§ 1º </w:t>
      </w:r>
      <w:proofErr w:type="gramStart"/>
      <w:r w:rsidRPr="00AB0768">
        <w:rPr>
          <w:rFonts w:ascii="Arial" w:eastAsia="Times New Roman" w:hAnsi="Arial" w:cs="Arial"/>
          <w:color w:val="000000"/>
          <w:sz w:val="20"/>
          <w:szCs w:val="20"/>
        </w:rPr>
        <w:t>- ...</w:t>
      </w:r>
      <w:proofErr w:type="gramEnd"/>
      <w:r w:rsidRPr="00AB0768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...........................................................................................................................</w:t>
      </w:r>
    </w:p>
    <w:p w:rsidR="00AB0768" w:rsidRPr="00AB0768" w:rsidRDefault="00AB0768" w:rsidP="00AB07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6" w:anchor="art7%C2%A72" w:history="1">
        <w:r w:rsidRPr="00AB076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§ 2º -</w:t>
        </w:r>
      </w:hyperlink>
      <w:r w:rsidRPr="00AB0768">
        <w:rPr>
          <w:rFonts w:ascii="Arial" w:eastAsia="Times New Roman" w:hAnsi="Arial" w:cs="Arial"/>
          <w:color w:val="000000"/>
          <w:sz w:val="20"/>
          <w:szCs w:val="20"/>
        </w:rPr>
        <w:t> A gratificação a que se refere este artigo é também devida, na mesma base de cálculo, ao ocupante de cargo ou emprego incluído em categoria funcional de nível superior do Plano de Classificação de Cargos de que trata a Lei nº 5.645, de 10 de dezembro de 1970, e que, por força da legislação em vigor, estiver sujeito à jornada de trabalho inferior a 40 horas semanais.</w:t>
      </w:r>
      <w:proofErr w:type="gramStart"/>
      <w:r w:rsidRPr="00AB0768">
        <w:rPr>
          <w:rFonts w:ascii="Arial" w:eastAsia="Times New Roman" w:hAnsi="Arial" w:cs="Arial"/>
          <w:color w:val="000000"/>
          <w:sz w:val="20"/>
          <w:szCs w:val="20"/>
        </w:rPr>
        <w:t>”</w:t>
      </w:r>
      <w:proofErr w:type="gramEnd"/>
    </w:p>
    <w:p w:rsidR="00AB0768" w:rsidRPr="00AB0768" w:rsidRDefault="00AB0768" w:rsidP="00AB076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AB0768">
        <w:rPr>
          <w:rFonts w:ascii="Arial" w:eastAsia="Times New Roman" w:hAnsi="Arial" w:cs="Arial"/>
          <w:color w:val="000000"/>
          <w:sz w:val="20"/>
          <w:szCs w:val="20"/>
        </w:rPr>
        <w:t>Art. 2º - Os efeitos financeiros desta Lei retroagem a 1º de junho de 1981.</w:t>
      </w:r>
    </w:p>
    <w:p w:rsidR="00AB0768" w:rsidRPr="00AB0768" w:rsidRDefault="00AB0768" w:rsidP="00AB076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AB0768">
        <w:rPr>
          <w:rFonts w:ascii="Arial" w:eastAsia="Times New Roman" w:hAnsi="Arial" w:cs="Arial"/>
          <w:color w:val="000000"/>
          <w:sz w:val="20"/>
          <w:szCs w:val="20"/>
        </w:rPr>
        <w:t>Art. 3º - Esta Lei entra em vigor na data de sua publicação.</w:t>
      </w:r>
    </w:p>
    <w:p w:rsidR="00AB0768" w:rsidRPr="00AB0768" w:rsidRDefault="00AB0768" w:rsidP="00AB076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AB0768">
        <w:rPr>
          <w:rFonts w:ascii="Arial" w:eastAsia="Times New Roman" w:hAnsi="Arial" w:cs="Arial"/>
          <w:color w:val="000000"/>
          <w:sz w:val="20"/>
          <w:szCs w:val="20"/>
        </w:rPr>
        <w:t>Art. 4º - Revogam-se as disposições em contrário.</w:t>
      </w:r>
    </w:p>
    <w:p w:rsidR="00AB0768" w:rsidRPr="00AB0768" w:rsidRDefault="00AB0768" w:rsidP="00AB076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B0768">
        <w:rPr>
          <w:rFonts w:ascii="Arial" w:eastAsia="Times New Roman" w:hAnsi="Arial" w:cs="Arial"/>
          <w:color w:val="000000"/>
          <w:sz w:val="20"/>
          <w:szCs w:val="20"/>
        </w:rPr>
        <w:t>Brasília, em 07 de dezembro de 1982; 161º da Independência e 94º da República.</w:t>
      </w:r>
    </w:p>
    <w:p w:rsidR="00AB0768" w:rsidRPr="00AB0768" w:rsidRDefault="00AB0768" w:rsidP="00AB07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B0768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</w:p>
    <w:p w:rsidR="00AB0768" w:rsidRPr="00AB0768" w:rsidRDefault="00AB0768" w:rsidP="00AB07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B0768">
        <w:rPr>
          <w:rFonts w:ascii="Arial" w:eastAsia="Times New Roman" w:hAnsi="Arial" w:cs="Arial"/>
          <w:i/>
          <w:iCs/>
          <w:color w:val="000000"/>
          <w:sz w:val="20"/>
          <w:szCs w:val="20"/>
        </w:rPr>
        <w:t>Ibrahim Abi-Ackel</w:t>
      </w:r>
    </w:p>
    <w:p w:rsidR="00AB0768" w:rsidRPr="00AB0768" w:rsidRDefault="00AB0768" w:rsidP="00AB07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B0768">
        <w:rPr>
          <w:rFonts w:ascii="Arial" w:eastAsia="Times New Roman" w:hAnsi="Arial" w:cs="Arial"/>
          <w:color w:val="FF0000"/>
          <w:sz w:val="20"/>
          <w:szCs w:val="20"/>
        </w:rPr>
        <w:t xml:space="preserve">Este texto não substitui o publicado no D.O.U. </w:t>
      </w:r>
      <w:proofErr w:type="gramStart"/>
      <w:r w:rsidRPr="00AB0768">
        <w:rPr>
          <w:rFonts w:ascii="Arial" w:eastAsia="Times New Roman" w:hAnsi="Arial" w:cs="Arial"/>
          <w:color w:val="FF0000"/>
          <w:sz w:val="20"/>
          <w:szCs w:val="20"/>
        </w:rPr>
        <w:t>de</w:t>
      </w:r>
      <w:proofErr w:type="gramEnd"/>
      <w:r w:rsidRPr="00AB0768">
        <w:rPr>
          <w:rFonts w:ascii="Arial" w:eastAsia="Times New Roman" w:hAnsi="Arial" w:cs="Arial"/>
          <w:color w:val="FF0000"/>
          <w:sz w:val="20"/>
          <w:szCs w:val="20"/>
        </w:rPr>
        <w:t xml:space="preserve"> 9.12.1982</w:t>
      </w:r>
    </w:p>
    <w:p w:rsidR="00AB0768" w:rsidRPr="00AB0768" w:rsidRDefault="00AB0768" w:rsidP="00AB076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B0768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:rsidR="005320DE" w:rsidRDefault="005320DE">
      <w:bookmarkStart w:id="4" w:name="_GoBack"/>
      <w:bookmarkEnd w:id="4"/>
    </w:p>
    <w:sectPr w:rsidR="005320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768"/>
    <w:rsid w:val="005320DE"/>
    <w:rsid w:val="00AB0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B0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AB076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AB076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B0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AB076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AB07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4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146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49593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1980-1988/L6907.htm" TargetMode="External"/><Relationship Id="rId5" Type="http://schemas.openxmlformats.org/officeDocument/2006/relationships/hyperlink" Target="http://legislacao.planalto.gov.br/legisla/legislacao.nsf/Viw_Identificacao/lei%207.066-1982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253</Words>
  <Characters>1370</Characters>
  <Application>Microsoft Office Word</Application>
  <DocSecurity>0</DocSecurity>
  <Lines>11</Lines>
  <Paragraphs>3</Paragraphs>
  <ScaleCrop>false</ScaleCrop>
  <Company/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2023-09-07T20:10:00Z</dcterms:created>
  <dcterms:modified xsi:type="dcterms:W3CDTF">2023-09-07T20:15:00Z</dcterms:modified>
</cp:coreProperties>
</file>