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9C2C1D" w:rsidRPr="009C2C1D" w:rsidTr="009C2C1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C2C1D" w:rsidRPr="009C2C1D" w:rsidRDefault="009C2C1D" w:rsidP="009C2C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C2C1D" w:rsidRPr="009C2C1D" w:rsidRDefault="009C2C1D" w:rsidP="009C2C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C2C1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C2C1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C2C1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C2C1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C2C1D" w:rsidRPr="009C2C1D" w:rsidRDefault="009C2C1D" w:rsidP="009C2C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C2C1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7.028, DE 13 DE SETEMBRO DE </w:t>
        </w:r>
        <w:proofErr w:type="gramStart"/>
        <w:r w:rsidRPr="009C2C1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9C2C1D" w:rsidRPr="009C2C1D" w:rsidTr="009C2C1D">
        <w:trPr>
          <w:tblCellSpacing w:w="0" w:type="dxa"/>
        </w:trPr>
        <w:tc>
          <w:tcPr>
            <w:tcW w:w="2400" w:type="pct"/>
            <w:vAlign w:val="center"/>
            <w:hideMark/>
          </w:tcPr>
          <w:p w:rsidR="009C2C1D" w:rsidRPr="009C2C1D" w:rsidRDefault="009C2C1D" w:rsidP="009C2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9C2C1D" w:rsidRPr="009C2C1D" w:rsidRDefault="009C2C1D" w:rsidP="009C2C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abrir à Justiça do Trabalho, o crédito especial de Cr$125.576.000,00 (cento e vinte e cinco milhões, quinhentos e setenta e seis mil cruzeiros) para o fim que especifica.</w:t>
            </w:r>
          </w:p>
        </w:tc>
      </w:tr>
    </w:tbl>
    <w:p w:rsidR="009C2C1D" w:rsidRPr="009C2C1D" w:rsidRDefault="009C2C1D" w:rsidP="009C2C1D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9C2C1D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9C2C1D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9C2C1D" w:rsidRPr="009C2C1D" w:rsidRDefault="009C2C1D" w:rsidP="009C2C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9C2C1D">
        <w:rPr>
          <w:rFonts w:ascii="Arial" w:eastAsia="Times New Roman" w:hAnsi="Arial" w:cs="Arial"/>
          <w:color w:val="000000"/>
          <w:sz w:val="20"/>
          <w:szCs w:val="20"/>
        </w:rPr>
        <w:t>Art. 1º - É o Poder Executivo autorizado a abrir, à Justiça do Trabalho, o crédito especial de Cr$125.576.000,00 (cento e vinte e cinco milhões, quinhentos e setenta e seis mil cruzeiros) para atender ao seguinte programa de trabalho:</w:t>
      </w:r>
    </w:p>
    <w:tbl>
      <w:tblPr>
        <w:tblW w:w="164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7"/>
        <w:gridCol w:w="11007"/>
        <w:gridCol w:w="2175"/>
      </w:tblGrid>
      <w:tr w:rsidR="009C2C1D" w:rsidRPr="009C2C1D" w:rsidTr="009C2C1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9C2C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JUSTIÇA DO TRABALHO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125.576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Tribunal Regional do Trabalho da 2ª Região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62.000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0803.02040255.713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after="12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Edifício-Sede para Juntas de Conciliação e Julgamento em Osasco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50.000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0803.02040255.724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after="12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Edifício-Sede para Juntas de Conciliação e Julgamento em Barueri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12.000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Tribunal Regional do Trabalho da 4ª Região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25.000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0805.02040255.725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after="12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Edifício-Sede para Juntas de Conciliação e Julgamento em Rio Grande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25.000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Tribunal Regional do Trabalho da 8ª Região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38.576</w:t>
            </w:r>
          </w:p>
        </w:tc>
      </w:tr>
      <w:tr w:rsidR="009C2C1D" w:rsidRPr="009C2C1D" w:rsidTr="009C2C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0809.02040253.269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- Ampliação do Edifício-Sede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1D" w:rsidRPr="009C2C1D" w:rsidRDefault="009C2C1D" w:rsidP="009C2C1D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1D">
              <w:rPr>
                <w:rFonts w:ascii="Arial" w:eastAsia="Times New Roman" w:hAnsi="Arial" w:cs="Arial"/>
                <w:sz w:val="20"/>
                <w:szCs w:val="20"/>
              </w:rPr>
              <w:t>38.576</w:t>
            </w:r>
          </w:p>
        </w:tc>
      </w:tr>
    </w:tbl>
    <w:p w:rsidR="009C2C1D" w:rsidRPr="009C2C1D" w:rsidRDefault="009C2C1D" w:rsidP="009C2C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9C2C1D">
        <w:rPr>
          <w:rFonts w:ascii="Arial" w:eastAsia="Times New Roman" w:hAnsi="Arial" w:cs="Arial"/>
          <w:color w:val="000000"/>
          <w:sz w:val="20"/>
          <w:szCs w:val="20"/>
        </w:rPr>
        <w:t xml:space="preserve">Art. 2º - Os recursos necessários à execução desta Lei decorrerão de anulação de dotação orçamentária consignada no vigente Orçamento da </w:t>
      </w:r>
      <w:proofErr w:type="gramStart"/>
      <w:r w:rsidRPr="009C2C1D">
        <w:rPr>
          <w:rFonts w:ascii="Arial" w:eastAsia="Times New Roman" w:hAnsi="Arial" w:cs="Arial"/>
          <w:color w:val="000000"/>
          <w:sz w:val="20"/>
          <w:szCs w:val="20"/>
        </w:rPr>
        <w:t>União,</w:t>
      </w:r>
      <w:proofErr w:type="gramEnd"/>
      <w:r w:rsidRPr="009C2C1D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9C2C1D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"https://www.planalto.gov.br/ccivil_03/leis/1980-1988/L6962.htm" </w:instrText>
      </w:r>
      <w:r w:rsidRPr="009C2C1D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9C2C1D">
        <w:rPr>
          <w:rFonts w:ascii="Arial" w:eastAsia="Times New Roman" w:hAnsi="Arial" w:cs="Arial"/>
          <w:color w:val="0000FF"/>
          <w:sz w:val="20"/>
          <w:szCs w:val="20"/>
          <w:u w:val="single"/>
        </w:rPr>
        <w:t> Lei nº 6.962, de 07 de dezembro de 1981</w:t>
      </w:r>
      <w:r w:rsidRPr="009C2C1D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9C2C1D">
        <w:rPr>
          <w:rFonts w:ascii="Arial" w:eastAsia="Times New Roman" w:hAnsi="Arial" w:cs="Arial"/>
          <w:color w:val="000000"/>
          <w:sz w:val="20"/>
          <w:szCs w:val="20"/>
        </w:rPr>
        <w:t>, em favor de Encargos Gerais da União - Recursos sob Supervisão da Secretaria de Planejamento da Presidência da República.</w:t>
      </w:r>
    </w:p>
    <w:p w:rsidR="009C2C1D" w:rsidRPr="009C2C1D" w:rsidRDefault="009C2C1D" w:rsidP="009C2C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9C2C1D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9C2C1D" w:rsidRPr="009C2C1D" w:rsidRDefault="009C2C1D" w:rsidP="009C2C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9C2C1D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9C2C1D" w:rsidRPr="009C2C1D" w:rsidRDefault="009C2C1D" w:rsidP="009C2C1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color w:val="000000"/>
          <w:sz w:val="20"/>
          <w:szCs w:val="20"/>
        </w:rPr>
        <w:t>Brasília, em 13 de setembro de 1982; 161º da Independência e 94º da República.</w:t>
      </w:r>
    </w:p>
    <w:p w:rsidR="009C2C1D" w:rsidRPr="009C2C1D" w:rsidRDefault="009C2C1D" w:rsidP="009C2C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9C2C1D" w:rsidRPr="009C2C1D" w:rsidRDefault="009C2C1D" w:rsidP="009C2C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Carlos </w:t>
      </w:r>
      <w:proofErr w:type="spellStart"/>
      <w:r w:rsidRPr="009C2C1D">
        <w:rPr>
          <w:rFonts w:ascii="Arial" w:eastAsia="Times New Roman" w:hAnsi="Arial" w:cs="Arial"/>
          <w:i/>
          <w:iCs/>
          <w:color w:val="000000"/>
          <w:sz w:val="20"/>
          <w:szCs w:val="20"/>
        </w:rPr>
        <w:t>Viacava</w:t>
      </w:r>
      <w:proofErr w:type="spellEnd"/>
    </w:p>
    <w:p w:rsidR="009C2C1D" w:rsidRPr="009C2C1D" w:rsidRDefault="009C2C1D" w:rsidP="009C2C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9C2C1D" w:rsidRPr="009C2C1D" w:rsidRDefault="009C2C1D" w:rsidP="009C2C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9C2C1D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9C2C1D">
        <w:rPr>
          <w:rFonts w:ascii="Arial" w:eastAsia="Times New Roman" w:hAnsi="Arial" w:cs="Arial"/>
          <w:color w:val="FF0000"/>
          <w:sz w:val="20"/>
          <w:szCs w:val="20"/>
        </w:rPr>
        <w:t xml:space="preserve"> 14.9.1982</w:t>
      </w:r>
    </w:p>
    <w:p w:rsidR="009C2C1D" w:rsidRPr="009C2C1D" w:rsidRDefault="009C2C1D" w:rsidP="009C2C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2C1D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1D"/>
    <w:rsid w:val="005320DE"/>
    <w:rsid w:val="009C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C2C1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C2C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C2C1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C2C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028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1703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2023-09-07T19:40:00Z</dcterms:created>
  <dcterms:modified xsi:type="dcterms:W3CDTF">2023-09-07T19:59:00Z</dcterms:modified>
</cp:coreProperties>
</file>