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4843"/>
      </w:tblGrid>
      <w:tr w:rsidR="003A1232" w:rsidRPr="003A1232" w:rsidTr="003A1232">
        <w:trPr>
          <w:tblCellSpacing w:w="0" w:type="dxa"/>
          <w:jc w:val="center"/>
        </w:trPr>
        <w:tc>
          <w:tcPr>
            <w:tcW w:w="700" w:type="pct"/>
            <w:vAlign w:val="center"/>
            <w:hideMark/>
          </w:tcPr>
          <w:p w:rsidR="003A1232" w:rsidRPr="003A1232" w:rsidRDefault="003A1232" w:rsidP="003A1232">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4850" cy="78105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" filled="f" stroked="f">
                      <o:lock v:ext="edit" aspectratio="t"/>
                      <w10:anchorlock/>
                    </v:rect>
                  </w:pict>
                </mc:Fallback>
              </mc:AlternateContent>
            </w:r>
          </w:p>
        </w:tc>
        <w:tc>
          <w:tcPr>
            <w:tcW w:w="4300" w:type="pct"/>
            <w:vAlign w:val="center"/>
            <w:hideMark/>
          </w:tcPr>
          <w:p w:rsidR="003A1232" w:rsidRPr="003A1232" w:rsidRDefault="003A1232" w:rsidP="003A1232">
            <w:pPr>
              <w:spacing w:before="100" w:beforeAutospacing="1" w:after="100" w:afterAutospacing="1" w:line="240" w:lineRule="auto"/>
              <w:jc w:val="center"/>
              <w:rPr>
                <w:rFonts w:ascii="Times New Roman" w:eastAsia="Times New Roman" w:hAnsi="Times New Roman" w:cs="Times New Roman"/>
                <w:sz w:val="24"/>
                <w:szCs w:val="24"/>
              </w:rPr>
            </w:pPr>
            <w:r w:rsidRPr="003A1232">
              <w:rPr>
                <w:rFonts w:ascii="Arial" w:eastAsia="Times New Roman" w:hAnsi="Arial" w:cs="Arial"/>
                <w:b/>
                <w:bCs/>
                <w:color w:val="808000"/>
                <w:sz w:val="36"/>
                <w:szCs w:val="36"/>
              </w:rPr>
              <w:t>Presidência da República</w:t>
            </w:r>
            <w:r w:rsidRPr="003A1232">
              <w:rPr>
                <w:rFonts w:ascii="Arial" w:eastAsia="Times New Roman" w:hAnsi="Arial" w:cs="Arial"/>
                <w:b/>
                <w:bCs/>
                <w:color w:val="808000"/>
                <w:sz w:val="24"/>
                <w:szCs w:val="24"/>
              </w:rPr>
              <w:br/>
            </w:r>
            <w:r w:rsidRPr="003A1232">
              <w:rPr>
                <w:rFonts w:ascii="Arial" w:eastAsia="Times New Roman" w:hAnsi="Arial" w:cs="Arial"/>
                <w:b/>
                <w:bCs/>
                <w:color w:val="808000"/>
                <w:sz w:val="27"/>
                <w:szCs w:val="27"/>
              </w:rPr>
              <w:t>Casa Civil</w:t>
            </w:r>
            <w:r w:rsidRPr="003A1232">
              <w:rPr>
                <w:rFonts w:ascii="Arial" w:eastAsia="Times New Roman" w:hAnsi="Arial" w:cs="Arial"/>
                <w:b/>
                <w:bCs/>
                <w:color w:val="808000"/>
                <w:sz w:val="27"/>
                <w:szCs w:val="27"/>
              </w:rPr>
              <w:br/>
            </w:r>
            <w:r w:rsidRPr="003A1232">
              <w:rPr>
                <w:rFonts w:ascii="Arial" w:eastAsia="Times New Roman" w:hAnsi="Arial" w:cs="Arial"/>
                <w:b/>
                <w:bCs/>
                <w:color w:val="808000"/>
                <w:sz w:val="24"/>
                <w:szCs w:val="24"/>
              </w:rPr>
              <w:t>Subchefia para Assuntos Jurídicos</w:t>
            </w:r>
          </w:p>
          <w:p w:rsidR="003A1232" w:rsidRPr="003A1232" w:rsidRDefault="003A1232" w:rsidP="003A1232">
            <w:pPr>
              <w:spacing w:before="100" w:beforeAutospacing="1" w:after="100" w:afterAutospacing="1" w:line="240" w:lineRule="auto"/>
              <w:jc w:val="center"/>
              <w:rPr>
                <w:rFonts w:ascii="Times New Roman" w:eastAsia="Times New Roman" w:hAnsi="Times New Roman" w:cs="Times New Roman"/>
                <w:sz w:val="24"/>
                <w:szCs w:val="24"/>
              </w:rPr>
            </w:pPr>
            <w:r w:rsidRPr="003A1232">
              <w:rPr>
                <w:rFonts w:ascii="Times New Roman" w:eastAsia="Times New Roman" w:hAnsi="Times New Roman" w:cs="Times New Roman"/>
                <w:sz w:val="24"/>
                <w:szCs w:val="24"/>
              </w:rPr>
              <w:t> </w:t>
            </w:r>
          </w:p>
        </w:tc>
      </w:tr>
    </w:tbl>
    <w:p w:rsidR="003A1232" w:rsidRPr="003A1232" w:rsidRDefault="003A1232" w:rsidP="003A1232">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3A1232">
          <w:rPr>
            <w:rFonts w:ascii="Arial" w:eastAsia="Times New Roman" w:hAnsi="Arial" w:cs="Arial"/>
            <w:b/>
            <w:bCs/>
            <w:color w:val="000080"/>
            <w:sz w:val="20"/>
            <w:szCs w:val="20"/>
            <w:u w:val="single"/>
          </w:rPr>
          <w:t xml:space="preserve">LEI Nº 6.999, DE </w:t>
        </w:r>
        <w:proofErr w:type="gramStart"/>
        <w:r w:rsidRPr="003A1232">
          <w:rPr>
            <w:rFonts w:ascii="Arial" w:eastAsia="Times New Roman" w:hAnsi="Arial" w:cs="Arial"/>
            <w:b/>
            <w:bCs/>
            <w:color w:val="000080"/>
            <w:sz w:val="20"/>
            <w:szCs w:val="20"/>
            <w:u w:val="single"/>
          </w:rPr>
          <w:t>7</w:t>
        </w:r>
        <w:proofErr w:type="gramEnd"/>
        <w:r w:rsidRPr="003A1232">
          <w:rPr>
            <w:rFonts w:ascii="Arial" w:eastAsia="Times New Roman" w:hAnsi="Arial" w:cs="Arial"/>
            <w:b/>
            <w:bCs/>
            <w:color w:val="000080"/>
            <w:sz w:val="20"/>
            <w:szCs w:val="20"/>
            <w:u w:val="single"/>
          </w:rPr>
          <w:t xml:space="preserve"> DE JUNHO DE 1982</w:t>
        </w:r>
        <w:r w:rsidRPr="003A1232">
          <w:rPr>
            <w:rFonts w:ascii="Arial" w:eastAsia="Times New Roman" w:hAnsi="Arial" w:cs="Arial"/>
            <w:color w:val="000080"/>
            <w:sz w:val="20"/>
            <w:szCs w:val="20"/>
            <w:u w:val="single"/>
          </w:rPr>
          <w:t>.</w:t>
        </w:r>
      </w:hyperlink>
    </w:p>
    <w:tbl>
      <w:tblPr>
        <w:tblW w:w="5000" w:type="pct"/>
        <w:tblCellSpacing w:w="0" w:type="dxa"/>
        <w:tblCellMar>
          <w:left w:w="0" w:type="dxa"/>
          <w:right w:w="0" w:type="dxa"/>
        </w:tblCellMar>
        <w:tblLook w:val="04A0" w:firstRow="1" w:lastRow="0" w:firstColumn="1" w:lastColumn="0" w:noHBand="0" w:noVBand="1"/>
      </w:tblPr>
      <w:tblGrid>
        <w:gridCol w:w="3997"/>
        <w:gridCol w:w="4507"/>
      </w:tblGrid>
      <w:tr w:rsidR="003A1232" w:rsidRPr="003A1232" w:rsidTr="003A1232">
        <w:trPr>
          <w:tblCellSpacing w:w="0" w:type="dxa"/>
        </w:trPr>
        <w:tc>
          <w:tcPr>
            <w:tcW w:w="2350" w:type="pct"/>
            <w:vAlign w:val="center"/>
            <w:hideMark/>
          </w:tcPr>
          <w:p w:rsidR="003A1232" w:rsidRPr="003A1232" w:rsidRDefault="003A1232" w:rsidP="003A1232">
            <w:pPr>
              <w:spacing w:after="0" w:line="240" w:lineRule="auto"/>
              <w:rPr>
                <w:rFonts w:ascii="Times New Roman" w:eastAsia="Times New Roman" w:hAnsi="Times New Roman" w:cs="Times New Roman"/>
                <w:sz w:val="24"/>
                <w:szCs w:val="24"/>
              </w:rPr>
            </w:pPr>
            <w:hyperlink r:id="rId6" w:history="1">
              <w:r w:rsidRPr="003A1232">
                <w:rPr>
                  <w:rFonts w:ascii="Arial" w:eastAsia="Times New Roman" w:hAnsi="Arial" w:cs="Arial"/>
                  <w:color w:val="0000FF"/>
                  <w:sz w:val="20"/>
                  <w:szCs w:val="20"/>
                  <w:u w:val="single"/>
                </w:rPr>
                <w:t>Mensagem de veto</w:t>
              </w:r>
            </w:hyperlink>
          </w:p>
        </w:tc>
        <w:tc>
          <w:tcPr>
            <w:tcW w:w="2650" w:type="pct"/>
            <w:vAlign w:val="center"/>
            <w:hideMark/>
          </w:tcPr>
          <w:p w:rsidR="003A1232" w:rsidRPr="003A1232" w:rsidRDefault="003A1232" w:rsidP="003A1232">
            <w:pPr>
              <w:spacing w:after="0" w:line="240" w:lineRule="auto"/>
              <w:rPr>
                <w:rFonts w:ascii="Times New Roman" w:eastAsia="Times New Roman" w:hAnsi="Times New Roman" w:cs="Times New Roman"/>
                <w:sz w:val="24"/>
                <w:szCs w:val="24"/>
              </w:rPr>
            </w:pPr>
            <w:r w:rsidRPr="003A1232">
              <w:rPr>
                <w:rFonts w:ascii="Arial" w:eastAsia="Times New Roman" w:hAnsi="Arial" w:cs="Arial"/>
                <w:color w:val="800000"/>
                <w:sz w:val="20"/>
                <w:szCs w:val="20"/>
              </w:rPr>
              <w:t>Dispõe sobre a requisição de servidores públicos pela Justiça Eleitoral e dá outras providências.</w:t>
            </w:r>
          </w:p>
        </w:tc>
      </w:tr>
    </w:tbl>
    <w:p w:rsidR="003A1232" w:rsidRPr="003A1232" w:rsidRDefault="003A1232" w:rsidP="003A123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3A1232">
        <w:rPr>
          <w:rFonts w:ascii="Arial" w:eastAsia="Times New Roman" w:hAnsi="Arial" w:cs="Arial"/>
          <w:b/>
          <w:bCs/>
          <w:color w:val="000000"/>
          <w:sz w:val="20"/>
          <w:szCs w:val="20"/>
        </w:rPr>
        <w:t xml:space="preserve">O PRESIDENTE DA </w:t>
      </w:r>
      <w:proofErr w:type="gramStart"/>
      <w:r w:rsidRPr="003A1232">
        <w:rPr>
          <w:rFonts w:ascii="Arial" w:eastAsia="Times New Roman" w:hAnsi="Arial" w:cs="Arial"/>
          <w:b/>
          <w:bCs/>
          <w:color w:val="000000"/>
          <w:sz w:val="20"/>
          <w:szCs w:val="20"/>
        </w:rPr>
        <w:t>REPÚBLICA</w:t>
      </w:r>
      <w:r w:rsidRPr="003A1232">
        <w:rPr>
          <w:rFonts w:ascii="Arial" w:eastAsia="Times New Roman" w:hAnsi="Arial" w:cs="Arial"/>
          <w:color w:val="000000"/>
          <w:sz w:val="20"/>
          <w:szCs w:val="20"/>
        </w:rPr>
        <w:t> ,</w:t>
      </w:r>
      <w:proofErr w:type="gramEnd"/>
      <w:r w:rsidRPr="003A1232">
        <w:rPr>
          <w:rFonts w:ascii="Arial" w:eastAsia="Times New Roman" w:hAnsi="Arial" w:cs="Arial"/>
          <w:color w:val="000000"/>
          <w:sz w:val="20"/>
          <w:szCs w:val="20"/>
        </w:rPr>
        <w:t xml:space="preserve"> faço saber que o CONGRESSO NACIONAL decreta e eu sanciono a seguinte Lei:</w:t>
      </w:r>
    </w:p>
    <w:p w:rsidR="003A1232" w:rsidRPr="003A1232" w:rsidRDefault="003A1232" w:rsidP="003A1232">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0" w:name="art1"/>
      <w:bookmarkEnd w:id="0"/>
      <w:proofErr w:type="spellStart"/>
      <w:proofErr w:type="gramStart"/>
      <w:r w:rsidRPr="003A1232">
        <w:rPr>
          <w:rFonts w:ascii="Arial" w:eastAsia="Times New Roman" w:hAnsi="Arial" w:cs="Arial"/>
          <w:color w:val="000000"/>
          <w:sz w:val="20"/>
          <w:szCs w:val="20"/>
        </w:rPr>
        <w:t>Art</w:t>
      </w:r>
      <w:proofErr w:type="spellEnd"/>
      <w:r w:rsidRPr="003A1232">
        <w:rPr>
          <w:rFonts w:ascii="Arial" w:eastAsia="Times New Roman" w:hAnsi="Arial" w:cs="Arial"/>
          <w:color w:val="000000"/>
          <w:sz w:val="20"/>
          <w:szCs w:val="20"/>
        </w:rPr>
        <w:t xml:space="preserve"> .</w:t>
      </w:r>
      <w:proofErr w:type="gramEnd"/>
      <w:r w:rsidRPr="003A1232">
        <w:rPr>
          <w:rFonts w:ascii="Arial" w:eastAsia="Times New Roman" w:hAnsi="Arial" w:cs="Arial"/>
          <w:color w:val="000000"/>
          <w:sz w:val="20"/>
          <w:szCs w:val="20"/>
        </w:rPr>
        <w:t xml:space="preserve"> 1º - O afastamento de servidores públicos da União, dos Estados, do Distrito Federal, dos Territórios, dos Municípios e das autarquias, para prestar serviços à Justiça Eleitoral, dar-se-á na forma estabelecias por esta Lei.</w:t>
      </w:r>
    </w:p>
    <w:p w:rsidR="003A1232" w:rsidRPr="003A1232" w:rsidRDefault="003A1232" w:rsidP="003A1232">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 w:name="art2"/>
      <w:bookmarkEnd w:id="1"/>
      <w:proofErr w:type="spellStart"/>
      <w:proofErr w:type="gramStart"/>
      <w:r w:rsidRPr="003A1232">
        <w:rPr>
          <w:rFonts w:ascii="Arial" w:eastAsia="Times New Roman" w:hAnsi="Arial" w:cs="Arial"/>
          <w:color w:val="000000"/>
          <w:sz w:val="20"/>
          <w:szCs w:val="20"/>
        </w:rPr>
        <w:t>Art</w:t>
      </w:r>
      <w:proofErr w:type="spellEnd"/>
      <w:r w:rsidRPr="003A1232">
        <w:rPr>
          <w:rFonts w:ascii="Arial" w:eastAsia="Times New Roman" w:hAnsi="Arial" w:cs="Arial"/>
          <w:color w:val="000000"/>
          <w:sz w:val="20"/>
          <w:szCs w:val="20"/>
        </w:rPr>
        <w:t xml:space="preserve"> .</w:t>
      </w:r>
      <w:proofErr w:type="gramEnd"/>
      <w:r w:rsidRPr="003A1232">
        <w:rPr>
          <w:rFonts w:ascii="Arial" w:eastAsia="Times New Roman" w:hAnsi="Arial" w:cs="Arial"/>
          <w:color w:val="000000"/>
          <w:sz w:val="20"/>
          <w:szCs w:val="20"/>
        </w:rPr>
        <w:t xml:space="preserve"> 2º - As requisições para os Cartórios Eleitorais deverão recair em servidor lotado na área de jurisdição do respectivo Juízo Eleitoral, salvo em casos especiais, a critério do Tribunal Superior Eleitoral.</w:t>
      </w:r>
    </w:p>
    <w:p w:rsidR="003A1232" w:rsidRPr="003A1232" w:rsidRDefault="003A1232" w:rsidP="003A123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3A1232">
        <w:rPr>
          <w:rFonts w:ascii="Arial" w:eastAsia="Times New Roman" w:hAnsi="Arial" w:cs="Arial"/>
          <w:color w:val="000000"/>
          <w:sz w:val="20"/>
          <w:szCs w:val="20"/>
        </w:rPr>
        <w:t xml:space="preserve">§ 1º - As requisições serão feitas pelo prazo de </w:t>
      </w:r>
      <w:proofErr w:type="gramStart"/>
      <w:r w:rsidRPr="003A1232">
        <w:rPr>
          <w:rFonts w:ascii="Arial" w:eastAsia="Times New Roman" w:hAnsi="Arial" w:cs="Arial"/>
          <w:color w:val="000000"/>
          <w:sz w:val="20"/>
          <w:szCs w:val="20"/>
        </w:rPr>
        <w:t>1</w:t>
      </w:r>
      <w:proofErr w:type="gramEnd"/>
      <w:r w:rsidRPr="003A1232">
        <w:rPr>
          <w:rFonts w:ascii="Arial" w:eastAsia="Times New Roman" w:hAnsi="Arial" w:cs="Arial"/>
          <w:color w:val="000000"/>
          <w:sz w:val="20"/>
          <w:szCs w:val="20"/>
        </w:rPr>
        <w:t xml:space="preserve"> (um) ano, prorrogável, e não excederão a 1 (um) servidor por 10.000 (dez mil) ou fração superior a 5.000 (cinco mil) eleitores inscritos na Zona Eleitoral.</w:t>
      </w:r>
    </w:p>
    <w:p w:rsidR="003A1232" w:rsidRPr="003A1232" w:rsidRDefault="003A1232" w:rsidP="003A123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3A1232">
        <w:rPr>
          <w:rFonts w:ascii="Arial" w:eastAsia="Times New Roman" w:hAnsi="Arial" w:cs="Arial"/>
          <w:color w:val="000000"/>
          <w:sz w:val="20"/>
          <w:szCs w:val="20"/>
        </w:rPr>
        <w:t xml:space="preserve">§ 2º - Independentemente da proporção prevista no, parágrafo anterior, admitir-se-á a requisição de </w:t>
      </w:r>
      <w:proofErr w:type="gramStart"/>
      <w:r w:rsidRPr="003A1232">
        <w:rPr>
          <w:rFonts w:ascii="Arial" w:eastAsia="Times New Roman" w:hAnsi="Arial" w:cs="Arial"/>
          <w:color w:val="000000"/>
          <w:sz w:val="20"/>
          <w:szCs w:val="20"/>
        </w:rPr>
        <w:t>1</w:t>
      </w:r>
      <w:proofErr w:type="gramEnd"/>
      <w:r w:rsidRPr="003A1232">
        <w:rPr>
          <w:rFonts w:ascii="Arial" w:eastAsia="Times New Roman" w:hAnsi="Arial" w:cs="Arial"/>
          <w:color w:val="000000"/>
          <w:sz w:val="20"/>
          <w:szCs w:val="20"/>
        </w:rPr>
        <w:t xml:space="preserve"> (um) servidor.</w:t>
      </w:r>
    </w:p>
    <w:p w:rsidR="003A1232" w:rsidRPr="003A1232" w:rsidRDefault="003A1232" w:rsidP="003A1232">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 w:name="art3"/>
      <w:bookmarkEnd w:id="2"/>
      <w:proofErr w:type="spellStart"/>
      <w:proofErr w:type="gramStart"/>
      <w:r w:rsidRPr="003A1232">
        <w:rPr>
          <w:rFonts w:ascii="Arial" w:eastAsia="Times New Roman" w:hAnsi="Arial" w:cs="Arial"/>
          <w:color w:val="000000"/>
          <w:sz w:val="20"/>
          <w:szCs w:val="20"/>
        </w:rPr>
        <w:t>Art</w:t>
      </w:r>
      <w:proofErr w:type="spellEnd"/>
      <w:r w:rsidRPr="003A1232">
        <w:rPr>
          <w:rFonts w:ascii="Arial" w:eastAsia="Times New Roman" w:hAnsi="Arial" w:cs="Arial"/>
          <w:color w:val="000000"/>
          <w:sz w:val="20"/>
          <w:szCs w:val="20"/>
        </w:rPr>
        <w:t xml:space="preserve"> .</w:t>
      </w:r>
      <w:proofErr w:type="gramEnd"/>
      <w:r w:rsidRPr="003A1232">
        <w:rPr>
          <w:rFonts w:ascii="Arial" w:eastAsia="Times New Roman" w:hAnsi="Arial" w:cs="Arial"/>
          <w:color w:val="000000"/>
          <w:sz w:val="20"/>
          <w:szCs w:val="20"/>
        </w:rPr>
        <w:t xml:space="preserve"> 3º - No caso de acúmulo ocasional de serviço na Zona Eleitoral e observado o disposto no art. 2º e seus parágrafos desta Lei, poderão ser requisitados outros servidores pelo prazo máximo e improrrogável de </w:t>
      </w:r>
      <w:proofErr w:type="gramStart"/>
      <w:r w:rsidRPr="003A1232">
        <w:rPr>
          <w:rFonts w:ascii="Arial" w:eastAsia="Times New Roman" w:hAnsi="Arial" w:cs="Arial"/>
          <w:color w:val="000000"/>
          <w:sz w:val="20"/>
          <w:szCs w:val="20"/>
        </w:rPr>
        <w:t>6</w:t>
      </w:r>
      <w:proofErr w:type="gramEnd"/>
      <w:r w:rsidRPr="003A1232">
        <w:rPr>
          <w:rFonts w:ascii="Arial" w:eastAsia="Times New Roman" w:hAnsi="Arial" w:cs="Arial"/>
          <w:color w:val="000000"/>
          <w:sz w:val="20"/>
          <w:szCs w:val="20"/>
        </w:rPr>
        <w:t xml:space="preserve"> (seis) meses.</w:t>
      </w:r>
    </w:p>
    <w:p w:rsidR="003A1232" w:rsidRPr="003A1232" w:rsidRDefault="003A1232" w:rsidP="003A123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3A1232">
        <w:rPr>
          <w:rFonts w:ascii="Arial" w:eastAsia="Times New Roman" w:hAnsi="Arial" w:cs="Arial"/>
          <w:color w:val="000000"/>
          <w:sz w:val="20"/>
          <w:szCs w:val="20"/>
        </w:rPr>
        <w:t>§ 1º - Os limites estabelecidos nos parágrafos do artigo anterior só poderão ser excedidos em casos excepcionais, a juízo do Tribunal Superior Eleitoral.</w:t>
      </w:r>
    </w:p>
    <w:p w:rsidR="003A1232" w:rsidRPr="003A1232" w:rsidRDefault="003A1232" w:rsidP="003A123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3A1232">
        <w:rPr>
          <w:rFonts w:ascii="Arial" w:eastAsia="Times New Roman" w:hAnsi="Arial" w:cs="Arial"/>
          <w:color w:val="000000"/>
          <w:sz w:val="20"/>
          <w:szCs w:val="20"/>
        </w:rPr>
        <w:t xml:space="preserve">§ 2º - Esgotado o prazo de </w:t>
      </w:r>
      <w:proofErr w:type="gramStart"/>
      <w:r w:rsidRPr="003A1232">
        <w:rPr>
          <w:rFonts w:ascii="Arial" w:eastAsia="Times New Roman" w:hAnsi="Arial" w:cs="Arial"/>
          <w:color w:val="000000"/>
          <w:sz w:val="20"/>
          <w:szCs w:val="20"/>
        </w:rPr>
        <w:t>6</w:t>
      </w:r>
      <w:proofErr w:type="gramEnd"/>
      <w:r w:rsidRPr="003A1232">
        <w:rPr>
          <w:rFonts w:ascii="Arial" w:eastAsia="Times New Roman" w:hAnsi="Arial" w:cs="Arial"/>
          <w:color w:val="000000"/>
          <w:sz w:val="20"/>
          <w:szCs w:val="20"/>
        </w:rPr>
        <w:t xml:space="preserve"> (seis) meses, o servidor será desligado automaticamente da Justiça Eleitoral, retomando a sua repartição de origem.</w:t>
      </w:r>
    </w:p>
    <w:p w:rsidR="003A1232" w:rsidRPr="003A1232" w:rsidRDefault="003A1232" w:rsidP="003A123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3A1232">
        <w:rPr>
          <w:rFonts w:ascii="Arial" w:eastAsia="Times New Roman" w:hAnsi="Arial" w:cs="Arial"/>
          <w:color w:val="000000"/>
          <w:sz w:val="20"/>
          <w:szCs w:val="20"/>
        </w:rPr>
        <w:t xml:space="preserve">§ 3º - Na hipótese prevista neste artigo, somente </w:t>
      </w:r>
      <w:proofErr w:type="gramStart"/>
      <w:r w:rsidRPr="003A1232">
        <w:rPr>
          <w:rFonts w:ascii="Arial" w:eastAsia="Times New Roman" w:hAnsi="Arial" w:cs="Arial"/>
          <w:color w:val="000000"/>
          <w:sz w:val="20"/>
          <w:szCs w:val="20"/>
        </w:rPr>
        <w:t>após</w:t>
      </w:r>
      <w:proofErr w:type="gramEnd"/>
      <w:r w:rsidRPr="003A1232">
        <w:rPr>
          <w:rFonts w:ascii="Arial" w:eastAsia="Times New Roman" w:hAnsi="Arial" w:cs="Arial"/>
          <w:color w:val="000000"/>
          <w:sz w:val="20"/>
          <w:szCs w:val="20"/>
        </w:rPr>
        <w:t xml:space="preserve"> decorrido 1 (um) ano poderá haver nova requisição do mesmo servidor.</w:t>
      </w:r>
    </w:p>
    <w:p w:rsidR="003A1232" w:rsidRPr="003A1232" w:rsidRDefault="003A1232" w:rsidP="003A1232">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 w:name="art4"/>
      <w:bookmarkEnd w:id="3"/>
      <w:proofErr w:type="spellStart"/>
      <w:proofErr w:type="gramStart"/>
      <w:r w:rsidRPr="003A1232">
        <w:rPr>
          <w:rFonts w:ascii="Arial" w:eastAsia="Times New Roman" w:hAnsi="Arial" w:cs="Arial"/>
          <w:color w:val="000000"/>
          <w:sz w:val="20"/>
          <w:szCs w:val="20"/>
        </w:rPr>
        <w:t>Art</w:t>
      </w:r>
      <w:proofErr w:type="spellEnd"/>
      <w:r w:rsidRPr="003A1232">
        <w:rPr>
          <w:rFonts w:ascii="Arial" w:eastAsia="Times New Roman" w:hAnsi="Arial" w:cs="Arial"/>
          <w:color w:val="000000"/>
          <w:sz w:val="20"/>
          <w:szCs w:val="20"/>
        </w:rPr>
        <w:t xml:space="preserve"> .</w:t>
      </w:r>
      <w:proofErr w:type="gramEnd"/>
      <w:r w:rsidRPr="003A1232">
        <w:rPr>
          <w:rFonts w:ascii="Arial" w:eastAsia="Times New Roman" w:hAnsi="Arial" w:cs="Arial"/>
          <w:color w:val="000000"/>
          <w:sz w:val="20"/>
          <w:szCs w:val="20"/>
        </w:rPr>
        <w:t xml:space="preserve"> 4º - Exceto no caso de nomeação para cargo em comissão, as requisições para as Secretarias dos Tribunais Eleitorais, serão feitas por prazo certo, não excedente de </w:t>
      </w:r>
      <w:proofErr w:type="gramStart"/>
      <w:r w:rsidRPr="003A1232">
        <w:rPr>
          <w:rFonts w:ascii="Arial" w:eastAsia="Times New Roman" w:hAnsi="Arial" w:cs="Arial"/>
          <w:color w:val="000000"/>
          <w:sz w:val="20"/>
          <w:szCs w:val="20"/>
        </w:rPr>
        <w:t>1</w:t>
      </w:r>
      <w:proofErr w:type="gramEnd"/>
      <w:r w:rsidRPr="003A1232">
        <w:rPr>
          <w:rFonts w:ascii="Arial" w:eastAsia="Times New Roman" w:hAnsi="Arial" w:cs="Arial"/>
          <w:color w:val="000000"/>
          <w:sz w:val="20"/>
          <w:szCs w:val="20"/>
        </w:rPr>
        <w:t xml:space="preserve"> (um) ano.</w:t>
      </w:r>
    </w:p>
    <w:p w:rsidR="003A1232" w:rsidRPr="003A1232" w:rsidRDefault="003A1232" w:rsidP="003A123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3A1232">
        <w:rPr>
          <w:rFonts w:ascii="Arial" w:eastAsia="Times New Roman" w:hAnsi="Arial" w:cs="Arial"/>
          <w:color w:val="000000"/>
          <w:sz w:val="20"/>
          <w:szCs w:val="20"/>
        </w:rPr>
        <w:t>Parágrafo único - Esgotado o prazo fixado neste artigo, proceder-se-á na forma dos §§ 2º e 3º do artigo anterior.</w:t>
      </w:r>
    </w:p>
    <w:p w:rsidR="003A1232" w:rsidRPr="003A1232" w:rsidRDefault="003A1232" w:rsidP="003A1232">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 w:name="art5"/>
      <w:bookmarkEnd w:id="4"/>
      <w:proofErr w:type="spellStart"/>
      <w:proofErr w:type="gramStart"/>
      <w:r w:rsidRPr="003A1232">
        <w:rPr>
          <w:rFonts w:ascii="Arial" w:eastAsia="Times New Roman" w:hAnsi="Arial" w:cs="Arial"/>
          <w:color w:val="000000"/>
          <w:sz w:val="20"/>
          <w:szCs w:val="20"/>
        </w:rPr>
        <w:t>Art</w:t>
      </w:r>
      <w:proofErr w:type="spellEnd"/>
      <w:r w:rsidRPr="003A1232">
        <w:rPr>
          <w:rFonts w:ascii="Arial" w:eastAsia="Times New Roman" w:hAnsi="Arial" w:cs="Arial"/>
          <w:color w:val="000000"/>
          <w:sz w:val="20"/>
          <w:szCs w:val="20"/>
        </w:rPr>
        <w:t xml:space="preserve"> .</w:t>
      </w:r>
      <w:proofErr w:type="gramEnd"/>
      <w:r w:rsidRPr="003A1232">
        <w:rPr>
          <w:rFonts w:ascii="Arial" w:eastAsia="Times New Roman" w:hAnsi="Arial" w:cs="Arial"/>
          <w:color w:val="000000"/>
          <w:sz w:val="20"/>
          <w:szCs w:val="20"/>
        </w:rPr>
        <w:t xml:space="preserve"> 5º - Os servidores atualmente requisitados para as Secretarias dos Tribunais Eleitorais poderão ter suas requisições renovadas anualmente.</w:t>
      </w:r>
    </w:p>
    <w:p w:rsidR="003A1232" w:rsidRPr="003A1232" w:rsidRDefault="003A1232" w:rsidP="003A1232">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 w:name="art6"/>
      <w:bookmarkEnd w:id="5"/>
      <w:proofErr w:type="spellStart"/>
      <w:proofErr w:type="gramStart"/>
      <w:r w:rsidRPr="003A1232">
        <w:rPr>
          <w:rFonts w:ascii="Arial" w:eastAsia="Times New Roman" w:hAnsi="Arial" w:cs="Arial"/>
          <w:color w:val="000000"/>
          <w:sz w:val="20"/>
          <w:szCs w:val="20"/>
        </w:rPr>
        <w:t>Art</w:t>
      </w:r>
      <w:proofErr w:type="spellEnd"/>
      <w:r w:rsidRPr="003A1232">
        <w:rPr>
          <w:rFonts w:ascii="Arial" w:eastAsia="Times New Roman" w:hAnsi="Arial" w:cs="Arial"/>
          <w:color w:val="000000"/>
          <w:sz w:val="20"/>
          <w:szCs w:val="20"/>
        </w:rPr>
        <w:t xml:space="preserve"> .</w:t>
      </w:r>
      <w:proofErr w:type="gramEnd"/>
      <w:r w:rsidRPr="003A1232">
        <w:rPr>
          <w:rFonts w:ascii="Arial" w:eastAsia="Times New Roman" w:hAnsi="Arial" w:cs="Arial"/>
          <w:color w:val="000000"/>
          <w:sz w:val="20"/>
          <w:szCs w:val="20"/>
        </w:rPr>
        <w:t xml:space="preserve"> 6º - Os servidores atualmente requisitados para os Cartórios Eleitorais, em número excedente ao fixado nos limites estabelecidos no art. 2º desta Lei, deverão ser desligados pelos respectivos Tribunais, no prazo de 30 (trinta) dias a contar da data da publicação desta Lei, retornando as suas repartições de origem.</w:t>
      </w:r>
    </w:p>
    <w:p w:rsidR="003A1232" w:rsidRPr="003A1232" w:rsidRDefault="003A1232" w:rsidP="003A1232">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 w:name="art7"/>
      <w:bookmarkEnd w:id="6"/>
      <w:proofErr w:type="spellStart"/>
      <w:proofErr w:type="gramStart"/>
      <w:r w:rsidRPr="003A1232">
        <w:rPr>
          <w:rFonts w:ascii="Arial" w:eastAsia="Times New Roman" w:hAnsi="Arial" w:cs="Arial"/>
          <w:color w:val="000000"/>
          <w:sz w:val="20"/>
          <w:szCs w:val="20"/>
        </w:rPr>
        <w:lastRenderedPageBreak/>
        <w:t>Art</w:t>
      </w:r>
      <w:proofErr w:type="spellEnd"/>
      <w:r w:rsidRPr="003A1232">
        <w:rPr>
          <w:rFonts w:ascii="Arial" w:eastAsia="Times New Roman" w:hAnsi="Arial" w:cs="Arial"/>
          <w:color w:val="000000"/>
          <w:sz w:val="20"/>
          <w:szCs w:val="20"/>
        </w:rPr>
        <w:t xml:space="preserve"> .</w:t>
      </w:r>
      <w:proofErr w:type="gramEnd"/>
      <w:r w:rsidRPr="003A1232">
        <w:rPr>
          <w:rFonts w:ascii="Arial" w:eastAsia="Times New Roman" w:hAnsi="Arial" w:cs="Arial"/>
          <w:color w:val="000000"/>
          <w:sz w:val="20"/>
          <w:szCs w:val="20"/>
        </w:rPr>
        <w:t xml:space="preserve"> 7º - Ressalvada a hipótese do artigo anterior, os prazos de requisição dos servidores atualmente a disposição da Justiça Eleitoral consideram-se iniciados na data da entrada em vigor desta Lei.</w:t>
      </w:r>
    </w:p>
    <w:p w:rsidR="003A1232" w:rsidRPr="003A1232" w:rsidRDefault="003A1232" w:rsidP="003A1232">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 w:name="art8"/>
      <w:bookmarkEnd w:id="7"/>
      <w:proofErr w:type="spellStart"/>
      <w:proofErr w:type="gramStart"/>
      <w:r w:rsidRPr="003A1232">
        <w:rPr>
          <w:rFonts w:ascii="Arial" w:eastAsia="Times New Roman" w:hAnsi="Arial" w:cs="Arial"/>
          <w:color w:val="000000"/>
          <w:sz w:val="20"/>
          <w:szCs w:val="20"/>
        </w:rPr>
        <w:t>Art</w:t>
      </w:r>
      <w:proofErr w:type="spellEnd"/>
      <w:r w:rsidRPr="003A1232">
        <w:rPr>
          <w:rFonts w:ascii="Arial" w:eastAsia="Times New Roman" w:hAnsi="Arial" w:cs="Arial"/>
          <w:color w:val="000000"/>
          <w:sz w:val="20"/>
          <w:szCs w:val="20"/>
        </w:rPr>
        <w:t xml:space="preserve"> .</w:t>
      </w:r>
      <w:proofErr w:type="gramEnd"/>
      <w:r w:rsidRPr="003A1232">
        <w:rPr>
          <w:rFonts w:ascii="Arial" w:eastAsia="Times New Roman" w:hAnsi="Arial" w:cs="Arial"/>
          <w:color w:val="000000"/>
          <w:sz w:val="20"/>
          <w:szCs w:val="20"/>
        </w:rPr>
        <w:t xml:space="preserve"> 8º - Salvo na hipótese de nomeação para cargo em comissão, não serão requisitados ocupantes de cargos isolados, de cargos ou empregos técnicos ou científicos, e de quaisquer cargos ou empregos do magistério federal, estadual ou municipal.</w:t>
      </w:r>
    </w:p>
    <w:p w:rsidR="003A1232" w:rsidRPr="003A1232" w:rsidRDefault="003A1232" w:rsidP="003A1232">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 w:name="art9"/>
      <w:bookmarkEnd w:id="8"/>
      <w:proofErr w:type="spellStart"/>
      <w:proofErr w:type="gramStart"/>
      <w:r w:rsidRPr="003A1232">
        <w:rPr>
          <w:rFonts w:ascii="Arial" w:eastAsia="Times New Roman" w:hAnsi="Arial" w:cs="Arial"/>
          <w:color w:val="000000"/>
          <w:sz w:val="20"/>
          <w:szCs w:val="20"/>
        </w:rPr>
        <w:t>Art</w:t>
      </w:r>
      <w:proofErr w:type="spellEnd"/>
      <w:r w:rsidRPr="003A1232">
        <w:rPr>
          <w:rFonts w:ascii="Arial" w:eastAsia="Times New Roman" w:hAnsi="Arial" w:cs="Arial"/>
          <w:color w:val="000000"/>
          <w:sz w:val="20"/>
          <w:szCs w:val="20"/>
        </w:rPr>
        <w:t xml:space="preserve"> .</w:t>
      </w:r>
      <w:proofErr w:type="gramEnd"/>
      <w:r w:rsidRPr="003A1232">
        <w:rPr>
          <w:rFonts w:ascii="Arial" w:eastAsia="Times New Roman" w:hAnsi="Arial" w:cs="Arial"/>
          <w:color w:val="000000"/>
          <w:sz w:val="20"/>
          <w:szCs w:val="20"/>
        </w:rPr>
        <w:t xml:space="preserve"> 9º - O servidor requisitado para o serviço eleitoral conservará os direitos e vantagens inerentes ao exercício de seu cargo ou emprego.</w:t>
      </w:r>
    </w:p>
    <w:p w:rsidR="003A1232" w:rsidRPr="003A1232" w:rsidRDefault="003A1232" w:rsidP="003A1232">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 w:name="art10"/>
      <w:bookmarkEnd w:id="9"/>
      <w:proofErr w:type="spellStart"/>
      <w:proofErr w:type="gramStart"/>
      <w:r w:rsidRPr="003A1232">
        <w:rPr>
          <w:rFonts w:ascii="Arial" w:eastAsia="Times New Roman" w:hAnsi="Arial" w:cs="Arial"/>
          <w:color w:val="000000"/>
          <w:sz w:val="20"/>
          <w:szCs w:val="20"/>
        </w:rPr>
        <w:t>Art</w:t>
      </w:r>
      <w:proofErr w:type="spellEnd"/>
      <w:r w:rsidRPr="003A1232">
        <w:rPr>
          <w:rFonts w:ascii="Arial" w:eastAsia="Times New Roman" w:hAnsi="Arial" w:cs="Arial"/>
          <w:color w:val="000000"/>
          <w:sz w:val="20"/>
          <w:szCs w:val="20"/>
        </w:rPr>
        <w:t xml:space="preserve"> .</w:t>
      </w:r>
      <w:proofErr w:type="gramEnd"/>
      <w:r w:rsidRPr="003A1232">
        <w:rPr>
          <w:rFonts w:ascii="Arial" w:eastAsia="Times New Roman" w:hAnsi="Arial" w:cs="Arial"/>
          <w:color w:val="000000"/>
          <w:sz w:val="20"/>
          <w:szCs w:val="20"/>
        </w:rPr>
        <w:t xml:space="preserve"> 10 - (VETADO).</w:t>
      </w:r>
    </w:p>
    <w:p w:rsidR="003A1232" w:rsidRPr="003A1232" w:rsidRDefault="003A1232" w:rsidP="003A1232">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 w:name="art11"/>
      <w:bookmarkEnd w:id="10"/>
      <w:proofErr w:type="spellStart"/>
      <w:proofErr w:type="gramStart"/>
      <w:r w:rsidRPr="003A1232">
        <w:rPr>
          <w:rFonts w:ascii="Arial" w:eastAsia="Times New Roman" w:hAnsi="Arial" w:cs="Arial"/>
          <w:color w:val="000000"/>
          <w:sz w:val="20"/>
          <w:szCs w:val="20"/>
        </w:rPr>
        <w:t>Art</w:t>
      </w:r>
      <w:proofErr w:type="spellEnd"/>
      <w:r w:rsidRPr="003A1232">
        <w:rPr>
          <w:rFonts w:ascii="Arial" w:eastAsia="Times New Roman" w:hAnsi="Arial" w:cs="Arial"/>
          <w:color w:val="000000"/>
          <w:sz w:val="20"/>
          <w:szCs w:val="20"/>
        </w:rPr>
        <w:t xml:space="preserve"> .</w:t>
      </w:r>
      <w:proofErr w:type="gramEnd"/>
      <w:r w:rsidRPr="003A1232">
        <w:rPr>
          <w:rFonts w:ascii="Arial" w:eastAsia="Times New Roman" w:hAnsi="Arial" w:cs="Arial"/>
          <w:color w:val="000000"/>
          <w:sz w:val="20"/>
          <w:szCs w:val="20"/>
        </w:rPr>
        <w:t xml:space="preserve"> 11 - Esta Lei entra em vigor na data de sua publicação.</w:t>
      </w:r>
    </w:p>
    <w:p w:rsidR="003A1232" w:rsidRPr="003A1232" w:rsidRDefault="003A1232" w:rsidP="003A1232">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 w:name="art12"/>
      <w:bookmarkEnd w:id="11"/>
      <w:proofErr w:type="spellStart"/>
      <w:proofErr w:type="gramStart"/>
      <w:r w:rsidRPr="003A1232">
        <w:rPr>
          <w:rFonts w:ascii="Arial" w:eastAsia="Times New Roman" w:hAnsi="Arial" w:cs="Arial"/>
          <w:color w:val="000000"/>
          <w:sz w:val="20"/>
          <w:szCs w:val="20"/>
        </w:rPr>
        <w:t>Art</w:t>
      </w:r>
      <w:proofErr w:type="spellEnd"/>
      <w:r w:rsidRPr="003A1232">
        <w:rPr>
          <w:rFonts w:ascii="Arial" w:eastAsia="Times New Roman" w:hAnsi="Arial" w:cs="Arial"/>
          <w:color w:val="000000"/>
          <w:sz w:val="20"/>
          <w:szCs w:val="20"/>
        </w:rPr>
        <w:t xml:space="preserve"> .</w:t>
      </w:r>
      <w:proofErr w:type="gramEnd"/>
      <w:r w:rsidRPr="003A1232">
        <w:rPr>
          <w:rFonts w:ascii="Arial" w:eastAsia="Times New Roman" w:hAnsi="Arial" w:cs="Arial"/>
          <w:color w:val="000000"/>
          <w:sz w:val="20"/>
          <w:szCs w:val="20"/>
        </w:rPr>
        <w:t xml:space="preserve"> 12 - Revogam-se as</w:t>
      </w:r>
      <w:hyperlink r:id="rId7" w:history="1">
        <w:r w:rsidRPr="003A1232">
          <w:rPr>
            <w:rFonts w:ascii="Arial" w:eastAsia="Times New Roman" w:hAnsi="Arial" w:cs="Arial"/>
            <w:color w:val="0000FF"/>
            <w:sz w:val="20"/>
            <w:szCs w:val="20"/>
            <w:u w:val="single"/>
          </w:rPr>
          <w:t> Leis nº 6.678, de 14 de agosto de 1979</w:t>
        </w:r>
      </w:hyperlink>
      <w:r w:rsidRPr="003A1232">
        <w:rPr>
          <w:rFonts w:ascii="Arial" w:eastAsia="Times New Roman" w:hAnsi="Arial" w:cs="Arial"/>
          <w:color w:val="000000"/>
          <w:sz w:val="20"/>
          <w:szCs w:val="20"/>
        </w:rPr>
        <w:t>, e </w:t>
      </w:r>
      <w:hyperlink r:id="rId8" w:history="1">
        <w:r w:rsidRPr="003A1232">
          <w:rPr>
            <w:rFonts w:ascii="Arial" w:eastAsia="Times New Roman" w:hAnsi="Arial" w:cs="Arial"/>
            <w:color w:val="0000FF"/>
            <w:sz w:val="20"/>
            <w:szCs w:val="20"/>
            <w:u w:val="single"/>
          </w:rPr>
          <w:t>nº 6.862, de 26 de novembro de 1980</w:t>
        </w:r>
      </w:hyperlink>
      <w:r w:rsidRPr="003A1232">
        <w:rPr>
          <w:rFonts w:ascii="Arial" w:eastAsia="Times New Roman" w:hAnsi="Arial" w:cs="Arial"/>
          <w:color w:val="000000"/>
          <w:sz w:val="20"/>
          <w:szCs w:val="20"/>
        </w:rPr>
        <w:t xml:space="preserve">, e as demais disposições </w:t>
      </w:r>
      <w:proofErr w:type="gramStart"/>
      <w:r w:rsidRPr="003A1232">
        <w:rPr>
          <w:rFonts w:ascii="Arial" w:eastAsia="Times New Roman" w:hAnsi="Arial" w:cs="Arial"/>
          <w:color w:val="000000"/>
          <w:sz w:val="20"/>
          <w:szCs w:val="20"/>
        </w:rPr>
        <w:t>em,</w:t>
      </w:r>
      <w:proofErr w:type="gramEnd"/>
      <w:r w:rsidRPr="003A1232">
        <w:rPr>
          <w:rFonts w:ascii="Arial" w:eastAsia="Times New Roman" w:hAnsi="Arial" w:cs="Arial"/>
          <w:color w:val="000000"/>
          <w:sz w:val="20"/>
          <w:szCs w:val="20"/>
        </w:rPr>
        <w:t xml:space="preserve"> contrário.</w:t>
      </w:r>
    </w:p>
    <w:p w:rsidR="003A1232" w:rsidRPr="003A1232" w:rsidRDefault="003A1232" w:rsidP="003A1232">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3A1232">
        <w:rPr>
          <w:rFonts w:ascii="Arial" w:eastAsia="Times New Roman" w:hAnsi="Arial" w:cs="Arial"/>
          <w:color w:val="000000"/>
          <w:sz w:val="20"/>
          <w:szCs w:val="20"/>
        </w:rPr>
        <w:t>Brasília, em 07 de junho de 1982; 161º da Independência e 94º da República.</w:t>
      </w:r>
    </w:p>
    <w:p w:rsidR="003A1232" w:rsidRPr="003A1232" w:rsidRDefault="003A1232" w:rsidP="003A1232">
      <w:pPr>
        <w:spacing w:before="100" w:beforeAutospacing="1" w:after="100" w:afterAutospacing="1" w:line="240" w:lineRule="auto"/>
        <w:rPr>
          <w:rFonts w:ascii="Times New Roman" w:eastAsia="Times New Roman" w:hAnsi="Times New Roman" w:cs="Times New Roman"/>
          <w:color w:val="000000"/>
          <w:sz w:val="27"/>
          <w:szCs w:val="27"/>
        </w:rPr>
      </w:pPr>
      <w:r w:rsidRPr="003A1232">
        <w:rPr>
          <w:rFonts w:ascii="Arial" w:eastAsia="Times New Roman" w:hAnsi="Arial" w:cs="Arial"/>
          <w:color w:val="000000"/>
          <w:sz w:val="20"/>
          <w:szCs w:val="20"/>
        </w:rPr>
        <w:t>JOÃO FIGUEIREDO</w:t>
      </w:r>
      <w:r w:rsidRPr="003A1232">
        <w:rPr>
          <w:rFonts w:ascii="Arial" w:eastAsia="Times New Roman" w:hAnsi="Arial" w:cs="Arial"/>
          <w:color w:val="000000"/>
          <w:sz w:val="20"/>
          <w:szCs w:val="20"/>
        </w:rPr>
        <w:br/>
      </w:r>
      <w:r w:rsidRPr="003A1232">
        <w:rPr>
          <w:rFonts w:ascii="Arial" w:eastAsia="Times New Roman" w:hAnsi="Arial" w:cs="Arial"/>
          <w:i/>
          <w:iCs/>
          <w:color w:val="000000"/>
          <w:sz w:val="20"/>
          <w:szCs w:val="20"/>
        </w:rPr>
        <w:t>Ibrahim Abi-Ackel</w:t>
      </w:r>
    </w:p>
    <w:p w:rsidR="003A1232" w:rsidRPr="003A1232" w:rsidRDefault="003A1232" w:rsidP="003A1232">
      <w:pPr>
        <w:spacing w:before="100" w:beforeAutospacing="1" w:after="100" w:afterAutospacing="1" w:line="240" w:lineRule="auto"/>
        <w:rPr>
          <w:rFonts w:ascii="Times New Roman" w:eastAsia="Times New Roman" w:hAnsi="Times New Roman" w:cs="Times New Roman"/>
          <w:color w:val="000000"/>
          <w:sz w:val="27"/>
          <w:szCs w:val="27"/>
        </w:rPr>
      </w:pPr>
      <w:r w:rsidRPr="003A1232">
        <w:rPr>
          <w:rFonts w:ascii="Arial" w:eastAsia="Times New Roman" w:hAnsi="Arial" w:cs="Arial"/>
          <w:color w:val="FF0000"/>
          <w:sz w:val="20"/>
          <w:szCs w:val="20"/>
        </w:rPr>
        <w:t xml:space="preserve">Este texto não substitui o publicado no D.O.U. </w:t>
      </w:r>
      <w:proofErr w:type="gramStart"/>
      <w:r w:rsidRPr="003A1232">
        <w:rPr>
          <w:rFonts w:ascii="Arial" w:eastAsia="Times New Roman" w:hAnsi="Arial" w:cs="Arial"/>
          <w:color w:val="FF0000"/>
          <w:sz w:val="20"/>
          <w:szCs w:val="20"/>
        </w:rPr>
        <w:t>de</w:t>
      </w:r>
      <w:proofErr w:type="gramEnd"/>
      <w:r w:rsidRPr="003A1232">
        <w:rPr>
          <w:rFonts w:ascii="Arial" w:eastAsia="Times New Roman" w:hAnsi="Arial" w:cs="Arial"/>
          <w:color w:val="FF0000"/>
          <w:sz w:val="20"/>
          <w:szCs w:val="20"/>
        </w:rPr>
        <w:t xml:space="preserve"> 8.6.1982</w:t>
      </w:r>
    </w:p>
    <w:p w:rsidR="005320DE" w:rsidRPr="003A1232" w:rsidRDefault="003A1232" w:rsidP="003A123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3A1232">
        <w:rPr>
          <w:rFonts w:ascii="Arial" w:eastAsia="Times New Roman" w:hAnsi="Arial" w:cs="Arial"/>
          <w:color w:val="FF0000"/>
          <w:sz w:val="20"/>
          <w:szCs w:val="20"/>
        </w:rPr>
        <w:t>*</w:t>
      </w:r>
      <w:bookmarkStart w:id="12" w:name="_GoBack"/>
      <w:bookmarkEnd w:id="12"/>
    </w:p>
    <w:sectPr w:rsidR="005320DE" w:rsidRPr="003A12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1232"/>
    <w:rsid w:val="003A1232"/>
    <w:rsid w:val="005320DE"/>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3A1232"/>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3A1232"/>
    <w:rPr>
      <w:b/>
      <w:bCs/>
    </w:rPr>
  </w:style>
  <w:style w:type="character" w:styleId="Hyperlink">
    <w:name w:val="Hyperlink"/>
    <w:basedOn w:val="Fontepargpadro"/>
    <w:uiPriority w:val="99"/>
    <w:semiHidden/>
    <w:unhideWhenUsed/>
    <w:rsid w:val="003A1232"/>
    <w:rPr>
      <w:color w:val="0000FF"/>
      <w:u w:val="single"/>
    </w:rPr>
  </w:style>
  <w:style w:type="character" w:styleId="nfase">
    <w:name w:val="Emphasis"/>
    <w:basedOn w:val="Fontepargpadro"/>
    <w:uiPriority w:val="20"/>
    <w:qFormat/>
    <w:rsid w:val="003A123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3A1232"/>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3A1232"/>
    <w:rPr>
      <w:b/>
      <w:bCs/>
    </w:rPr>
  </w:style>
  <w:style w:type="character" w:styleId="Hyperlink">
    <w:name w:val="Hyperlink"/>
    <w:basedOn w:val="Fontepargpadro"/>
    <w:uiPriority w:val="99"/>
    <w:semiHidden/>
    <w:unhideWhenUsed/>
    <w:rsid w:val="003A1232"/>
    <w:rPr>
      <w:color w:val="0000FF"/>
      <w:u w:val="single"/>
    </w:rPr>
  </w:style>
  <w:style w:type="character" w:styleId="nfase">
    <w:name w:val="Emphasis"/>
    <w:basedOn w:val="Fontepargpadro"/>
    <w:uiPriority w:val="20"/>
    <w:qFormat/>
    <w:rsid w:val="003A123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269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1980-1988/L6862.htm" TargetMode="External"/><Relationship Id="rId3" Type="http://schemas.openxmlformats.org/officeDocument/2006/relationships/settings" Target="settings.xml"/><Relationship Id="rId7" Type="http://schemas.openxmlformats.org/officeDocument/2006/relationships/hyperlink" Target="http://www.planalto.gov.br/ccivil_03/leis/1970-1979/L6678.ht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planalto.gov.br/ccivil_03/leis/1980-1988/Msg/VepL6999-82.pdf" TargetMode="External"/><Relationship Id="rId5" Type="http://schemas.openxmlformats.org/officeDocument/2006/relationships/hyperlink" Target="http://legislacao.planalto.gov.br/legisla/legislacao.nsf/Viw_Identificacao/lei%206.999-1982?OpenDocumen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602</Words>
  <Characters>3256</Characters>
  <Application>Microsoft Office Word</Application>
  <DocSecurity>0</DocSecurity>
  <Lines>27</Lines>
  <Paragraphs>7</Paragraphs>
  <ScaleCrop>false</ScaleCrop>
  <Company/>
  <LinksUpToDate>false</LinksUpToDate>
  <CharactersWithSpaces>3851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1</cp:revision>
  <dcterms:created xsi:type="dcterms:W3CDTF">2023-10-13T09:35:00Z</dcterms:created>
  <dcterms:modified xsi:type="dcterms:W3CDTF">2023-10-13T09:43:00Z</dcterms:modified>
</cp:coreProperties>
</file>