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7F2F6E" w:rsidRPr="007F2F6E" w:rsidTr="007F2F6E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F2F6E" w:rsidRPr="007F2F6E" w:rsidRDefault="007F2F6E" w:rsidP="007F2F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2" name="Retângulo 2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2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ry1Q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F2F6E" w:rsidRPr="007F2F6E" w:rsidRDefault="007F2F6E" w:rsidP="007F2F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F6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F2F6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F2F6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F2F6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F2F6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F2F6E" w:rsidRPr="007F2F6E" w:rsidRDefault="007F2F6E" w:rsidP="007F2F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F2F6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7F2F6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7F2F6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6.887, DE 10 DE DEZEMBRO DE </w:t>
        </w:r>
        <w:proofErr w:type="gramStart"/>
        <w:r w:rsidRPr="007F2F6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F2F6E" w:rsidRPr="007F2F6E" w:rsidTr="007F2F6E">
        <w:trPr>
          <w:tblCellSpacing w:w="0" w:type="dxa"/>
        </w:trPr>
        <w:tc>
          <w:tcPr>
            <w:tcW w:w="2550" w:type="pct"/>
            <w:vAlign w:val="center"/>
            <w:hideMark/>
          </w:tcPr>
          <w:p w:rsidR="007F2F6E" w:rsidRPr="007F2F6E" w:rsidRDefault="007F2F6E" w:rsidP="007F2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7F2F6E" w:rsidRPr="007F2F6E" w:rsidRDefault="007F2F6E" w:rsidP="007F2F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F6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Altera a legislação da Previdência </w:t>
            </w:r>
            <w:proofErr w:type="gramStart"/>
            <w:r w:rsidRPr="007F2F6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Social Urbanas</w:t>
            </w:r>
            <w:proofErr w:type="gramEnd"/>
            <w:r w:rsidRPr="007F2F6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e dá outras providências.</w:t>
            </w:r>
          </w:p>
        </w:tc>
      </w:tr>
    </w:tbl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F2F6E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7F2F6E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1º A </w:t>
      </w:r>
      <w:hyperlink r:id="rId6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3.807, de 26 de agosto de 1960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, que dispõe sobre a Lei Orgânica da Previdência Social, com as modificações posteriores, passa a vigorar com as seguintes alterações:</w:t>
      </w:r>
    </w:p>
    <w:p w:rsidR="007F2F6E" w:rsidRPr="007F2F6E" w:rsidRDefault="007F2F6E" w:rsidP="007F2F6E">
      <w:pPr>
        <w:spacing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3º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7" w:anchor="art3i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servidores civis e militares da União, dos Estados, dos Municípios, dos Territórios e do Distrito Federal, bem como os das respectivas autarquias, que estejam sujeitos a regimes próprios de previdência, salvo se forem contribuintes da Previdência Social Urbana;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8" w:anchor="art3p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</w:t>
        </w:r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único.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servidores de que trata o inciso I deste artigo, que tenham garantido apenas aposentadoria pelo Estado ou Município, terão regime especial de contribuição, fazendo jus, pela Previdência Social Urbana, exclusivamente aos benefícios estabelecidos na alínea " </w:t>
      </w:r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f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 ", do inciso I, nas alíneas " </w:t>
      </w:r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a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 ", " </w:t>
      </w:r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b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 ", e " </w:t>
      </w:r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c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 " do inciso II e no inciso III do artigo 22."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5º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9" w:anchor="art5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como empregados: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0" w:anchor="art5ia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</w:t>
        </w:r>
        <w:proofErr w:type="gramEnd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que trabalhem nessa condição no Território Nacional, inclusive os domésticos;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1" w:anchor="art5ib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brasileiros e estrangeiros domiciliados e contratados no Brasil para trabalharem como empregados nas sucursais ou agências de empresas nacionais no exterior;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2" w:anchor="art5ic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que prestem serviços a missões diplomáticas estrangeiras no Brasil ou a membros dessas missões, excluídos os não brasileiros sem residência permanente no Brasil e os brasileiros que estejam sujeitos à legislação previdenciária do país da missão diplomática respectiva;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3" w:anchor="art5id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brasileiros civis que trabalhem, no exterior, para organismos oficiais brasileiros ou internacionais dos quais o Brasil seja membro efetivo, ainda que lá domiciliados e contratados, salvo se segurados obrigatórios na forma da legislação vigente no país de domicílio;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4" w:anchor="art5i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titulares de firma individual;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5" w:anchor="art5ii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diretores, membros de conselho de administração de sociedade anônima, sócios-gerentes, sócios-solidários, sócios-cotistas que recebam </w:t>
      </w:r>
      <w:proofErr w:type="gramStart"/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pro labore</w:t>
      </w:r>
      <w:proofErr w:type="gramEnd"/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e sócios de indústria de empresas de qualquer natureza, urbana ou rural;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6" w:anchor="art5iv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IV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os trabalhadores autônomos, os avulsos e os temporários.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7" w:anchor="art5%C2%A71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São equiparados aos trabalhadores autônomos os ministros de confissão religiosa e os membros de institutos de vida consagrada e de congregação ou ordem religiosa, estes quando por ela mantidos, salvo se: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8" w:anchor="art5%C2%A71a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</w:t>
        </w:r>
        <w:proofErr w:type="gramEnd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filiados obrigatoriamente à previdência social em razão de outra atividade;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19" w:anchor="art5%C2%A71b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filiados obrigatoriamente a outro regime oficial de previdência social, militar ou civil, ainda que na condição de inativo.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0" w:anchor="art5%C2%A72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 As pessoas referidas no artigo 3º, que exerçam outro emprego ou atividade compreendida no regime desta Lei, são obrigatoriamente segurados, no que concerne ao referido emprego ou atividade, ressalvado o disposto na alínea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" </w:t>
      </w:r>
      <w:proofErr w:type="gramEnd"/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b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t> ", do parágrafo anterior.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1" w:anchor="art5%C2%A73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O segurado que, após ter sido aposentado por tempo de serviço ou idade, voltar a, ou continuar em atividade sujeita ao regime desta Lei, terá direito, quando dela se afastar, a um pecúlio constituído pela soma das importâncias correspondentes às próprias contribuições, pagas ou descontadas durante o novo período de trabalho, corrigido monetariamente e acrescido de juros de 4% (quatro por cento) ao ano, não fazendo jus a outras prestações, salvo as decorrentes de sua condição de aposentado.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2" w:anchor="art5%C2%A74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Aquele que ingressar no regime da Previdência Social Urbana após completar 60 (sessenta) anos de idade terá direito somente ao pecúlio de que trata o parágrafo anterior, ao salário-família, à renda mensal vitalícia e aos serviços, sendo devido, também, o auxílio-funeral.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"Art. 57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3" w:anchor="art57%C2%A71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Em relação aos benefícios de que trata a Previdência Social Urbana, não será permitida a percepção conjunta, salvo direito adquirido, de: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4" w:anchor="art57%C2%A71a.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</w:t>
        </w:r>
        <w:proofErr w:type="gramEnd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auxílios-natalidade, quando o pai e a mãe forem segurados;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5" w:anchor="art57%C2%A71b.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aposentadoria e auxílio-doença;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6" w:anchor="art57%C2%A71c.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aposentadoria e abono de permanência em serviço;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7" w:anchor="art57%C2%A71d" w:history="1"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d)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duas ou mais aposentadorias.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"Art. 69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8" w:anchor="art69i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dos segurados empregados, avulsos, temporários e domésticos, na base de 8% (oito por cento) do respectivo salário-de-contribuição, nele integradas todas as importâncias recebidas a qualquer título;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29" w:anchor="art69iii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dos segurados autônomos, dos segurados facultativos e dos que se encontrem na situação do artigo 9º, na base de 16% (dezesseis por cento) do respectivo salário-de-contribuição;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0" w:anchor="art69iv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IV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dos servidores de que trata o parágrafo único do artigo 3º, na base de 4% (quatro por cento) do respectivo salário-de-contribuição;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1" w:anchor="art69v.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das empresas, em quantia igual à que for devida pelos segurados a seu serviço, inclusive os de que tratam os itens II e III do artigo 5º, obedecida, quanto aos autônomos, a regra a eles pertinente;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2" w:anchor="art69v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dos Estados e dos Municípios, em quantia igual à que for devida pelos servidores de que trata o item IV deste artigo;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3" w:anchor="art69vi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da União, em quantia destinada a custear as despesas de pessoal e de administração geral do Instituto Nacional de Previdência Social - INPS, do Instituto Nacional de Assistência Médica da Previdência Social - INAMPS e do Instituto de Administração Financeira da Previdência e Assistência Social - IAPAS, bem como a cobrir eventuais insuficiências financeiras verificadas na execução das atividades a cargo do Sistema Nacional de Previdência e Assistência Social - SINPAS.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4" w:anchor="art69%C2%A76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6º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Equiparam-se a empresa, para fins de previdência social, o trabalhador autônomo que remunere serviços a ele prestados por outro trabalhador autônomo, a cooperativa de trabalho e a sociedade civil, de direito ou de fato, prestadora de serviços, o empregador doméstico, bem como a missão diplomática estrangeira no Brasil e o membro desta missão, em relação aos empregados admitidos a seu serviço.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"Art. 76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5" w:anchor="art76p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</w:t>
        </w:r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único.</w:t>
        </w:r>
        <w:proofErr w:type="gramEnd"/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 utilidade habitação, fornecida ou paga pelo empregador, contratualmente estipulada ou recebida por força de costume, passa a integrar o salário-de-contribuição em valor correspondente ao produto da aplicação dos percentuais das parcelas componentes do salário mínimo ao salário contratual."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2º A </w:t>
      </w:r>
      <w:hyperlink r:id="rId36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5.890, de </w:t>
        </w:r>
        <w:proofErr w:type="gramStart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</w:t>
        </w:r>
        <w:proofErr w:type="gramEnd"/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junho de 1973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, com as modificações introduzidas posteriormente, passa a vigorar com as seguintes alterações:</w:t>
      </w:r>
    </w:p>
    <w:p w:rsidR="007F2F6E" w:rsidRPr="007F2F6E" w:rsidRDefault="007F2F6E" w:rsidP="007F2F6E">
      <w:pPr>
        <w:spacing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3º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7" w:anchor="art3ii.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 -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para as demais espécies de aposentadoria, 1/36 (um trinta e seis avos) da soma dos salários-de-contribuição imediatamente anteriores ao mês da entrada do requerimento, até o máximo de 36 (trinta e seis), apurados em período não superior a 48 (quarenta e oito) meses.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8º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8" w:anchor="art8%C2%A71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 A data do início da aposentadoria por velhice será a da entrada do respectivo requerimento.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9º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39" w:anchor="art9%C2%A74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 O tempo de serviço exercido alternadamente em atividades comuns e em atividades que, na vigência desta Lei, sejam ou venham a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ser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consideradas penosas, insalubres ou perigosas, será somado, após a respectiva conversão, segundo critérios de equivalência a serem fixados pelo Ministério da Previdência Social, para efeito de aposentadoria de qualquer espécie."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"Art. 10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 .........................................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40" w:anchor="art10%C2%A73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3º 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A aposentadoria por tempo de serviço será devida a partir da data de entrada do requerimento.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</w:t>
      </w:r>
      <w:proofErr w:type="gramEnd"/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lastRenderedPageBreak/>
        <w:t>Art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3º O artigo 5º da </w:t>
      </w:r>
      <w:hyperlink r:id="rId41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5.859, de 11 de dezembro de 1972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>, passa a vigorar com os seguintes parágrafos:</w:t>
      </w:r>
    </w:p>
    <w:p w:rsidR="007F2F6E" w:rsidRPr="007F2F6E" w:rsidRDefault="007F2F6E" w:rsidP="007F2F6E">
      <w:pPr>
        <w:spacing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hyperlink r:id="rId42" w:anchor="art5%C2%A71" w:history="1">
        <w:r w:rsidRPr="007F2F6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</w:t>
        </w:r>
      </w:hyperlink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 O salário-de-contribuição para o empregado doméstico que receber salário superior ao mínimo vigente incidirá sobre a remuneração constante do contrato de trabalho registrado em sua Carteira de Trabalho e Previdência Social, até o limite de </w:t>
      </w:r>
      <w:proofErr w:type="gram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(três) salários mínimos regionais.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§ 2º A falta de recolhimento, na época própria, das contribuições previstas neste artigo sujeitará o responsável ao pagamento do juro moratório de 1% (um por cento) ao mês, além da multa variável de 10% (dez por cento) a 50% (</w:t>
      </w:r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por cento) do valor do débito.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4º Esta Lei entrará em vigor a 1º de janeiro de 1981.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proofErr w:type="spellStart"/>
      <w:r w:rsidRPr="007F2F6E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7F2F6E">
        <w:rPr>
          <w:rFonts w:ascii="Arial" w:eastAsia="Times New Roman" w:hAnsi="Arial" w:cs="Arial"/>
          <w:color w:val="000000"/>
          <w:sz w:val="20"/>
          <w:szCs w:val="20"/>
        </w:rPr>
        <w:t xml:space="preserve"> 5º Revogam-se as disposições em contrário.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Brasília, em 10 de dezembro de 1980; 159º da Independência e 92º da República.</w:t>
      </w:r>
    </w:p>
    <w:p w:rsidR="007F2F6E" w:rsidRPr="007F2F6E" w:rsidRDefault="007F2F6E" w:rsidP="007F2F6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F2F6E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7F2F6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F2F6E">
        <w:rPr>
          <w:rFonts w:ascii="Arial" w:eastAsia="Times New Roman" w:hAnsi="Arial" w:cs="Arial"/>
          <w:i/>
          <w:iCs/>
          <w:color w:val="000000"/>
          <w:sz w:val="20"/>
          <w:szCs w:val="20"/>
        </w:rPr>
        <w:t>Jair Soares</w:t>
      </w:r>
    </w:p>
    <w:p w:rsidR="007F2F6E" w:rsidRPr="007F2F6E" w:rsidRDefault="007F2F6E" w:rsidP="007F2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F2F6E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11.12.1980</w:t>
      </w:r>
    </w:p>
    <w:p w:rsidR="005320DE" w:rsidRPr="00F64E97" w:rsidRDefault="007F2F6E" w:rsidP="00F64E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F2F6E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5" w:name="_GoBack"/>
      <w:bookmarkEnd w:id="5"/>
    </w:p>
    <w:sectPr w:rsidR="005320DE" w:rsidRPr="00F64E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6E"/>
    <w:rsid w:val="005320DE"/>
    <w:rsid w:val="007F2F6E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2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F2F6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F2F6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7F2F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2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F2F6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F2F6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7F2F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2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1319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526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2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29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97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1950-1969/L3807.htm" TargetMode="External"/><Relationship Id="rId13" Type="http://schemas.openxmlformats.org/officeDocument/2006/relationships/hyperlink" Target="https://www.planalto.gov.br/ccivil_03/leis/1950-1969/L3807.htm" TargetMode="External"/><Relationship Id="rId18" Type="http://schemas.openxmlformats.org/officeDocument/2006/relationships/hyperlink" Target="https://www.planalto.gov.br/ccivil_03/leis/1950-1969/L3807.htm" TargetMode="External"/><Relationship Id="rId26" Type="http://schemas.openxmlformats.org/officeDocument/2006/relationships/hyperlink" Target="https://www.planalto.gov.br/ccivil_03/leis/1950-1969/L3807.htm" TargetMode="External"/><Relationship Id="rId39" Type="http://schemas.openxmlformats.org/officeDocument/2006/relationships/hyperlink" Target="https://www.planalto.gov.br/ccivil_03/leis/L5890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1950-1969/L3807.htm" TargetMode="External"/><Relationship Id="rId34" Type="http://schemas.openxmlformats.org/officeDocument/2006/relationships/hyperlink" Target="https://www.planalto.gov.br/ccivil_03/leis/1950-1969/L3807.htm" TargetMode="External"/><Relationship Id="rId42" Type="http://schemas.openxmlformats.org/officeDocument/2006/relationships/hyperlink" Target="https://www.planalto.gov.br/ccivil_03/leis/L5859.htm" TargetMode="External"/><Relationship Id="rId7" Type="http://schemas.openxmlformats.org/officeDocument/2006/relationships/hyperlink" Target="https://www.planalto.gov.br/ccivil_03/leis/1950-1969/L3807.htm" TargetMode="External"/><Relationship Id="rId12" Type="http://schemas.openxmlformats.org/officeDocument/2006/relationships/hyperlink" Target="https://www.planalto.gov.br/ccivil_03/leis/1950-1969/L3807.htm" TargetMode="External"/><Relationship Id="rId17" Type="http://schemas.openxmlformats.org/officeDocument/2006/relationships/hyperlink" Target="https://www.planalto.gov.br/ccivil_03/leis/1950-1969/L3807.htm" TargetMode="External"/><Relationship Id="rId25" Type="http://schemas.openxmlformats.org/officeDocument/2006/relationships/hyperlink" Target="https://www.planalto.gov.br/ccivil_03/leis/1950-1969/L3807.htm" TargetMode="External"/><Relationship Id="rId33" Type="http://schemas.openxmlformats.org/officeDocument/2006/relationships/hyperlink" Target="https://www.planalto.gov.br/ccivil_03/leis/1950-1969/L3807.htm" TargetMode="External"/><Relationship Id="rId38" Type="http://schemas.openxmlformats.org/officeDocument/2006/relationships/hyperlink" Target="https://www.planalto.gov.br/ccivil_03/leis/L5890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leis/1950-1969/L3807.htm" TargetMode="External"/><Relationship Id="rId20" Type="http://schemas.openxmlformats.org/officeDocument/2006/relationships/hyperlink" Target="https://www.planalto.gov.br/ccivil_03/leis/1950-1969/L3807.htm" TargetMode="External"/><Relationship Id="rId29" Type="http://schemas.openxmlformats.org/officeDocument/2006/relationships/hyperlink" Target="https://www.planalto.gov.br/ccivil_03/leis/1950-1969/L3807.htm" TargetMode="External"/><Relationship Id="rId41" Type="http://schemas.openxmlformats.org/officeDocument/2006/relationships/hyperlink" Target="https://www.planalto.gov.br/ccivil_03/leis/L5859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50-1969/L3807.htm" TargetMode="External"/><Relationship Id="rId11" Type="http://schemas.openxmlformats.org/officeDocument/2006/relationships/hyperlink" Target="https://www.planalto.gov.br/ccivil_03/leis/1950-1969/L3807.htm" TargetMode="External"/><Relationship Id="rId24" Type="http://schemas.openxmlformats.org/officeDocument/2006/relationships/hyperlink" Target="https://www.planalto.gov.br/ccivil_03/leis/1950-1969/L3807.htm" TargetMode="External"/><Relationship Id="rId32" Type="http://schemas.openxmlformats.org/officeDocument/2006/relationships/hyperlink" Target="https://www.planalto.gov.br/ccivil_03/leis/1950-1969/L3807.htm" TargetMode="External"/><Relationship Id="rId37" Type="http://schemas.openxmlformats.org/officeDocument/2006/relationships/hyperlink" Target="https://www.planalto.gov.br/ccivil_03/leis/L5890.htm" TargetMode="External"/><Relationship Id="rId40" Type="http://schemas.openxmlformats.org/officeDocument/2006/relationships/hyperlink" Target="https://www.planalto.gov.br/ccivil_03/leis/L5890.htm" TargetMode="External"/><Relationship Id="rId5" Type="http://schemas.openxmlformats.org/officeDocument/2006/relationships/hyperlink" Target="http://legislacao.planalto.gov.br/legisla/legislacao.nsf/Viw_Identificacao/lei%206.887-1980?OpenDocument" TargetMode="External"/><Relationship Id="rId15" Type="http://schemas.openxmlformats.org/officeDocument/2006/relationships/hyperlink" Target="https://www.planalto.gov.br/ccivil_03/leis/1950-1969/L3807.htm" TargetMode="External"/><Relationship Id="rId23" Type="http://schemas.openxmlformats.org/officeDocument/2006/relationships/hyperlink" Target="https://www.planalto.gov.br/ccivil_03/leis/1950-1969/L3807.htm" TargetMode="External"/><Relationship Id="rId28" Type="http://schemas.openxmlformats.org/officeDocument/2006/relationships/hyperlink" Target="https://www.planalto.gov.br/ccivil_03/leis/1950-1969/L3807.htm" TargetMode="External"/><Relationship Id="rId36" Type="http://schemas.openxmlformats.org/officeDocument/2006/relationships/hyperlink" Target="https://www.planalto.gov.br/ccivil_03/leis/L5890.htm" TargetMode="External"/><Relationship Id="rId10" Type="http://schemas.openxmlformats.org/officeDocument/2006/relationships/hyperlink" Target="https://www.planalto.gov.br/ccivil_03/leis/1950-1969/L3807.htm" TargetMode="External"/><Relationship Id="rId19" Type="http://schemas.openxmlformats.org/officeDocument/2006/relationships/hyperlink" Target="https://www.planalto.gov.br/ccivil_03/leis/1950-1969/L3807.htm" TargetMode="External"/><Relationship Id="rId31" Type="http://schemas.openxmlformats.org/officeDocument/2006/relationships/hyperlink" Target="https://www.planalto.gov.br/ccivil_03/leis/1950-1969/L3807.ht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1950-1969/L3807.htm" TargetMode="External"/><Relationship Id="rId14" Type="http://schemas.openxmlformats.org/officeDocument/2006/relationships/hyperlink" Target="https://www.planalto.gov.br/ccivil_03/leis/1950-1969/L3807.htm" TargetMode="External"/><Relationship Id="rId22" Type="http://schemas.openxmlformats.org/officeDocument/2006/relationships/hyperlink" Target="https://www.planalto.gov.br/ccivil_03/leis/1950-1969/L3807.htm" TargetMode="External"/><Relationship Id="rId27" Type="http://schemas.openxmlformats.org/officeDocument/2006/relationships/hyperlink" Target="https://www.planalto.gov.br/ccivil_03/leis/1950-1969/L3807.htm" TargetMode="External"/><Relationship Id="rId30" Type="http://schemas.openxmlformats.org/officeDocument/2006/relationships/hyperlink" Target="https://www.planalto.gov.br/ccivil_03/leis/1950-1969/L3807.htm" TargetMode="External"/><Relationship Id="rId35" Type="http://schemas.openxmlformats.org/officeDocument/2006/relationships/hyperlink" Target="https://www.planalto.gov.br/ccivil_03/leis/1950-1969/L3807.ht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1992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2023-09-18T19:05:00Z</dcterms:created>
  <dcterms:modified xsi:type="dcterms:W3CDTF">2023-09-18T19:23:00Z</dcterms:modified>
</cp:coreProperties>
</file>