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B810D8" w:rsidRPr="00B810D8" w:rsidTr="00B810D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810D8" w:rsidRPr="00B810D8" w:rsidRDefault="00B810D8" w:rsidP="00B81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810D8" w:rsidRPr="00B810D8" w:rsidRDefault="00B810D8" w:rsidP="00B810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810D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810D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810D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810D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810D8" w:rsidRPr="00B810D8" w:rsidRDefault="00B810D8" w:rsidP="00B810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810D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6.872, DE </w:t>
        </w:r>
        <w:proofErr w:type="gramStart"/>
        <w:r w:rsidRPr="00B810D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3</w:t>
        </w:r>
        <w:proofErr w:type="gramEnd"/>
        <w:r w:rsidRPr="00B810D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B810D8" w:rsidRPr="00B810D8" w:rsidTr="00B810D8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B810D8" w:rsidRPr="00B810D8" w:rsidRDefault="00B810D8" w:rsidP="00B81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B810D8" w:rsidRPr="00B810D8" w:rsidRDefault="00B810D8" w:rsidP="00B810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Aprova o Orçamento Plurianual de Investimentos do Distrito Federal para o triênio 1981/1983.</w:t>
            </w:r>
          </w:p>
        </w:tc>
      </w:tr>
    </w:tbl>
    <w:p w:rsidR="00B810D8" w:rsidRPr="00B810D8" w:rsidRDefault="00B810D8" w:rsidP="00B810D8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REPÚBLICA. </w:t>
      </w:r>
      <w:r w:rsidRPr="00B810D8">
        <w:rPr>
          <w:rFonts w:ascii="Arial" w:eastAsia="Times New Roman" w:hAnsi="Arial" w:cs="Arial"/>
          <w:color w:val="000000"/>
          <w:sz w:val="20"/>
          <w:szCs w:val="20"/>
        </w:rPr>
        <w:t>Faço saber que o SENADO FEDERAL aprovou e eu sanciono a seguinte Lei:</w:t>
      </w:r>
    </w:p>
    <w:p w:rsidR="00B810D8" w:rsidRPr="00B810D8" w:rsidRDefault="00B810D8" w:rsidP="00B810D8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Art. 1º O Orçamento Plurianual de Investimentos do Distrito Federal, para o triênio 1981/1983, </w:t>
      </w:r>
      <w:proofErr w:type="spellStart"/>
      <w:r w:rsidRPr="00B810D8">
        <w:rPr>
          <w:rFonts w:ascii="Arial" w:eastAsia="Times New Roman" w:hAnsi="Arial" w:cs="Arial"/>
          <w:color w:val="000000"/>
          <w:sz w:val="20"/>
          <w:szCs w:val="20"/>
        </w:rPr>
        <w:t>contituído</w:t>
      </w:r>
      <w:proofErr w:type="spellEnd"/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 pelos integrantes desta Lei e </w:t>
      </w:r>
      <w:proofErr w:type="spellStart"/>
      <w:r w:rsidRPr="00B810D8">
        <w:rPr>
          <w:rFonts w:ascii="Arial" w:eastAsia="Times New Roman" w:hAnsi="Arial" w:cs="Arial"/>
          <w:color w:val="000000"/>
          <w:sz w:val="20"/>
          <w:szCs w:val="20"/>
        </w:rPr>
        <w:t>eleborado</w:t>
      </w:r>
      <w:proofErr w:type="spellEnd"/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 em conformidade com o disposto no </w:t>
      </w:r>
      <w:hyperlink r:id="rId6" w:history="1">
        <w:r w:rsidRPr="00B810D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Ato </w:t>
        </w:r>
        <w:proofErr w:type="gramStart"/>
        <w:r w:rsidRPr="00B810D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Complementar</w:t>
        </w:r>
        <w:proofErr w:type="gramEnd"/>
        <w:r w:rsidRPr="00B810D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nº 43, de 29 de dezembro de 1969</w:t>
        </w:r>
      </w:hyperlink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, estima para o período, as despesas de capital em Cr$ 15.846.559.000,00 (quinze bilhões, oitocentos e quarenta e seis milhões, quinhentos e </w:t>
      </w:r>
      <w:proofErr w:type="spellStart"/>
      <w:r w:rsidRPr="00B810D8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 e nove mil cruzeiros).</w:t>
      </w:r>
    </w:p>
    <w:p w:rsidR="00B810D8" w:rsidRPr="00B810D8" w:rsidRDefault="00B810D8" w:rsidP="00B810D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B810D8">
        <w:rPr>
          <w:rFonts w:ascii="Arial" w:eastAsia="Times New Roman" w:hAnsi="Arial" w:cs="Arial"/>
          <w:color w:val="000000"/>
          <w:sz w:val="20"/>
          <w:szCs w:val="20"/>
        </w:rPr>
        <w:t>Art. 2º Os Recursos destinados ao financiamento das despesas de capital, estimados no Orçamento Plurianual de Investimentos para o triênio 1981/1983, são assim distribuídos:</w:t>
      </w:r>
    </w:p>
    <w:tbl>
      <w:tblPr>
        <w:tblW w:w="21600" w:type="dxa"/>
        <w:jc w:val="center"/>
        <w:tblInd w:w="-10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8280"/>
        <w:gridCol w:w="3864"/>
        <w:gridCol w:w="3864"/>
        <w:gridCol w:w="3864"/>
      </w:tblGrid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Recursos do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Tesouro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4.269.244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5.055.967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5.643.787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1.1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Ordinários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2.562.291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2.829.007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3.330.612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1.2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Vinculados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1.706.953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2.226.960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2.313.175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Recurso dos Órgãos de Administração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Indireta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278.371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292.289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306.901</w:t>
            </w:r>
          </w:p>
        </w:tc>
      </w:tr>
    </w:tbl>
    <w:p w:rsidR="00B810D8" w:rsidRPr="00B810D8" w:rsidRDefault="00B810D8" w:rsidP="00B810D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B810D8">
        <w:rPr>
          <w:rFonts w:ascii="Arial" w:eastAsia="Times New Roman" w:hAnsi="Arial" w:cs="Arial"/>
          <w:color w:val="000000"/>
          <w:sz w:val="20"/>
          <w:szCs w:val="20"/>
        </w:rPr>
        <w:t>Art. 3º As Despesas de Capital, programadas com base nos recursos considerados disponíveis, à vista da previsão de Despesas Correntes, desdobrar-se-ão na seguinte forma:</w:t>
      </w:r>
    </w:p>
    <w:p w:rsidR="00B810D8" w:rsidRPr="00B810D8" w:rsidRDefault="00B810D8" w:rsidP="00B810D8">
      <w:pPr>
        <w:spacing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Arial" w:eastAsia="Times New Roman" w:hAnsi="Arial" w:cs="Arial"/>
          <w:color w:val="000000"/>
          <w:sz w:val="20"/>
          <w:szCs w:val="20"/>
        </w:rPr>
        <w:t>Aplicação no Triênio Cr$ de 1981</w:t>
      </w:r>
    </w:p>
    <w:tbl>
      <w:tblPr>
        <w:tblW w:w="21600" w:type="dxa"/>
        <w:jc w:val="center"/>
        <w:tblInd w:w="-10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8640"/>
        <w:gridCol w:w="3908"/>
        <w:gridCol w:w="3908"/>
        <w:gridCol w:w="3908"/>
      </w:tblGrid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Despesas por Órgão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1983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A conta de Recursos do Tesouro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Tribunal de Contas do Distrito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4.675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Gabinete do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Governador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15.572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16.352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17.171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Departamento de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Turismo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1.412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Departamento de Educação Física, Esportes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 e Recreação..........................................................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1.183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Conselho Penitenciário do Distrito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221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Procuradoria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Geral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4.003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Governo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75.985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1.087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Secretaria do Governo - Entidades Supervisionadas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2.326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Administração da Cidade-Satélite do Núcleo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Bandeirante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2.709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Região Administrativa II 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Gama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3.644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Região Administrativa III 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Taguatinga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7.436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7.809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8.200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Região Administrativa IV - </w:t>
            </w:r>
            <w:proofErr w:type="spellStart"/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Brazlândia</w:t>
            </w:r>
            <w:proofErr w:type="spell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2.162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Região Administrativa V 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Sobradinho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1.965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Região Administrativa VI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 - Planaltina 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662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Administração do Setor Residencial, Indústria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Abastecimento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2.007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Administração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65.511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45.299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47.565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Instituto de Desenvolvimento de Recursos Humanos 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IDR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3.528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Finanças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2.191.440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2.515.415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3.002.404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Educação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162.212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170.323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178.840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Educação e Cultura - Entidades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Supervisionadas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22.550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24.218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25.151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1.975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2.765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3.871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Secretaria de Saúde - Entidades Supervisionadas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104.658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89.849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94.342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Instituto de Saúde do Distrito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11.310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11.876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12.470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Serviços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Sociais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1.139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Secretaria de Serviços Sociais-Entidades Supervisionadas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6.240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6.552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6.880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Viação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Obras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839.090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972.036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914.797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Secretaria de Viação e Obras-Entidades Supervisionadas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287.679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506.060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532.126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Serviços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Públicos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353.140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533.524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665.545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Administração da Estação Rodoviária de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Brasília 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1.059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Agricultura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Produção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15.952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16.749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17.585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Agricultura e Produção-Entidades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Supervisionadas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9.560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8.988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9.437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Segurança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1.724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248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Secretaria de Segurança Pública-Entidades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Supervisionadas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23.600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31.450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26.333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Corpo de Bombeiros do Distrito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43.200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62.500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47.000</w:t>
            </w:r>
          </w:p>
        </w:tc>
      </w:tr>
    </w:tbl>
    <w:p w:rsidR="00B810D8" w:rsidRPr="00B810D8" w:rsidRDefault="00B810D8" w:rsidP="00B810D8">
      <w:pPr>
        <w:spacing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Arial" w:eastAsia="Times New Roman" w:hAnsi="Arial" w:cs="Arial"/>
          <w:color w:val="000000"/>
          <w:sz w:val="20"/>
          <w:szCs w:val="20"/>
        </w:rPr>
        <w:t>Aplicação no triênio Cr$ de 1981</w:t>
      </w:r>
    </w:p>
    <w:tbl>
      <w:tblPr>
        <w:tblW w:w="21600" w:type="dxa"/>
        <w:jc w:val="center"/>
        <w:tblInd w:w="-10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8640"/>
        <w:gridCol w:w="3869"/>
        <w:gridCol w:w="3869"/>
        <w:gridCol w:w="3869"/>
      </w:tblGrid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1983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À conta de Recursos da Administração Indireta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Companhia do Desenvolvimento do Planalto Central-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CODEPLAN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10.500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11.025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Companhia Urbanizadora da Nova Capital do Brasil-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NOVACAP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81.131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85.187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89.446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Departamento de Estradas de Rodagem do Distrito Federal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D.E.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R 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1.102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Departamento de Trânsito do Distrito Federal-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DETRAN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28.940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30.387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31.906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Fundação do Serviço Social do Distrito Federal 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FSDF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1.102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Fundação </w:t>
            </w:r>
            <w:proofErr w:type="spell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Zoobotânica</w:t>
            </w:r>
            <w:proofErr w:type="spell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 do Distrito Federal 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FZDF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148.000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155.400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163.170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Empresa de Assistência Técnica e Extensão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Rural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8.300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8.715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9.150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</w:tr>
    </w:tbl>
    <w:p w:rsidR="00B810D8" w:rsidRPr="00B810D8" w:rsidRDefault="00B810D8" w:rsidP="00B810D8">
      <w:pPr>
        <w:spacing w:before="100" w:beforeAutospacing="1" w:after="120" w:line="240" w:lineRule="auto"/>
        <w:ind w:firstLine="567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21600" w:type="dxa"/>
        <w:jc w:val="center"/>
        <w:tblInd w:w="-10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150"/>
        <w:gridCol w:w="10876"/>
        <w:gridCol w:w="2897"/>
        <w:gridCol w:w="2897"/>
        <w:gridCol w:w="2897"/>
      </w:tblGrid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- Despesas por Funções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Legislativa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4.675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Judiciária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221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Administração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Planejamento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2.338.110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2.715.650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3.453.612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Agricultura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24.512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25.737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27.022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Defesa Nacional e Segurança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55.524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80.536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59.248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Educação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197.523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208.079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218.400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Habitação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Urbanismo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998.430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1.068.395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1.011.298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Indústria, Comércio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Serviços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1.412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Saúde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Saneamento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235.543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227.970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240.338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Assistência e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Previdência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7.272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6.636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8.019</w:t>
            </w:r>
          </w:p>
        </w:tc>
      </w:tr>
      <w:tr w:rsidR="00B810D8" w:rsidRPr="00B810D8" w:rsidTr="00B810D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B810D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Transporte ...</w:t>
            </w:r>
            <w:proofErr w:type="gramEnd"/>
            <w:r w:rsidRPr="00B810D8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406.510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715.958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10D8" w:rsidRPr="00B810D8" w:rsidRDefault="00B810D8" w:rsidP="00B810D8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0D8">
              <w:rPr>
                <w:rFonts w:ascii="Arial" w:eastAsia="Times New Roman" w:hAnsi="Arial" w:cs="Arial"/>
                <w:sz w:val="20"/>
                <w:szCs w:val="20"/>
              </w:rPr>
              <w:t>619.542</w:t>
            </w:r>
          </w:p>
        </w:tc>
      </w:tr>
    </w:tbl>
    <w:p w:rsidR="00B810D8" w:rsidRPr="00B810D8" w:rsidRDefault="00B810D8" w:rsidP="00B810D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B810D8">
        <w:rPr>
          <w:rFonts w:ascii="Arial" w:eastAsia="Times New Roman" w:hAnsi="Arial" w:cs="Arial"/>
          <w:color w:val="000000"/>
          <w:sz w:val="20"/>
          <w:szCs w:val="20"/>
        </w:rPr>
        <w:t>Art. 4º As Importâncias referentes aos Exercícios Financeiros 1982/1983, estimados a preços de 1981; serão corrigidas monetariamente por ocasião da elaboração dos Orçamentos Anuais correspondentes àqueles exercícios.</w:t>
      </w:r>
    </w:p>
    <w:p w:rsidR="00B810D8" w:rsidRPr="00B810D8" w:rsidRDefault="00B810D8" w:rsidP="00B810D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art5"/>
      <w:bookmarkEnd w:id="4"/>
      <w:r w:rsidRPr="00B810D8">
        <w:rPr>
          <w:rFonts w:ascii="Arial" w:eastAsia="Times New Roman" w:hAnsi="Arial" w:cs="Arial"/>
          <w:color w:val="000000"/>
          <w:sz w:val="20"/>
          <w:szCs w:val="20"/>
        </w:rPr>
        <w:t>Art. 5º Esta Lei entra em vigor na data de sua publicação.</w:t>
      </w:r>
    </w:p>
    <w:p w:rsidR="00B810D8" w:rsidRPr="00B810D8" w:rsidRDefault="00B810D8" w:rsidP="00B810D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art6"/>
      <w:bookmarkEnd w:id="5"/>
      <w:r w:rsidRPr="00B810D8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contrário.</w:t>
      </w:r>
    </w:p>
    <w:p w:rsidR="00B810D8" w:rsidRPr="00B810D8" w:rsidRDefault="00B810D8" w:rsidP="00B810D8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B810D8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B810D8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B810D8" w:rsidRPr="00B810D8" w:rsidRDefault="00B810D8" w:rsidP="00B810D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B810D8" w:rsidRPr="00B810D8" w:rsidRDefault="00B810D8" w:rsidP="00B810D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0D8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B810D8" w:rsidRPr="00B810D8" w:rsidRDefault="00B810D8" w:rsidP="00B810D8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B810D8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10.12.1980</w:t>
      </w:r>
    </w:p>
    <w:p w:rsidR="00B810D8" w:rsidRPr="00B810D8" w:rsidRDefault="00B810D8" w:rsidP="00B810D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bookmarkStart w:id="6" w:name="anexo"/>
      <w:bookmarkEnd w:id="6"/>
      <w:r w:rsidRPr="00B810D8">
        <w:rPr>
          <w:rFonts w:ascii="Arial" w:eastAsia="Times New Roman" w:hAnsi="Arial" w:cs="Arial"/>
          <w:color w:val="FF0000"/>
          <w:sz w:val="20"/>
          <w:szCs w:val="20"/>
        </w:rPr>
        <w:t> </w:t>
      </w:r>
      <w:hyperlink r:id="rId7" w:history="1">
        <w:r w:rsidRPr="00B810D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Download para anexo</w:t>
        </w:r>
      </w:hyperlink>
    </w:p>
    <w:p w:rsidR="005320DE" w:rsidRPr="00B810D8" w:rsidRDefault="00B810D8" w:rsidP="00B810D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B810D8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B810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0D8"/>
    <w:rsid w:val="00294376"/>
    <w:rsid w:val="005320DE"/>
    <w:rsid w:val="00B8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810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810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1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810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810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5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789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9833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303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009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anexo/ANL6872-80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ACP/acp-43-69.htm" TargetMode="External"/><Relationship Id="rId5" Type="http://schemas.openxmlformats.org/officeDocument/2006/relationships/hyperlink" Target="http://legislacao.planalto.gov.br/legisla/legislacao.nsf/Viw_Identificacao/lei%206.872-1980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1169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2023-09-24T21:11:00Z</dcterms:created>
  <dcterms:modified xsi:type="dcterms:W3CDTF">2023-09-25T00:53:00Z</dcterms:modified>
</cp:coreProperties>
</file>