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6D3924" w:rsidRPr="006D3924" w:rsidTr="006D392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D3924" w:rsidRPr="006D3924" w:rsidRDefault="006D3924" w:rsidP="006D39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D3924" w:rsidRPr="006D3924" w:rsidRDefault="006D3924" w:rsidP="006D39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924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6D392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6D392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6D392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6D392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6D3924" w:rsidRPr="006D3924" w:rsidRDefault="006D3924" w:rsidP="006D39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6D3924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6.871, DE </w:t>
        </w:r>
        <w:proofErr w:type="gramStart"/>
        <w:r w:rsidRPr="006D3924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3</w:t>
        </w:r>
        <w:proofErr w:type="gramEnd"/>
        <w:r w:rsidRPr="006D3924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6D3924" w:rsidRPr="006D3924" w:rsidTr="006D3924">
        <w:trPr>
          <w:tblCellSpacing w:w="0" w:type="dxa"/>
        </w:trPr>
        <w:tc>
          <w:tcPr>
            <w:tcW w:w="2550" w:type="pct"/>
            <w:vAlign w:val="center"/>
            <w:hideMark/>
          </w:tcPr>
          <w:p w:rsidR="006D3924" w:rsidRPr="006D3924" w:rsidRDefault="006D3924" w:rsidP="006D3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6D392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85.524, de 1980)</w:t>
              </w:r>
            </w:hyperlink>
            <w:r w:rsidRPr="006D39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7" w:history="1">
              <w:r w:rsidRPr="006D392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94.293, de 1987)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6D3924" w:rsidRPr="006D3924" w:rsidRDefault="006D3924" w:rsidP="006D39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92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instituir a Fundação Centro de Formação do Servidor Público - FUNCEP, e dá outras providências.</w:t>
            </w:r>
          </w:p>
        </w:tc>
      </w:tr>
    </w:tbl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6D3924">
        <w:rPr>
          <w:rFonts w:ascii="Arial" w:eastAsia="Times New Roman" w:hAnsi="Arial" w:cs="Arial"/>
          <w:b/>
          <w:bCs/>
          <w:color w:val="000000"/>
          <w:sz w:val="20"/>
          <w:szCs w:val="20"/>
        </w:rPr>
        <w:t>,</w:t>
      </w:r>
      <w:r w:rsidRPr="006D3924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D3924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6D3924">
        <w:rPr>
          <w:rFonts w:ascii="Arial" w:eastAsia="Times New Roman" w:hAnsi="Arial" w:cs="Arial"/>
          <w:color w:val="000000"/>
          <w:sz w:val="20"/>
          <w:szCs w:val="20"/>
        </w:rPr>
        <w:t xml:space="preserve"> saber que o </w:t>
      </w:r>
      <w:r w:rsidRPr="006D3924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6D3924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1º Fica o Poder Executivo autorizado, a instituir, com patrimônio próprio e personalidade jurídica de direito privado, nos termos da lei civil, a Fundação Centro de Formação do Servidor Público - FUNCEP, vinculada ao Departamento Administrativo do Serviço Público - DASP.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Parágrafo único. A FUNCEP terá sede e foro na Capital Federal e seu prazo de duração será indeterminado.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2º A FUNCEP terá autonomia administrativa e financeira e adquirirá personalidade jurídica a partir da inscrição, no Registro Civil das Pessoas Jurídicas, do seu ato constitutivo, inclusive o respectivo Estatuto, devidamente aprovado por Decreto do Presidente da República.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Parágrafo único. A União será representada, no ato de constituição da entidade, pelo Diretor-Geral do DASP.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6D3924">
        <w:rPr>
          <w:rFonts w:ascii="Arial" w:eastAsia="Times New Roman" w:hAnsi="Arial" w:cs="Arial"/>
          <w:color w:val="000000"/>
          <w:sz w:val="20"/>
          <w:szCs w:val="20"/>
        </w:rPr>
        <w:t>A</w:t>
      </w:r>
      <w:r w:rsidRPr="006D3924">
        <w:rPr>
          <w:rFonts w:ascii="Arial" w:eastAsia="Times New Roman" w:hAnsi="Arial" w:cs="Arial"/>
          <w:strike/>
          <w:color w:val="000000"/>
          <w:sz w:val="20"/>
          <w:szCs w:val="20"/>
        </w:rPr>
        <w:t>rt. 3º A FUNCEP terá como finalidade promover, elaborar e executar os programas de formação, treinamento, aperfeiçoamento e profissionalização do servidor público da Administração Federal Direta e Autárquica, bem como estabelecer medidas visando ao seu bem estar social e recreativo. </w:t>
      </w:r>
      <w:r w:rsidRPr="006D3924">
        <w:rPr>
          <w:rFonts w:ascii="Arial" w:eastAsia="Times New Roman" w:hAnsi="Arial" w:cs="Arial"/>
          <w:color w:val="000000"/>
          <w:sz w:val="20"/>
          <w:szCs w:val="20"/>
        </w:rPr>
        <w:t>                     </w:t>
      </w:r>
      <w:hyperlink r:id="rId8" w:anchor="art7" w:history="1">
        <w:r w:rsidRPr="006D392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8.140, de 1990)</w:t>
        </w:r>
        <w:proofErr w:type="gramStart"/>
      </w:hyperlink>
      <w:proofErr w:type="gramEnd"/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4º Fica o Poder Executivo autorizado a transferir ao patrimônio da FUNCEP os imóveis que se tornarem necessários ao desenvolvimento de suas atividades.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5º O patrimônio da FUNCEP será constituído de: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a) bens transferidos na forma do art. 4º desta Lei;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 xml:space="preserve">b) dotações, auxílios e subvenções que lhe forem destinados em orçamento de qualquer nível de governo, ou suas Autarquias, Sociedades de Economia Mista, Empresas Públicas e </w:t>
      </w:r>
      <w:proofErr w:type="spellStart"/>
      <w:r w:rsidRPr="006D3924">
        <w:rPr>
          <w:rFonts w:ascii="Arial" w:eastAsia="Times New Roman" w:hAnsi="Arial" w:cs="Arial"/>
          <w:color w:val="000000"/>
          <w:sz w:val="20"/>
          <w:szCs w:val="20"/>
        </w:rPr>
        <w:t>Orgãos</w:t>
      </w:r>
      <w:proofErr w:type="spellEnd"/>
      <w:r w:rsidRPr="006D3924">
        <w:rPr>
          <w:rFonts w:ascii="Arial" w:eastAsia="Times New Roman" w:hAnsi="Arial" w:cs="Arial"/>
          <w:color w:val="000000"/>
          <w:sz w:val="20"/>
          <w:szCs w:val="20"/>
        </w:rPr>
        <w:t xml:space="preserve"> Autônomos;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c) doações, legados ou contribuições de pessoas físicas ou jurídicas;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d) rendas, de qualquer espécie, de seus próprios serviços, bens ou atividades;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e) bens móveis e imóveis de seu domínio;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f) contribuições provenientes de entidades públicas ou privadas, estrangeiras e internacionais;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g) incorporações de resultados financeiros dos exercícios;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lastRenderedPageBreak/>
        <w:t>h) outras rendas eventuais.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Parágrafo único. O patrimônio, a renda e os serviços da FUNCEP gozarão da imunidade prevista na alínea </w:t>
      </w:r>
      <w:r w:rsidRPr="006D3924">
        <w:rPr>
          <w:rFonts w:ascii="Arial" w:eastAsia="Times New Roman" w:hAnsi="Arial" w:cs="Arial"/>
          <w:i/>
          <w:iCs/>
          <w:color w:val="000000"/>
          <w:sz w:val="20"/>
          <w:szCs w:val="20"/>
        </w:rPr>
        <w:t>c</w:t>
      </w:r>
      <w:r w:rsidRPr="006D3924">
        <w:rPr>
          <w:rFonts w:ascii="Arial" w:eastAsia="Times New Roman" w:hAnsi="Arial" w:cs="Arial"/>
          <w:color w:val="000000"/>
          <w:sz w:val="20"/>
          <w:szCs w:val="20"/>
        </w:rPr>
        <w:t> do inciso III do art. 19 da Constituição Federal, não se lhes aplicando o disposto na </w:t>
      </w:r>
      <w:hyperlink r:id="rId9" w:anchor="art2b" w:history="1">
        <w:r w:rsidRPr="006D392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alínea </w:t>
        </w:r>
        <w:r w:rsidRPr="006D3924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</w:rPr>
          <w:t>b</w:t>
        </w:r>
        <w:r w:rsidRPr="006D392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do art. 2º do Decreto-lei nº 900, de 29 de setembro de 1969</w:t>
        </w:r>
      </w:hyperlink>
      <w:r w:rsidRPr="006D3924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6D3924">
        <w:rPr>
          <w:rFonts w:ascii="Arial" w:eastAsia="Times New Roman" w:hAnsi="Arial" w:cs="Arial"/>
          <w:strike/>
          <w:color w:val="000000"/>
          <w:sz w:val="20"/>
          <w:szCs w:val="20"/>
        </w:rPr>
        <w:t>Art. 6º Fica transferido para a FUNCEP, a partir da inscrição de que trata o art. 2º desta Lei, o Fundo Especial de Formação de Pessoal, criado pela </w:t>
      </w:r>
      <w:hyperlink r:id="rId10" w:history="1">
        <w:r w:rsidRPr="006D3924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Lei nº 6.661, de 21 de junho de 1979</w:t>
        </w:r>
      </w:hyperlink>
      <w:r w:rsidRPr="006D3924">
        <w:rPr>
          <w:rFonts w:ascii="Arial" w:eastAsia="Times New Roman" w:hAnsi="Arial" w:cs="Arial"/>
          <w:strike/>
          <w:color w:val="000000"/>
          <w:sz w:val="20"/>
          <w:szCs w:val="20"/>
        </w:rPr>
        <w:t>.</w:t>
      </w:r>
      <w:r w:rsidRPr="006D3924">
        <w:rPr>
          <w:rFonts w:ascii="Arial" w:eastAsia="Times New Roman" w:hAnsi="Arial" w:cs="Arial"/>
          <w:color w:val="000000"/>
          <w:sz w:val="20"/>
          <w:szCs w:val="20"/>
        </w:rPr>
        <w:t>                       </w:t>
      </w:r>
      <w:hyperlink r:id="rId11" w:anchor="art7" w:history="1">
        <w:r w:rsidRPr="006D392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8.140, de 1990)</w:t>
        </w:r>
        <w:proofErr w:type="gramStart"/>
      </w:hyperlink>
      <w:proofErr w:type="gramEnd"/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7º Serão órgãos da FUNCEP, com a constituição, atribuições e competências fixadas no Estatuto: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a) Presidência; e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 xml:space="preserve">b) Conselho Diretor, composto de </w:t>
      </w:r>
      <w:proofErr w:type="gramStart"/>
      <w:r w:rsidRPr="006D3924">
        <w:rPr>
          <w:rFonts w:ascii="Arial" w:eastAsia="Times New Roman" w:hAnsi="Arial" w:cs="Arial"/>
          <w:color w:val="000000"/>
          <w:sz w:val="20"/>
          <w:szCs w:val="20"/>
        </w:rPr>
        <w:t>4</w:t>
      </w:r>
      <w:proofErr w:type="gramEnd"/>
      <w:r w:rsidRPr="006D3924">
        <w:rPr>
          <w:rFonts w:ascii="Arial" w:eastAsia="Times New Roman" w:hAnsi="Arial" w:cs="Arial"/>
          <w:color w:val="000000"/>
          <w:sz w:val="20"/>
          <w:szCs w:val="20"/>
        </w:rPr>
        <w:t xml:space="preserve"> (quatro) membros.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8º O Presidente da FUNCEP será nomeado, em comissão, pelo Presidente da República.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Parágrafo único. O Presidente da FUNCEP exercerá a presidência do Conselho Diretor.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9º Serão extensivos à FUNCEP os privilégios da Fazenda Pública quanto à impenhorabilidade de bens, rendas e serviços, prazos processuais, ações especiais e executivas, juros e custas.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10. Em caso de dissolução a FUNCEP, seus bens e direitos passaram a integrar o patrimônio da União.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r w:rsidRPr="006D3924">
        <w:rPr>
          <w:rFonts w:ascii="Arial" w:eastAsia="Times New Roman" w:hAnsi="Arial" w:cs="Arial"/>
          <w:strike/>
          <w:color w:val="000000"/>
          <w:sz w:val="20"/>
          <w:szCs w:val="20"/>
        </w:rPr>
        <w:t>Art. 11. O regime jurídico do pessoal da FUNCEP será o da legislação trabalhista.</w:t>
      </w:r>
      <w:r w:rsidRPr="006D3924">
        <w:rPr>
          <w:rFonts w:ascii="Arial" w:eastAsia="Times New Roman" w:hAnsi="Arial" w:cs="Arial"/>
          <w:color w:val="000000"/>
          <w:sz w:val="20"/>
          <w:szCs w:val="20"/>
        </w:rPr>
        <w:t>                           </w:t>
      </w:r>
      <w:hyperlink r:id="rId12" w:anchor="art7" w:history="1">
        <w:r w:rsidRPr="006D392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8.140, de 1990)</w:t>
        </w:r>
      </w:hyperlink>
      <w:r w:rsidRPr="006D392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</w:t>
      </w:r>
      <w:r w:rsidRPr="006D3924">
        <w:rPr>
          <w:rFonts w:ascii="Arial" w:eastAsia="Times New Roman" w:hAnsi="Arial" w:cs="Arial"/>
          <w:strike/>
          <w:color w:val="000000"/>
          <w:sz w:val="20"/>
          <w:szCs w:val="20"/>
        </w:rPr>
        <w:t>Parágrafo único. O Conselho Diretor estabelecerá as normas gerais de administração e remuneração do pessoal da FUNCEP, bem como a sua estrutura básica e a organização do quadro de pessoal.</w:t>
      </w:r>
      <w:r w:rsidRPr="006D3924">
        <w:rPr>
          <w:rFonts w:ascii="Arial" w:eastAsia="Times New Roman" w:hAnsi="Arial" w:cs="Arial"/>
          <w:color w:val="000000"/>
          <w:sz w:val="20"/>
          <w:szCs w:val="20"/>
        </w:rPr>
        <w:t>                       </w:t>
      </w:r>
      <w:hyperlink r:id="rId13" w:anchor="art7" w:history="1">
        <w:r w:rsidRPr="006D392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8.140, de 1990)</w:t>
        </w:r>
        <w:proofErr w:type="gramStart"/>
      </w:hyperlink>
      <w:proofErr w:type="gramEnd"/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12"/>
      <w:bookmarkEnd w:id="11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12. A FUNCEP é autorizada a realizar convênios com entidades públicas e privadas visando à consecução de suas finalidades.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13"/>
      <w:bookmarkEnd w:id="12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13. Fica o Poder Executivo autorizado a abrir o crédito especial de Cr$ 400.000.000,00 (quatrocentos milhões de cruzeiros) para atender às despesas de constituição, instalação e funcionamento da FUNCEP.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14"/>
      <w:bookmarkEnd w:id="13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14. Fica declarada de utilidade pública a Fundação Centro de Formação do Servidor Público - FUNCEP.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5"/>
      <w:bookmarkEnd w:id="14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15. Esta Lei entrará em vigor na data de sua publicação.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6"/>
      <w:bookmarkEnd w:id="15"/>
      <w:r w:rsidRPr="006D3924">
        <w:rPr>
          <w:rFonts w:ascii="Arial" w:eastAsia="Times New Roman" w:hAnsi="Arial" w:cs="Arial"/>
          <w:color w:val="000000"/>
          <w:sz w:val="20"/>
          <w:szCs w:val="20"/>
        </w:rPr>
        <w:t>Art. 16. Revogam-se as disposições em contrário.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6D3924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6D3924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6D3924" w:rsidRPr="006D3924" w:rsidRDefault="006D3924" w:rsidP="006D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6D3924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6D3924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6D3924" w:rsidRPr="006D3924" w:rsidRDefault="006D3924" w:rsidP="006D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4.12.1980</w:t>
      </w:r>
    </w:p>
    <w:p w:rsidR="005320DE" w:rsidRPr="006D3924" w:rsidRDefault="006D3924" w:rsidP="006D39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3924">
        <w:rPr>
          <w:rFonts w:ascii="Arial" w:eastAsia="Times New Roman" w:hAnsi="Arial" w:cs="Arial"/>
          <w:color w:val="FF0000"/>
          <w:sz w:val="20"/>
          <w:szCs w:val="20"/>
        </w:rPr>
        <w:lastRenderedPageBreak/>
        <w:t>*</w:t>
      </w:r>
      <w:bookmarkStart w:id="16" w:name="_GoBack"/>
      <w:bookmarkEnd w:id="16"/>
    </w:p>
    <w:sectPr w:rsidR="005320DE" w:rsidRPr="006D39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924"/>
    <w:rsid w:val="005320DE"/>
    <w:rsid w:val="006D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D3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D392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D39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D3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D392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D39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89_1994/L8140.htm" TargetMode="External"/><Relationship Id="rId13" Type="http://schemas.openxmlformats.org/officeDocument/2006/relationships/hyperlink" Target="http://www.planalto.gov.br/ccivil_03/leis/1989_1994/L814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/1980-1989/D94293.htm" TargetMode="External"/><Relationship Id="rId12" Type="http://schemas.openxmlformats.org/officeDocument/2006/relationships/hyperlink" Target="http://www.planalto.gov.br/ccivil_03/leis/1989_1994/L814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1980-1989/D85524.htm" TargetMode="External"/><Relationship Id="rId11" Type="http://schemas.openxmlformats.org/officeDocument/2006/relationships/hyperlink" Target="http://www.planalto.gov.br/ccivil_03/leis/1989_1994/L8140.htm" TargetMode="External"/><Relationship Id="rId5" Type="http://schemas.openxmlformats.org/officeDocument/2006/relationships/hyperlink" Target="http://legislacao.planalto.gov.br/legisla/legislacao.nsf/Viw_Identificacao/lei%206.871-1980?OpenDocument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planalto.gov.br/ccivil_03/leis/1970-1979/L666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-Lei/Del0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846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2023-09-05T08:03:00Z</dcterms:created>
  <dcterms:modified xsi:type="dcterms:W3CDTF">2023-09-05T08:16:00Z</dcterms:modified>
</cp:coreProperties>
</file>