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CD5B30" w:rsidRPr="00CD5B30" w14:paraId="523B803D" w14:textId="77777777" w:rsidTr="00CD5B30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6E62D4D" w14:textId="1CB556AD" w:rsidR="00CD5B30" w:rsidRPr="00CD5B30" w:rsidRDefault="00CD5B30" w:rsidP="00CD5B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D5B30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pt-BR"/>
                <w14:ligatures w14:val="none"/>
              </w:rPr>
              <mc:AlternateContent>
                <mc:Choice Requires="wps">
                  <w:drawing>
                    <wp:inline distT="0" distB="0" distL="0" distR="0" wp14:anchorId="048AAB9C" wp14:editId="1D81EEDD">
                      <wp:extent cx="704850" cy="781050"/>
                      <wp:effectExtent l="0" t="0" r="0" b="0"/>
                      <wp:docPr id="1491238008" name="Retâ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4445CCB" id="Retângulo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5764D490" w14:textId="77777777" w:rsidR="00CD5B30" w:rsidRPr="00CD5B30" w:rsidRDefault="00CD5B30" w:rsidP="00CD5B3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D5B3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pt-BR"/>
                <w14:ligatures w14:val="none"/>
              </w:rPr>
              <w:t>Presidência da República</w:t>
            </w:r>
            <w:r w:rsidRPr="00CD5B3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br/>
            </w:r>
            <w:r w:rsidRPr="00CD5B3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t>Casa Civil</w:t>
            </w:r>
            <w:r w:rsidRPr="00CD5B3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pt-BR"/>
                <w14:ligatures w14:val="none"/>
              </w:rPr>
              <w:br/>
            </w:r>
            <w:r w:rsidRPr="00CD5B30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pt-BR"/>
                <w14:ligatures w14:val="none"/>
              </w:rPr>
              <w:t>Subchefia para Assuntos Jurídicos</w:t>
            </w:r>
          </w:p>
        </w:tc>
      </w:tr>
    </w:tbl>
    <w:p w14:paraId="4FB37B87" w14:textId="77777777" w:rsidR="00CD5B30" w:rsidRPr="00CD5B30" w:rsidRDefault="00CD5B30" w:rsidP="00CD5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hyperlink r:id="rId4" w:history="1">
        <w:r w:rsidRPr="00CD5B30">
          <w:rPr>
            <w:rFonts w:ascii="Arial" w:eastAsia="Times New Roman" w:hAnsi="Arial" w:cs="Arial"/>
            <w:b/>
            <w:bC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LEI Nº 6.700, DE 23 DE OUTUBRO DE 1979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CD5B30" w:rsidRPr="00CD5B30" w14:paraId="0C485AEA" w14:textId="77777777" w:rsidTr="00CD5B30">
        <w:trPr>
          <w:tblCellSpacing w:w="0" w:type="dxa"/>
        </w:trPr>
        <w:tc>
          <w:tcPr>
            <w:tcW w:w="2600" w:type="pct"/>
            <w:vAlign w:val="center"/>
            <w:hideMark/>
          </w:tcPr>
          <w:p w14:paraId="3396BBF1" w14:textId="77777777" w:rsidR="00CD5B30" w:rsidRPr="00CD5B30" w:rsidRDefault="00CD5B30" w:rsidP="00CD5B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pt-BR"/>
                <w14:ligatures w14:val="none"/>
              </w:rPr>
            </w:pPr>
          </w:p>
        </w:tc>
        <w:tc>
          <w:tcPr>
            <w:tcW w:w="2400" w:type="pct"/>
            <w:vAlign w:val="center"/>
            <w:hideMark/>
          </w:tcPr>
          <w:p w14:paraId="38B4D47C" w14:textId="77777777" w:rsidR="00CD5B30" w:rsidRPr="00CD5B30" w:rsidRDefault="00CD5B30" w:rsidP="00CD5B3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CD5B30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pt-BR"/>
                <w14:ligatures w14:val="none"/>
              </w:rPr>
              <w:t>Fixa idade máxima para inscrição em concurso público destinado ao ingresso em empregos e cargos do Serviço Civil do Distrito Federal.</w:t>
            </w:r>
          </w:p>
        </w:tc>
      </w:tr>
    </w:tbl>
    <w:p w14:paraId="4ED46985" w14:textId="77777777" w:rsidR="00CD5B30" w:rsidRPr="00CD5B30" w:rsidRDefault="00CD5B30" w:rsidP="00CD5B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5B3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O PRESIDENTE DA REPÚBLICA</w:t>
      </w:r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, faço saber que o </w:t>
      </w:r>
      <w:r w:rsidRPr="00CD5B30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pt-BR"/>
          <w14:ligatures w14:val="none"/>
        </w:rPr>
        <w:t>SENADO FEDERAL</w:t>
      </w:r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decreta o eu sanciono a seguinte Lei:</w:t>
      </w:r>
    </w:p>
    <w:p w14:paraId="45E0FB18" w14:textId="77777777" w:rsidR="00CD5B30" w:rsidRPr="00CD5B30" w:rsidRDefault="00CD5B30" w:rsidP="00CD5B30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0" w:name="art1"/>
      <w:bookmarkEnd w:id="0"/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1º É fixada em 50 (</w:t>
      </w:r>
      <w:proofErr w:type="spellStart"/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cinqüenta</w:t>
      </w:r>
      <w:proofErr w:type="spellEnd"/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) anos a idade máxima para inscrição em concurso público destinado ao ingresso nas categorias funcionais instituídas de acordo com a </w:t>
      </w:r>
      <w:hyperlink r:id="rId5" w:history="1">
        <w:r w:rsidRPr="00CD5B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Lei nº 5.920, de 19 de setembro de 1973</w:t>
        </w:r>
      </w:hyperlink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, exceto as integrantes </w:t>
      </w:r>
      <w:proofErr w:type="spellStart"/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dos</w:t>
      </w:r>
      <w:proofErr w:type="spellEnd"/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 Grupo-Polícia Civil e Tributação, Arrecadação se Fiscalização.</w:t>
      </w:r>
    </w:p>
    <w:p w14:paraId="630D9126" w14:textId="77777777" w:rsidR="00CD5B30" w:rsidRPr="00CD5B30" w:rsidRDefault="00CD5B30" w:rsidP="00CD5B30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" w:name="art2."/>
      <w:bookmarkEnd w:id="1"/>
      <w:r w:rsidRPr="00CD5B30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Art. 2º Para a inscrição em concurso destinado ao ingresso nas categorias funcionais do Grupo-Polícia Civil, são fixados os seguintes limites máximos de idade:</w:t>
      </w:r>
    </w:p>
    <w:p w14:paraId="1A8638F2" w14:textId="77777777" w:rsidR="00CD5B30" w:rsidRPr="00CD5B30" w:rsidRDefault="00CD5B30" w:rsidP="00CD5B30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2" w:name="art2.i"/>
      <w:bookmarkEnd w:id="2"/>
      <w:r w:rsidRPr="00CD5B30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I - 25 (vinte e cinco) anos, quando se tratar de ingresso em categoria funcional que importe em exigência de curso de nível médio, e</w:t>
      </w:r>
    </w:p>
    <w:p w14:paraId="2A436319" w14:textId="77777777" w:rsidR="00CD5B30" w:rsidRPr="00CD5B30" w:rsidRDefault="00CD5B30" w:rsidP="00CD5B30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3" w:name="art2.ii"/>
      <w:bookmarkEnd w:id="3"/>
      <w:r w:rsidRPr="00CD5B30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II - 35 (trinta e cinco) anos, quando se tratar de ingresso nas demais categorias funcionais.</w:t>
      </w:r>
    </w:p>
    <w:p w14:paraId="763D7EFC" w14:textId="77777777" w:rsidR="00CD5B30" w:rsidRPr="00CD5B30" w:rsidRDefault="00CD5B30" w:rsidP="00CD5B30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4" w:name="art2.p"/>
      <w:bookmarkEnd w:id="4"/>
      <w:r w:rsidRPr="00CD5B30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pt-BR"/>
          <w14:ligatures w14:val="none"/>
        </w:rPr>
        <w:t>Parágrafo único. Independerá dos limites fixados neste artigo a inscrição do candidato que já ocupe cargo integrante do Grupo-Polícia Civil.</w:t>
      </w:r>
    </w:p>
    <w:p w14:paraId="303D7FA3" w14:textId="77777777" w:rsidR="00CD5B30" w:rsidRPr="00CD5B30" w:rsidRDefault="00CD5B30" w:rsidP="00CD5B30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5" w:name="art2"/>
      <w:bookmarkEnd w:id="5"/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2º - Para inscrição em concurso destinado ao ingresso nas categorias funcionais do Grupo-Polícia Civil, são fixados os seguintes limites de idade:                   </w:t>
      </w:r>
      <w:hyperlink r:id="rId6" w:anchor="art3" w:history="1">
        <w:r w:rsidRPr="00CD5B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(Redação dada pela Lei nº 7.236, de 1984)</w:t>
        </w:r>
      </w:hyperlink>
    </w:p>
    <w:p w14:paraId="42564DE2" w14:textId="77777777" w:rsidR="00CD5B30" w:rsidRPr="00CD5B30" w:rsidRDefault="00CD5B30" w:rsidP="00CD5B30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6" w:name="art2.i."/>
      <w:bookmarkEnd w:id="6"/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 xml:space="preserve">I - mínima de 21 (vinte um) </w:t>
      </w:r>
      <w:proofErr w:type="gramStart"/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anos;   </w:t>
      </w:r>
      <w:proofErr w:type="gramEnd"/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                   </w:t>
      </w:r>
      <w:hyperlink r:id="rId7" w:anchor="art3" w:history="1">
        <w:r w:rsidRPr="00CD5B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(Redação dada pela Lei nº 7.236, de 1984)</w:t>
        </w:r>
      </w:hyperlink>
    </w:p>
    <w:p w14:paraId="03F69D63" w14:textId="77777777" w:rsidR="00CD5B30" w:rsidRPr="00CD5B30" w:rsidRDefault="00CD5B30" w:rsidP="00CD5B30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7" w:name="art2.ii."/>
      <w:bookmarkEnd w:id="7"/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 - máxima de 28 (vinte oito) anos, quando se tratar de ingresso em categoria funcional que importe em exigência de curso de nível médio; e                    </w:t>
      </w:r>
      <w:hyperlink r:id="rId8" w:anchor="art3" w:history="1">
        <w:r w:rsidRPr="00CD5B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(Redação dada pela Lei nº 7.236, de 1984)</w:t>
        </w:r>
      </w:hyperlink>
    </w:p>
    <w:p w14:paraId="2700A0FB" w14:textId="77777777" w:rsidR="00CD5B30" w:rsidRPr="00CD5B30" w:rsidRDefault="00CD5B30" w:rsidP="00CD5B30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8" w:name="art2.iii."/>
      <w:bookmarkEnd w:id="8"/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III - máxima de 35 (trinta e cinco) anos, quando se tratar de ingresso nas demais categorias funcionais.                        </w:t>
      </w:r>
      <w:hyperlink r:id="rId9" w:anchor="art3" w:history="1">
        <w:r w:rsidRPr="00CD5B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(Incluído pela Lei nº 7.236, de 1984)</w:t>
        </w:r>
      </w:hyperlink>
    </w:p>
    <w:p w14:paraId="5E2C71A2" w14:textId="77777777" w:rsidR="00CD5B30" w:rsidRPr="00CD5B30" w:rsidRDefault="00CD5B30" w:rsidP="00CD5B30">
      <w:pPr>
        <w:spacing w:before="300" w:after="300" w:line="240" w:lineRule="auto"/>
        <w:ind w:firstLine="570"/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</w:pPr>
      <w:bookmarkStart w:id="9" w:name="art2.p."/>
      <w:bookmarkEnd w:id="9"/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 - Independerá dos limites fixados neste artigo a inscrição de candidato que ocupe cargo integrante do Grupo-Polícia Civil.                       </w:t>
      </w:r>
      <w:hyperlink r:id="rId10" w:anchor="art3" w:history="1">
        <w:r w:rsidRPr="00CD5B30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pt-BR"/>
            <w14:ligatures w14:val="none"/>
          </w:rPr>
          <w:t>(Redação dada pela Lei nº 7.236, de 1984)</w:t>
        </w:r>
      </w:hyperlink>
    </w:p>
    <w:p w14:paraId="6A103362" w14:textId="77777777" w:rsidR="00CD5B30" w:rsidRPr="00CD5B30" w:rsidRDefault="00CD5B30" w:rsidP="00CD5B30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0" w:name="art3"/>
      <w:bookmarkEnd w:id="10"/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3º Em relação ao Grupo-Tributação, Arrecadação e Fiscalização, a idade máxima para inscrição em concurso público destinado ao ingresso nas respectivas categorias funcionais é de 35 (trinta e cinco) anos.</w:t>
      </w:r>
    </w:p>
    <w:p w14:paraId="0A902726" w14:textId="77777777" w:rsidR="00CD5B30" w:rsidRPr="00CD5B30" w:rsidRDefault="00CD5B30" w:rsidP="00CD5B30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1" w:name="art4"/>
      <w:bookmarkEnd w:id="11"/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4º (VETADO)</w:t>
      </w:r>
    </w:p>
    <w:p w14:paraId="573A8989" w14:textId="77777777" w:rsidR="00CD5B30" w:rsidRPr="00CD5B30" w:rsidRDefault="00CD5B30" w:rsidP="00CD5B30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Parágrafo único (VETADO)</w:t>
      </w:r>
    </w:p>
    <w:p w14:paraId="7BBB3777" w14:textId="77777777" w:rsidR="00CD5B30" w:rsidRPr="00CD5B30" w:rsidRDefault="00CD5B30" w:rsidP="00CD5B30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bookmarkStart w:id="12" w:name="art5"/>
      <w:bookmarkEnd w:id="12"/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Art. 5º Esta Lei entra em vigor na date de sua publicação, revogadas as disposições em contrário.</w:t>
      </w:r>
    </w:p>
    <w:p w14:paraId="584BC33F" w14:textId="77777777" w:rsidR="00CD5B30" w:rsidRPr="00CD5B30" w:rsidRDefault="00CD5B30" w:rsidP="00CD5B30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lastRenderedPageBreak/>
        <w:t>Brasília, em 23 de outubro de 1979; 158º da Independência e 91º da República.</w:t>
      </w:r>
    </w:p>
    <w:p w14:paraId="6D8E1AD4" w14:textId="77777777" w:rsidR="00CD5B30" w:rsidRPr="00CD5B30" w:rsidRDefault="00CD5B30" w:rsidP="00CD5B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5B30">
        <w:rPr>
          <w:rFonts w:ascii="Arial" w:eastAsia="Times New Roman" w:hAnsi="Arial" w:cs="Arial"/>
          <w:color w:val="000000"/>
          <w:kern w:val="0"/>
          <w:sz w:val="20"/>
          <w:szCs w:val="20"/>
          <w:lang w:eastAsia="pt-BR"/>
          <w14:ligatures w14:val="none"/>
        </w:rPr>
        <w:t>JOÃO FIGUEIREDO</w:t>
      </w:r>
    </w:p>
    <w:p w14:paraId="7FA83A23" w14:textId="77777777" w:rsidR="00CD5B30" w:rsidRPr="00CD5B30" w:rsidRDefault="00CD5B30" w:rsidP="00CD5B3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5B30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pt-BR"/>
          <w14:ligatures w14:val="none"/>
        </w:rPr>
        <w:t>Petrônio Portella</w:t>
      </w:r>
    </w:p>
    <w:p w14:paraId="73CB4C1E" w14:textId="77777777" w:rsidR="00CD5B30" w:rsidRPr="00CD5B30" w:rsidRDefault="00CD5B30" w:rsidP="00CD5B3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5B30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Este texto não substitui o publicado no DOU de 24.10.1979</w:t>
      </w:r>
    </w:p>
    <w:p w14:paraId="59342165" w14:textId="77777777" w:rsidR="00CD5B30" w:rsidRPr="00CD5B30" w:rsidRDefault="00CD5B30" w:rsidP="00CD5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5B30">
        <w:rPr>
          <w:rFonts w:ascii="Arial" w:eastAsia="Times New Roman" w:hAnsi="Arial" w:cs="Arial"/>
          <w:color w:val="FF0000"/>
          <w:kern w:val="0"/>
          <w:sz w:val="20"/>
          <w:szCs w:val="20"/>
          <w:lang w:eastAsia="pt-BR"/>
          <w14:ligatures w14:val="none"/>
        </w:rPr>
        <w:t>*</w:t>
      </w:r>
    </w:p>
    <w:p w14:paraId="3FF1FB54" w14:textId="77777777" w:rsidR="00CD5B30" w:rsidRPr="00CD5B30" w:rsidRDefault="00CD5B30" w:rsidP="00CD5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5B3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143A4F9" w14:textId="77777777" w:rsidR="00CD5B30" w:rsidRPr="00CD5B30" w:rsidRDefault="00CD5B30" w:rsidP="00CD5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5B3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5B1CCE08" w14:textId="77777777" w:rsidR="00CD5B30" w:rsidRPr="00CD5B30" w:rsidRDefault="00CD5B30" w:rsidP="00CD5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5B3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7B18E01F" w14:textId="77777777" w:rsidR="00CD5B30" w:rsidRPr="00CD5B30" w:rsidRDefault="00CD5B30" w:rsidP="00CD5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5B3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45AEF97" w14:textId="77777777" w:rsidR="00CD5B30" w:rsidRPr="00CD5B30" w:rsidRDefault="00CD5B30" w:rsidP="00CD5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5B3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FA61DBE" w14:textId="77777777" w:rsidR="00CD5B30" w:rsidRPr="00CD5B30" w:rsidRDefault="00CD5B30" w:rsidP="00CD5B3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CD5B30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5272AF1" w14:textId="77777777" w:rsidR="00CD5B30" w:rsidRDefault="00CD5B30"/>
    <w:sectPr w:rsidR="00CD5B3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B30"/>
    <w:rsid w:val="00CD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62AC7"/>
  <w15:chartTrackingRefBased/>
  <w15:docId w15:val="{354565B4-5B67-47C5-A7C3-BA6558A63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5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CD5B30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D5B30"/>
    <w:rPr>
      <w:color w:val="0000FF"/>
      <w:u w:val="single"/>
    </w:rPr>
  </w:style>
  <w:style w:type="character" w:customStyle="1" w:styleId="t1">
    <w:name w:val="t1"/>
    <w:basedOn w:val="Fontepargpadro"/>
    <w:rsid w:val="00CD5B30"/>
  </w:style>
  <w:style w:type="character" w:customStyle="1" w:styleId="t2">
    <w:name w:val="t2"/>
    <w:basedOn w:val="Fontepargpadro"/>
    <w:rsid w:val="00CD5B30"/>
  </w:style>
  <w:style w:type="paragraph" w:customStyle="1" w:styleId="p5">
    <w:name w:val="p5"/>
    <w:basedOn w:val="Normal"/>
    <w:rsid w:val="00CD5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5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1980-1988/L7236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leis/1980-1988/L7236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80-1988/L7236.htm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lanalto.gov.br/ccivil_03/leis/1970-1979/L5920.htm" TargetMode="External"/><Relationship Id="rId10" Type="http://schemas.openxmlformats.org/officeDocument/2006/relationships/hyperlink" Target="http://www.planalto.gov.br/ccivil_03/leis/1980-1988/L7236.htm" TargetMode="External"/><Relationship Id="rId4" Type="http://schemas.openxmlformats.org/officeDocument/2006/relationships/hyperlink" Target="http://legislacao.planalto.gov.br/legisla/legislacao.nsf/Viw_Identificacao/lei%206.700-1979?OpenDocument" TargetMode="External"/><Relationship Id="rId9" Type="http://schemas.openxmlformats.org/officeDocument/2006/relationships/hyperlink" Target="http://www.planalto.gov.br/ccivil_03/leis/1980-1988/L7236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502</Words>
  <Characters>2713</Characters>
  <Application>Microsoft Office Word</Application>
  <DocSecurity>0</DocSecurity>
  <Lines>22</Lines>
  <Paragraphs>6</Paragraphs>
  <ScaleCrop>false</ScaleCrop>
  <Company/>
  <LinksUpToDate>false</LinksUpToDate>
  <CharactersWithSpaces>3209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Augusto Ricardo</dc:creator>
  <cp:keywords/>
  <dc:description/>
  <cp:lastModifiedBy>Claudio Augusto Ricardo</cp:lastModifiedBy>
  <cp:revision>1</cp:revision>
  <dcterms:created xsi:type="dcterms:W3CDTF">2023-09-30T22:55:00Z</dcterms:created>
  <dcterms:modified xsi:type="dcterms:W3CDTF">2023-09-30T23:00:00Z</dcterms:modified>
</cp:coreProperties>
</file>