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7"/>
        <w:gridCol w:w="4846"/>
      </w:tblGrid>
      <w:tr w:rsidR="00E2020E" w:rsidRPr="00E2020E" w:rsidTr="00E2020E">
        <w:trPr>
          <w:tblCellSpacing w:w="0" w:type="dxa"/>
          <w:jc w:val="center"/>
        </w:trPr>
        <w:tc>
          <w:tcPr>
            <w:tcW w:w="700" w:type="pct"/>
            <w:vAlign w:val="center"/>
            <w:hideMark/>
          </w:tcPr>
          <w:p w:rsidR="00E2020E" w:rsidRPr="00E2020E" w:rsidRDefault="00E2020E" w:rsidP="00E2020E">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2945" cy="77914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29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xMd0wIAANkFAAAOAAAAZHJzL2Uyb0RvYy54bWysVM2O0zAQviPxDpZPcEjzs2nTRJuudpsG&#10;IS2wYuEB3MRJLBI72O6mBfEyvAovxthpu+3uBQE5WPaM8818M5/n8mrbteiBSsUET7E/8TCivBAl&#10;43WKP3/KnTlGShNeklZwmuIdVfhq8fLF5dAnNBCNaEsqEYBwlQx9ihut+8R1VdHQjqiJ6CkHZyVk&#10;RzQcZe2WkgyA3rVu4HkzdxCy7KUoqFJgzUYnXlj8qqKF/lBVimrUphhy03aVdl2b1V1ckqSWpG9Y&#10;sU+D/EUWHWEcgh6hMqIJ2kj2DKpjhRRKVHpSiM4VVcUKajkAG997wua+IT21XKA4qj+WSf0/2OL9&#10;w51ErITeYcRJBy36SPWvn7zetAKBraSqgHrdSKK0JJOaVehVeBHN0HqnqXptCjj0KgGc+/5OmhKo&#10;/lYUXxTiYtkQXtNr1UMbxgAHk5RiaCgpgYlvINwzDHNQgIbWwztRQkpko4Ut77aSnYkBhUNb28Xd&#10;sYt0q1EBxsgL4nCKUQGuKIp92JsIJDn83Eul31DRIbNJsYTsLDh5uFV6vHq4YmJxkbO2BTtJWn5m&#10;AMzRAqHhV+MzSdi+f4+9eDVfzUMnDGYrJ/SyzLnOl6Ezy/1oml1ky2Xm/zBx/TBpWFlSbsIcNOiH&#10;f9bj/WsY1XNUoRItKw2cSUnJer1sJXog8AZy++0LcnLNPU/D1gu4PKHkB6F3E8ROPptHTpiHUyeO&#10;vLnj+fFNPPPCOMzyc0q3jNN/p4SGFMfTYGq7dJL0E26e/Z5zI0nHNEyZlnUpnh8vkcQocMVL21pN&#10;WDvuT0ph0n8sBbT70GirVyPRUf1rUe5ArlKAnGDKwDyETSPkN4wGmC0pVl83RFKM2rccJA+aDM0w&#10;sodwGgVwkKee9amH8AKgUqwxGrdLPQ6wTS9Z3UAk3xaGi2t4JhWzEjZPaMxq/7hgflgm+1lnBtTp&#10;2d56nMiL3wAAAP//AwBQSwMEFAAGAAgAAAAhAK9ZyAvdAAAABQEAAA8AAABkcnMvZG93bnJldi54&#10;bWxMj0FrwkAQhe+F/odlCl5K3ZiDlpiNFKFURJDG1vOaHZPQ7GzMrkn67zv20l6GN7zhvW/S1Wgb&#10;0WPna0cKZtMIBFLhTE2lgo/D69MzCB80Gd04QgXf6GGV3d+lOjFuoHfs81AKDiGfaAVVCG0ipS8q&#10;tNpPXYvE3tl1Vgdeu1KaTg8cbhsZR9FcWl0TN1S6xXWFxVd+tQqGYt8fD7s3uX88bhxdNpd1/rlV&#10;avIwvixBBBzD3zHc8BkdMmY6uSsZLxoF/Ej4nTdvFi1AnFjE8QJklsr/9NkPAAAA//8DAFBLAQIt&#10;ABQABgAIAAAAIQC2gziS/gAAAOEBAAATAAAAAAAAAAAAAAAAAAAAAABbQ29udGVudF9UeXBlc10u&#10;eG1sUEsBAi0AFAAGAAgAAAAhADj9If/WAAAAlAEAAAsAAAAAAAAAAAAAAAAALwEAAF9yZWxzLy5y&#10;ZWxzUEsBAi0AFAAGAAgAAAAhAFyHEx3TAgAA2QUAAA4AAAAAAAAAAAAAAAAALgIAAGRycy9lMm9E&#10;b2MueG1sUEsBAi0AFAAGAAgAAAAhAK9ZyAvdAAAABQEAAA8AAAAAAAAAAAAAAAAALQUAAGRycy9k&#10;b3ducmV2LnhtbFBLBQYAAAAABAAEAPMAAAA3BgAAAAA=&#10;" filled="f" stroked="f">
                      <o:lock v:ext="edit" aspectratio="t"/>
                      <w10:anchorlock/>
                    </v:rect>
                  </w:pict>
                </mc:Fallback>
              </mc:AlternateContent>
            </w:r>
          </w:p>
        </w:tc>
        <w:tc>
          <w:tcPr>
            <w:tcW w:w="4300" w:type="pct"/>
            <w:vAlign w:val="center"/>
            <w:hideMark/>
          </w:tcPr>
          <w:p w:rsidR="00E2020E" w:rsidRPr="00E2020E" w:rsidRDefault="00E2020E" w:rsidP="00E2020E">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b/>
                <w:bCs/>
                <w:color w:val="808000"/>
                <w:sz w:val="36"/>
                <w:szCs w:val="36"/>
                <w:lang w:eastAsia="pt-BR"/>
              </w:rPr>
              <w:t>Presidência da República</w:t>
            </w:r>
            <w:r w:rsidRPr="00E2020E">
              <w:rPr>
                <w:rFonts w:ascii="Arial" w:eastAsia="Times New Roman" w:hAnsi="Arial" w:cs="Arial"/>
                <w:b/>
                <w:bCs/>
                <w:color w:val="808000"/>
                <w:sz w:val="24"/>
                <w:szCs w:val="24"/>
                <w:lang w:eastAsia="pt-BR"/>
              </w:rPr>
              <w:br/>
            </w:r>
            <w:r w:rsidRPr="00E2020E">
              <w:rPr>
                <w:rFonts w:ascii="Arial" w:eastAsia="Times New Roman" w:hAnsi="Arial" w:cs="Arial"/>
                <w:b/>
                <w:bCs/>
                <w:color w:val="808000"/>
                <w:sz w:val="27"/>
                <w:szCs w:val="27"/>
                <w:lang w:eastAsia="pt-BR"/>
              </w:rPr>
              <w:t>Casa Civil</w:t>
            </w:r>
            <w:r w:rsidRPr="00E2020E">
              <w:rPr>
                <w:rFonts w:ascii="Arial" w:eastAsia="Times New Roman" w:hAnsi="Arial" w:cs="Arial"/>
                <w:b/>
                <w:bCs/>
                <w:color w:val="808000"/>
                <w:sz w:val="27"/>
                <w:szCs w:val="27"/>
                <w:lang w:eastAsia="pt-BR"/>
              </w:rPr>
              <w:br/>
            </w:r>
            <w:r w:rsidRPr="00E2020E">
              <w:rPr>
                <w:rFonts w:ascii="Arial" w:eastAsia="Times New Roman" w:hAnsi="Arial" w:cs="Arial"/>
                <w:b/>
                <w:bCs/>
                <w:color w:val="808000"/>
                <w:sz w:val="24"/>
                <w:szCs w:val="24"/>
                <w:lang w:eastAsia="pt-BR"/>
              </w:rPr>
              <w:t>Subchefia para Assuntos Jurídicos</w:t>
            </w:r>
          </w:p>
        </w:tc>
      </w:tr>
    </w:tbl>
    <w:p w:rsidR="00E2020E" w:rsidRPr="00E2020E" w:rsidRDefault="00E2020E" w:rsidP="00E2020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E2020E">
          <w:rPr>
            <w:rFonts w:ascii="Arial" w:eastAsia="Times New Roman" w:hAnsi="Arial" w:cs="Arial"/>
            <w:b/>
            <w:bCs/>
            <w:color w:val="000080"/>
            <w:sz w:val="20"/>
            <w:szCs w:val="20"/>
            <w:u w:val="single"/>
            <w:lang w:eastAsia="pt-BR"/>
          </w:rPr>
          <w:t xml:space="preserve">LEI Nº 5.010, DE 30 DE MAIO DE </w:t>
        </w:r>
        <w:proofErr w:type="gramStart"/>
        <w:r w:rsidRPr="00E2020E">
          <w:rPr>
            <w:rFonts w:ascii="Arial" w:eastAsia="Times New Roman" w:hAnsi="Arial" w:cs="Arial"/>
            <w:b/>
            <w:bCs/>
            <w:color w:val="000080"/>
            <w:sz w:val="20"/>
            <w:szCs w:val="20"/>
            <w:u w:val="single"/>
            <w:lang w:eastAsia="pt-BR"/>
          </w:rPr>
          <w:t>1966</w:t>
        </w:r>
        <w:r w:rsidRPr="00E2020E">
          <w:rPr>
            <w:rFonts w:ascii="Arial" w:eastAsia="Times New Roman" w:hAnsi="Arial" w:cs="Arial"/>
            <w:color w:val="000080"/>
            <w:sz w:val="20"/>
            <w:szCs w:val="20"/>
            <w:u w:val="single"/>
            <w:lang w:eastAsia="pt-BR"/>
          </w:rPr>
          <w:t>.</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E2020E" w:rsidRPr="00E2020E" w:rsidTr="00E2020E">
        <w:trPr>
          <w:tblCellSpacing w:w="0" w:type="dxa"/>
        </w:trPr>
        <w:tc>
          <w:tcPr>
            <w:tcW w:w="2550" w:type="pct"/>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hyperlink r:id="rId6" w:history="1">
              <w:r w:rsidRPr="00E2020E">
                <w:rPr>
                  <w:rFonts w:ascii="Arial" w:eastAsia="Times New Roman" w:hAnsi="Arial" w:cs="Arial"/>
                  <w:color w:val="0000FF"/>
                  <w:sz w:val="20"/>
                  <w:szCs w:val="20"/>
                  <w:u w:val="single"/>
                  <w:lang w:eastAsia="pt-BR"/>
                </w:rPr>
                <w:t>Texto compilado</w:t>
              </w:r>
            </w:hyperlink>
          </w:p>
          <w:p w:rsidR="00E2020E" w:rsidRPr="00E2020E" w:rsidRDefault="00E2020E" w:rsidP="00E2020E">
            <w:pPr>
              <w:spacing w:before="100" w:beforeAutospacing="1" w:after="100" w:afterAutospacing="1" w:line="240" w:lineRule="auto"/>
              <w:rPr>
                <w:rFonts w:ascii="Times New Roman" w:eastAsia="Times New Roman" w:hAnsi="Times New Roman" w:cs="Times New Roman"/>
                <w:sz w:val="24"/>
                <w:szCs w:val="24"/>
                <w:lang w:eastAsia="pt-BR"/>
              </w:rPr>
            </w:pPr>
            <w:hyperlink r:id="rId7" w:anchor="art1" w:history="1">
              <w:r w:rsidRPr="00E2020E">
                <w:rPr>
                  <w:rFonts w:ascii="Arial" w:eastAsia="Times New Roman" w:hAnsi="Arial" w:cs="Arial"/>
                  <w:color w:val="0000FF"/>
                  <w:sz w:val="20"/>
                  <w:szCs w:val="20"/>
                  <w:u w:val="single"/>
                  <w:lang w:eastAsia="pt-BR"/>
                </w:rPr>
                <w:t>(Vide Decreto-Lei nº 31, de 1966)</w:t>
              </w:r>
              <w:proofErr w:type="gramStart"/>
            </w:hyperlink>
            <w:proofErr w:type="gramEnd"/>
          </w:p>
          <w:p w:rsidR="00E2020E" w:rsidRPr="00E2020E" w:rsidRDefault="00E2020E" w:rsidP="00E2020E">
            <w:pPr>
              <w:spacing w:before="100" w:beforeAutospacing="1" w:after="100" w:afterAutospacing="1" w:line="240" w:lineRule="auto"/>
              <w:rPr>
                <w:rFonts w:ascii="Times New Roman" w:eastAsia="Times New Roman" w:hAnsi="Times New Roman" w:cs="Times New Roman"/>
                <w:sz w:val="24"/>
                <w:szCs w:val="24"/>
                <w:lang w:eastAsia="pt-BR"/>
              </w:rPr>
            </w:pPr>
            <w:hyperlink r:id="rId8" w:history="1">
              <w:r w:rsidRPr="00E2020E">
                <w:rPr>
                  <w:rFonts w:ascii="Arial" w:eastAsia="Times New Roman" w:hAnsi="Arial" w:cs="Arial"/>
                  <w:color w:val="0000FF"/>
                  <w:sz w:val="20"/>
                  <w:szCs w:val="20"/>
                  <w:u w:val="single"/>
                  <w:lang w:eastAsia="pt-BR"/>
                </w:rPr>
                <w:t>(Vide Lei nº 7.631, de 1987)</w:t>
              </w:r>
              <w:proofErr w:type="gramStart"/>
            </w:hyperlink>
            <w:proofErr w:type="gramEnd"/>
          </w:p>
          <w:p w:rsidR="00E2020E" w:rsidRPr="00E2020E" w:rsidRDefault="00E2020E" w:rsidP="00E2020E">
            <w:pPr>
              <w:spacing w:before="100" w:beforeAutospacing="1" w:after="100" w:afterAutospacing="1" w:line="240" w:lineRule="auto"/>
              <w:rPr>
                <w:rFonts w:ascii="Times New Roman" w:eastAsia="Times New Roman" w:hAnsi="Times New Roman" w:cs="Times New Roman"/>
                <w:sz w:val="24"/>
                <w:szCs w:val="24"/>
                <w:lang w:eastAsia="pt-BR"/>
              </w:rPr>
            </w:pPr>
            <w:hyperlink r:id="rId9" w:anchor="art11p" w:history="1">
              <w:r w:rsidRPr="00E2020E">
                <w:rPr>
                  <w:rFonts w:ascii="Arial" w:eastAsia="Times New Roman" w:hAnsi="Arial" w:cs="Arial"/>
                  <w:color w:val="0000FF"/>
                  <w:sz w:val="20"/>
                  <w:szCs w:val="20"/>
                  <w:u w:val="single"/>
                  <w:lang w:eastAsia="pt-BR"/>
                </w:rPr>
                <w:t>(Vide Lei nº 7.727, de 1989)</w:t>
              </w:r>
              <w:proofErr w:type="gramStart"/>
            </w:hyperlink>
            <w:proofErr w:type="gramEnd"/>
          </w:p>
        </w:tc>
        <w:tc>
          <w:tcPr>
            <w:tcW w:w="2450" w:type="pct"/>
            <w:vAlign w:val="center"/>
            <w:hideMark/>
          </w:tcPr>
          <w:p w:rsidR="00E2020E" w:rsidRPr="00E2020E" w:rsidRDefault="00E2020E" w:rsidP="00E2020E">
            <w:pPr>
              <w:spacing w:before="100" w:beforeAutospacing="1" w:after="100" w:afterAutospacing="1" w:line="240" w:lineRule="auto"/>
              <w:rPr>
                <w:rFonts w:ascii="Times New Roman" w:eastAsia="Times New Roman" w:hAnsi="Times New Roman" w:cs="Times New Roman"/>
                <w:sz w:val="24"/>
                <w:szCs w:val="24"/>
                <w:lang w:eastAsia="pt-BR"/>
              </w:rPr>
            </w:pPr>
            <w:r w:rsidRPr="00E2020E">
              <w:rPr>
                <w:rFonts w:ascii="Arial" w:eastAsia="Times New Roman" w:hAnsi="Arial" w:cs="Arial"/>
                <w:color w:val="800000"/>
                <w:sz w:val="20"/>
                <w:szCs w:val="20"/>
                <w:lang w:eastAsia="pt-BR"/>
              </w:rPr>
              <w:t>Organiza a Justiça Federal de primeira instância, e dá outras providências.</w:t>
            </w:r>
          </w:p>
        </w:tc>
      </w:tr>
    </w:tbl>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proofErr w:type="gramStart"/>
      <w:r w:rsidRPr="00E2020E">
        <w:rPr>
          <w:rFonts w:ascii="Arial" w:eastAsia="Times New Roman" w:hAnsi="Arial" w:cs="Arial"/>
          <w:b/>
          <w:bCs/>
          <w:color w:val="000000"/>
          <w:sz w:val="20"/>
          <w:szCs w:val="20"/>
          <w:lang w:eastAsia="pt-BR"/>
        </w:rPr>
        <w:t>O PRESIDENTE DA REPÚBLICA</w:t>
      </w:r>
      <w:r w:rsidRPr="00E2020E">
        <w:rPr>
          <w:rFonts w:ascii="Arial" w:eastAsia="Times New Roman" w:hAnsi="Arial" w:cs="Arial"/>
          <w:color w:val="000000"/>
          <w:sz w:val="20"/>
          <w:szCs w:val="20"/>
          <w:lang w:eastAsia="pt-BR"/>
        </w:rPr>
        <w:t> faço</w:t>
      </w:r>
      <w:proofErr w:type="gramEnd"/>
      <w:r w:rsidRPr="00E2020E">
        <w:rPr>
          <w:rFonts w:ascii="Arial" w:eastAsia="Times New Roman" w:hAnsi="Arial" w:cs="Arial"/>
          <w:color w:val="000000"/>
          <w:sz w:val="20"/>
          <w:szCs w:val="20"/>
          <w:lang w:eastAsia="pt-BR"/>
        </w:rPr>
        <w:t xml:space="preserve"> saber que o </w:t>
      </w:r>
      <w:r w:rsidRPr="00E2020E">
        <w:rPr>
          <w:rFonts w:ascii="Arial" w:eastAsia="Times New Roman" w:hAnsi="Arial" w:cs="Arial"/>
          <w:b/>
          <w:bCs/>
          <w:color w:val="000000"/>
          <w:sz w:val="20"/>
          <w:szCs w:val="20"/>
          <w:lang w:eastAsia="pt-BR"/>
        </w:rPr>
        <w:t>Congresso Nacional</w:t>
      </w:r>
      <w:r w:rsidRPr="00E2020E">
        <w:rPr>
          <w:rFonts w:ascii="Arial" w:eastAsia="Times New Roman" w:hAnsi="Arial" w:cs="Arial"/>
          <w:color w:val="000000"/>
          <w:sz w:val="20"/>
          <w:szCs w:val="20"/>
          <w:lang w:eastAsia="pt-BR"/>
        </w:rPr>
        <w:t> decreta e eu sanciono a seguinte lei:</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bookmarkStart w:id="0" w:name="capituloi"/>
      <w:bookmarkEnd w:id="0"/>
      <w:r w:rsidRPr="00E2020E">
        <w:rPr>
          <w:rFonts w:ascii="Arial" w:eastAsia="Times New Roman" w:hAnsi="Arial" w:cs="Arial"/>
          <w:color w:val="000000"/>
          <w:sz w:val="20"/>
          <w:szCs w:val="20"/>
          <w:lang w:eastAsia="pt-BR"/>
        </w:rPr>
        <w:t>CAPÍTULO I</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Disposições Preliminares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 w:name="art1"/>
      <w:bookmarkEnd w:id="1"/>
      <w:r w:rsidRPr="00E2020E">
        <w:rPr>
          <w:rFonts w:ascii="Arial" w:eastAsia="Times New Roman" w:hAnsi="Arial" w:cs="Arial"/>
          <w:color w:val="000000"/>
          <w:sz w:val="20"/>
          <w:szCs w:val="20"/>
          <w:lang w:eastAsia="pt-BR"/>
        </w:rPr>
        <w:t>Art. 1° A administração da Justiça Federal de primeira instância nos Estados, no Distrito Federal e nos Territórios, compete a Juízes Federais e Juízes Federais Substitutos, com a colaboração dos órgãos auxiliares instituídos em lei e pela forma nela estabelecida.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 w:name="art2"/>
      <w:bookmarkEnd w:id="2"/>
      <w:r w:rsidRPr="00E2020E">
        <w:rPr>
          <w:rFonts w:ascii="Arial" w:eastAsia="Times New Roman" w:hAnsi="Arial" w:cs="Arial"/>
          <w:color w:val="000000"/>
          <w:sz w:val="20"/>
          <w:szCs w:val="20"/>
          <w:lang w:eastAsia="pt-BR"/>
        </w:rPr>
        <w:t>Art. 2º Os Estados, o Distrito Federal e os Territórios, para os fins desta Lei, são agrupados nas seguintes Regiões Judiciárias: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3" w:name="art2§1"/>
      <w:bookmarkEnd w:id="3"/>
      <w:r w:rsidRPr="00E2020E">
        <w:rPr>
          <w:rFonts w:ascii="Arial" w:eastAsia="Times New Roman" w:hAnsi="Arial" w:cs="Arial"/>
          <w:color w:val="000000"/>
          <w:sz w:val="20"/>
          <w:szCs w:val="20"/>
          <w:lang w:eastAsia="pt-BR"/>
        </w:rPr>
        <w:t>1ª Centro-Oeste: Distrito Federal - Goiás - Mato Grosso - Minas Gerais e Território de Rondônia;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4" w:name="art2§2"/>
      <w:bookmarkEnd w:id="4"/>
      <w:r w:rsidRPr="00E2020E">
        <w:rPr>
          <w:rFonts w:ascii="Arial" w:eastAsia="Times New Roman" w:hAnsi="Arial" w:cs="Arial"/>
          <w:color w:val="000000"/>
          <w:sz w:val="20"/>
          <w:szCs w:val="20"/>
          <w:lang w:eastAsia="pt-BR"/>
        </w:rPr>
        <w:t>2ª Norte: Acre - Amazonas - Maranhão - Pará - Território do Amapá e Território de Roraima;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5" w:name="art2§3"/>
      <w:bookmarkEnd w:id="5"/>
      <w:r w:rsidRPr="00E2020E">
        <w:rPr>
          <w:rFonts w:ascii="Arial" w:eastAsia="Times New Roman" w:hAnsi="Arial" w:cs="Arial"/>
          <w:strike/>
          <w:color w:val="000000"/>
          <w:sz w:val="20"/>
          <w:szCs w:val="20"/>
          <w:lang w:eastAsia="pt-BR"/>
        </w:rPr>
        <w:t>3ª Nordeste: Alagoas - Ceará - Paraíba - Pernambuco - Piauí - Rio Grande do Norte - Sergipe e Território de Fernando de Noronha;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6" w:name="art2§3."/>
      <w:bookmarkEnd w:id="6"/>
      <w:r w:rsidRPr="00E2020E">
        <w:rPr>
          <w:rFonts w:ascii="Arial" w:eastAsia="Times New Roman" w:hAnsi="Arial" w:cs="Arial"/>
          <w:color w:val="000000"/>
          <w:sz w:val="20"/>
          <w:szCs w:val="20"/>
          <w:lang w:eastAsia="pt-BR"/>
        </w:rPr>
        <w:t> </w:t>
      </w:r>
      <w:bookmarkStart w:id="7" w:name="art2iii"/>
      <w:bookmarkEnd w:id="7"/>
      <w:r w:rsidRPr="00E2020E">
        <w:rPr>
          <w:rFonts w:ascii="Arial" w:eastAsia="Times New Roman" w:hAnsi="Arial" w:cs="Arial"/>
          <w:color w:val="000000"/>
          <w:sz w:val="20"/>
          <w:szCs w:val="20"/>
          <w:lang w:eastAsia="pt-BR"/>
        </w:rPr>
        <w:t>3ª Nordeste: Alagoas, Ceará, Paraíba, Pernambuco e Território de Fernando de Noronha, Piauí, Rio Grande do Norte e Sergipe.            </w:t>
      </w:r>
      <w:hyperlink r:id="rId10" w:anchor="art1" w:history="1">
        <w:r w:rsidRPr="00E2020E">
          <w:rPr>
            <w:rFonts w:ascii="Arial" w:eastAsia="Times New Roman" w:hAnsi="Arial" w:cs="Arial"/>
            <w:color w:val="0000FF"/>
            <w:sz w:val="20"/>
            <w:szCs w:val="20"/>
            <w:u w:val="single"/>
            <w:lang w:eastAsia="pt-BR"/>
          </w:rPr>
          <w:t>(Redação dada pela Lei nº 5.345, de 1967)</w:t>
        </w:r>
        <w:proofErr w:type="gramStart"/>
      </w:hyperlink>
      <w:proofErr w:type="gramEnd"/>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8" w:name="art2§4"/>
      <w:bookmarkEnd w:id="8"/>
      <w:r w:rsidRPr="00E2020E">
        <w:rPr>
          <w:rFonts w:ascii="Arial" w:eastAsia="Times New Roman" w:hAnsi="Arial" w:cs="Arial"/>
          <w:color w:val="000000"/>
          <w:sz w:val="20"/>
          <w:szCs w:val="20"/>
          <w:lang w:eastAsia="pt-BR"/>
        </w:rPr>
        <w:t>4ª Leste: Bahia - Espírito Santo - Guanabara e Rio de Janeiro;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9" w:name="art2§5"/>
      <w:bookmarkEnd w:id="9"/>
      <w:r w:rsidRPr="00E2020E">
        <w:rPr>
          <w:rFonts w:ascii="Arial" w:eastAsia="Times New Roman" w:hAnsi="Arial" w:cs="Arial"/>
          <w:color w:val="000000"/>
          <w:sz w:val="20"/>
          <w:szCs w:val="20"/>
          <w:lang w:eastAsia="pt-BR"/>
        </w:rPr>
        <w:t>5ª Sul: Paraná - Rio Grande do Sul - Santa Catarina e São Paulo.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0" w:name="art3"/>
      <w:bookmarkEnd w:id="10"/>
      <w:r w:rsidRPr="00E2020E">
        <w:rPr>
          <w:rFonts w:ascii="Arial" w:eastAsia="Times New Roman" w:hAnsi="Arial" w:cs="Arial"/>
          <w:color w:val="000000"/>
          <w:sz w:val="20"/>
          <w:szCs w:val="20"/>
          <w:lang w:eastAsia="pt-BR"/>
        </w:rPr>
        <w:t>Art. 3° Cada um dos Estados e Territórios, bem como o Distrito Federal, constituirá uma Seção Judiciária, tendo por sede a respectiva Capital.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Parágrafo único. O Território de Fernando de Noronha compreender-se-á na Seção Judiciária do Estado de Pernambuco.</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bookmarkStart w:id="11" w:name="capituloii"/>
      <w:bookmarkEnd w:id="11"/>
      <w:r w:rsidRPr="00E2020E">
        <w:rPr>
          <w:rFonts w:ascii="Arial" w:eastAsia="Times New Roman" w:hAnsi="Arial" w:cs="Arial"/>
          <w:color w:val="000000"/>
          <w:sz w:val="20"/>
          <w:szCs w:val="20"/>
          <w:lang w:eastAsia="pt-BR"/>
        </w:rPr>
        <w:t>CAPÍTULO II</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Do Conselho da Justiça Federal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2" w:name="art4"/>
      <w:bookmarkEnd w:id="12"/>
      <w:r w:rsidRPr="00E2020E">
        <w:rPr>
          <w:rFonts w:ascii="Arial" w:eastAsia="Times New Roman" w:hAnsi="Arial" w:cs="Arial"/>
          <w:color w:val="000000"/>
          <w:sz w:val="20"/>
          <w:szCs w:val="20"/>
          <w:lang w:eastAsia="pt-BR"/>
        </w:rPr>
        <w:lastRenderedPageBreak/>
        <w:t>Art. 4° A Justiça Federal terá um Conselho integrado pelo Presidente, Vice-Presidente e três Ministros do Tribunal Federal de Recursos, eleitos por dois anos.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Parágrafo único. Quando escolher os três Ministros que integrarão o Conselho, o Tribunal Federal de Recursos indicará, dentre </w:t>
      </w:r>
      <w:proofErr w:type="spellStart"/>
      <w:r w:rsidRPr="00E2020E">
        <w:rPr>
          <w:rFonts w:ascii="Arial" w:eastAsia="Times New Roman" w:hAnsi="Arial" w:cs="Arial"/>
          <w:color w:val="000000"/>
          <w:sz w:val="20"/>
          <w:szCs w:val="20"/>
          <w:lang w:eastAsia="pt-BR"/>
        </w:rPr>
        <w:t>êles</w:t>
      </w:r>
      <w:proofErr w:type="spellEnd"/>
      <w:r w:rsidRPr="00E2020E">
        <w:rPr>
          <w:rFonts w:ascii="Arial" w:eastAsia="Times New Roman" w:hAnsi="Arial" w:cs="Arial"/>
          <w:color w:val="000000"/>
          <w:sz w:val="20"/>
          <w:szCs w:val="20"/>
          <w:lang w:eastAsia="pt-BR"/>
        </w:rPr>
        <w:t>, o Corregedor-Geral e elegerá, também, os respectivos Suplentes.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3" w:name="art5"/>
      <w:bookmarkEnd w:id="13"/>
      <w:r w:rsidRPr="00E2020E">
        <w:rPr>
          <w:rFonts w:ascii="Arial" w:eastAsia="Times New Roman" w:hAnsi="Arial" w:cs="Arial"/>
          <w:color w:val="000000"/>
          <w:sz w:val="20"/>
          <w:szCs w:val="20"/>
          <w:lang w:eastAsia="pt-BR"/>
        </w:rPr>
        <w:t>Art. 5° O Conselho da Justiça Federal funcionará junto ao Tribunal Federal de Recursos.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4" w:name="art6"/>
      <w:bookmarkEnd w:id="14"/>
      <w:r w:rsidRPr="00E2020E">
        <w:rPr>
          <w:rFonts w:ascii="Arial" w:eastAsia="Times New Roman" w:hAnsi="Arial" w:cs="Arial"/>
          <w:color w:val="000000"/>
          <w:sz w:val="20"/>
          <w:szCs w:val="20"/>
          <w:lang w:eastAsia="pt-BR"/>
        </w:rPr>
        <w:t>Art. 6º Ao Conselho da Justiça Federal compete:</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5" w:name="art6i."/>
      <w:bookmarkEnd w:id="15"/>
      <w:r w:rsidRPr="00E2020E">
        <w:rPr>
          <w:rFonts w:ascii="Arial" w:eastAsia="Times New Roman" w:hAnsi="Arial" w:cs="Arial"/>
          <w:strike/>
          <w:color w:val="000000"/>
          <w:sz w:val="20"/>
          <w:szCs w:val="20"/>
          <w:lang w:eastAsia="pt-BR"/>
        </w:rPr>
        <w:t xml:space="preserve">I - conhecer de correição parcial requerida pela parte ou pela Procuradoria da República contra ato ou despacho do Juiz de que não caiba recurso ou que importe </w:t>
      </w:r>
      <w:proofErr w:type="spellStart"/>
      <w:r w:rsidRPr="00E2020E">
        <w:rPr>
          <w:rFonts w:ascii="Arial" w:eastAsia="Times New Roman" w:hAnsi="Arial" w:cs="Arial"/>
          <w:strike/>
          <w:color w:val="000000"/>
          <w:sz w:val="20"/>
          <w:szCs w:val="20"/>
          <w:lang w:eastAsia="pt-BR"/>
        </w:rPr>
        <w:t>êrro</w:t>
      </w:r>
      <w:proofErr w:type="spellEnd"/>
      <w:r w:rsidRPr="00E2020E">
        <w:rPr>
          <w:rFonts w:ascii="Arial" w:eastAsia="Times New Roman" w:hAnsi="Arial" w:cs="Arial"/>
          <w:strike/>
          <w:color w:val="000000"/>
          <w:sz w:val="20"/>
          <w:szCs w:val="20"/>
          <w:lang w:eastAsia="pt-BR"/>
        </w:rPr>
        <w:t xml:space="preserve"> de ofício ou abuso de poder;</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6" w:name="art6i"/>
      <w:bookmarkEnd w:id="16"/>
      <w:r w:rsidRPr="00E2020E">
        <w:rPr>
          <w:rFonts w:ascii="Arial" w:eastAsia="Times New Roman" w:hAnsi="Arial" w:cs="Arial"/>
          <w:color w:val="000000"/>
          <w:sz w:val="20"/>
          <w:szCs w:val="20"/>
          <w:lang w:eastAsia="pt-BR"/>
        </w:rPr>
        <w:t xml:space="preserve">I - Conhecer de correição parcial requerida pela parte ou pela Procuradoria da República, no prazo de cinco dias, contra ato ou despacho do Juiz de que não caiba recurso, ou comissão que importe </w:t>
      </w:r>
      <w:proofErr w:type="spellStart"/>
      <w:r w:rsidRPr="00E2020E">
        <w:rPr>
          <w:rFonts w:ascii="Arial" w:eastAsia="Times New Roman" w:hAnsi="Arial" w:cs="Arial"/>
          <w:color w:val="000000"/>
          <w:sz w:val="20"/>
          <w:szCs w:val="20"/>
          <w:lang w:eastAsia="pt-BR"/>
        </w:rPr>
        <w:t>êrro</w:t>
      </w:r>
      <w:proofErr w:type="spellEnd"/>
      <w:r w:rsidRPr="00E2020E">
        <w:rPr>
          <w:rFonts w:ascii="Arial" w:eastAsia="Times New Roman" w:hAnsi="Arial" w:cs="Arial"/>
          <w:color w:val="000000"/>
          <w:sz w:val="20"/>
          <w:szCs w:val="20"/>
          <w:lang w:eastAsia="pt-BR"/>
        </w:rPr>
        <w:t xml:space="preserve"> de ofício ou abuso de poder.            </w:t>
      </w:r>
      <w:hyperlink r:id="rId11" w:anchor="art1" w:history="1">
        <w:r w:rsidRPr="00E2020E">
          <w:rPr>
            <w:rFonts w:ascii="Arial" w:eastAsia="Times New Roman" w:hAnsi="Arial" w:cs="Arial"/>
            <w:color w:val="0000FF"/>
            <w:sz w:val="20"/>
            <w:szCs w:val="20"/>
            <w:u w:val="single"/>
            <w:lang w:eastAsia="pt-BR"/>
          </w:rPr>
          <w:t>(Redação dada pelo Decreto Lei nº 253, de 1967)</w:t>
        </w:r>
        <w:proofErr w:type="gramStart"/>
      </w:hyperlink>
      <w:proofErr w:type="gramEnd"/>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7" w:name="art6ii"/>
      <w:bookmarkEnd w:id="17"/>
      <w:r w:rsidRPr="00E2020E">
        <w:rPr>
          <w:rFonts w:ascii="Arial" w:eastAsia="Times New Roman" w:hAnsi="Arial" w:cs="Arial"/>
          <w:color w:val="000000"/>
          <w:sz w:val="20"/>
          <w:szCs w:val="20"/>
          <w:lang w:eastAsia="pt-BR"/>
        </w:rPr>
        <w:t>II - determinar, mediante provimento, as providências necessárias ao regular funcionamento da Justiça e à disciplina forense;</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8" w:name="art6iii"/>
      <w:bookmarkEnd w:id="18"/>
      <w:r w:rsidRPr="00E2020E">
        <w:rPr>
          <w:rFonts w:ascii="Arial" w:eastAsia="Times New Roman" w:hAnsi="Arial" w:cs="Arial"/>
          <w:color w:val="000000"/>
          <w:sz w:val="20"/>
          <w:szCs w:val="20"/>
          <w:lang w:eastAsia="pt-BR"/>
        </w:rPr>
        <w:t>III - organizar e fazer realizar concursos para o provimento dos cargos de Juiz Federal Substituto e dos serviços auxiliares da Justiça Federal;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9" w:name="art6iv"/>
      <w:bookmarkEnd w:id="19"/>
      <w:r w:rsidRPr="00E2020E">
        <w:rPr>
          <w:rFonts w:ascii="Arial" w:eastAsia="Times New Roman" w:hAnsi="Arial" w:cs="Arial"/>
          <w:color w:val="000000"/>
          <w:sz w:val="20"/>
          <w:szCs w:val="20"/>
          <w:lang w:eastAsia="pt-BR"/>
        </w:rPr>
        <w:t>IV - propor ao Presidente da República, por intermédio do Ministério da Justiça e Negócios Interiores, a nomeação dos candidatos aprovados em concurso, obedecida a ordem de classificação, e os demais atos de provimento e vacância dos cargos de Juiz Federal Substituto e de servidor da Justiça Federal;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0" w:name="art6v"/>
      <w:bookmarkEnd w:id="20"/>
      <w:r w:rsidRPr="00E2020E">
        <w:rPr>
          <w:rFonts w:ascii="Arial" w:eastAsia="Times New Roman" w:hAnsi="Arial" w:cs="Arial"/>
          <w:color w:val="000000"/>
          <w:sz w:val="20"/>
          <w:szCs w:val="20"/>
          <w:lang w:eastAsia="pt-BR"/>
        </w:rPr>
        <w:t>V - conceder licenças e férias aos Juízes;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1" w:name="art6vi"/>
      <w:bookmarkEnd w:id="21"/>
      <w:r w:rsidRPr="00E2020E">
        <w:rPr>
          <w:rFonts w:ascii="Arial" w:eastAsia="Times New Roman" w:hAnsi="Arial" w:cs="Arial"/>
          <w:color w:val="000000"/>
          <w:sz w:val="20"/>
          <w:szCs w:val="20"/>
          <w:lang w:eastAsia="pt-BR"/>
        </w:rPr>
        <w:t>VI - conceder licenças aos servidores da Justiça Federal, por prazo superior a noventa dias e praticar os demais atos de administração e disciplina do pessoal, sem prejuízo da ação do Corregedor-Geral, e dos Juízes Federais;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2" w:name="art6vii"/>
      <w:bookmarkEnd w:id="22"/>
      <w:r w:rsidRPr="00E2020E">
        <w:rPr>
          <w:rFonts w:ascii="Arial" w:eastAsia="Times New Roman" w:hAnsi="Arial" w:cs="Arial"/>
          <w:color w:val="000000"/>
          <w:sz w:val="20"/>
          <w:szCs w:val="20"/>
          <w:lang w:eastAsia="pt-BR"/>
        </w:rPr>
        <w:t>VII - proceder a correições gerais ordinárias, de dois em dois anos, em todos os Juízos e respectivas Secretarias, e, extraordinárias, quando julgar necessário;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3" w:name="art6viii"/>
      <w:bookmarkEnd w:id="23"/>
      <w:r w:rsidRPr="00E2020E">
        <w:rPr>
          <w:rFonts w:ascii="Arial" w:eastAsia="Times New Roman" w:hAnsi="Arial" w:cs="Arial"/>
          <w:color w:val="000000"/>
          <w:sz w:val="20"/>
          <w:szCs w:val="20"/>
          <w:lang w:eastAsia="pt-BR"/>
        </w:rPr>
        <w:t>VIII - elaborar e fazer publicar, anualmente até 30 de março, relatório circunstanciado dos serviços forenses de primeira instância, relativos ao ano anterior;</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4" w:name="art6ix"/>
      <w:bookmarkEnd w:id="24"/>
      <w:r w:rsidRPr="00E2020E">
        <w:rPr>
          <w:rFonts w:ascii="Arial" w:eastAsia="Times New Roman" w:hAnsi="Arial" w:cs="Arial"/>
          <w:color w:val="000000"/>
          <w:sz w:val="20"/>
          <w:szCs w:val="20"/>
          <w:lang w:eastAsia="pt-BR"/>
        </w:rPr>
        <w:t>IX - estabelecer normas para a distribuição dos feitos em primeira instância;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5" w:name="art6x"/>
      <w:bookmarkEnd w:id="25"/>
      <w:r w:rsidRPr="00E2020E">
        <w:rPr>
          <w:rFonts w:ascii="Arial" w:eastAsia="Times New Roman" w:hAnsi="Arial" w:cs="Arial"/>
          <w:color w:val="000000"/>
          <w:sz w:val="20"/>
          <w:szCs w:val="20"/>
          <w:lang w:eastAsia="pt-BR"/>
        </w:rPr>
        <w:t>X - fixar a competência administrativa dos Juízes;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6" w:name="art6xi"/>
      <w:bookmarkEnd w:id="26"/>
      <w:r w:rsidRPr="00E2020E">
        <w:rPr>
          <w:rFonts w:ascii="Arial" w:eastAsia="Times New Roman" w:hAnsi="Arial" w:cs="Arial"/>
          <w:color w:val="000000"/>
          <w:sz w:val="20"/>
          <w:szCs w:val="20"/>
          <w:lang w:eastAsia="pt-BR"/>
        </w:rPr>
        <w:t>XI - especializar Varas, fixar sede de Vara fora da Capital e atribuir competência pela natureza dos feitos a determinados Juízes (artigo 12);</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7" w:name="art6xii"/>
      <w:bookmarkEnd w:id="27"/>
      <w:r w:rsidRPr="00E2020E">
        <w:rPr>
          <w:rFonts w:ascii="Arial" w:eastAsia="Times New Roman" w:hAnsi="Arial" w:cs="Arial"/>
          <w:color w:val="000000"/>
          <w:sz w:val="20"/>
          <w:szCs w:val="20"/>
          <w:lang w:eastAsia="pt-BR"/>
        </w:rPr>
        <w:t>XII - determinar a forma pela qual os Juízes Federais substitutos deverão auxiliar os Juízes Federais (artigo 14);</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8" w:name="art6xiii"/>
      <w:bookmarkEnd w:id="28"/>
      <w:r w:rsidRPr="00E2020E">
        <w:rPr>
          <w:rFonts w:ascii="Arial" w:eastAsia="Times New Roman" w:hAnsi="Arial" w:cs="Arial"/>
          <w:color w:val="000000"/>
          <w:sz w:val="20"/>
          <w:szCs w:val="20"/>
          <w:lang w:eastAsia="pt-BR"/>
        </w:rPr>
        <w:t xml:space="preserve">XIII - Regular a distribuição dos feitos entre os Juízes Federais e entre </w:t>
      </w:r>
      <w:proofErr w:type="spellStart"/>
      <w:r w:rsidRPr="00E2020E">
        <w:rPr>
          <w:rFonts w:ascii="Arial" w:eastAsia="Times New Roman" w:hAnsi="Arial" w:cs="Arial"/>
          <w:color w:val="000000"/>
          <w:sz w:val="20"/>
          <w:szCs w:val="20"/>
          <w:lang w:eastAsia="pt-BR"/>
        </w:rPr>
        <w:t>êstes</w:t>
      </w:r>
      <w:proofErr w:type="spellEnd"/>
      <w:r w:rsidRPr="00E2020E">
        <w:rPr>
          <w:rFonts w:ascii="Arial" w:eastAsia="Times New Roman" w:hAnsi="Arial" w:cs="Arial"/>
          <w:color w:val="000000"/>
          <w:sz w:val="20"/>
          <w:szCs w:val="20"/>
          <w:lang w:eastAsia="pt-BR"/>
        </w:rPr>
        <w:t xml:space="preserve"> os Juízes Federais Substitutos (artigo 16);</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9" w:name="art6xiv"/>
      <w:bookmarkEnd w:id="29"/>
      <w:r w:rsidRPr="00E2020E">
        <w:rPr>
          <w:rFonts w:ascii="Arial" w:eastAsia="Times New Roman" w:hAnsi="Arial" w:cs="Arial"/>
          <w:color w:val="000000"/>
          <w:sz w:val="20"/>
          <w:szCs w:val="20"/>
          <w:lang w:eastAsia="pt-BR"/>
        </w:rPr>
        <w:lastRenderedPageBreak/>
        <w:t xml:space="preserve">XIV - prover </w:t>
      </w:r>
      <w:proofErr w:type="spellStart"/>
      <w:r w:rsidRPr="00E2020E">
        <w:rPr>
          <w:rFonts w:ascii="Arial" w:eastAsia="Times New Roman" w:hAnsi="Arial" w:cs="Arial"/>
          <w:color w:val="000000"/>
          <w:sz w:val="20"/>
          <w:szCs w:val="20"/>
          <w:lang w:eastAsia="pt-BR"/>
        </w:rPr>
        <w:t>sôbre</w:t>
      </w:r>
      <w:proofErr w:type="spellEnd"/>
      <w:r w:rsidRPr="00E2020E">
        <w:rPr>
          <w:rFonts w:ascii="Arial" w:eastAsia="Times New Roman" w:hAnsi="Arial" w:cs="Arial"/>
          <w:color w:val="000000"/>
          <w:sz w:val="20"/>
          <w:szCs w:val="20"/>
          <w:lang w:eastAsia="pt-BR"/>
        </w:rPr>
        <w:t xml:space="preserve"> as substituições dos Juízes (artigo 16);</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30" w:name="art6xv"/>
      <w:bookmarkEnd w:id="30"/>
      <w:r w:rsidRPr="00E2020E">
        <w:rPr>
          <w:rFonts w:ascii="Arial" w:eastAsia="Times New Roman" w:hAnsi="Arial" w:cs="Arial"/>
          <w:color w:val="000000"/>
          <w:sz w:val="20"/>
          <w:szCs w:val="20"/>
          <w:lang w:eastAsia="pt-BR"/>
        </w:rPr>
        <w:t>XV - aplicar penas disciplinares aos Juízes e servidores da Justiça Federal;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31" w:name="art6xvi"/>
      <w:bookmarkEnd w:id="31"/>
      <w:r w:rsidRPr="00E2020E">
        <w:rPr>
          <w:rFonts w:ascii="Arial" w:eastAsia="Times New Roman" w:hAnsi="Arial" w:cs="Arial"/>
          <w:color w:val="000000"/>
          <w:sz w:val="20"/>
          <w:szCs w:val="20"/>
          <w:lang w:eastAsia="pt-BR"/>
        </w:rPr>
        <w:t xml:space="preserve">XVI - determinar, mediante proposta do Diretor do </w:t>
      </w:r>
      <w:proofErr w:type="spellStart"/>
      <w:r w:rsidRPr="00E2020E">
        <w:rPr>
          <w:rFonts w:ascii="Arial" w:eastAsia="Times New Roman" w:hAnsi="Arial" w:cs="Arial"/>
          <w:color w:val="000000"/>
          <w:sz w:val="20"/>
          <w:szCs w:val="20"/>
          <w:lang w:eastAsia="pt-BR"/>
        </w:rPr>
        <w:t>Fôro</w:t>
      </w:r>
      <w:proofErr w:type="spellEnd"/>
      <w:r w:rsidRPr="00E2020E">
        <w:rPr>
          <w:rFonts w:ascii="Arial" w:eastAsia="Times New Roman" w:hAnsi="Arial" w:cs="Arial"/>
          <w:color w:val="000000"/>
          <w:sz w:val="20"/>
          <w:szCs w:val="20"/>
          <w:lang w:eastAsia="pt-BR"/>
        </w:rPr>
        <w:t>, a lotação dos serviços auxiliares da Seção Judiciária (artigo 38, parágrafo único);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32" w:name="art6xvii"/>
      <w:bookmarkEnd w:id="32"/>
      <w:r w:rsidRPr="00E2020E">
        <w:rPr>
          <w:rFonts w:ascii="Arial" w:eastAsia="Times New Roman" w:hAnsi="Arial" w:cs="Arial"/>
          <w:color w:val="000000"/>
          <w:sz w:val="20"/>
          <w:szCs w:val="20"/>
          <w:lang w:eastAsia="pt-BR"/>
        </w:rPr>
        <w:t>XVII - elaborar o seu Regimento e submetê-lo à aprovação do Tribunal Federal de Recursos.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33" w:name="art7"/>
      <w:bookmarkEnd w:id="33"/>
      <w:r w:rsidRPr="00E2020E">
        <w:rPr>
          <w:rFonts w:ascii="Arial" w:eastAsia="Times New Roman" w:hAnsi="Arial" w:cs="Arial"/>
          <w:color w:val="000000"/>
          <w:sz w:val="20"/>
          <w:szCs w:val="20"/>
          <w:lang w:eastAsia="pt-BR"/>
        </w:rPr>
        <w:t>Art. 7º Dos atos e decisões do Conselho da Justiça Federal não caberá recurso administrativo.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34" w:name="art8"/>
      <w:bookmarkEnd w:id="34"/>
      <w:r w:rsidRPr="00E2020E">
        <w:rPr>
          <w:rFonts w:ascii="Arial" w:eastAsia="Times New Roman" w:hAnsi="Arial" w:cs="Arial"/>
          <w:color w:val="000000"/>
          <w:sz w:val="20"/>
          <w:szCs w:val="20"/>
          <w:lang w:eastAsia="pt-BR"/>
        </w:rPr>
        <w:t>Art. 8° O Conselho da Justiça Federal poderá delegar competência a Juízes Federais para correições gerais ou extraordinárias na Região a que pertencerem.</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35" w:name="art9"/>
      <w:bookmarkEnd w:id="35"/>
      <w:r w:rsidRPr="00E2020E">
        <w:rPr>
          <w:rFonts w:ascii="Arial" w:eastAsia="Times New Roman" w:hAnsi="Arial" w:cs="Arial"/>
          <w:color w:val="000000"/>
          <w:sz w:val="20"/>
          <w:szCs w:val="20"/>
          <w:lang w:eastAsia="pt-BR"/>
        </w:rPr>
        <w:t>Art. 9º O relator da correição parcial poderá ordenar a suspensão, até trinta dias, do ato ou despacho impugnado, quando de sua execução possa decorrer dano irreparável.</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bookmarkStart w:id="36" w:name="capituloiii"/>
      <w:bookmarkEnd w:id="36"/>
      <w:r w:rsidRPr="00E2020E">
        <w:rPr>
          <w:rFonts w:ascii="Arial" w:eastAsia="Times New Roman" w:hAnsi="Arial" w:cs="Arial"/>
          <w:color w:val="000000"/>
          <w:sz w:val="20"/>
          <w:szCs w:val="20"/>
          <w:lang w:eastAsia="pt-BR"/>
        </w:rPr>
        <w:t>CAPÍTULO III</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Dos Juízes Federais</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bookmarkStart w:id="37" w:name="capituloiiisecaoi"/>
      <w:bookmarkEnd w:id="37"/>
      <w:r w:rsidRPr="00E2020E">
        <w:rPr>
          <w:rFonts w:ascii="Arial" w:eastAsia="Times New Roman" w:hAnsi="Arial" w:cs="Arial"/>
          <w:b/>
          <w:bCs/>
          <w:color w:val="000000"/>
          <w:sz w:val="20"/>
          <w:szCs w:val="20"/>
          <w:lang w:eastAsia="pt-BR"/>
        </w:rPr>
        <w:t>SEÇÃO I</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r w:rsidRPr="00E2020E">
        <w:rPr>
          <w:rFonts w:ascii="Arial" w:eastAsia="Times New Roman" w:hAnsi="Arial" w:cs="Arial"/>
          <w:b/>
          <w:bCs/>
          <w:color w:val="000000"/>
          <w:sz w:val="20"/>
          <w:szCs w:val="20"/>
          <w:lang w:eastAsia="pt-BR"/>
        </w:rPr>
        <w:t>Da Jurisdição e Competência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38" w:name="art10"/>
      <w:bookmarkEnd w:id="38"/>
      <w:r w:rsidRPr="00E2020E">
        <w:rPr>
          <w:rFonts w:ascii="Arial" w:eastAsia="Times New Roman" w:hAnsi="Arial" w:cs="Arial"/>
          <w:color w:val="000000"/>
          <w:sz w:val="20"/>
          <w:szCs w:val="20"/>
          <w:lang w:eastAsia="pt-BR"/>
        </w:rPr>
        <w:t>Art. 10. Estão sujeitos à Jurisdição da Justiça Federal: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I - as causas em que a União ou entidade autárquica federal </w:t>
      </w:r>
      <w:proofErr w:type="spellStart"/>
      <w:r w:rsidRPr="00E2020E">
        <w:rPr>
          <w:rFonts w:ascii="Arial" w:eastAsia="Times New Roman" w:hAnsi="Arial" w:cs="Arial"/>
          <w:color w:val="000000"/>
          <w:sz w:val="20"/>
          <w:szCs w:val="20"/>
          <w:lang w:eastAsia="pt-BR"/>
        </w:rPr>
        <w:t>fôr</w:t>
      </w:r>
      <w:proofErr w:type="spellEnd"/>
      <w:r w:rsidRPr="00E2020E">
        <w:rPr>
          <w:rFonts w:ascii="Arial" w:eastAsia="Times New Roman" w:hAnsi="Arial" w:cs="Arial"/>
          <w:color w:val="000000"/>
          <w:sz w:val="20"/>
          <w:szCs w:val="20"/>
          <w:lang w:eastAsia="pt-BR"/>
        </w:rPr>
        <w:t xml:space="preserve"> interessada como autora, ré, assistente ou opoente, exceto as de falência e de acidentes de trabalho;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II - as causas entre Estados estrangeiros e pessoa domiciliada no Brasil;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III - as causas fundadas em tratado ou em contrato da União com Estado estrangeiro ou com organismo internacional;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IV - as questões de Direito Marítimo e de navegação, inclusive a aérea;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V - os crimes políticos e os praticados em detrimento de bens, serviços ou </w:t>
      </w:r>
      <w:proofErr w:type="spellStart"/>
      <w:r w:rsidRPr="00E2020E">
        <w:rPr>
          <w:rFonts w:ascii="Arial" w:eastAsia="Times New Roman" w:hAnsi="Arial" w:cs="Arial"/>
          <w:color w:val="000000"/>
          <w:sz w:val="20"/>
          <w:szCs w:val="20"/>
          <w:lang w:eastAsia="pt-BR"/>
        </w:rPr>
        <w:t>interêsses</w:t>
      </w:r>
      <w:proofErr w:type="spellEnd"/>
      <w:r w:rsidRPr="00E2020E">
        <w:rPr>
          <w:rFonts w:ascii="Arial" w:eastAsia="Times New Roman" w:hAnsi="Arial" w:cs="Arial"/>
          <w:color w:val="000000"/>
          <w:sz w:val="20"/>
          <w:szCs w:val="20"/>
          <w:lang w:eastAsia="pt-BR"/>
        </w:rPr>
        <w:t xml:space="preserve"> da União, ou de entidades autárquicas federais, ressalvada a competência </w:t>
      </w:r>
      <w:proofErr w:type="gramStart"/>
      <w:r w:rsidRPr="00E2020E">
        <w:rPr>
          <w:rFonts w:ascii="Arial" w:eastAsia="Times New Roman" w:hAnsi="Arial" w:cs="Arial"/>
          <w:color w:val="000000"/>
          <w:sz w:val="20"/>
          <w:szCs w:val="20"/>
          <w:lang w:eastAsia="pt-BR"/>
        </w:rPr>
        <w:t>da Justiça Militar</w:t>
      </w:r>
      <w:proofErr w:type="gramEnd"/>
      <w:r w:rsidRPr="00E2020E">
        <w:rPr>
          <w:rFonts w:ascii="Arial" w:eastAsia="Times New Roman" w:hAnsi="Arial" w:cs="Arial"/>
          <w:color w:val="000000"/>
          <w:sz w:val="20"/>
          <w:szCs w:val="20"/>
          <w:lang w:eastAsia="pt-BR"/>
        </w:rPr>
        <w:t xml:space="preserve"> e da Justiça Eleitoral;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VI - os crimes que constituem objeto de tratado ou de convenção internacional e os praticados a bordo de navios ou aeronaves, ressalvada a competência da Justiça Militar;</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VII - os crimes contra a organização do trabalho e o exercício do direito de greve;</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VIII - os habeas-corpus em matéria criminal de sua competência ou quando a coação provier de autoridade federal, ressalvada a competência dos órgãos superiores da Justiça da União;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IX - os mandados de segurança contra ato de autoridade federal, excetuados os casos do </w:t>
      </w:r>
      <w:hyperlink r:id="rId12" w:anchor="art101i.i" w:history="1">
        <w:r w:rsidRPr="00E2020E">
          <w:rPr>
            <w:rFonts w:ascii="Arial" w:eastAsia="Times New Roman" w:hAnsi="Arial" w:cs="Arial"/>
            <w:color w:val="0000FF"/>
            <w:sz w:val="20"/>
            <w:szCs w:val="20"/>
            <w:u w:val="single"/>
            <w:lang w:eastAsia="pt-BR"/>
          </w:rPr>
          <w:t>artigo 101, I, i</w:t>
        </w:r>
      </w:hyperlink>
      <w:r w:rsidRPr="00E2020E">
        <w:rPr>
          <w:rFonts w:ascii="Arial" w:eastAsia="Times New Roman" w:hAnsi="Arial" w:cs="Arial"/>
          <w:color w:val="000000"/>
          <w:sz w:val="20"/>
          <w:szCs w:val="20"/>
          <w:lang w:eastAsia="pt-BR"/>
        </w:rPr>
        <w:t>, e o </w:t>
      </w:r>
      <w:hyperlink r:id="rId13" w:anchor="art104ia" w:history="1">
        <w:r w:rsidRPr="00E2020E">
          <w:rPr>
            <w:rFonts w:ascii="Arial" w:eastAsia="Times New Roman" w:hAnsi="Arial" w:cs="Arial"/>
            <w:color w:val="0000FF"/>
            <w:sz w:val="20"/>
            <w:szCs w:val="20"/>
            <w:u w:val="single"/>
            <w:lang w:eastAsia="pt-BR"/>
          </w:rPr>
          <w:t>artigo 104, I, a da Constituição</w:t>
        </w:r>
      </w:hyperlink>
      <w:r w:rsidRPr="00E2020E">
        <w:rPr>
          <w:rFonts w:ascii="Arial" w:eastAsia="Times New Roman" w:hAnsi="Arial" w:cs="Arial"/>
          <w:color w:val="000000"/>
          <w:sz w:val="20"/>
          <w:szCs w:val="20"/>
          <w:lang w:eastAsia="pt-BR"/>
        </w:rPr>
        <w:t> - Emenda Constitucional n. 16, (artigos 2º e 7º);</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lastRenderedPageBreak/>
        <w:t>X - os processos e atos referentes à nacionalidade </w:t>
      </w:r>
      <w:hyperlink r:id="rId14" w:anchor="art129" w:history="1">
        <w:r w:rsidRPr="00E2020E">
          <w:rPr>
            <w:rFonts w:ascii="Arial" w:eastAsia="Times New Roman" w:hAnsi="Arial" w:cs="Arial"/>
            <w:color w:val="0000FF"/>
            <w:sz w:val="20"/>
            <w:szCs w:val="20"/>
            <w:u w:val="single"/>
            <w:lang w:eastAsia="pt-BR"/>
          </w:rPr>
          <w:t>(Constituição, artigos 129</w:t>
        </w:r>
      </w:hyperlink>
      <w:r w:rsidRPr="00E2020E">
        <w:rPr>
          <w:rFonts w:ascii="Arial" w:eastAsia="Times New Roman" w:hAnsi="Arial" w:cs="Arial"/>
          <w:color w:val="000000"/>
          <w:sz w:val="20"/>
          <w:szCs w:val="20"/>
          <w:lang w:eastAsia="pt-BR"/>
        </w:rPr>
        <w:t> e</w:t>
      </w:r>
      <w:hyperlink r:id="rId15" w:anchor="art130" w:history="1">
        <w:r w:rsidRPr="00E2020E">
          <w:rPr>
            <w:rFonts w:ascii="Arial" w:eastAsia="Times New Roman" w:hAnsi="Arial" w:cs="Arial"/>
            <w:color w:val="0000FF"/>
            <w:sz w:val="20"/>
            <w:szCs w:val="20"/>
            <w:u w:val="single"/>
            <w:lang w:eastAsia="pt-BR"/>
          </w:rPr>
          <w:t> 130)</w:t>
        </w:r>
      </w:hyperlink>
      <w:r w:rsidRPr="00E2020E">
        <w:rPr>
          <w:rFonts w:ascii="Arial" w:eastAsia="Times New Roman" w:hAnsi="Arial" w:cs="Arial"/>
          <w:color w:val="000000"/>
          <w:sz w:val="20"/>
          <w:szCs w:val="20"/>
          <w:lang w:eastAsia="pt-BR"/>
        </w:rPr>
        <w:t>.</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39" w:name="art11"/>
      <w:bookmarkEnd w:id="39"/>
      <w:r w:rsidRPr="00E2020E">
        <w:rPr>
          <w:rFonts w:ascii="Arial" w:eastAsia="Times New Roman" w:hAnsi="Arial" w:cs="Arial"/>
          <w:color w:val="000000"/>
          <w:sz w:val="20"/>
          <w:szCs w:val="20"/>
          <w:lang w:eastAsia="pt-BR"/>
        </w:rPr>
        <w:t xml:space="preserve">Art. 11. A jurisdição dos Juízes Federais de cada Seção Judiciária abrange </w:t>
      </w:r>
      <w:proofErr w:type="spellStart"/>
      <w:r w:rsidRPr="00E2020E">
        <w:rPr>
          <w:rFonts w:ascii="Arial" w:eastAsia="Times New Roman" w:hAnsi="Arial" w:cs="Arial"/>
          <w:color w:val="000000"/>
          <w:sz w:val="20"/>
          <w:szCs w:val="20"/>
          <w:lang w:eastAsia="pt-BR"/>
        </w:rPr>
        <w:t>tôda</w:t>
      </w:r>
      <w:proofErr w:type="spellEnd"/>
      <w:r w:rsidRPr="00E2020E">
        <w:rPr>
          <w:rFonts w:ascii="Arial" w:eastAsia="Times New Roman" w:hAnsi="Arial" w:cs="Arial"/>
          <w:color w:val="000000"/>
          <w:sz w:val="20"/>
          <w:szCs w:val="20"/>
          <w:lang w:eastAsia="pt-BR"/>
        </w:rPr>
        <w:t xml:space="preserve"> a área territorial nela compreendida.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Parágrafo único. Os Juízes, no exercício de sua jurisdição e no </w:t>
      </w:r>
      <w:proofErr w:type="spellStart"/>
      <w:r w:rsidRPr="00E2020E">
        <w:rPr>
          <w:rFonts w:ascii="Arial" w:eastAsia="Times New Roman" w:hAnsi="Arial" w:cs="Arial"/>
          <w:color w:val="000000"/>
          <w:sz w:val="20"/>
          <w:szCs w:val="20"/>
          <w:lang w:eastAsia="pt-BR"/>
        </w:rPr>
        <w:t>interêsse</w:t>
      </w:r>
      <w:proofErr w:type="spellEnd"/>
      <w:r w:rsidRPr="00E2020E">
        <w:rPr>
          <w:rFonts w:ascii="Arial" w:eastAsia="Times New Roman" w:hAnsi="Arial" w:cs="Arial"/>
          <w:color w:val="000000"/>
          <w:sz w:val="20"/>
          <w:szCs w:val="20"/>
          <w:lang w:eastAsia="pt-BR"/>
        </w:rPr>
        <w:t xml:space="preserve"> da Justiça, poderão deslocar-se de sua sede para qualquer ponto da Seção.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40" w:name="art12"/>
      <w:bookmarkEnd w:id="40"/>
      <w:r w:rsidRPr="00E2020E">
        <w:rPr>
          <w:rFonts w:ascii="Arial" w:eastAsia="Times New Roman" w:hAnsi="Arial" w:cs="Arial"/>
          <w:color w:val="000000"/>
          <w:sz w:val="20"/>
          <w:szCs w:val="20"/>
          <w:lang w:eastAsia="pt-BR"/>
        </w:rPr>
        <w:t>Art. 12. Nas Seções Judiciárias em que houver mais de uma Vara, poderá o Conselho da Justiça Federal fixar-lhes sede em cidade diversa da Capital, especializar Varas e atribuir competência por natureza de feitos a determinados Juízes.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41" w:name="art13"/>
      <w:bookmarkEnd w:id="41"/>
      <w:r w:rsidRPr="00E2020E">
        <w:rPr>
          <w:rFonts w:ascii="Arial" w:eastAsia="Times New Roman" w:hAnsi="Arial" w:cs="Arial"/>
          <w:color w:val="000000"/>
          <w:sz w:val="20"/>
          <w:szCs w:val="20"/>
          <w:lang w:eastAsia="pt-BR"/>
        </w:rPr>
        <w:t>Art. 13. Compete aos Juízes Federais: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I - processar e julgar, em primeira instância, as causas </w:t>
      </w:r>
      <w:proofErr w:type="gramStart"/>
      <w:r w:rsidRPr="00E2020E">
        <w:rPr>
          <w:rFonts w:ascii="Arial" w:eastAsia="Times New Roman" w:hAnsi="Arial" w:cs="Arial"/>
          <w:color w:val="000000"/>
          <w:sz w:val="20"/>
          <w:szCs w:val="20"/>
          <w:lang w:eastAsia="pt-BR"/>
        </w:rPr>
        <w:t>sujeitas à jurisdição da Justiça Federal (artigo 10), ressalvado</w:t>
      </w:r>
      <w:proofErr w:type="gramEnd"/>
      <w:r w:rsidRPr="00E2020E">
        <w:rPr>
          <w:rFonts w:ascii="Arial" w:eastAsia="Times New Roman" w:hAnsi="Arial" w:cs="Arial"/>
          <w:color w:val="000000"/>
          <w:sz w:val="20"/>
          <w:szCs w:val="20"/>
          <w:lang w:eastAsia="pt-BR"/>
        </w:rPr>
        <w:t xml:space="preserve"> o disposto no artigo 15;</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II - abrir, rubricar e encerrar os livros das respectivas Secretarias;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III - inspecionar, pelo menos uma vez por ano os serviços a cargo das Secretarias, providenciando no sentido de evitar ou punir erros, omissões ou abusos;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IV - dar conhecimento imediato da inspeção realizada ao Corregedor-Geral, em ofício reservado, solicitando-lhe as providências cabíveis;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V - fornecer, anualmente, dados para a organização de estatísticas;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VI - processar e julgar as suspeições </w:t>
      </w:r>
      <w:proofErr w:type="spellStart"/>
      <w:r w:rsidRPr="00E2020E">
        <w:rPr>
          <w:rFonts w:ascii="Arial" w:eastAsia="Times New Roman" w:hAnsi="Arial" w:cs="Arial"/>
          <w:color w:val="000000"/>
          <w:sz w:val="20"/>
          <w:szCs w:val="20"/>
          <w:lang w:eastAsia="pt-BR"/>
        </w:rPr>
        <w:t>argüidas</w:t>
      </w:r>
      <w:proofErr w:type="spellEnd"/>
      <w:r w:rsidRPr="00E2020E">
        <w:rPr>
          <w:rFonts w:ascii="Arial" w:eastAsia="Times New Roman" w:hAnsi="Arial" w:cs="Arial"/>
          <w:color w:val="000000"/>
          <w:sz w:val="20"/>
          <w:szCs w:val="20"/>
          <w:lang w:eastAsia="pt-BR"/>
        </w:rPr>
        <w:t>, contra os auxiliares do Juízo;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VII - aplicar penas disciplinares aos servidores do próprio Juízo;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VIII - apresentar, anualmente, relatório circunstanciado dos trabalhos sob sua jurisdição.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42" w:name="art13ix"/>
      <w:bookmarkEnd w:id="42"/>
      <w:r w:rsidRPr="00E2020E">
        <w:rPr>
          <w:rFonts w:ascii="Arial" w:eastAsia="Times New Roman" w:hAnsi="Arial" w:cs="Arial"/>
          <w:strike/>
          <w:color w:val="000000"/>
          <w:sz w:val="20"/>
          <w:szCs w:val="20"/>
          <w:lang w:eastAsia="pt-BR"/>
        </w:rPr>
        <w:t xml:space="preserve">IX - requisitar </w:t>
      </w:r>
      <w:proofErr w:type="spellStart"/>
      <w:r w:rsidRPr="00E2020E">
        <w:rPr>
          <w:rFonts w:ascii="Arial" w:eastAsia="Times New Roman" w:hAnsi="Arial" w:cs="Arial"/>
          <w:strike/>
          <w:color w:val="000000"/>
          <w:sz w:val="20"/>
          <w:szCs w:val="20"/>
          <w:lang w:eastAsia="pt-BR"/>
        </w:rPr>
        <w:t>fôrça</w:t>
      </w:r>
      <w:proofErr w:type="spellEnd"/>
      <w:r w:rsidRPr="00E2020E">
        <w:rPr>
          <w:rFonts w:ascii="Arial" w:eastAsia="Times New Roman" w:hAnsi="Arial" w:cs="Arial"/>
          <w:strike/>
          <w:color w:val="000000"/>
          <w:sz w:val="20"/>
          <w:szCs w:val="20"/>
          <w:lang w:eastAsia="pt-BR"/>
        </w:rPr>
        <w:t xml:space="preserve"> federal ou estadual necessária ao cumprimento de suas decisões.         </w:t>
      </w:r>
      <w:hyperlink r:id="rId16" w:anchor="art1" w:history="1">
        <w:r w:rsidRPr="00E2020E">
          <w:rPr>
            <w:rFonts w:ascii="Arial" w:eastAsia="Times New Roman" w:hAnsi="Arial" w:cs="Arial"/>
            <w:strike/>
            <w:color w:val="0000FF"/>
            <w:sz w:val="20"/>
            <w:szCs w:val="20"/>
            <w:u w:val="single"/>
            <w:lang w:eastAsia="pt-BR"/>
          </w:rPr>
          <w:t>(Incluído pelo Decreto Lei nº 253, de 1967)</w:t>
        </w:r>
        <w:proofErr w:type="gramStart"/>
      </w:hyperlink>
      <w:proofErr w:type="gramEnd"/>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43" w:name="art13ix."/>
      <w:bookmarkEnd w:id="43"/>
      <w:r w:rsidRPr="00E2020E">
        <w:rPr>
          <w:rFonts w:ascii="Arial" w:eastAsia="Times New Roman" w:hAnsi="Arial" w:cs="Arial"/>
          <w:color w:val="000000"/>
          <w:sz w:val="20"/>
          <w:szCs w:val="20"/>
          <w:lang w:eastAsia="pt-BR"/>
        </w:rPr>
        <w:t xml:space="preserve">IX - requisitar </w:t>
      </w:r>
      <w:proofErr w:type="spellStart"/>
      <w:r w:rsidRPr="00E2020E">
        <w:rPr>
          <w:rFonts w:ascii="Arial" w:eastAsia="Times New Roman" w:hAnsi="Arial" w:cs="Arial"/>
          <w:color w:val="000000"/>
          <w:sz w:val="20"/>
          <w:szCs w:val="20"/>
          <w:lang w:eastAsia="pt-BR"/>
        </w:rPr>
        <w:t>fôrça</w:t>
      </w:r>
      <w:proofErr w:type="spellEnd"/>
      <w:r w:rsidRPr="00E2020E">
        <w:rPr>
          <w:rFonts w:ascii="Arial" w:eastAsia="Times New Roman" w:hAnsi="Arial" w:cs="Arial"/>
          <w:color w:val="000000"/>
          <w:sz w:val="20"/>
          <w:szCs w:val="20"/>
          <w:lang w:eastAsia="pt-BR"/>
        </w:rPr>
        <w:t xml:space="preserve"> federal ou estadual necessária ao cumprimento de suas decisões;           </w:t>
      </w:r>
      <w:hyperlink r:id="rId17" w:anchor="art1" w:history="1">
        <w:r w:rsidRPr="00E2020E">
          <w:rPr>
            <w:rFonts w:ascii="Arial" w:eastAsia="Times New Roman" w:hAnsi="Arial" w:cs="Arial"/>
            <w:color w:val="0000FF"/>
            <w:sz w:val="20"/>
            <w:szCs w:val="20"/>
            <w:u w:val="single"/>
            <w:lang w:eastAsia="pt-BR"/>
          </w:rPr>
          <w:t>(Redação dada pela Lei nº 5.345, de 1967)</w:t>
        </w:r>
        <w:proofErr w:type="gramStart"/>
      </w:hyperlink>
      <w:proofErr w:type="gramEnd"/>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44" w:name="art14"/>
      <w:bookmarkEnd w:id="44"/>
      <w:r w:rsidRPr="00E2020E">
        <w:rPr>
          <w:rFonts w:ascii="Arial" w:eastAsia="Times New Roman" w:hAnsi="Arial" w:cs="Arial"/>
          <w:color w:val="000000"/>
          <w:sz w:val="20"/>
          <w:szCs w:val="20"/>
          <w:lang w:eastAsia="pt-BR"/>
        </w:rPr>
        <w:t xml:space="preserve">Art. 14. Aos Juízes Federais Substitutos </w:t>
      </w:r>
      <w:proofErr w:type="gramStart"/>
      <w:r w:rsidRPr="00E2020E">
        <w:rPr>
          <w:rFonts w:ascii="Arial" w:eastAsia="Times New Roman" w:hAnsi="Arial" w:cs="Arial"/>
          <w:color w:val="000000"/>
          <w:sz w:val="20"/>
          <w:szCs w:val="20"/>
          <w:lang w:eastAsia="pt-BR"/>
        </w:rPr>
        <w:t>incumbe</w:t>
      </w:r>
      <w:proofErr w:type="gramEnd"/>
      <w:r w:rsidRPr="00E2020E">
        <w:rPr>
          <w:rFonts w:ascii="Arial" w:eastAsia="Times New Roman" w:hAnsi="Arial" w:cs="Arial"/>
          <w:color w:val="000000"/>
          <w:sz w:val="20"/>
          <w:szCs w:val="20"/>
          <w:lang w:eastAsia="pt-BR"/>
        </w:rPr>
        <w:t xml:space="preserve"> substituir os Juízes Federais nas suas férias, licenças e impedimentos eventuais e auxiliá-los, em caráter permanente, inclusive na instrução e julgamento de feitos, na forma que o Conselho da Justiça Federal estabelecer.</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45" w:name="art15"/>
      <w:bookmarkEnd w:id="45"/>
      <w:r w:rsidRPr="00E2020E">
        <w:rPr>
          <w:rFonts w:ascii="Arial" w:eastAsia="Times New Roman" w:hAnsi="Arial" w:cs="Arial"/>
          <w:strike/>
          <w:color w:val="000000"/>
          <w:sz w:val="20"/>
          <w:szCs w:val="20"/>
          <w:lang w:eastAsia="pt-BR"/>
        </w:rPr>
        <w:t>Art. 15. Nas Comarcas do interior onde não funcionar Vara da Justiça Federal (artigo 12), os Juízes Estaduais são competentes para processar e julgar:</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46" w:name="art15.0"/>
      <w:bookmarkEnd w:id="46"/>
      <w:r w:rsidRPr="00E2020E">
        <w:rPr>
          <w:rFonts w:ascii="Arial" w:eastAsia="Times New Roman" w:hAnsi="Arial" w:cs="Arial"/>
          <w:color w:val="000000"/>
          <w:sz w:val="20"/>
          <w:szCs w:val="20"/>
          <w:lang w:eastAsia="pt-BR"/>
        </w:rPr>
        <w:t>Art. 15. Quando a Comarca não for sede de Vara Federal, poderão ser processadas e julgadas na Justiça Estadual:       </w:t>
      </w:r>
      <w:hyperlink r:id="rId18" w:anchor="art3" w:history="1">
        <w:r w:rsidRPr="00E2020E">
          <w:rPr>
            <w:rFonts w:ascii="Arial" w:eastAsia="Times New Roman" w:hAnsi="Arial" w:cs="Arial"/>
            <w:color w:val="0000FF"/>
            <w:sz w:val="20"/>
            <w:szCs w:val="20"/>
            <w:u w:val="single"/>
            <w:lang w:eastAsia="pt-BR"/>
          </w:rPr>
          <w:t>(Redação dada pela Lei nº 13.876, de 2019)</w:t>
        </w:r>
        <w:proofErr w:type="gramStart"/>
      </w:hyperlink>
      <w:proofErr w:type="gramEnd"/>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47" w:name="art15i"/>
      <w:bookmarkEnd w:id="47"/>
      <w:r w:rsidRPr="00E2020E">
        <w:rPr>
          <w:rFonts w:ascii="Arial" w:eastAsia="Times New Roman" w:hAnsi="Arial" w:cs="Arial"/>
          <w:strike/>
          <w:color w:val="000000"/>
          <w:sz w:val="20"/>
          <w:szCs w:val="20"/>
          <w:lang w:eastAsia="pt-BR"/>
        </w:rPr>
        <w:t>I - os executivos fiscais da União e de suas autarquias, ajuizados contra devedores domiciliados nas respectivas Comarcas;          </w:t>
      </w:r>
      <w:hyperlink r:id="rId19" w:anchor="art1" w:history="1">
        <w:r w:rsidRPr="00E2020E">
          <w:rPr>
            <w:rFonts w:ascii="Arial" w:eastAsia="Times New Roman" w:hAnsi="Arial" w:cs="Arial"/>
            <w:strike/>
            <w:color w:val="0000FF"/>
            <w:sz w:val="20"/>
            <w:szCs w:val="20"/>
            <w:u w:val="single"/>
            <w:lang w:eastAsia="pt-BR"/>
          </w:rPr>
          <w:t>(Vide Decreto-Lei nº 488, de 1969)</w:t>
        </w:r>
      </w:hyperlink>
      <w:r w:rsidRPr="00E2020E">
        <w:rPr>
          <w:rFonts w:ascii="Arial" w:eastAsia="Times New Roman" w:hAnsi="Arial" w:cs="Arial"/>
          <w:color w:val="000000"/>
          <w:sz w:val="20"/>
          <w:szCs w:val="20"/>
          <w:lang w:eastAsia="pt-BR"/>
        </w:rPr>
        <w:t>           </w:t>
      </w:r>
      <w:hyperlink r:id="rId20" w:anchor="art114" w:history="1">
        <w:r w:rsidRPr="00E2020E">
          <w:rPr>
            <w:rFonts w:ascii="Arial" w:eastAsia="Times New Roman" w:hAnsi="Arial" w:cs="Arial"/>
            <w:color w:val="0000FF"/>
            <w:sz w:val="20"/>
            <w:szCs w:val="20"/>
            <w:u w:val="single"/>
            <w:lang w:eastAsia="pt-BR"/>
          </w:rPr>
          <w:t>(Revogado pela Lei nº 13.043, de 2014)</w:t>
        </w:r>
        <w:proofErr w:type="gramStart"/>
      </w:hyperlink>
      <w:proofErr w:type="gramEnd"/>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48" w:name="art15ii"/>
      <w:bookmarkEnd w:id="48"/>
      <w:r w:rsidRPr="00E2020E">
        <w:rPr>
          <w:rFonts w:ascii="Arial" w:eastAsia="Times New Roman" w:hAnsi="Arial" w:cs="Arial"/>
          <w:color w:val="000000"/>
          <w:sz w:val="20"/>
          <w:szCs w:val="20"/>
          <w:lang w:eastAsia="pt-BR"/>
        </w:rPr>
        <w:t xml:space="preserve">II - </w:t>
      </w:r>
      <w:proofErr w:type="gramStart"/>
      <w:r w:rsidRPr="00E2020E">
        <w:rPr>
          <w:rFonts w:ascii="Arial" w:eastAsia="Times New Roman" w:hAnsi="Arial" w:cs="Arial"/>
          <w:color w:val="000000"/>
          <w:sz w:val="20"/>
          <w:szCs w:val="20"/>
          <w:lang w:eastAsia="pt-BR"/>
        </w:rPr>
        <w:t>as vistorias e justificações destinadas a fazer prova</w:t>
      </w:r>
      <w:proofErr w:type="gramEnd"/>
      <w:r w:rsidRPr="00E2020E">
        <w:rPr>
          <w:rFonts w:ascii="Arial" w:eastAsia="Times New Roman" w:hAnsi="Arial" w:cs="Arial"/>
          <w:color w:val="000000"/>
          <w:sz w:val="20"/>
          <w:szCs w:val="20"/>
          <w:lang w:eastAsia="pt-BR"/>
        </w:rPr>
        <w:t xml:space="preserve"> perante a administração federal, centralizada ou autárquica, quando o requerente </w:t>
      </w:r>
      <w:proofErr w:type="spellStart"/>
      <w:r w:rsidRPr="00E2020E">
        <w:rPr>
          <w:rFonts w:ascii="Arial" w:eastAsia="Times New Roman" w:hAnsi="Arial" w:cs="Arial"/>
          <w:color w:val="000000"/>
          <w:sz w:val="20"/>
          <w:szCs w:val="20"/>
          <w:lang w:eastAsia="pt-BR"/>
        </w:rPr>
        <w:t>fôr</w:t>
      </w:r>
      <w:proofErr w:type="spellEnd"/>
      <w:r w:rsidRPr="00E2020E">
        <w:rPr>
          <w:rFonts w:ascii="Arial" w:eastAsia="Times New Roman" w:hAnsi="Arial" w:cs="Arial"/>
          <w:color w:val="000000"/>
          <w:sz w:val="20"/>
          <w:szCs w:val="20"/>
          <w:lang w:eastAsia="pt-BR"/>
        </w:rPr>
        <w:t xml:space="preserve"> domiciliado na Comarca;            </w:t>
      </w:r>
      <w:hyperlink r:id="rId21" w:anchor="art1" w:history="1">
        <w:r w:rsidRPr="00E2020E">
          <w:rPr>
            <w:rFonts w:ascii="Arial" w:eastAsia="Times New Roman" w:hAnsi="Arial" w:cs="Arial"/>
            <w:color w:val="0000FF"/>
            <w:sz w:val="20"/>
            <w:szCs w:val="20"/>
            <w:u w:val="single"/>
            <w:lang w:eastAsia="pt-BR"/>
          </w:rPr>
          <w:t>(Vide Decreto-Lei nº 488, de 1969)</w:t>
        </w:r>
      </w:hyperlink>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49" w:name="art15iii"/>
      <w:bookmarkEnd w:id="49"/>
      <w:r w:rsidRPr="00E2020E">
        <w:rPr>
          <w:rFonts w:ascii="Arial" w:eastAsia="Times New Roman" w:hAnsi="Arial" w:cs="Arial"/>
          <w:strike/>
          <w:color w:val="000000"/>
          <w:sz w:val="20"/>
          <w:szCs w:val="20"/>
          <w:lang w:eastAsia="pt-BR"/>
        </w:rPr>
        <w:lastRenderedPageBreak/>
        <w:t>III - os feitos ajuizados contra instituições previdenciárias por segurados ou beneficiários residentes na Comarca, que se referirem a benefícios de natureza pecuniária.            </w:t>
      </w:r>
      <w:hyperlink r:id="rId22" w:anchor="art1" w:history="1">
        <w:r w:rsidRPr="00E2020E">
          <w:rPr>
            <w:rFonts w:ascii="Arial" w:eastAsia="Times New Roman" w:hAnsi="Arial" w:cs="Arial"/>
            <w:strike/>
            <w:color w:val="0000FF"/>
            <w:sz w:val="20"/>
            <w:szCs w:val="20"/>
            <w:u w:val="single"/>
            <w:lang w:eastAsia="pt-BR"/>
          </w:rPr>
          <w:t>(Vide Decreto-Lei nº 488, de 1969)</w:t>
        </w:r>
        <w:proofErr w:type="gramStart"/>
      </w:hyperlink>
      <w:proofErr w:type="gramEnd"/>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50" w:name="art15iii.0"/>
      <w:bookmarkEnd w:id="50"/>
      <w:r w:rsidRPr="00E2020E">
        <w:rPr>
          <w:rFonts w:ascii="Arial" w:eastAsia="Times New Roman" w:hAnsi="Arial" w:cs="Arial"/>
          <w:color w:val="000000"/>
          <w:sz w:val="20"/>
          <w:szCs w:val="20"/>
          <w:lang w:eastAsia="pt-BR"/>
        </w:rPr>
        <w:t xml:space="preserve">III - as causas em que </w:t>
      </w:r>
      <w:proofErr w:type="gramStart"/>
      <w:r w:rsidRPr="00E2020E">
        <w:rPr>
          <w:rFonts w:ascii="Arial" w:eastAsia="Times New Roman" w:hAnsi="Arial" w:cs="Arial"/>
          <w:color w:val="000000"/>
          <w:sz w:val="20"/>
          <w:szCs w:val="20"/>
          <w:lang w:eastAsia="pt-BR"/>
        </w:rPr>
        <w:t>forem</w:t>
      </w:r>
      <w:proofErr w:type="gramEnd"/>
      <w:r w:rsidRPr="00E2020E">
        <w:rPr>
          <w:rFonts w:ascii="Arial" w:eastAsia="Times New Roman" w:hAnsi="Arial" w:cs="Arial"/>
          <w:color w:val="000000"/>
          <w:sz w:val="20"/>
          <w:szCs w:val="20"/>
          <w:lang w:eastAsia="pt-BR"/>
        </w:rPr>
        <w:t xml:space="preserve"> parte instituição de previdência social e segurado e que se referirem a benefícios de natureza pecuniária, quando a Comarca de domicílio do segurado estiver localizada a mais de 70 km (setenta quilômetros) de Município sede de Vara Federal;                </w:t>
      </w:r>
      <w:hyperlink r:id="rId23" w:anchor="art3" w:history="1">
        <w:r w:rsidRPr="00E2020E">
          <w:rPr>
            <w:rFonts w:ascii="Arial" w:eastAsia="Times New Roman" w:hAnsi="Arial" w:cs="Arial"/>
            <w:color w:val="0000FF"/>
            <w:sz w:val="20"/>
            <w:szCs w:val="20"/>
            <w:u w:val="single"/>
            <w:lang w:eastAsia="pt-BR"/>
          </w:rPr>
          <w:t>(Redação dada pela Lei nº 13.876, de 2019)</w:t>
        </w:r>
      </w:hyperlink>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51" w:name="art15iv"/>
      <w:bookmarkEnd w:id="51"/>
      <w:r w:rsidRPr="00E2020E">
        <w:rPr>
          <w:rFonts w:ascii="Arial" w:eastAsia="Times New Roman" w:hAnsi="Arial" w:cs="Arial"/>
          <w:color w:val="000000"/>
          <w:sz w:val="20"/>
          <w:szCs w:val="20"/>
          <w:lang w:eastAsia="pt-BR"/>
        </w:rPr>
        <w:t xml:space="preserve">IV - as ações de qualquer natureza, inclusive os processos acessórios e incidentes a elas relativos, propostas por sociedades de economia mista com participação majoritária federal contra pessoas domiciliadas na Comarca, ou que versem </w:t>
      </w:r>
      <w:proofErr w:type="spellStart"/>
      <w:r w:rsidRPr="00E2020E">
        <w:rPr>
          <w:rFonts w:ascii="Arial" w:eastAsia="Times New Roman" w:hAnsi="Arial" w:cs="Arial"/>
          <w:color w:val="000000"/>
          <w:sz w:val="20"/>
          <w:szCs w:val="20"/>
          <w:lang w:eastAsia="pt-BR"/>
        </w:rPr>
        <w:t>sôbre</w:t>
      </w:r>
      <w:proofErr w:type="spellEnd"/>
      <w:r w:rsidRPr="00E2020E">
        <w:rPr>
          <w:rFonts w:ascii="Arial" w:eastAsia="Times New Roman" w:hAnsi="Arial" w:cs="Arial"/>
          <w:color w:val="000000"/>
          <w:sz w:val="20"/>
          <w:szCs w:val="20"/>
          <w:lang w:eastAsia="pt-BR"/>
        </w:rPr>
        <w:t xml:space="preserve"> bens nela situados.           </w:t>
      </w:r>
      <w:hyperlink r:id="rId24" w:anchor="art1" w:history="1">
        <w:r w:rsidRPr="00E2020E">
          <w:rPr>
            <w:rFonts w:ascii="Arial" w:eastAsia="Times New Roman" w:hAnsi="Arial" w:cs="Arial"/>
            <w:color w:val="0000FF"/>
            <w:sz w:val="20"/>
            <w:szCs w:val="20"/>
            <w:u w:val="single"/>
            <w:lang w:eastAsia="pt-BR"/>
          </w:rPr>
          <w:t>(Incluído pelo Decreto-Lei nº 30, de 1966)</w:t>
        </w:r>
        <w:proofErr w:type="gramStart"/>
      </w:hyperlink>
      <w:proofErr w:type="gramEnd"/>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52" w:name="art15p"/>
      <w:bookmarkEnd w:id="52"/>
      <w:r w:rsidRPr="00E2020E">
        <w:rPr>
          <w:rFonts w:ascii="Arial" w:eastAsia="Times New Roman" w:hAnsi="Arial" w:cs="Arial"/>
          <w:strike/>
          <w:color w:val="000000"/>
          <w:sz w:val="20"/>
          <w:szCs w:val="20"/>
          <w:lang w:eastAsia="pt-BR"/>
        </w:rPr>
        <w:t>Parágrafo único. Sem prejuízo do disposto no art. 42 desta Lei e no </w:t>
      </w:r>
      <w:hyperlink r:id="rId25" w:anchor="art1213" w:history="1">
        <w:r w:rsidRPr="00E2020E">
          <w:rPr>
            <w:rFonts w:ascii="Arial" w:eastAsia="Times New Roman" w:hAnsi="Arial" w:cs="Arial"/>
            <w:strike/>
            <w:color w:val="0000FF"/>
            <w:sz w:val="20"/>
            <w:szCs w:val="20"/>
            <w:u w:val="single"/>
            <w:lang w:eastAsia="pt-BR"/>
          </w:rPr>
          <w:t>art. 1.213 do Código de Processo Civil</w:t>
        </w:r>
      </w:hyperlink>
      <w:r w:rsidRPr="00E2020E">
        <w:rPr>
          <w:rFonts w:ascii="Arial" w:eastAsia="Times New Roman" w:hAnsi="Arial" w:cs="Arial"/>
          <w:strike/>
          <w:color w:val="000000"/>
          <w:sz w:val="20"/>
          <w:szCs w:val="20"/>
          <w:lang w:eastAsia="pt-BR"/>
        </w:rPr>
        <w:t>, poderão os Juízes e auxiliares da Justiça Federal praticar atos e diligências processuais no território de qualquer dos Municípios abrangidos pela seção, subseção ou circunscrição da respectiva Vara Federal.             </w:t>
      </w:r>
      <w:hyperlink r:id="rId26" w:anchor="art15p" w:history="1">
        <w:r w:rsidRPr="00E2020E">
          <w:rPr>
            <w:rFonts w:ascii="Arial" w:eastAsia="Times New Roman" w:hAnsi="Arial" w:cs="Arial"/>
            <w:strike/>
            <w:color w:val="0000FF"/>
            <w:sz w:val="20"/>
            <w:szCs w:val="20"/>
            <w:u w:val="single"/>
            <w:lang w:eastAsia="pt-BR"/>
          </w:rPr>
          <w:t>(Incluído pela Lei nº 10.772, de 21.11.2003)</w:t>
        </w:r>
        <w:proofErr w:type="gramStart"/>
      </w:hyperlink>
      <w:proofErr w:type="gramEnd"/>
    </w:p>
    <w:p w:rsidR="00E2020E" w:rsidRPr="00E2020E" w:rsidRDefault="00E2020E" w:rsidP="00E2020E">
      <w:pPr>
        <w:spacing w:before="300" w:after="300" w:line="240" w:lineRule="auto"/>
        <w:ind w:firstLine="450"/>
        <w:rPr>
          <w:rFonts w:ascii="Arial" w:eastAsia="Times New Roman" w:hAnsi="Arial" w:cs="Arial"/>
          <w:color w:val="000000"/>
          <w:sz w:val="20"/>
          <w:szCs w:val="20"/>
          <w:lang w:eastAsia="pt-BR"/>
        </w:rPr>
      </w:pPr>
      <w:bookmarkStart w:id="53" w:name="art15§1"/>
      <w:bookmarkEnd w:id="53"/>
      <w:r w:rsidRPr="00E2020E">
        <w:rPr>
          <w:rFonts w:ascii="Arial" w:eastAsia="Times New Roman" w:hAnsi="Arial" w:cs="Arial"/>
          <w:color w:val="000000"/>
          <w:sz w:val="20"/>
          <w:szCs w:val="20"/>
          <w:lang w:eastAsia="pt-BR"/>
        </w:rPr>
        <w:t>§ 1º Sem prejuízo do disposto no art. 42 desta Lei e no parágrafo único do </w:t>
      </w:r>
      <w:hyperlink r:id="rId27" w:anchor="art237" w:history="1">
        <w:r w:rsidRPr="00E2020E">
          <w:rPr>
            <w:rFonts w:ascii="Arial" w:eastAsia="Times New Roman" w:hAnsi="Arial" w:cs="Arial"/>
            <w:color w:val="0000FF"/>
            <w:sz w:val="20"/>
            <w:szCs w:val="20"/>
            <w:u w:val="single"/>
            <w:lang w:eastAsia="pt-BR"/>
          </w:rPr>
          <w:t>art. 237 da Lei nº 13.105, de 16 de março de 2015</w:t>
        </w:r>
      </w:hyperlink>
      <w:r w:rsidRPr="00E2020E">
        <w:rPr>
          <w:rFonts w:ascii="Arial" w:eastAsia="Times New Roman" w:hAnsi="Arial" w:cs="Arial"/>
          <w:color w:val="000000"/>
          <w:sz w:val="20"/>
          <w:szCs w:val="20"/>
          <w:lang w:eastAsia="pt-BR"/>
        </w:rPr>
        <w:t> (Código de Processo Civil), poderão os Juízes e os auxiliares da Justiça Federal praticar atos e diligências processuais no território de qualquer Município abrangido pela seção, subseção ou circunscrição da respectiva Vara Federal.    </w:t>
      </w:r>
      <w:hyperlink r:id="rId28" w:anchor="art3" w:history="1">
        <w:r w:rsidRPr="00E2020E">
          <w:rPr>
            <w:rFonts w:ascii="Arial" w:eastAsia="Times New Roman" w:hAnsi="Arial" w:cs="Arial"/>
            <w:color w:val="0000FF"/>
            <w:sz w:val="20"/>
            <w:szCs w:val="20"/>
            <w:u w:val="single"/>
            <w:lang w:eastAsia="pt-BR"/>
          </w:rPr>
          <w:t>(Incluído pela Lei nº 13.876, de 2019)</w:t>
        </w:r>
        <w:proofErr w:type="gramStart"/>
      </w:hyperlink>
      <w:proofErr w:type="gramEnd"/>
    </w:p>
    <w:p w:rsidR="00E2020E" w:rsidRPr="00E2020E" w:rsidRDefault="00E2020E" w:rsidP="00E2020E">
      <w:pPr>
        <w:spacing w:before="300" w:after="300"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2º Caberá ao respectivo Tribunal Regional Federal indicar as Comarcas que se enquadram no critério de distância previsto no inciso III do </w:t>
      </w:r>
      <w:r w:rsidRPr="00E2020E">
        <w:rPr>
          <w:rFonts w:ascii="Arial" w:eastAsia="Times New Roman" w:hAnsi="Arial" w:cs="Arial"/>
          <w:b/>
          <w:bCs/>
          <w:color w:val="000000"/>
          <w:sz w:val="20"/>
          <w:szCs w:val="20"/>
          <w:lang w:eastAsia="pt-BR"/>
        </w:rPr>
        <w:t>caput</w:t>
      </w:r>
      <w:r w:rsidRPr="00E2020E">
        <w:rPr>
          <w:rFonts w:ascii="Arial" w:eastAsia="Times New Roman" w:hAnsi="Arial" w:cs="Arial"/>
          <w:color w:val="000000"/>
          <w:sz w:val="20"/>
          <w:szCs w:val="20"/>
          <w:lang w:eastAsia="pt-BR"/>
        </w:rPr>
        <w:t> deste artigo.      </w:t>
      </w:r>
      <w:hyperlink r:id="rId29" w:anchor="art3" w:history="1">
        <w:r w:rsidRPr="00E2020E">
          <w:rPr>
            <w:rFonts w:ascii="Arial" w:eastAsia="Times New Roman" w:hAnsi="Arial" w:cs="Arial"/>
            <w:color w:val="0000FF"/>
            <w:sz w:val="20"/>
            <w:szCs w:val="20"/>
            <w:u w:val="single"/>
            <w:lang w:eastAsia="pt-BR"/>
          </w:rPr>
          <w:t>(Incluído pela Lei nº 13.876, de 2019)</w:t>
        </w:r>
        <w:proofErr w:type="gramStart"/>
      </w:hyperlink>
      <w:proofErr w:type="gramEnd"/>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bookmarkStart w:id="54" w:name="capituloiiisecaoii"/>
      <w:bookmarkEnd w:id="54"/>
      <w:r w:rsidRPr="00E2020E">
        <w:rPr>
          <w:rFonts w:ascii="Arial" w:eastAsia="Times New Roman" w:hAnsi="Arial" w:cs="Arial"/>
          <w:b/>
          <w:bCs/>
          <w:color w:val="000000"/>
          <w:sz w:val="20"/>
          <w:szCs w:val="20"/>
          <w:lang w:eastAsia="pt-BR"/>
        </w:rPr>
        <w:t>SEÇÃO II</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r w:rsidRPr="00E2020E">
        <w:rPr>
          <w:rFonts w:ascii="Arial" w:eastAsia="Times New Roman" w:hAnsi="Arial" w:cs="Arial"/>
          <w:b/>
          <w:bCs/>
          <w:color w:val="000000"/>
          <w:sz w:val="20"/>
          <w:szCs w:val="20"/>
          <w:lang w:eastAsia="pt-BR"/>
        </w:rPr>
        <w:t>Da Distribuição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55" w:name="art16"/>
      <w:bookmarkEnd w:id="55"/>
      <w:r w:rsidRPr="00E2020E">
        <w:rPr>
          <w:rFonts w:ascii="Arial" w:eastAsia="Times New Roman" w:hAnsi="Arial" w:cs="Arial"/>
          <w:color w:val="000000"/>
          <w:sz w:val="20"/>
          <w:szCs w:val="20"/>
          <w:lang w:eastAsia="pt-BR"/>
        </w:rPr>
        <w:t>Art. 16. A distribuição dos feitos entre os Juízes, bem como sua substituição, será anualmente, regulada pelo Conselho da Justiça Federal, em provimento publicado no primeiro dia útil de dezembro, no Diário Oficial da União e no Boletim da Justiça Federal das Seções Judiciárias.           </w:t>
      </w:r>
      <w:hyperlink r:id="rId30" w:anchor="art1iii" w:history="1">
        <w:r w:rsidRPr="00E2020E">
          <w:rPr>
            <w:rFonts w:ascii="Arial" w:eastAsia="Times New Roman" w:hAnsi="Arial" w:cs="Arial"/>
            <w:color w:val="0000FF"/>
            <w:sz w:val="20"/>
            <w:szCs w:val="20"/>
            <w:u w:val="single"/>
            <w:lang w:eastAsia="pt-BR"/>
          </w:rPr>
          <w:t>(Vide Decreto Lei nº 253, de 1967)</w:t>
        </w:r>
        <w:proofErr w:type="gramStart"/>
      </w:hyperlink>
      <w:proofErr w:type="gramEnd"/>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Parágrafo único. A distribuição far-se-á em audiência pública, mediante rodízio, sempre por sorteio, obedecida a seguinte classificação: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 - ações ordinárias;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II - mandados de segurança;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III - executivos fiscais;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IV - ações executivas;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V - ações diversas;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VI - feitos não contenciosos;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VII - ações criminais;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VIII - habeas corpus;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lastRenderedPageBreak/>
        <w:t>IX - procedimentos criminais diversos.</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bookmarkStart w:id="56" w:name="capituloiiisecaoiii"/>
      <w:bookmarkEnd w:id="56"/>
      <w:r w:rsidRPr="00E2020E">
        <w:rPr>
          <w:rFonts w:ascii="Arial" w:eastAsia="Times New Roman" w:hAnsi="Arial" w:cs="Arial"/>
          <w:b/>
          <w:bCs/>
          <w:color w:val="000000"/>
          <w:sz w:val="20"/>
          <w:szCs w:val="20"/>
          <w:lang w:eastAsia="pt-BR"/>
        </w:rPr>
        <w:t>SEÇÃO III</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r w:rsidRPr="00E2020E">
        <w:rPr>
          <w:rFonts w:ascii="Arial" w:eastAsia="Times New Roman" w:hAnsi="Arial" w:cs="Arial"/>
          <w:b/>
          <w:bCs/>
          <w:color w:val="000000"/>
          <w:sz w:val="20"/>
          <w:szCs w:val="20"/>
          <w:lang w:eastAsia="pt-BR"/>
        </w:rPr>
        <w:t>Do número e da investidura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57" w:name="art17"/>
      <w:bookmarkEnd w:id="57"/>
      <w:r w:rsidRPr="00E2020E">
        <w:rPr>
          <w:rFonts w:ascii="Arial" w:eastAsia="Times New Roman" w:hAnsi="Arial" w:cs="Arial"/>
          <w:color w:val="000000"/>
          <w:sz w:val="20"/>
          <w:szCs w:val="20"/>
          <w:lang w:eastAsia="pt-BR"/>
        </w:rPr>
        <w:t>Art. 17. O número de Juízes Federais e de Juízes Federais Substitutos, para cada Seção, será o constante do Anexo I, desta Lei.</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58" w:name="art18"/>
      <w:bookmarkEnd w:id="58"/>
      <w:r w:rsidRPr="00E2020E">
        <w:rPr>
          <w:rFonts w:ascii="Arial" w:eastAsia="Times New Roman" w:hAnsi="Arial" w:cs="Arial"/>
          <w:color w:val="000000"/>
          <w:sz w:val="20"/>
          <w:szCs w:val="20"/>
          <w:lang w:eastAsia="pt-BR"/>
        </w:rPr>
        <w:t>Art. 18. Os Juízes de uma Seção Judiciária não poderão substituir os de outra, salvo na mesma Região, em caso de impedimento, nem poderão ser removidos senão a pedido, com a aprovação do Tribunal Federal de Recursos, ou na hipótese do artigo 34.</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59" w:name="art19"/>
      <w:bookmarkEnd w:id="59"/>
      <w:r w:rsidRPr="00E2020E">
        <w:rPr>
          <w:rFonts w:ascii="Arial" w:eastAsia="Times New Roman" w:hAnsi="Arial" w:cs="Arial"/>
          <w:color w:val="000000"/>
          <w:sz w:val="20"/>
          <w:szCs w:val="20"/>
          <w:lang w:eastAsia="pt-BR"/>
        </w:rPr>
        <w:t>Art. 19. Os Juízes Federais serão nomeados pelo Presidente da República, dentre os nomes indicados, em lista quíntupla, pelo Supremo Tribunal Federal.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1° O Supremo Tribunal Federal, para a organização da lista escolherá:</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a) três dentre nove nomes de Juízes Federais Substitutos propostos pelo Tribunal Federal de Recursos;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b) dois nomes de bacharéis em direito, com mais de trinta e menos de sessenta anos de idade, de notório merecimento e reputação ilibada, e oito (8) anos, no mínimo de efetivo exercício na advocacia, no Ministério Público, na magistratura ou no magistério superior.</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 2º Se recair a nomeação em um dos nomes escolhidos na forma da alínea b do parágrafo anterior, a lista quíntupla, para o provimento da vaga </w:t>
      </w:r>
      <w:proofErr w:type="spellStart"/>
      <w:r w:rsidRPr="00E2020E">
        <w:rPr>
          <w:rFonts w:ascii="Arial" w:eastAsia="Times New Roman" w:hAnsi="Arial" w:cs="Arial"/>
          <w:color w:val="000000"/>
          <w:sz w:val="20"/>
          <w:szCs w:val="20"/>
          <w:lang w:eastAsia="pt-BR"/>
        </w:rPr>
        <w:t>subseqüente</w:t>
      </w:r>
      <w:proofErr w:type="spellEnd"/>
      <w:r w:rsidRPr="00E2020E">
        <w:rPr>
          <w:rFonts w:ascii="Arial" w:eastAsia="Times New Roman" w:hAnsi="Arial" w:cs="Arial"/>
          <w:color w:val="000000"/>
          <w:sz w:val="20"/>
          <w:szCs w:val="20"/>
          <w:lang w:eastAsia="pt-BR"/>
        </w:rPr>
        <w:t>, será composta exclusivamente de Juízes Federais Substitutos.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60" w:name="art20"/>
      <w:bookmarkEnd w:id="60"/>
      <w:r w:rsidRPr="00E2020E">
        <w:rPr>
          <w:rFonts w:ascii="Arial" w:eastAsia="Times New Roman" w:hAnsi="Arial" w:cs="Arial"/>
          <w:color w:val="000000"/>
          <w:sz w:val="20"/>
          <w:szCs w:val="20"/>
          <w:lang w:eastAsia="pt-BR"/>
        </w:rPr>
        <w:t xml:space="preserve">Art. 20. O provimento do cargo de Juiz Federal Substituto far-se-á mediante concurso público, de provas e títulos realizado na sede da Seção onde ocorrer </w:t>
      </w:r>
      <w:proofErr w:type="gramStart"/>
      <w:r w:rsidRPr="00E2020E">
        <w:rPr>
          <w:rFonts w:ascii="Arial" w:eastAsia="Times New Roman" w:hAnsi="Arial" w:cs="Arial"/>
          <w:color w:val="000000"/>
          <w:sz w:val="20"/>
          <w:szCs w:val="20"/>
          <w:lang w:eastAsia="pt-BR"/>
        </w:rPr>
        <w:t>a</w:t>
      </w:r>
      <w:proofErr w:type="gramEnd"/>
      <w:r w:rsidRPr="00E2020E">
        <w:rPr>
          <w:rFonts w:ascii="Arial" w:eastAsia="Times New Roman" w:hAnsi="Arial" w:cs="Arial"/>
          <w:color w:val="000000"/>
          <w:sz w:val="20"/>
          <w:szCs w:val="20"/>
          <w:lang w:eastAsia="pt-BR"/>
        </w:rPr>
        <w:t xml:space="preserve"> vaga, ou, a critério do Conselho de Justiça Federal, em outra sede de Seção da mesma Região.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61" w:name="art21"/>
      <w:bookmarkEnd w:id="61"/>
      <w:r w:rsidRPr="00E2020E">
        <w:rPr>
          <w:rFonts w:ascii="Arial" w:eastAsia="Times New Roman" w:hAnsi="Arial" w:cs="Arial"/>
          <w:color w:val="000000"/>
          <w:sz w:val="20"/>
          <w:szCs w:val="20"/>
          <w:lang w:eastAsia="pt-BR"/>
        </w:rPr>
        <w:t>Art. 21. Com o pedido de inscrição o candidato apresentará:</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62" w:name="art21i"/>
      <w:bookmarkEnd w:id="62"/>
      <w:r w:rsidRPr="00E2020E">
        <w:rPr>
          <w:rFonts w:ascii="Arial" w:eastAsia="Times New Roman" w:hAnsi="Arial" w:cs="Arial"/>
          <w:color w:val="000000"/>
          <w:sz w:val="20"/>
          <w:szCs w:val="20"/>
          <w:lang w:eastAsia="pt-BR"/>
        </w:rPr>
        <w:t xml:space="preserve">I - certidão que comprove ter mais de vinte e oito e menos de </w:t>
      </w:r>
      <w:proofErr w:type="spellStart"/>
      <w:r w:rsidRPr="00E2020E">
        <w:rPr>
          <w:rFonts w:ascii="Arial" w:eastAsia="Times New Roman" w:hAnsi="Arial" w:cs="Arial"/>
          <w:color w:val="000000"/>
          <w:sz w:val="20"/>
          <w:szCs w:val="20"/>
          <w:lang w:eastAsia="pt-BR"/>
        </w:rPr>
        <w:t>cinqüenta</w:t>
      </w:r>
      <w:proofErr w:type="spellEnd"/>
      <w:r w:rsidRPr="00E2020E">
        <w:rPr>
          <w:rFonts w:ascii="Arial" w:eastAsia="Times New Roman" w:hAnsi="Arial" w:cs="Arial"/>
          <w:color w:val="000000"/>
          <w:sz w:val="20"/>
          <w:szCs w:val="20"/>
          <w:lang w:eastAsia="pt-BR"/>
        </w:rPr>
        <w:t xml:space="preserve"> anos de idade;</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63" w:name="art21ii"/>
      <w:bookmarkEnd w:id="63"/>
      <w:r w:rsidRPr="00E2020E">
        <w:rPr>
          <w:rFonts w:ascii="Arial" w:eastAsia="Times New Roman" w:hAnsi="Arial" w:cs="Arial"/>
          <w:color w:val="000000"/>
          <w:sz w:val="20"/>
          <w:szCs w:val="20"/>
          <w:lang w:eastAsia="pt-BR"/>
        </w:rPr>
        <w:t>II - prova de estar em dia com as obrigações concernentes ao serviço militar;</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64" w:name="art21iii"/>
      <w:bookmarkEnd w:id="64"/>
      <w:r w:rsidRPr="00E2020E">
        <w:rPr>
          <w:rFonts w:ascii="Arial" w:eastAsia="Times New Roman" w:hAnsi="Arial" w:cs="Arial"/>
          <w:color w:val="000000"/>
          <w:sz w:val="20"/>
          <w:szCs w:val="20"/>
          <w:lang w:eastAsia="pt-BR"/>
        </w:rPr>
        <w:t>III - título de eleitor e prova de ter cumprido seus deveres eleitorais;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65" w:name="art21iv"/>
      <w:bookmarkEnd w:id="65"/>
      <w:r w:rsidRPr="00E2020E">
        <w:rPr>
          <w:rFonts w:ascii="Arial" w:eastAsia="Times New Roman" w:hAnsi="Arial" w:cs="Arial"/>
          <w:color w:val="000000"/>
          <w:sz w:val="20"/>
          <w:szCs w:val="20"/>
          <w:lang w:eastAsia="pt-BR"/>
        </w:rPr>
        <w:t>IV - diploma de bacharel em direito, devidamente registrado;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66" w:name="art21v."/>
      <w:bookmarkEnd w:id="66"/>
      <w:r w:rsidRPr="00E2020E">
        <w:rPr>
          <w:rFonts w:ascii="Arial" w:eastAsia="Times New Roman" w:hAnsi="Arial" w:cs="Arial"/>
          <w:strike/>
          <w:color w:val="000000"/>
          <w:sz w:val="20"/>
          <w:szCs w:val="20"/>
          <w:lang w:eastAsia="pt-BR"/>
        </w:rPr>
        <w:t>V - certidão que comprove o exercício, por quatro anos, de advocacia ou de cargo para o qual se exija diploma de bacharel em direito;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67" w:name="art21v"/>
      <w:bookmarkEnd w:id="67"/>
      <w:r w:rsidRPr="00E2020E">
        <w:rPr>
          <w:rFonts w:ascii="Arial" w:eastAsia="Times New Roman" w:hAnsi="Arial" w:cs="Arial"/>
          <w:color w:val="000000"/>
          <w:sz w:val="20"/>
          <w:szCs w:val="20"/>
          <w:lang w:eastAsia="pt-BR"/>
        </w:rPr>
        <w:t xml:space="preserve">V - certidão que comprove o exercício, por </w:t>
      </w:r>
      <w:proofErr w:type="gramStart"/>
      <w:r w:rsidRPr="00E2020E">
        <w:rPr>
          <w:rFonts w:ascii="Arial" w:eastAsia="Times New Roman" w:hAnsi="Arial" w:cs="Arial"/>
          <w:color w:val="000000"/>
          <w:sz w:val="20"/>
          <w:szCs w:val="20"/>
          <w:lang w:eastAsia="pt-BR"/>
        </w:rPr>
        <w:t>2</w:t>
      </w:r>
      <w:proofErr w:type="gramEnd"/>
      <w:r w:rsidRPr="00E2020E">
        <w:rPr>
          <w:rFonts w:ascii="Arial" w:eastAsia="Times New Roman" w:hAnsi="Arial" w:cs="Arial"/>
          <w:color w:val="000000"/>
          <w:sz w:val="20"/>
          <w:szCs w:val="20"/>
          <w:lang w:eastAsia="pt-BR"/>
        </w:rPr>
        <w:t xml:space="preserve"> (dois) anos, de advocacia ou de cargo para o qual se exija o diploma de bacharel em Direito;            </w:t>
      </w:r>
      <w:hyperlink r:id="rId31" w:anchor="art7" w:history="1">
        <w:r w:rsidRPr="00E2020E">
          <w:rPr>
            <w:rFonts w:ascii="Arial" w:eastAsia="Times New Roman" w:hAnsi="Arial" w:cs="Arial"/>
            <w:color w:val="0000FF"/>
            <w:sz w:val="20"/>
            <w:szCs w:val="20"/>
            <w:u w:val="single"/>
            <w:lang w:eastAsia="pt-BR"/>
          </w:rPr>
          <w:t>(Redação dada pela Lei nº 7.595, de 1987)</w:t>
        </w:r>
      </w:hyperlink>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68" w:name="art21vi"/>
      <w:bookmarkEnd w:id="68"/>
      <w:r w:rsidRPr="00E2020E">
        <w:rPr>
          <w:rFonts w:ascii="Arial" w:eastAsia="Times New Roman" w:hAnsi="Arial" w:cs="Arial"/>
          <w:color w:val="000000"/>
          <w:sz w:val="20"/>
          <w:szCs w:val="20"/>
          <w:lang w:eastAsia="pt-BR"/>
        </w:rPr>
        <w:t>VI - certidão negativa dos distribuidores criminais dos lugares em que haja residido nos últimos cinco anos;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69" w:name="art21vii"/>
      <w:bookmarkEnd w:id="69"/>
      <w:r w:rsidRPr="00E2020E">
        <w:rPr>
          <w:rFonts w:ascii="Arial" w:eastAsia="Times New Roman" w:hAnsi="Arial" w:cs="Arial"/>
          <w:color w:val="000000"/>
          <w:sz w:val="20"/>
          <w:szCs w:val="20"/>
          <w:lang w:eastAsia="pt-BR"/>
        </w:rPr>
        <w:t xml:space="preserve">VII - </w:t>
      </w:r>
      <w:proofErr w:type="spellStart"/>
      <w:r w:rsidRPr="00E2020E">
        <w:rPr>
          <w:rFonts w:ascii="Arial" w:eastAsia="Times New Roman" w:hAnsi="Arial" w:cs="Arial"/>
          <w:color w:val="000000"/>
          <w:sz w:val="20"/>
          <w:szCs w:val="20"/>
          <w:lang w:eastAsia="pt-BR"/>
        </w:rPr>
        <w:t>fôlha</w:t>
      </w:r>
      <w:proofErr w:type="spellEnd"/>
      <w:r w:rsidRPr="00E2020E">
        <w:rPr>
          <w:rFonts w:ascii="Arial" w:eastAsia="Times New Roman" w:hAnsi="Arial" w:cs="Arial"/>
          <w:color w:val="000000"/>
          <w:sz w:val="20"/>
          <w:szCs w:val="20"/>
          <w:lang w:eastAsia="pt-BR"/>
        </w:rPr>
        <w:t xml:space="preserve"> corrida;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70" w:name="art21viii"/>
      <w:bookmarkEnd w:id="70"/>
      <w:r w:rsidRPr="00E2020E">
        <w:rPr>
          <w:rFonts w:ascii="Arial" w:eastAsia="Times New Roman" w:hAnsi="Arial" w:cs="Arial"/>
          <w:color w:val="000000"/>
          <w:sz w:val="20"/>
          <w:szCs w:val="20"/>
          <w:lang w:eastAsia="pt-BR"/>
        </w:rPr>
        <w:t>VIII - quaisquer títulos que entenda devam ser apreciados.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71" w:name="art21p"/>
      <w:bookmarkEnd w:id="71"/>
      <w:r w:rsidRPr="00E2020E">
        <w:rPr>
          <w:rFonts w:ascii="Arial" w:eastAsia="Times New Roman" w:hAnsi="Arial" w:cs="Arial"/>
          <w:color w:val="000000"/>
          <w:sz w:val="20"/>
          <w:szCs w:val="20"/>
          <w:lang w:eastAsia="pt-BR"/>
        </w:rPr>
        <w:lastRenderedPageBreak/>
        <w:t>Parágrafo único. O limite máximo de idade, previsto no inciso I, não prevalecerá para magistrados e membros do Ministério Público.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72" w:name="art22"/>
      <w:bookmarkEnd w:id="72"/>
      <w:r w:rsidRPr="00E2020E">
        <w:rPr>
          <w:rFonts w:ascii="Arial" w:eastAsia="Times New Roman" w:hAnsi="Arial" w:cs="Arial"/>
          <w:color w:val="000000"/>
          <w:sz w:val="20"/>
          <w:szCs w:val="20"/>
          <w:lang w:eastAsia="pt-BR"/>
        </w:rPr>
        <w:t>Art. 22. O Conselho da Justiça Federal sindicará a vida pregressa dos candidatos e, em sessão secreta, independente de motivação, e conclusivamente, admitirá ou denegará a inscrição.         </w:t>
      </w:r>
      <w:hyperlink r:id="rId32" w:anchor="art4" w:history="1">
        <w:r w:rsidRPr="00E2020E">
          <w:rPr>
            <w:rFonts w:ascii="Arial" w:eastAsia="Times New Roman" w:hAnsi="Arial" w:cs="Arial"/>
            <w:color w:val="0000FF"/>
            <w:sz w:val="20"/>
            <w:szCs w:val="20"/>
            <w:u w:val="single"/>
            <w:lang w:eastAsia="pt-BR"/>
          </w:rPr>
          <w:t>(Vide Lei nº 5.677, de 1971)</w:t>
        </w:r>
      </w:hyperlink>
      <w:r w:rsidRPr="00E2020E">
        <w:rPr>
          <w:rFonts w:ascii="Arial" w:eastAsia="Times New Roman" w:hAnsi="Arial" w:cs="Arial"/>
          <w:color w:val="000000"/>
          <w:sz w:val="20"/>
          <w:szCs w:val="20"/>
          <w:lang w:eastAsia="pt-BR"/>
        </w:rPr>
        <w:t>      </w:t>
      </w:r>
      <w:hyperlink r:id="rId33" w:anchor="art2" w:history="1">
        <w:r w:rsidRPr="00E2020E">
          <w:rPr>
            <w:rFonts w:ascii="Arial" w:eastAsia="Times New Roman" w:hAnsi="Arial" w:cs="Arial"/>
            <w:color w:val="0000FF"/>
            <w:sz w:val="20"/>
            <w:szCs w:val="20"/>
            <w:u w:val="single"/>
            <w:lang w:eastAsia="pt-BR"/>
          </w:rPr>
          <w:t>(Vide Lei nº 7.595, de 1987)</w:t>
        </w:r>
        <w:proofErr w:type="gramStart"/>
      </w:hyperlink>
      <w:proofErr w:type="gramEnd"/>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Parágrafo único. Os candidatos admitidos serão submetidos a exame de saúde e psicotécnico.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73" w:name="art23"/>
      <w:bookmarkEnd w:id="73"/>
      <w:r w:rsidRPr="00E2020E">
        <w:rPr>
          <w:rFonts w:ascii="Arial" w:eastAsia="Times New Roman" w:hAnsi="Arial" w:cs="Arial"/>
          <w:color w:val="000000"/>
          <w:sz w:val="20"/>
          <w:szCs w:val="20"/>
          <w:lang w:eastAsia="pt-BR"/>
        </w:rPr>
        <w:t>Art. 23. O Conselho da Justiça Federal organizará os pontos e o regulamento do concurso e os fará publicar, com antecedência mínima de trinta dias, no Diário Oficial dos Estados e Territórios da Região em que o concurso se deva realizar e no Diário da Justiça da União.            </w:t>
      </w:r>
      <w:hyperlink r:id="rId34" w:anchor="art1iv" w:history="1">
        <w:r w:rsidRPr="00E2020E">
          <w:rPr>
            <w:rFonts w:ascii="Arial" w:eastAsia="Times New Roman" w:hAnsi="Arial" w:cs="Arial"/>
            <w:color w:val="0000FF"/>
            <w:sz w:val="20"/>
            <w:szCs w:val="20"/>
            <w:u w:val="single"/>
            <w:lang w:eastAsia="pt-BR"/>
          </w:rPr>
          <w:t>(Vide Decreto Lei nº 253, de 1967)</w:t>
        </w:r>
        <w:proofErr w:type="gramStart"/>
      </w:hyperlink>
      <w:proofErr w:type="gramEnd"/>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74" w:name="art24"/>
      <w:bookmarkEnd w:id="74"/>
      <w:r w:rsidRPr="00E2020E">
        <w:rPr>
          <w:rFonts w:ascii="Arial" w:eastAsia="Times New Roman" w:hAnsi="Arial" w:cs="Arial"/>
          <w:color w:val="000000"/>
          <w:sz w:val="20"/>
          <w:szCs w:val="20"/>
          <w:lang w:eastAsia="pt-BR"/>
        </w:rPr>
        <w:t>Art. 24. O concurso constará de prova escrita e oral.</w:t>
      </w:r>
    </w:p>
    <w:p w:rsidR="00E2020E" w:rsidRPr="00E2020E" w:rsidRDefault="00E2020E" w:rsidP="00E2020E">
      <w:pPr>
        <w:spacing w:after="0" w:line="240" w:lineRule="auto"/>
        <w:ind w:firstLine="450"/>
        <w:rPr>
          <w:rFonts w:ascii="Arial" w:eastAsia="Times New Roman" w:hAnsi="Arial" w:cs="Arial"/>
          <w:color w:val="000000"/>
          <w:sz w:val="20"/>
          <w:szCs w:val="20"/>
          <w:lang w:eastAsia="pt-BR"/>
        </w:rPr>
      </w:pPr>
      <w:bookmarkStart w:id="75" w:name="art24§1"/>
      <w:bookmarkEnd w:id="75"/>
      <w:r w:rsidRPr="00E2020E">
        <w:rPr>
          <w:rFonts w:ascii="Arial" w:eastAsia="Times New Roman" w:hAnsi="Arial" w:cs="Arial"/>
          <w:strike/>
          <w:color w:val="000000"/>
          <w:sz w:val="20"/>
          <w:szCs w:val="20"/>
          <w:lang w:eastAsia="pt-BR"/>
        </w:rPr>
        <w:t xml:space="preserve">§ 1° A prova escrita versará </w:t>
      </w:r>
      <w:proofErr w:type="spellStart"/>
      <w:r w:rsidRPr="00E2020E">
        <w:rPr>
          <w:rFonts w:ascii="Arial" w:eastAsia="Times New Roman" w:hAnsi="Arial" w:cs="Arial"/>
          <w:strike/>
          <w:color w:val="000000"/>
          <w:sz w:val="20"/>
          <w:szCs w:val="20"/>
          <w:lang w:eastAsia="pt-BR"/>
        </w:rPr>
        <w:t>sôbre</w:t>
      </w:r>
      <w:proofErr w:type="spellEnd"/>
      <w:r w:rsidRPr="00E2020E">
        <w:rPr>
          <w:rFonts w:ascii="Arial" w:eastAsia="Times New Roman" w:hAnsi="Arial" w:cs="Arial"/>
          <w:strike/>
          <w:color w:val="000000"/>
          <w:sz w:val="20"/>
          <w:szCs w:val="20"/>
          <w:lang w:eastAsia="pt-BR"/>
        </w:rPr>
        <w:t xml:space="preserve"> as seguintes matérias: Direito Constitucional, Direito Civil, Direito Comercial, Direito Penal, Direito Administrativo, Direito Processual Civil, Direito Processual Penal, Direito Fiscal, Direito Internacional Público, Direito Internacional Privado e Direito do Trabalho.</w:t>
      </w:r>
    </w:p>
    <w:p w:rsidR="00E2020E" w:rsidRPr="00E2020E" w:rsidRDefault="00E2020E" w:rsidP="00E2020E">
      <w:pPr>
        <w:spacing w:after="0" w:line="240" w:lineRule="auto"/>
        <w:ind w:firstLine="450"/>
        <w:rPr>
          <w:rFonts w:ascii="Arial" w:eastAsia="Times New Roman" w:hAnsi="Arial" w:cs="Arial"/>
          <w:color w:val="000000"/>
          <w:sz w:val="20"/>
          <w:szCs w:val="20"/>
          <w:lang w:eastAsia="pt-BR"/>
        </w:rPr>
      </w:pPr>
      <w:bookmarkStart w:id="76" w:name="art24§2"/>
      <w:bookmarkEnd w:id="76"/>
      <w:r w:rsidRPr="00E2020E">
        <w:rPr>
          <w:rFonts w:ascii="Arial" w:eastAsia="Times New Roman" w:hAnsi="Arial" w:cs="Arial"/>
          <w:strike/>
          <w:color w:val="000000"/>
          <w:sz w:val="20"/>
          <w:szCs w:val="20"/>
          <w:lang w:eastAsia="pt-BR"/>
        </w:rPr>
        <w:t xml:space="preserve">§ 2° A prova oral versará </w:t>
      </w:r>
      <w:proofErr w:type="spellStart"/>
      <w:r w:rsidRPr="00E2020E">
        <w:rPr>
          <w:rFonts w:ascii="Arial" w:eastAsia="Times New Roman" w:hAnsi="Arial" w:cs="Arial"/>
          <w:strike/>
          <w:color w:val="000000"/>
          <w:sz w:val="20"/>
          <w:szCs w:val="20"/>
          <w:lang w:eastAsia="pt-BR"/>
        </w:rPr>
        <w:t>sôbre</w:t>
      </w:r>
      <w:proofErr w:type="spellEnd"/>
      <w:r w:rsidRPr="00E2020E">
        <w:rPr>
          <w:rFonts w:ascii="Arial" w:eastAsia="Times New Roman" w:hAnsi="Arial" w:cs="Arial"/>
          <w:strike/>
          <w:color w:val="000000"/>
          <w:sz w:val="20"/>
          <w:szCs w:val="20"/>
          <w:lang w:eastAsia="pt-BR"/>
        </w:rPr>
        <w:t xml:space="preserve"> ponto de qualquer das matérias constantes do parágrafo anterior, sorteado com vinte e quatro horas de antecedência.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77" w:name="art24p"/>
      <w:bookmarkEnd w:id="77"/>
      <w:r w:rsidRPr="00E2020E">
        <w:rPr>
          <w:rFonts w:ascii="Arial" w:eastAsia="Times New Roman" w:hAnsi="Arial" w:cs="Arial"/>
          <w:color w:val="000000"/>
          <w:sz w:val="20"/>
          <w:szCs w:val="20"/>
          <w:lang w:eastAsia="pt-BR"/>
        </w:rPr>
        <w:t>Parágrafo único. As matérias das provas escritas e oral serão fixadas pelo Conselho de Justiça Federal, no regulamento mencionado no artigo anterior.          </w:t>
      </w:r>
      <w:proofErr w:type="gramStart"/>
      <w:r w:rsidRPr="00E2020E">
        <w:rPr>
          <w:rFonts w:ascii="Arial" w:eastAsia="Times New Roman" w:hAnsi="Arial" w:cs="Arial"/>
          <w:color w:val="000000"/>
          <w:sz w:val="20"/>
          <w:szCs w:val="20"/>
          <w:lang w:eastAsia="pt-BR"/>
        </w:rPr>
        <w:t xml:space="preserve">  </w:t>
      </w:r>
      <w:proofErr w:type="gramEnd"/>
      <w:r w:rsidRPr="00E2020E">
        <w:rPr>
          <w:rFonts w:ascii="Arial" w:eastAsia="Times New Roman" w:hAnsi="Arial" w:cs="Arial"/>
          <w:color w:val="000000"/>
          <w:sz w:val="20"/>
          <w:szCs w:val="20"/>
          <w:lang w:eastAsia="pt-BR"/>
        </w:rPr>
        <w:t> </w:t>
      </w:r>
      <w:hyperlink r:id="rId35" w:anchor="art7" w:history="1">
        <w:r w:rsidRPr="00E2020E">
          <w:rPr>
            <w:rFonts w:ascii="Arial" w:eastAsia="Times New Roman" w:hAnsi="Arial" w:cs="Arial"/>
            <w:color w:val="0000FF"/>
            <w:sz w:val="20"/>
            <w:szCs w:val="20"/>
            <w:u w:val="single"/>
            <w:lang w:eastAsia="pt-BR"/>
          </w:rPr>
          <w:t>(Incluído pela Lei nº 7.595, de 1987)</w:t>
        </w:r>
      </w:hyperlink>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78" w:name="art25."/>
      <w:bookmarkEnd w:id="78"/>
      <w:r w:rsidRPr="00E2020E">
        <w:rPr>
          <w:rFonts w:ascii="Arial" w:eastAsia="Times New Roman" w:hAnsi="Arial" w:cs="Arial"/>
          <w:strike/>
          <w:color w:val="000000"/>
          <w:sz w:val="20"/>
          <w:szCs w:val="20"/>
          <w:lang w:eastAsia="pt-BR"/>
        </w:rPr>
        <w:t>Art. 25. A Comissão Examinadora designada pelo Conselho da Justiça Federal</w:t>
      </w:r>
      <w:proofErr w:type="gramStart"/>
      <w:r w:rsidRPr="00E2020E">
        <w:rPr>
          <w:rFonts w:ascii="Arial" w:eastAsia="Times New Roman" w:hAnsi="Arial" w:cs="Arial"/>
          <w:strike/>
          <w:color w:val="000000"/>
          <w:sz w:val="20"/>
          <w:szCs w:val="20"/>
          <w:lang w:eastAsia="pt-BR"/>
        </w:rPr>
        <w:t>, será</w:t>
      </w:r>
      <w:proofErr w:type="gramEnd"/>
      <w:r w:rsidRPr="00E2020E">
        <w:rPr>
          <w:rFonts w:ascii="Arial" w:eastAsia="Times New Roman" w:hAnsi="Arial" w:cs="Arial"/>
          <w:strike/>
          <w:color w:val="000000"/>
          <w:sz w:val="20"/>
          <w:szCs w:val="20"/>
          <w:lang w:eastAsia="pt-BR"/>
        </w:rPr>
        <w:t xml:space="preserve"> constituída por um Ministro do Tribunal Federal de Recursos, que a presidirá, um Juiz Federal de qualquer Seção da Região, um professor de faculdade de Direito federal ou federalizada, e um advogado militante da Região em que se realizar o concurso, indicado pelo Conselho Federal da Ordem dos Advogados do Brasil.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79" w:name="art25"/>
      <w:bookmarkEnd w:id="79"/>
      <w:r w:rsidRPr="00E2020E">
        <w:rPr>
          <w:rFonts w:ascii="Arial" w:eastAsia="Times New Roman" w:hAnsi="Arial" w:cs="Arial"/>
          <w:color w:val="000000"/>
          <w:sz w:val="20"/>
          <w:szCs w:val="20"/>
          <w:lang w:eastAsia="pt-BR"/>
        </w:rPr>
        <w:t xml:space="preserve">Art. 25. A Comissão Examinadora, designada pelo Conselho de Justiça Federal, será constituída de </w:t>
      </w:r>
      <w:proofErr w:type="gramStart"/>
      <w:r w:rsidRPr="00E2020E">
        <w:rPr>
          <w:rFonts w:ascii="Arial" w:eastAsia="Times New Roman" w:hAnsi="Arial" w:cs="Arial"/>
          <w:color w:val="000000"/>
          <w:sz w:val="20"/>
          <w:szCs w:val="20"/>
          <w:lang w:eastAsia="pt-BR"/>
        </w:rPr>
        <w:t>3</w:t>
      </w:r>
      <w:proofErr w:type="gramEnd"/>
      <w:r w:rsidRPr="00E2020E">
        <w:rPr>
          <w:rFonts w:ascii="Arial" w:eastAsia="Times New Roman" w:hAnsi="Arial" w:cs="Arial"/>
          <w:color w:val="000000"/>
          <w:sz w:val="20"/>
          <w:szCs w:val="20"/>
          <w:lang w:eastAsia="pt-BR"/>
        </w:rPr>
        <w:t xml:space="preserve"> (três) Ministros do Tribunal Federal de Recursos, um Professor de Faculdade de Direito, oficial ou reconhecida, e um advogado indicado pelo Conselho Federal da Ordem dos Advogados do Brasil - OAB e será presidida pelo Ministro mais antigo.              </w:t>
      </w:r>
      <w:hyperlink r:id="rId36" w:anchor="art7" w:history="1">
        <w:r w:rsidRPr="00E2020E">
          <w:rPr>
            <w:rFonts w:ascii="Arial" w:eastAsia="Times New Roman" w:hAnsi="Arial" w:cs="Arial"/>
            <w:color w:val="0000FF"/>
            <w:sz w:val="20"/>
            <w:szCs w:val="20"/>
            <w:u w:val="single"/>
            <w:lang w:eastAsia="pt-BR"/>
          </w:rPr>
          <w:t>(Redação dada pela Lei nº 7.595, de 1987)</w:t>
        </w:r>
      </w:hyperlink>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80" w:name="art26"/>
      <w:bookmarkEnd w:id="80"/>
      <w:r w:rsidRPr="00E2020E">
        <w:rPr>
          <w:rFonts w:ascii="Arial" w:eastAsia="Times New Roman" w:hAnsi="Arial" w:cs="Arial"/>
          <w:color w:val="000000"/>
          <w:sz w:val="20"/>
          <w:szCs w:val="20"/>
          <w:lang w:eastAsia="pt-BR"/>
        </w:rPr>
        <w:t>Art. 26. O prazo de validade do concurso para Juiz Federal Substituto será de três anos.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81" w:name="art27"/>
      <w:bookmarkEnd w:id="81"/>
      <w:r w:rsidRPr="00E2020E">
        <w:rPr>
          <w:rFonts w:ascii="Arial" w:eastAsia="Times New Roman" w:hAnsi="Arial" w:cs="Arial"/>
          <w:color w:val="000000"/>
          <w:sz w:val="20"/>
          <w:szCs w:val="20"/>
          <w:lang w:eastAsia="pt-BR"/>
        </w:rPr>
        <w:t>Art. 27. Os Juízes Federais e os Juízes Federais Substitutos tomarão posse perante o Presidente do Conselho da Justiça Federal.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Parágrafo único. É permitida a posse por procuração.</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bookmarkStart w:id="82" w:name="capituloiiisecaoiv"/>
      <w:bookmarkEnd w:id="82"/>
      <w:r w:rsidRPr="00E2020E">
        <w:rPr>
          <w:rFonts w:ascii="Arial" w:eastAsia="Times New Roman" w:hAnsi="Arial" w:cs="Arial"/>
          <w:b/>
          <w:bCs/>
          <w:color w:val="000000"/>
          <w:sz w:val="20"/>
          <w:szCs w:val="20"/>
          <w:lang w:eastAsia="pt-BR"/>
        </w:rPr>
        <w:t>SEÇÃO IV</w:t>
      </w:r>
      <w:r w:rsidRPr="00E2020E">
        <w:rPr>
          <w:rFonts w:ascii="Arial" w:eastAsia="Times New Roman" w:hAnsi="Arial" w:cs="Arial"/>
          <w:b/>
          <w:bCs/>
          <w:color w:val="000000"/>
          <w:sz w:val="20"/>
          <w:szCs w:val="20"/>
          <w:lang w:eastAsia="pt-BR"/>
        </w:rPr>
        <w:br/>
        <w:t>Dos Deveres e Sanções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83" w:name="art28"/>
      <w:bookmarkEnd w:id="83"/>
      <w:r w:rsidRPr="00E2020E">
        <w:rPr>
          <w:rFonts w:ascii="Arial" w:eastAsia="Times New Roman" w:hAnsi="Arial" w:cs="Arial"/>
          <w:color w:val="000000"/>
          <w:sz w:val="20"/>
          <w:szCs w:val="20"/>
          <w:lang w:eastAsia="pt-BR"/>
        </w:rPr>
        <w:t>Art. 28. É vedado aos Juízes Federais e Juízes Federais Substitutos: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 - exercer atividade político-partidária;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II - participar de gerência ou administração de </w:t>
      </w:r>
      <w:proofErr w:type="spellStart"/>
      <w:r w:rsidRPr="00E2020E">
        <w:rPr>
          <w:rFonts w:ascii="Arial" w:eastAsia="Times New Roman" w:hAnsi="Arial" w:cs="Arial"/>
          <w:color w:val="000000"/>
          <w:sz w:val="20"/>
          <w:szCs w:val="20"/>
          <w:lang w:eastAsia="pt-BR"/>
        </w:rPr>
        <w:t>emprêsa</w:t>
      </w:r>
      <w:proofErr w:type="spellEnd"/>
      <w:r w:rsidRPr="00E2020E">
        <w:rPr>
          <w:rFonts w:ascii="Arial" w:eastAsia="Times New Roman" w:hAnsi="Arial" w:cs="Arial"/>
          <w:color w:val="000000"/>
          <w:sz w:val="20"/>
          <w:szCs w:val="20"/>
          <w:lang w:eastAsia="pt-BR"/>
        </w:rPr>
        <w:t xml:space="preserve"> industrial ou comercial;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lastRenderedPageBreak/>
        <w:t>III - exercer comércio ou participar de sociedade comercial, inclusive de sociedade de economia mista, de que o poder público tenha participação majoritária, exceto como acionista, cotista ou comanditário;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IV - exercer função de árbitro ou de juiz, fora dos casos previstos em lei.</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84" w:name="art29"/>
      <w:bookmarkEnd w:id="84"/>
      <w:r w:rsidRPr="00E2020E">
        <w:rPr>
          <w:rFonts w:ascii="Arial" w:eastAsia="Times New Roman" w:hAnsi="Arial" w:cs="Arial"/>
          <w:color w:val="000000"/>
          <w:sz w:val="20"/>
          <w:szCs w:val="20"/>
          <w:lang w:eastAsia="pt-BR"/>
        </w:rPr>
        <w:t xml:space="preserve">Art. 29. Os </w:t>
      </w:r>
      <w:proofErr w:type="spellStart"/>
      <w:r w:rsidRPr="00E2020E">
        <w:rPr>
          <w:rFonts w:ascii="Arial" w:eastAsia="Times New Roman" w:hAnsi="Arial" w:cs="Arial"/>
          <w:color w:val="000000"/>
          <w:sz w:val="20"/>
          <w:szCs w:val="20"/>
          <w:lang w:eastAsia="pt-BR"/>
        </w:rPr>
        <w:t>Juizes</w:t>
      </w:r>
      <w:proofErr w:type="spellEnd"/>
      <w:r w:rsidRPr="00E2020E">
        <w:rPr>
          <w:rFonts w:ascii="Arial" w:eastAsia="Times New Roman" w:hAnsi="Arial" w:cs="Arial"/>
          <w:color w:val="000000"/>
          <w:sz w:val="20"/>
          <w:szCs w:val="20"/>
          <w:lang w:eastAsia="pt-BR"/>
        </w:rPr>
        <w:t xml:space="preserve"> Federais e os Juízes Federais Substitutos enviarão, anualmente, ao Conselho da Justiça Federal, cópia da sua declaração de bens apresentada </w:t>
      </w:r>
      <w:proofErr w:type="gramStart"/>
      <w:r w:rsidRPr="00E2020E">
        <w:rPr>
          <w:rFonts w:ascii="Arial" w:eastAsia="Times New Roman" w:hAnsi="Arial" w:cs="Arial"/>
          <w:color w:val="000000"/>
          <w:sz w:val="20"/>
          <w:szCs w:val="20"/>
          <w:lang w:eastAsia="pt-BR"/>
        </w:rPr>
        <w:t>a</w:t>
      </w:r>
      <w:proofErr w:type="gramEnd"/>
      <w:r w:rsidRPr="00E2020E">
        <w:rPr>
          <w:rFonts w:ascii="Arial" w:eastAsia="Times New Roman" w:hAnsi="Arial" w:cs="Arial"/>
          <w:color w:val="000000"/>
          <w:sz w:val="20"/>
          <w:szCs w:val="20"/>
          <w:lang w:eastAsia="pt-BR"/>
        </w:rPr>
        <w:t xml:space="preserve"> repartição do </w:t>
      </w:r>
      <w:proofErr w:type="spellStart"/>
      <w:r w:rsidRPr="00E2020E">
        <w:rPr>
          <w:rFonts w:ascii="Arial" w:eastAsia="Times New Roman" w:hAnsi="Arial" w:cs="Arial"/>
          <w:color w:val="000000"/>
          <w:sz w:val="20"/>
          <w:szCs w:val="20"/>
          <w:lang w:eastAsia="pt-BR"/>
        </w:rPr>
        <w:t>impôsto</w:t>
      </w:r>
      <w:proofErr w:type="spellEnd"/>
      <w:r w:rsidRPr="00E2020E">
        <w:rPr>
          <w:rFonts w:ascii="Arial" w:eastAsia="Times New Roman" w:hAnsi="Arial" w:cs="Arial"/>
          <w:color w:val="000000"/>
          <w:sz w:val="20"/>
          <w:szCs w:val="20"/>
          <w:lang w:eastAsia="pt-BR"/>
        </w:rPr>
        <w:t xml:space="preserve"> de renda.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85" w:name="art30"/>
      <w:bookmarkEnd w:id="85"/>
      <w:r w:rsidRPr="00E2020E">
        <w:rPr>
          <w:rFonts w:ascii="Arial" w:eastAsia="Times New Roman" w:hAnsi="Arial" w:cs="Arial"/>
          <w:color w:val="000000"/>
          <w:sz w:val="20"/>
          <w:szCs w:val="20"/>
          <w:lang w:eastAsia="pt-BR"/>
        </w:rPr>
        <w:t xml:space="preserve">Art. 30. Os Juízes Federais e os Juízes Federais Substitutos deverão residir na cidade que </w:t>
      </w:r>
      <w:proofErr w:type="spellStart"/>
      <w:r w:rsidRPr="00E2020E">
        <w:rPr>
          <w:rFonts w:ascii="Arial" w:eastAsia="Times New Roman" w:hAnsi="Arial" w:cs="Arial"/>
          <w:color w:val="000000"/>
          <w:sz w:val="20"/>
          <w:szCs w:val="20"/>
          <w:lang w:eastAsia="pt-BR"/>
        </w:rPr>
        <w:t>fôr</w:t>
      </w:r>
      <w:proofErr w:type="spellEnd"/>
      <w:r w:rsidRPr="00E2020E">
        <w:rPr>
          <w:rFonts w:ascii="Arial" w:eastAsia="Times New Roman" w:hAnsi="Arial" w:cs="Arial"/>
          <w:color w:val="000000"/>
          <w:sz w:val="20"/>
          <w:szCs w:val="20"/>
          <w:lang w:eastAsia="pt-BR"/>
        </w:rPr>
        <w:t xml:space="preserve"> sede da Vara em que servirem, não podendo, quando em exercício e nos dias de expediente, ausentar-se sem autorização do Corregedor-Geral.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86" w:name="art31"/>
      <w:bookmarkEnd w:id="86"/>
      <w:r w:rsidRPr="00E2020E">
        <w:rPr>
          <w:rFonts w:ascii="Arial" w:eastAsia="Times New Roman" w:hAnsi="Arial" w:cs="Arial"/>
          <w:color w:val="000000"/>
          <w:sz w:val="20"/>
          <w:szCs w:val="20"/>
          <w:lang w:eastAsia="pt-BR"/>
        </w:rPr>
        <w:t>Art. 31. Os Juízes usarão toga durante as audiências.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87" w:name="art32"/>
      <w:bookmarkEnd w:id="87"/>
      <w:r w:rsidRPr="00E2020E">
        <w:rPr>
          <w:rFonts w:ascii="Arial" w:eastAsia="Times New Roman" w:hAnsi="Arial" w:cs="Arial"/>
          <w:color w:val="000000"/>
          <w:sz w:val="20"/>
          <w:szCs w:val="20"/>
          <w:lang w:eastAsia="pt-BR"/>
        </w:rPr>
        <w:t>Art. 32. Os Juízes Federais e os Juízes Federais Substitutos devem comparecer, nos dias úteis, a sede dos seus Juízos e aí permanecer durante o expediente, salvo, quando em cumprimento de diligência judicial.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88" w:name="art33"/>
      <w:bookmarkEnd w:id="88"/>
      <w:r w:rsidRPr="00E2020E">
        <w:rPr>
          <w:rFonts w:ascii="Arial" w:eastAsia="Times New Roman" w:hAnsi="Arial" w:cs="Arial"/>
          <w:color w:val="000000"/>
          <w:sz w:val="20"/>
          <w:szCs w:val="20"/>
          <w:lang w:eastAsia="pt-BR"/>
        </w:rPr>
        <w:t>Art. 33. Pelas faltas disciplinares cometidas, ficam os Juízes sujeitos às penas de advertência e de censura, aplicadas pelo Conselho da Justiça Federal ou pelo Corregedor-Geral, conforme o caso.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Parágrafo único. A advertência e a censura serão feitas por escrito, sempre em caráter reservado, e registradas nos assentamentos do Juiz.</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89" w:name="art34"/>
      <w:bookmarkEnd w:id="89"/>
      <w:r w:rsidRPr="00E2020E">
        <w:rPr>
          <w:rFonts w:ascii="Arial" w:eastAsia="Times New Roman" w:hAnsi="Arial" w:cs="Arial"/>
          <w:color w:val="000000"/>
          <w:sz w:val="20"/>
          <w:szCs w:val="20"/>
          <w:lang w:eastAsia="pt-BR"/>
        </w:rPr>
        <w:t xml:space="preserve">Art. 34. O Tribunal Federal de Recursos, ocorrendo motivo de </w:t>
      </w:r>
      <w:proofErr w:type="spellStart"/>
      <w:r w:rsidRPr="00E2020E">
        <w:rPr>
          <w:rFonts w:ascii="Arial" w:eastAsia="Times New Roman" w:hAnsi="Arial" w:cs="Arial"/>
          <w:color w:val="000000"/>
          <w:sz w:val="20"/>
          <w:szCs w:val="20"/>
          <w:lang w:eastAsia="pt-BR"/>
        </w:rPr>
        <w:t>interêsse</w:t>
      </w:r>
      <w:proofErr w:type="spellEnd"/>
      <w:r w:rsidRPr="00E2020E">
        <w:rPr>
          <w:rFonts w:ascii="Arial" w:eastAsia="Times New Roman" w:hAnsi="Arial" w:cs="Arial"/>
          <w:color w:val="000000"/>
          <w:sz w:val="20"/>
          <w:szCs w:val="20"/>
          <w:lang w:eastAsia="pt-BR"/>
        </w:rPr>
        <w:t xml:space="preserve"> público, poderá, pelo voto de dois </w:t>
      </w:r>
      <w:proofErr w:type="spellStart"/>
      <w:r w:rsidRPr="00E2020E">
        <w:rPr>
          <w:rFonts w:ascii="Arial" w:eastAsia="Times New Roman" w:hAnsi="Arial" w:cs="Arial"/>
          <w:color w:val="000000"/>
          <w:sz w:val="20"/>
          <w:szCs w:val="20"/>
          <w:lang w:eastAsia="pt-BR"/>
        </w:rPr>
        <w:t>têrços</w:t>
      </w:r>
      <w:proofErr w:type="spellEnd"/>
      <w:r w:rsidRPr="00E2020E">
        <w:rPr>
          <w:rFonts w:ascii="Arial" w:eastAsia="Times New Roman" w:hAnsi="Arial" w:cs="Arial"/>
          <w:color w:val="000000"/>
          <w:sz w:val="20"/>
          <w:szCs w:val="20"/>
          <w:lang w:eastAsia="pt-BR"/>
        </w:rPr>
        <w:t xml:space="preserve"> de seus membros efetivos, propor a remoção ou a disponibilidade do Juiz Federal ou do Juiz Federal Substituto, assegurada, no último caso, a defesa </w:t>
      </w:r>
      <w:hyperlink r:id="rId37" w:anchor="art95%C2%A74" w:history="1">
        <w:r w:rsidRPr="00E2020E">
          <w:rPr>
            <w:rFonts w:ascii="Arial" w:eastAsia="Times New Roman" w:hAnsi="Arial" w:cs="Arial"/>
            <w:color w:val="0000FF"/>
            <w:sz w:val="20"/>
            <w:szCs w:val="20"/>
            <w:u w:val="single"/>
            <w:lang w:eastAsia="pt-BR"/>
          </w:rPr>
          <w:t>(Constituição, artigo 95, § 4°)</w:t>
        </w:r>
      </w:hyperlink>
      <w:r w:rsidRPr="00E2020E">
        <w:rPr>
          <w:rFonts w:ascii="Arial" w:eastAsia="Times New Roman" w:hAnsi="Arial" w:cs="Arial"/>
          <w:color w:val="000000"/>
          <w:sz w:val="20"/>
          <w:szCs w:val="20"/>
          <w:lang w:eastAsia="pt-BR"/>
        </w:rPr>
        <w:t>.</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bookmarkStart w:id="90" w:name="capituloiv"/>
      <w:bookmarkEnd w:id="90"/>
      <w:r w:rsidRPr="00E2020E">
        <w:rPr>
          <w:rFonts w:ascii="Arial" w:eastAsia="Times New Roman" w:hAnsi="Arial" w:cs="Arial"/>
          <w:color w:val="000000"/>
          <w:sz w:val="20"/>
          <w:szCs w:val="20"/>
          <w:lang w:eastAsia="pt-BR"/>
        </w:rPr>
        <w:t>CAPÍTULO IV</w:t>
      </w:r>
      <w:r w:rsidRPr="00E2020E">
        <w:rPr>
          <w:rFonts w:ascii="Arial" w:eastAsia="Times New Roman" w:hAnsi="Arial" w:cs="Arial"/>
          <w:color w:val="000000"/>
          <w:sz w:val="20"/>
          <w:szCs w:val="20"/>
          <w:lang w:eastAsia="pt-BR"/>
        </w:rPr>
        <w:br/>
        <w:t>Dos Serviços Auxiliares da Justiça Federal</w:t>
      </w:r>
      <w:r w:rsidRPr="00E2020E">
        <w:rPr>
          <w:rFonts w:ascii="Arial" w:eastAsia="Times New Roman" w:hAnsi="Arial" w:cs="Arial"/>
          <w:color w:val="000000"/>
          <w:sz w:val="20"/>
          <w:szCs w:val="20"/>
          <w:lang w:eastAsia="pt-BR"/>
        </w:rPr>
        <w:br/>
      </w:r>
      <w:bookmarkStart w:id="91" w:name="capituloivsecaoi"/>
      <w:bookmarkEnd w:id="91"/>
      <w:r w:rsidRPr="00E2020E">
        <w:rPr>
          <w:rFonts w:ascii="Arial" w:eastAsia="Times New Roman" w:hAnsi="Arial" w:cs="Arial"/>
          <w:b/>
          <w:bCs/>
          <w:color w:val="000000"/>
          <w:sz w:val="20"/>
          <w:szCs w:val="20"/>
          <w:lang w:eastAsia="pt-BR"/>
        </w:rPr>
        <w:t>SEÇÃO I</w:t>
      </w:r>
      <w:r w:rsidRPr="00E2020E">
        <w:rPr>
          <w:rFonts w:ascii="Arial" w:eastAsia="Times New Roman" w:hAnsi="Arial" w:cs="Arial"/>
          <w:b/>
          <w:bCs/>
          <w:color w:val="000000"/>
          <w:sz w:val="20"/>
          <w:szCs w:val="20"/>
          <w:lang w:eastAsia="pt-BR"/>
        </w:rPr>
        <w:br/>
        <w:t>Da Organização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92" w:name="art35"/>
      <w:bookmarkEnd w:id="92"/>
      <w:r w:rsidRPr="00E2020E">
        <w:rPr>
          <w:rFonts w:ascii="Arial" w:eastAsia="Times New Roman" w:hAnsi="Arial" w:cs="Arial"/>
          <w:color w:val="000000"/>
          <w:sz w:val="20"/>
          <w:szCs w:val="20"/>
          <w:lang w:eastAsia="pt-BR"/>
        </w:rPr>
        <w:t>Art. 35. Os serviços auxiliares da Justiça Federal serão organizados em Secretarias, uma para cada Vara, com as atribuições estabelecidas nesta Lei.</w:t>
      </w:r>
    </w:p>
    <w:p w:rsidR="00E2020E" w:rsidRPr="00E2020E" w:rsidRDefault="00E2020E" w:rsidP="00E2020E">
      <w:pPr>
        <w:spacing w:after="0" w:line="240" w:lineRule="auto"/>
        <w:ind w:firstLine="450"/>
        <w:rPr>
          <w:rFonts w:ascii="Arial" w:eastAsia="Times New Roman" w:hAnsi="Arial" w:cs="Arial"/>
          <w:color w:val="000000"/>
          <w:sz w:val="20"/>
          <w:szCs w:val="20"/>
          <w:lang w:eastAsia="pt-BR"/>
        </w:rPr>
      </w:pPr>
      <w:bookmarkStart w:id="93" w:name="art36."/>
      <w:bookmarkEnd w:id="93"/>
      <w:r w:rsidRPr="00E2020E">
        <w:rPr>
          <w:rFonts w:ascii="Arial" w:eastAsia="Times New Roman" w:hAnsi="Arial" w:cs="Arial"/>
          <w:strike/>
          <w:color w:val="000000"/>
          <w:sz w:val="20"/>
          <w:szCs w:val="20"/>
          <w:lang w:eastAsia="pt-BR"/>
        </w:rPr>
        <w:t xml:space="preserve">Art. 36. </w:t>
      </w:r>
      <w:proofErr w:type="gramStart"/>
      <w:r w:rsidRPr="00E2020E">
        <w:rPr>
          <w:rFonts w:ascii="Arial" w:eastAsia="Times New Roman" w:hAnsi="Arial" w:cs="Arial"/>
          <w:strike/>
          <w:color w:val="000000"/>
          <w:sz w:val="20"/>
          <w:szCs w:val="20"/>
          <w:lang w:eastAsia="pt-BR"/>
        </w:rPr>
        <w:t>Os Quadros</w:t>
      </w:r>
      <w:proofErr w:type="gramEnd"/>
      <w:r w:rsidRPr="00E2020E">
        <w:rPr>
          <w:rFonts w:ascii="Arial" w:eastAsia="Times New Roman" w:hAnsi="Arial" w:cs="Arial"/>
          <w:strike/>
          <w:color w:val="000000"/>
          <w:sz w:val="20"/>
          <w:szCs w:val="20"/>
          <w:lang w:eastAsia="pt-BR"/>
        </w:rPr>
        <w:t xml:space="preserve"> de Pessoal dos serviços auxiliares da Justiça Federal compor-se-ão dos seguintes cargos:</w:t>
      </w:r>
    </w:p>
    <w:p w:rsidR="00E2020E" w:rsidRPr="00E2020E" w:rsidRDefault="00E2020E" w:rsidP="00E2020E">
      <w:pPr>
        <w:spacing w:after="0" w:line="240" w:lineRule="auto"/>
        <w:ind w:firstLine="450"/>
        <w:rPr>
          <w:rFonts w:ascii="Arial" w:eastAsia="Times New Roman" w:hAnsi="Arial" w:cs="Arial"/>
          <w:color w:val="000000"/>
          <w:sz w:val="20"/>
          <w:szCs w:val="20"/>
          <w:lang w:eastAsia="pt-BR"/>
        </w:rPr>
      </w:pPr>
      <w:bookmarkStart w:id="94" w:name="art36i"/>
      <w:bookmarkEnd w:id="94"/>
      <w:r w:rsidRPr="00E2020E">
        <w:rPr>
          <w:rFonts w:ascii="Arial" w:eastAsia="Times New Roman" w:hAnsi="Arial" w:cs="Arial"/>
          <w:strike/>
          <w:color w:val="000000"/>
          <w:sz w:val="20"/>
          <w:szCs w:val="20"/>
          <w:lang w:eastAsia="pt-BR"/>
        </w:rPr>
        <w:t>I - Chefe da Secretaria;</w:t>
      </w:r>
    </w:p>
    <w:p w:rsidR="00E2020E" w:rsidRPr="00E2020E" w:rsidRDefault="00E2020E" w:rsidP="00E2020E">
      <w:pPr>
        <w:spacing w:after="0" w:line="240" w:lineRule="auto"/>
        <w:ind w:firstLine="450"/>
        <w:rPr>
          <w:rFonts w:ascii="Arial" w:eastAsia="Times New Roman" w:hAnsi="Arial" w:cs="Arial"/>
          <w:color w:val="000000"/>
          <w:sz w:val="20"/>
          <w:szCs w:val="20"/>
          <w:lang w:eastAsia="pt-BR"/>
        </w:rPr>
      </w:pPr>
      <w:bookmarkStart w:id="95" w:name="art36ii"/>
      <w:bookmarkEnd w:id="95"/>
      <w:r w:rsidRPr="00E2020E">
        <w:rPr>
          <w:rFonts w:ascii="Arial" w:eastAsia="Times New Roman" w:hAnsi="Arial" w:cs="Arial"/>
          <w:strike/>
          <w:color w:val="000000"/>
          <w:sz w:val="20"/>
          <w:szCs w:val="20"/>
          <w:lang w:eastAsia="pt-BR"/>
        </w:rPr>
        <w:t>II - Oficial Judiciário;</w:t>
      </w:r>
    </w:p>
    <w:p w:rsidR="00E2020E" w:rsidRPr="00E2020E" w:rsidRDefault="00E2020E" w:rsidP="00E2020E">
      <w:pPr>
        <w:spacing w:after="0" w:line="240" w:lineRule="auto"/>
        <w:ind w:firstLine="450"/>
        <w:rPr>
          <w:rFonts w:ascii="Arial" w:eastAsia="Times New Roman" w:hAnsi="Arial" w:cs="Arial"/>
          <w:color w:val="000000"/>
          <w:sz w:val="20"/>
          <w:szCs w:val="20"/>
          <w:lang w:eastAsia="pt-BR"/>
        </w:rPr>
      </w:pPr>
      <w:bookmarkStart w:id="96" w:name="art36iii"/>
      <w:bookmarkEnd w:id="96"/>
      <w:r w:rsidRPr="00E2020E">
        <w:rPr>
          <w:rFonts w:ascii="Arial" w:eastAsia="Times New Roman" w:hAnsi="Arial" w:cs="Arial"/>
          <w:strike/>
          <w:color w:val="000000"/>
          <w:sz w:val="20"/>
          <w:szCs w:val="20"/>
          <w:lang w:eastAsia="pt-BR"/>
        </w:rPr>
        <w:t>III - Depositário-avaliador;</w:t>
      </w:r>
    </w:p>
    <w:p w:rsidR="00E2020E" w:rsidRPr="00E2020E" w:rsidRDefault="00E2020E" w:rsidP="00E2020E">
      <w:pPr>
        <w:spacing w:after="0" w:line="240" w:lineRule="auto"/>
        <w:ind w:firstLine="450"/>
        <w:rPr>
          <w:rFonts w:ascii="Arial" w:eastAsia="Times New Roman" w:hAnsi="Arial" w:cs="Arial"/>
          <w:color w:val="000000"/>
          <w:sz w:val="20"/>
          <w:szCs w:val="20"/>
          <w:lang w:eastAsia="pt-BR"/>
        </w:rPr>
      </w:pPr>
      <w:bookmarkStart w:id="97" w:name="art36iv"/>
      <w:bookmarkEnd w:id="97"/>
      <w:r w:rsidRPr="00E2020E">
        <w:rPr>
          <w:rFonts w:ascii="Arial" w:eastAsia="Times New Roman" w:hAnsi="Arial" w:cs="Arial"/>
          <w:strike/>
          <w:color w:val="000000"/>
          <w:sz w:val="20"/>
          <w:szCs w:val="20"/>
          <w:lang w:eastAsia="pt-BR"/>
        </w:rPr>
        <w:t>IV - Auxiliar Judiciário;</w:t>
      </w:r>
    </w:p>
    <w:p w:rsidR="00E2020E" w:rsidRPr="00E2020E" w:rsidRDefault="00E2020E" w:rsidP="00E2020E">
      <w:pPr>
        <w:spacing w:after="0" w:line="240" w:lineRule="auto"/>
        <w:ind w:firstLine="450"/>
        <w:rPr>
          <w:rFonts w:ascii="Arial" w:eastAsia="Times New Roman" w:hAnsi="Arial" w:cs="Arial"/>
          <w:color w:val="000000"/>
          <w:sz w:val="20"/>
          <w:szCs w:val="20"/>
          <w:lang w:eastAsia="pt-BR"/>
        </w:rPr>
      </w:pPr>
      <w:bookmarkStart w:id="98" w:name="art36v"/>
      <w:bookmarkEnd w:id="98"/>
      <w:r w:rsidRPr="00E2020E">
        <w:rPr>
          <w:rFonts w:ascii="Arial" w:eastAsia="Times New Roman" w:hAnsi="Arial" w:cs="Arial"/>
          <w:strike/>
          <w:color w:val="000000"/>
          <w:sz w:val="20"/>
          <w:szCs w:val="20"/>
          <w:lang w:eastAsia="pt-BR"/>
        </w:rPr>
        <w:t>V - Oficial de Justiça;</w:t>
      </w:r>
    </w:p>
    <w:p w:rsidR="00E2020E" w:rsidRPr="00E2020E" w:rsidRDefault="00E2020E" w:rsidP="00E2020E">
      <w:pPr>
        <w:spacing w:after="0" w:line="240" w:lineRule="auto"/>
        <w:ind w:firstLine="450"/>
        <w:rPr>
          <w:rFonts w:ascii="Arial" w:eastAsia="Times New Roman" w:hAnsi="Arial" w:cs="Arial"/>
          <w:color w:val="000000"/>
          <w:sz w:val="20"/>
          <w:szCs w:val="20"/>
          <w:lang w:eastAsia="pt-BR"/>
        </w:rPr>
      </w:pPr>
      <w:bookmarkStart w:id="99" w:name="art36vi"/>
      <w:bookmarkEnd w:id="99"/>
      <w:r w:rsidRPr="00E2020E">
        <w:rPr>
          <w:rFonts w:ascii="Arial" w:eastAsia="Times New Roman" w:hAnsi="Arial" w:cs="Arial"/>
          <w:strike/>
          <w:color w:val="000000"/>
          <w:sz w:val="20"/>
          <w:szCs w:val="20"/>
          <w:lang w:eastAsia="pt-BR"/>
        </w:rPr>
        <w:t>VI - Porteiro;</w:t>
      </w:r>
    </w:p>
    <w:p w:rsidR="00E2020E" w:rsidRPr="00E2020E" w:rsidRDefault="00E2020E" w:rsidP="00E2020E">
      <w:pPr>
        <w:spacing w:after="0" w:line="240" w:lineRule="auto"/>
        <w:ind w:firstLine="450"/>
        <w:rPr>
          <w:rFonts w:ascii="Arial" w:eastAsia="Times New Roman" w:hAnsi="Arial" w:cs="Arial"/>
          <w:color w:val="000000"/>
          <w:sz w:val="20"/>
          <w:szCs w:val="20"/>
          <w:lang w:eastAsia="pt-BR"/>
        </w:rPr>
      </w:pPr>
      <w:bookmarkStart w:id="100" w:name="art36vii"/>
      <w:bookmarkEnd w:id="100"/>
      <w:r w:rsidRPr="00E2020E">
        <w:rPr>
          <w:rFonts w:ascii="Arial" w:eastAsia="Times New Roman" w:hAnsi="Arial" w:cs="Arial"/>
          <w:strike/>
          <w:color w:val="000000"/>
          <w:sz w:val="20"/>
          <w:szCs w:val="20"/>
          <w:lang w:eastAsia="pt-BR"/>
        </w:rPr>
        <w:t>VII - Auxiliar de Portaria;</w:t>
      </w:r>
    </w:p>
    <w:p w:rsidR="00E2020E" w:rsidRPr="00E2020E" w:rsidRDefault="00E2020E" w:rsidP="00E2020E">
      <w:pPr>
        <w:spacing w:after="0" w:line="240" w:lineRule="auto"/>
        <w:ind w:firstLine="450"/>
        <w:rPr>
          <w:rFonts w:ascii="Arial" w:eastAsia="Times New Roman" w:hAnsi="Arial" w:cs="Arial"/>
          <w:color w:val="000000"/>
          <w:sz w:val="20"/>
          <w:szCs w:val="20"/>
          <w:lang w:eastAsia="pt-BR"/>
        </w:rPr>
      </w:pPr>
      <w:bookmarkStart w:id="101" w:name="art36viii"/>
      <w:bookmarkEnd w:id="101"/>
      <w:r w:rsidRPr="00E2020E">
        <w:rPr>
          <w:rFonts w:ascii="Arial" w:eastAsia="Times New Roman" w:hAnsi="Arial" w:cs="Arial"/>
          <w:strike/>
          <w:color w:val="000000"/>
          <w:sz w:val="20"/>
          <w:szCs w:val="20"/>
          <w:lang w:eastAsia="pt-BR"/>
        </w:rPr>
        <w:t>VIII - Servente.</w:t>
      </w:r>
    </w:p>
    <w:p w:rsidR="00E2020E" w:rsidRPr="00E2020E" w:rsidRDefault="00E2020E" w:rsidP="00E2020E">
      <w:pPr>
        <w:spacing w:after="0" w:line="240" w:lineRule="auto"/>
        <w:ind w:firstLine="450"/>
        <w:rPr>
          <w:rFonts w:ascii="Arial" w:eastAsia="Times New Roman" w:hAnsi="Arial" w:cs="Arial"/>
          <w:color w:val="000000"/>
          <w:sz w:val="20"/>
          <w:szCs w:val="20"/>
          <w:lang w:eastAsia="pt-BR"/>
        </w:rPr>
      </w:pPr>
      <w:bookmarkStart w:id="102" w:name="art36§1"/>
      <w:bookmarkEnd w:id="102"/>
      <w:r w:rsidRPr="00E2020E">
        <w:rPr>
          <w:rFonts w:ascii="Arial" w:eastAsia="Times New Roman" w:hAnsi="Arial" w:cs="Arial"/>
          <w:strike/>
          <w:color w:val="000000"/>
          <w:sz w:val="20"/>
          <w:szCs w:val="20"/>
          <w:lang w:eastAsia="pt-BR"/>
        </w:rPr>
        <w:t xml:space="preserve">§ 1° Os cargos a que se refere </w:t>
      </w:r>
      <w:proofErr w:type="spellStart"/>
      <w:r w:rsidRPr="00E2020E">
        <w:rPr>
          <w:rFonts w:ascii="Arial" w:eastAsia="Times New Roman" w:hAnsi="Arial" w:cs="Arial"/>
          <w:strike/>
          <w:color w:val="000000"/>
          <w:sz w:val="20"/>
          <w:szCs w:val="20"/>
          <w:lang w:eastAsia="pt-BR"/>
        </w:rPr>
        <w:t>êste</w:t>
      </w:r>
      <w:proofErr w:type="spellEnd"/>
      <w:r w:rsidRPr="00E2020E">
        <w:rPr>
          <w:rFonts w:ascii="Arial" w:eastAsia="Times New Roman" w:hAnsi="Arial" w:cs="Arial"/>
          <w:strike/>
          <w:color w:val="000000"/>
          <w:sz w:val="20"/>
          <w:szCs w:val="20"/>
          <w:lang w:eastAsia="pt-BR"/>
        </w:rPr>
        <w:t xml:space="preserve"> artigo são isolados e de provimento efetivo e serão providos mediante concurso público de provas, organizado pelo Conselho da Justiça Federal.</w:t>
      </w:r>
    </w:p>
    <w:p w:rsidR="00E2020E" w:rsidRPr="00E2020E" w:rsidRDefault="00E2020E" w:rsidP="00E2020E">
      <w:pPr>
        <w:spacing w:after="0" w:line="240" w:lineRule="auto"/>
        <w:ind w:firstLine="450"/>
        <w:rPr>
          <w:rFonts w:ascii="Arial" w:eastAsia="Times New Roman" w:hAnsi="Arial" w:cs="Arial"/>
          <w:color w:val="000000"/>
          <w:sz w:val="20"/>
          <w:szCs w:val="20"/>
          <w:lang w:eastAsia="pt-BR"/>
        </w:rPr>
      </w:pPr>
      <w:bookmarkStart w:id="103" w:name="art36§2"/>
      <w:bookmarkEnd w:id="103"/>
      <w:r w:rsidRPr="00E2020E">
        <w:rPr>
          <w:rFonts w:ascii="Arial" w:eastAsia="Times New Roman" w:hAnsi="Arial" w:cs="Arial"/>
          <w:strike/>
          <w:color w:val="000000"/>
          <w:sz w:val="20"/>
          <w:szCs w:val="20"/>
          <w:lang w:eastAsia="pt-BR"/>
        </w:rPr>
        <w:t>§ 2º O regulamento do concurso conterá a relação dos documentos exigidos para a inscrição, a discriminação das matérias e dos pontos para as provas e será organizado pelo Conselho da Justiça Federal.</w:t>
      </w:r>
    </w:p>
    <w:p w:rsidR="00E2020E" w:rsidRPr="00E2020E" w:rsidRDefault="00E2020E" w:rsidP="00E2020E">
      <w:pPr>
        <w:spacing w:after="0" w:line="240" w:lineRule="auto"/>
        <w:ind w:firstLine="450"/>
        <w:rPr>
          <w:rFonts w:ascii="Arial" w:eastAsia="Times New Roman" w:hAnsi="Arial" w:cs="Arial"/>
          <w:color w:val="000000"/>
          <w:sz w:val="20"/>
          <w:szCs w:val="20"/>
          <w:lang w:eastAsia="pt-BR"/>
        </w:rPr>
      </w:pPr>
      <w:bookmarkStart w:id="104" w:name="art36§3"/>
      <w:bookmarkEnd w:id="104"/>
      <w:r w:rsidRPr="00E2020E">
        <w:rPr>
          <w:rFonts w:ascii="Arial" w:eastAsia="Times New Roman" w:hAnsi="Arial" w:cs="Arial"/>
          <w:strike/>
          <w:color w:val="000000"/>
          <w:sz w:val="20"/>
          <w:szCs w:val="20"/>
          <w:lang w:eastAsia="pt-BR"/>
        </w:rPr>
        <w:t xml:space="preserve">§ 3° O concurso realizar-se-á na Seção Judiciária em que ocorrer a vaga, nos </w:t>
      </w:r>
      <w:proofErr w:type="spellStart"/>
      <w:r w:rsidRPr="00E2020E">
        <w:rPr>
          <w:rFonts w:ascii="Arial" w:eastAsia="Times New Roman" w:hAnsi="Arial" w:cs="Arial"/>
          <w:strike/>
          <w:color w:val="000000"/>
          <w:sz w:val="20"/>
          <w:szCs w:val="20"/>
          <w:lang w:eastAsia="pt-BR"/>
        </w:rPr>
        <w:t>têrmos</w:t>
      </w:r>
      <w:proofErr w:type="spellEnd"/>
      <w:r w:rsidRPr="00E2020E">
        <w:rPr>
          <w:rFonts w:ascii="Arial" w:eastAsia="Times New Roman" w:hAnsi="Arial" w:cs="Arial"/>
          <w:strike/>
          <w:color w:val="000000"/>
          <w:sz w:val="20"/>
          <w:szCs w:val="20"/>
          <w:lang w:eastAsia="pt-BR"/>
        </w:rPr>
        <w:t xml:space="preserve"> de edital publicado, com antecedência mínima de trinta dias, no "Boletim da Justiça Federal", do </w:t>
      </w:r>
      <w:r w:rsidRPr="00E2020E">
        <w:rPr>
          <w:rFonts w:ascii="Arial" w:eastAsia="Times New Roman" w:hAnsi="Arial" w:cs="Arial"/>
          <w:strike/>
          <w:color w:val="000000"/>
          <w:sz w:val="20"/>
          <w:szCs w:val="20"/>
          <w:lang w:eastAsia="pt-BR"/>
        </w:rPr>
        <w:lastRenderedPageBreak/>
        <w:t>Diário Oficial dos Estados ou Territórios que compõem a respectiva Região e no "Diário da Justiça" da União.</w:t>
      </w:r>
    </w:p>
    <w:p w:rsidR="00E2020E" w:rsidRPr="00E2020E" w:rsidRDefault="00E2020E" w:rsidP="00E2020E">
      <w:pPr>
        <w:spacing w:after="0" w:line="240" w:lineRule="auto"/>
        <w:ind w:firstLine="450"/>
        <w:rPr>
          <w:rFonts w:ascii="Arial" w:eastAsia="Times New Roman" w:hAnsi="Arial" w:cs="Arial"/>
          <w:color w:val="000000"/>
          <w:sz w:val="20"/>
          <w:szCs w:val="20"/>
          <w:lang w:eastAsia="pt-BR"/>
        </w:rPr>
      </w:pPr>
      <w:bookmarkStart w:id="105" w:name="art36§4"/>
      <w:bookmarkEnd w:id="105"/>
      <w:r w:rsidRPr="00E2020E">
        <w:rPr>
          <w:rFonts w:ascii="Arial" w:eastAsia="Times New Roman" w:hAnsi="Arial" w:cs="Arial"/>
          <w:strike/>
          <w:color w:val="000000"/>
          <w:sz w:val="20"/>
          <w:szCs w:val="20"/>
          <w:lang w:eastAsia="pt-BR"/>
        </w:rPr>
        <w:t>§ 4º São requisitos para o provimento do cargo de Chefe de Secretaria ser bacharel em Direito e ter menos de quarenta e cinco anos de idade.</w:t>
      </w:r>
    </w:p>
    <w:p w:rsidR="00E2020E" w:rsidRPr="00E2020E" w:rsidRDefault="00E2020E" w:rsidP="00E2020E">
      <w:pPr>
        <w:spacing w:before="100" w:beforeAutospacing="1" w:after="120" w:line="240" w:lineRule="auto"/>
        <w:ind w:firstLine="567"/>
        <w:jc w:val="both"/>
        <w:rPr>
          <w:rFonts w:ascii="Arial" w:eastAsia="Times New Roman" w:hAnsi="Arial" w:cs="Arial"/>
          <w:color w:val="000000"/>
          <w:sz w:val="20"/>
          <w:szCs w:val="20"/>
          <w:lang w:eastAsia="pt-BR"/>
        </w:rPr>
      </w:pPr>
      <w:bookmarkStart w:id="106" w:name="art36"/>
      <w:bookmarkEnd w:id="106"/>
      <w:r w:rsidRPr="00E2020E">
        <w:rPr>
          <w:rFonts w:ascii="Arial" w:eastAsia="Times New Roman" w:hAnsi="Arial" w:cs="Arial"/>
          <w:color w:val="000000"/>
          <w:sz w:val="20"/>
          <w:szCs w:val="20"/>
          <w:lang w:eastAsia="pt-BR"/>
        </w:rPr>
        <w:t>Art. 36. Os quadros de Pessoal dos serviços auxiliares da Justiça Federal compor-se-ão dos seguintes cargos:              </w:t>
      </w:r>
      <w:hyperlink r:id="rId38" w:anchor="art1" w:history="1">
        <w:r w:rsidRPr="00E2020E">
          <w:rPr>
            <w:rFonts w:ascii="Arial" w:eastAsia="Times New Roman" w:hAnsi="Arial" w:cs="Arial"/>
            <w:color w:val="0000FF"/>
            <w:sz w:val="20"/>
            <w:szCs w:val="20"/>
            <w:u w:val="single"/>
            <w:lang w:eastAsia="pt-BR"/>
          </w:rPr>
          <w:t>(Redação dada pelo Decreto Lei nº 253, de 1967)</w:t>
        </w:r>
        <w:proofErr w:type="gramStart"/>
      </w:hyperlink>
      <w:proofErr w:type="gramEnd"/>
    </w:p>
    <w:p w:rsidR="00E2020E" w:rsidRPr="00E2020E" w:rsidRDefault="00E2020E" w:rsidP="00E2020E">
      <w:pPr>
        <w:spacing w:before="100" w:beforeAutospacing="1" w:after="120" w:line="240" w:lineRule="auto"/>
        <w:ind w:firstLine="567"/>
        <w:jc w:val="both"/>
        <w:rPr>
          <w:rFonts w:ascii="Arial" w:eastAsia="Times New Roman" w:hAnsi="Arial" w:cs="Arial"/>
          <w:color w:val="000000"/>
          <w:sz w:val="20"/>
          <w:szCs w:val="20"/>
          <w:lang w:eastAsia="pt-BR"/>
        </w:rPr>
      </w:pPr>
      <w:bookmarkStart w:id="107" w:name="art36i."/>
      <w:bookmarkEnd w:id="107"/>
      <w:r w:rsidRPr="00E2020E">
        <w:rPr>
          <w:rFonts w:ascii="Arial" w:eastAsia="Times New Roman" w:hAnsi="Arial" w:cs="Arial"/>
          <w:color w:val="000000"/>
          <w:sz w:val="20"/>
          <w:szCs w:val="20"/>
          <w:lang w:eastAsia="pt-BR"/>
        </w:rPr>
        <w:t>I - Chefe de Secretaria;               </w:t>
      </w:r>
      <w:hyperlink r:id="rId39" w:anchor="art1" w:history="1">
        <w:r w:rsidRPr="00E2020E">
          <w:rPr>
            <w:rFonts w:ascii="Arial" w:eastAsia="Times New Roman" w:hAnsi="Arial" w:cs="Arial"/>
            <w:color w:val="0000FF"/>
            <w:sz w:val="20"/>
            <w:szCs w:val="20"/>
            <w:u w:val="single"/>
            <w:lang w:eastAsia="pt-BR"/>
          </w:rPr>
          <w:t>(Redação dada pelo Decreto Lei nº 253, de 1967)</w:t>
        </w:r>
        <w:proofErr w:type="gramStart"/>
      </w:hyperlink>
      <w:proofErr w:type="gramEnd"/>
    </w:p>
    <w:p w:rsidR="00E2020E" w:rsidRPr="00E2020E" w:rsidRDefault="00E2020E" w:rsidP="00E2020E">
      <w:pPr>
        <w:spacing w:before="100" w:beforeAutospacing="1" w:after="120" w:line="240" w:lineRule="auto"/>
        <w:ind w:firstLine="567"/>
        <w:jc w:val="both"/>
        <w:rPr>
          <w:rFonts w:ascii="Arial" w:eastAsia="Times New Roman" w:hAnsi="Arial" w:cs="Arial"/>
          <w:color w:val="000000"/>
          <w:sz w:val="20"/>
          <w:szCs w:val="20"/>
          <w:lang w:eastAsia="pt-BR"/>
        </w:rPr>
      </w:pPr>
      <w:bookmarkStart w:id="108" w:name="art36ii."/>
      <w:bookmarkEnd w:id="108"/>
      <w:r w:rsidRPr="00E2020E">
        <w:rPr>
          <w:rFonts w:ascii="Arial" w:eastAsia="Times New Roman" w:hAnsi="Arial" w:cs="Arial"/>
          <w:color w:val="000000"/>
          <w:sz w:val="20"/>
          <w:szCs w:val="20"/>
          <w:lang w:eastAsia="pt-BR"/>
        </w:rPr>
        <w:t>II - Oficial Judiciário;               </w:t>
      </w:r>
      <w:hyperlink r:id="rId40" w:anchor="art1" w:history="1">
        <w:r w:rsidRPr="00E2020E">
          <w:rPr>
            <w:rFonts w:ascii="Arial" w:eastAsia="Times New Roman" w:hAnsi="Arial" w:cs="Arial"/>
            <w:color w:val="0000FF"/>
            <w:sz w:val="20"/>
            <w:szCs w:val="20"/>
            <w:u w:val="single"/>
            <w:lang w:eastAsia="pt-BR"/>
          </w:rPr>
          <w:t>(Redação dada pelo Decreto Lei nº 253, de 1967)</w:t>
        </w:r>
        <w:proofErr w:type="gramStart"/>
      </w:hyperlink>
      <w:proofErr w:type="gramEnd"/>
    </w:p>
    <w:p w:rsidR="00E2020E" w:rsidRPr="00E2020E" w:rsidRDefault="00E2020E" w:rsidP="00E2020E">
      <w:pPr>
        <w:spacing w:before="100" w:beforeAutospacing="1" w:after="120" w:line="240" w:lineRule="auto"/>
        <w:ind w:firstLine="567"/>
        <w:jc w:val="both"/>
        <w:rPr>
          <w:rFonts w:ascii="Arial" w:eastAsia="Times New Roman" w:hAnsi="Arial" w:cs="Arial"/>
          <w:color w:val="000000"/>
          <w:sz w:val="20"/>
          <w:szCs w:val="20"/>
          <w:lang w:eastAsia="pt-BR"/>
        </w:rPr>
      </w:pPr>
      <w:bookmarkStart w:id="109" w:name="art36iii."/>
      <w:bookmarkEnd w:id="109"/>
      <w:r w:rsidRPr="00E2020E">
        <w:rPr>
          <w:rFonts w:ascii="Arial" w:eastAsia="Times New Roman" w:hAnsi="Arial" w:cs="Arial"/>
          <w:color w:val="000000"/>
          <w:sz w:val="20"/>
          <w:szCs w:val="20"/>
          <w:lang w:eastAsia="pt-BR"/>
        </w:rPr>
        <w:t>III - Distribuidor;               </w:t>
      </w:r>
      <w:hyperlink r:id="rId41" w:anchor="art1" w:history="1">
        <w:r w:rsidRPr="00E2020E">
          <w:rPr>
            <w:rFonts w:ascii="Arial" w:eastAsia="Times New Roman" w:hAnsi="Arial" w:cs="Arial"/>
            <w:color w:val="0000FF"/>
            <w:sz w:val="20"/>
            <w:szCs w:val="20"/>
            <w:u w:val="single"/>
            <w:lang w:eastAsia="pt-BR"/>
          </w:rPr>
          <w:t>(Redação dada pelo Decreto Lei nº 253, de 1967)</w:t>
        </w:r>
        <w:proofErr w:type="gramStart"/>
      </w:hyperlink>
      <w:proofErr w:type="gramEnd"/>
    </w:p>
    <w:p w:rsidR="00E2020E" w:rsidRPr="00E2020E" w:rsidRDefault="00E2020E" w:rsidP="00E2020E">
      <w:pPr>
        <w:spacing w:before="100" w:beforeAutospacing="1" w:after="120" w:line="240" w:lineRule="auto"/>
        <w:ind w:firstLine="567"/>
        <w:jc w:val="both"/>
        <w:rPr>
          <w:rFonts w:ascii="Arial" w:eastAsia="Times New Roman" w:hAnsi="Arial" w:cs="Arial"/>
          <w:color w:val="000000"/>
          <w:sz w:val="20"/>
          <w:szCs w:val="20"/>
          <w:lang w:eastAsia="pt-BR"/>
        </w:rPr>
      </w:pPr>
      <w:bookmarkStart w:id="110" w:name="art36iv."/>
      <w:bookmarkEnd w:id="110"/>
      <w:r w:rsidRPr="00E2020E">
        <w:rPr>
          <w:rFonts w:ascii="Arial" w:eastAsia="Times New Roman" w:hAnsi="Arial" w:cs="Arial"/>
          <w:color w:val="000000"/>
          <w:sz w:val="20"/>
          <w:szCs w:val="20"/>
          <w:lang w:eastAsia="pt-BR"/>
        </w:rPr>
        <w:t>IV - Contador;               </w:t>
      </w:r>
      <w:hyperlink r:id="rId42" w:anchor="art1" w:history="1">
        <w:r w:rsidRPr="00E2020E">
          <w:rPr>
            <w:rFonts w:ascii="Arial" w:eastAsia="Times New Roman" w:hAnsi="Arial" w:cs="Arial"/>
            <w:color w:val="0000FF"/>
            <w:sz w:val="20"/>
            <w:szCs w:val="20"/>
            <w:u w:val="single"/>
            <w:lang w:eastAsia="pt-BR"/>
          </w:rPr>
          <w:t>(Redação dada pelo Decreto Lei nº 253, de 1967)</w:t>
        </w:r>
        <w:proofErr w:type="gramStart"/>
      </w:hyperlink>
      <w:proofErr w:type="gramEnd"/>
    </w:p>
    <w:p w:rsidR="00E2020E" w:rsidRPr="00E2020E" w:rsidRDefault="00E2020E" w:rsidP="00E2020E">
      <w:pPr>
        <w:spacing w:before="100" w:beforeAutospacing="1" w:after="120" w:line="240" w:lineRule="auto"/>
        <w:ind w:firstLine="567"/>
        <w:jc w:val="both"/>
        <w:rPr>
          <w:rFonts w:ascii="Arial" w:eastAsia="Times New Roman" w:hAnsi="Arial" w:cs="Arial"/>
          <w:color w:val="000000"/>
          <w:sz w:val="20"/>
          <w:szCs w:val="20"/>
          <w:lang w:eastAsia="pt-BR"/>
        </w:rPr>
      </w:pPr>
      <w:bookmarkStart w:id="111" w:name="art36v."/>
      <w:bookmarkEnd w:id="111"/>
      <w:r w:rsidRPr="00E2020E">
        <w:rPr>
          <w:rFonts w:ascii="Arial" w:eastAsia="Times New Roman" w:hAnsi="Arial" w:cs="Arial"/>
          <w:color w:val="000000"/>
          <w:sz w:val="20"/>
          <w:szCs w:val="20"/>
          <w:lang w:eastAsia="pt-BR"/>
        </w:rPr>
        <w:t>V - Distribuidor-Contador;               </w:t>
      </w:r>
      <w:hyperlink r:id="rId43" w:anchor="art1" w:history="1">
        <w:r w:rsidRPr="00E2020E">
          <w:rPr>
            <w:rFonts w:ascii="Arial" w:eastAsia="Times New Roman" w:hAnsi="Arial" w:cs="Arial"/>
            <w:color w:val="0000FF"/>
            <w:sz w:val="20"/>
            <w:szCs w:val="20"/>
            <w:u w:val="single"/>
            <w:lang w:eastAsia="pt-BR"/>
          </w:rPr>
          <w:t>Redação dada pelo Decreto Lei nº 253, de 1967)</w:t>
        </w:r>
        <w:proofErr w:type="gramStart"/>
      </w:hyperlink>
      <w:proofErr w:type="gramEnd"/>
    </w:p>
    <w:p w:rsidR="00E2020E" w:rsidRPr="00E2020E" w:rsidRDefault="00E2020E" w:rsidP="00E2020E">
      <w:pPr>
        <w:spacing w:before="100" w:beforeAutospacing="1" w:after="120" w:line="240" w:lineRule="auto"/>
        <w:ind w:firstLine="567"/>
        <w:jc w:val="both"/>
        <w:rPr>
          <w:rFonts w:ascii="Arial" w:eastAsia="Times New Roman" w:hAnsi="Arial" w:cs="Arial"/>
          <w:color w:val="000000"/>
          <w:sz w:val="20"/>
          <w:szCs w:val="20"/>
          <w:lang w:eastAsia="pt-BR"/>
        </w:rPr>
      </w:pPr>
      <w:bookmarkStart w:id="112" w:name="art36vi."/>
      <w:bookmarkEnd w:id="112"/>
      <w:r w:rsidRPr="00E2020E">
        <w:rPr>
          <w:rFonts w:ascii="Arial" w:eastAsia="Times New Roman" w:hAnsi="Arial" w:cs="Arial"/>
          <w:color w:val="000000"/>
          <w:sz w:val="20"/>
          <w:szCs w:val="20"/>
          <w:lang w:eastAsia="pt-BR"/>
        </w:rPr>
        <w:t>VI - Depositário-avaliador-Leiloeiro;               </w:t>
      </w:r>
      <w:hyperlink r:id="rId44" w:anchor="art1" w:history="1">
        <w:r w:rsidRPr="00E2020E">
          <w:rPr>
            <w:rFonts w:ascii="Arial" w:eastAsia="Times New Roman" w:hAnsi="Arial" w:cs="Arial"/>
            <w:color w:val="0000FF"/>
            <w:sz w:val="20"/>
            <w:szCs w:val="20"/>
            <w:u w:val="single"/>
            <w:lang w:eastAsia="pt-BR"/>
          </w:rPr>
          <w:t>(Redação dada pelo Decreto Lei nº 253, de 1967)</w:t>
        </w:r>
        <w:proofErr w:type="gramStart"/>
      </w:hyperlink>
      <w:proofErr w:type="gramEnd"/>
    </w:p>
    <w:p w:rsidR="00E2020E" w:rsidRPr="00E2020E" w:rsidRDefault="00E2020E" w:rsidP="00E2020E">
      <w:pPr>
        <w:spacing w:before="100" w:beforeAutospacing="1" w:after="120" w:line="240" w:lineRule="auto"/>
        <w:ind w:firstLine="567"/>
        <w:jc w:val="both"/>
        <w:rPr>
          <w:rFonts w:ascii="Arial" w:eastAsia="Times New Roman" w:hAnsi="Arial" w:cs="Arial"/>
          <w:color w:val="000000"/>
          <w:sz w:val="20"/>
          <w:szCs w:val="20"/>
          <w:lang w:eastAsia="pt-BR"/>
        </w:rPr>
      </w:pPr>
      <w:bookmarkStart w:id="113" w:name="art36vii."/>
      <w:bookmarkEnd w:id="113"/>
      <w:r w:rsidRPr="00E2020E">
        <w:rPr>
          <w:rFonts w:ascii="Arial" w:eastAsia="Times New Roman" w:hAnsi="Arial" w:cs="Arial"/>
          <w:color w:val="000000"/>
          <w:sz w:val="20"/>
          <w:szCs w:val="20"/>
          <w:lang w:eastAsia="pt-BR"/>
        </w:rPr>
        <w:t>VII - Auxiliar Judiciário;               </w:t>
      </w:r>
      <w:hyperlink r:id="rId45" w:anchor="art1" w:history="1">
        <w:r w:rsidRPr="00E2020E">
          <w:rPr>
            <w:rFonts w:ascii="Arial" w:eastAsia="Times New Roman" w:hAnsi="Arial" w:cs="Arial"/>
            <w:color w:val="0000FF"/>
            <w:sz w:val="20"/>
            <w:szCs w:val="20"/>
            <w:u w:val="single"/>
            <w:lang w:eastAsia="pt-BR"/>
          </w:rPr>
          <w:t>(Redação dada pelo Decreto Lei nº 253, de 1967)</w:t>
        </w:r>
        <w:proofErr w:type="gramStart"/>
      </w:hyperlink>
      <w:proofErr w:type="gramEnd"/>
    </w:p>
    <w:p w:rsidR="00E2020E" w:rsidRPr="00E2020E" w:rsidRDefault="00E2020E" w:rsidP="00E2020E">
      <w:pPr>
        <w:spacing w:before="100" w:beforeAutospacing="1" w:after="120" w:line="240" w:lineRule="auto"/>
        <w:ind w:firstLine="567"/>
        <w:jc w:val="both"/>
        <w:rPr>
          <w:rFonts w:ascii="Arial" w:eastAsia="Times New Roman" w:hAnsi="Arial" w:cs="Arial"/>
          <w:color w:val="000000"/>
          <w:sz w:val="20"/>
          <w:szCs w:val="20"/>
          <w:lang w:eastAsia="pt-BR"/>
        </w:rPr>
      </w:pPr>
      <w:bookmarkStart w:id="114" w:name="art36viii."/>
      <w:bookmarkEnd w:id="114"/>
      <w:r w:rsidRPr="00E2020E">
        <w:rPr>
          <w:rFonts w:ascii="Arial" w:eastAsia="Times New Roman" w:hAnsi="Arial" w:cs="Arial"/>
          <w:color w:val="000000"/>
          <w:sz w:val="20"/>
          <w:szCs w:val="20"/>
          <w:lang w:eastAsia="pt-BR"/>
        </w:rPr>
        <w:t>VIII - Oficial de Justiça;               </w:t>
      </w:r>
      <w:hyperlink r:id="rId46" w:anchor="art1" w:history="1">
        <w:r w:rsidRPr="00E2020E">
          <w:rPr>
            <w:rFonts w:ascii="Arial" w:eastAsia="Times New Roman" w:hAnsi="Arial" w:cs="Arial"/>
            <w:color w:val="0000FF"/>
            <w:sz w:val="20"/>
            <w:szCs w:val="20"/>
            <w:u w:val="single"/>
            <w:lang w:eastAsia="pt-BR"/>
          </w:rPr>
          <w:t>(Redação dada pelo Decreto Lei nº 253, de 1967)</w:t>
        </w:r>
        <w:proofErr w:type="gramStart"/>
      </w:hyperlink>
      <w:proofErr w:type="gramEnd"/>
    </w:p>
    <w:p w:rsidR="00E2020E" w:rsidRPr="00E2020E" w:rsidRDefault="00E2020E" w:rsidP="00E2020E">
      <w:pPr>
        <w:spacing w:before="100" w:beforeAutospacing="1" w:after="120" w:line="240" w:lineRule="auto"/>
        <w:ind w:firstLine="567"/>
        <w:jc w:val="both"/>
        <w:rPr>
          <w:rFonts w:ascii="Arial" w:eastAsia="Times New Roman" w:hAnsi="Arial" w:cs="Arial"/>
          <w:color w:val="000000"/>
          <w:sz w:val="20"/>
          <w:szCs w:val="20"/>
          <w:lang w:eastAsia="pt-BR"/>
        </w:rPr>
      </w:pPr>
      <w:bookmarkStart w:id="115" w:name="art36ix"/>
      <w:bookmarkEnd w:id="115"/>
      <w:r w:rsidRPr="00E2020E">
        <w:rPr>
          <w:rFonts w:ascii="Arial" w:eastAsia="Times New Roman" w:hAnsi="Arial" w:cs="Arial"/>
          <w:color w:val="000000"/>
          <w:sz w:val="20"/>
          <w:szCs w:val="20"/>
          <w:lang w:eastAsia="pt-BR"/>
        </w:rPr>
        <w:t>IX - Porteiro;               </w:t>
      </w:r>
      <w:hyperlink r:id="rId47" w:anchor="art1" w:history="1">
        <w:r w:rsidRPr="00E2020E">
          <w:rPr>
            <w:rFonts w:ascii="Arial" w:eastAsia="Times New Roman" w:hAnsi="Arial" w:cs="Arial"/>
            <w:color w:val="0000FF"/>
            <w:sz w:val="20"/>
            <w:szCs w:val="20"/>
            <w:u w:val="single"/>
            <w:lang w:eastAsia="pt-BR"/>
          </w:rPr>
          <w:t>(Incluído pelo Decreto Lei nº 253, de 1967)</w:t>
        </w:r>
        <w:proofErr w:type="gramStart"/>
      </w:hyperlink>
      <w:proofErr w:type="gramEnd"/>
    </w:p>
    <w:p w:rsidR="00E2020E" w:rsidRPr="00E2020E" w:rsidRDefault="00E2020E" w:rsidP="00E2020E">
      <w:pPr>
        <w:spacing w:before="100" w:beforeAutospacing="1" w:after="120" w:line="240" w:lineRule="auto"/>
        <w:ind w:firstLine="567"/>
        <w:jc w:val="both"/>
        <w:rPr>
          <w:rFonts w:ascii="Arial" w:eastAsia="Times New Roman" w:hAnsi="Arial" w:cs="Arial"/>
          <w:color w:val="000000"/>
          <w:sz w:val="20"/>
          <w:szCs w:val="20"/>
          <w:lang w:eastAsia="pt-BR"/>
        </w:rPr>
      </w:pPr>
      <w:bookmarkStart w:id="116" w:name="art36x"/>
      <w:bookmarkEnd w:id="116"/>
      <w:r w:rsidRPr="00E2020E">
        <w:rPr>
          <w:rFonts w:ascii="Arial" w:eastAsia="Times New Roman" w:hAnsi="Arial" w:cs="Arial"/>
          <w:color w:val="000000"/>
          <w:sz w:val="20"/>
          <w:szCs w:val="20"/>
          <w:lang w:eastAsia="pt-BR"/>
        </w:rPr>
        <w:t>X - Auxiliar de Portaria;               </w:t>
      </w:r>
      <w:hyperlink r:id="rId48" w:anchor="art1" w:history="1">
        <w:r w:rsidRPr="00E2020E">
          <w:rPr>
            <w:rFonts w:ascii="Arial" w:eastAsia="Times New Roman" w:hAnsi="Arial" w:cs="Arial"/>
            <w:color w:val="0000FF"/>
            <w:sz w:val="20"/>
            <w:szCs w:val="20"/>
            <w:u w:val="single"/>
            <w:lang w:eastAsia="pt-BR"/>
          </w:rPr>
          <w:t>(Incluído pelo Decreto Lei nº 253, de 1967)</w:t>
        </w:r>
        <w:proofErr w:type="gramStart"/>
      </w:hyperlink>
      <w:proofErr w:type="gramEnd"/>
    </w:p>
    <w:p w:rsidR="00E2020E" w:rsidRPr="00E2020E" w:rsidRDefault="00E2020E" w:rsidP="00E2020E">
      <w:pPr>
        <w:spacing w:before="100" w:beforeAutospacing="1" w:after="120" w:line="240" w:lineRule="auto"/>
        <w:ind w:firstLine="567"/>
        <w:jc w:val="both"/>
        <w:rPr>
          <w:rFonts w:ascii="Arial" w:eastAsia="Times New Roman" w:hAnsi="Arial" w:cs="Arial"/>
          <w:color w:val="000000"/>
          <w:sz w:val="20"/>
          <w:szCs w:val="20"/>
          <w:lang w:eastAsia="pt-BR"/>
        </w:rPr>
      </w:pPr>
      <w:bookmarkStart w:id="117" w:name="art36xi"/>
      <w:bookmarkEnd w:id="117"/>
      <w:r w:rsidRPr="00E2020E">
        <w:rPr>
          <w:rFonts w:ascii="Arial" w:eastAsia="Times New Roman" w:hAnsi="Arial" w:cs="Arial"/>
          <w:color w:val="000000"/>
          <w:sz w:val="20"/>
          <w:szCs w:val="20"/>
          <w:lang w:eastAsia="pt-BR"/>
        </w:rPr>
        <w:t>XI - Servente.               </w:t>
      </w:r>
      <w:hyperlink r:id="rId49" w:anchor="art1" w:history="1">
        <w:r w:rsidRPr="00E2020E">
          <w:rPr>
            <w:rFonts w:ascii="Arial" w:eastAsia="Times New Roman" w:hAnsi="Arial" w:cs="Arial"/>
            <w:color w:val="0000FF"/>
            <w:sz w:val="20"/>
            <w:szCs w:val="20"/>
            <w:u w:val="single"/>
            <w:lang w:eastAsia="pt-BR"/>
          </w:rPr>
          <w:t>(Incluído pelo Decreto Lei nº 253, de 1967)</w:t>
        </w:r>
        <w:proofErr w:type="gramStart"/>
      </w:hyperlink>
      <w:proofErr w:type="gramEnd"/>
    </w:p>
    <w:p w:rsidR="00E2020E" w:rsidRPr="00E2020E" w:rsidRDefault="00E2020E" w:rsidP="00E2020E">
      <w:pPr>
        <w:spacing w:before="100" w:beforeAutospacing="1" w:after="120" w:line="240" w:lineRule="auto"/>
        <w:ind w:firstLine="567"/>
        <w:jc w:val="both"/>
        <w:rPr>
          <w:rFonts w:ascii="Arial" w:eastAsia="Times New Roman" w:hAnsi="Arial" w:cs="Arial"/>
          <w:color w:val="000000"/>
          <w:sz w:val="20"/>
          <w:szCs w:val="20"/>
          <w:lang w:eastAsia="pt-BR"/>
        </w:rPr>
      </w:pPr>
      <w:bookmarkStart w:id="118" w:name="art36§1."/>
      <w:bookmarkEnd w:id="118"/>
      <w:r w:rsidRPr="00E2020E">
        <w:rPr>
          <w:rFonts w:ascii="Arial" w:eastAsia="Times New Roman" w:hAnsi="Arial" w:cs="Arial"/>
          <w:color w:val="000000"/>
          <w:sz w:val="20"/>
          <w:szCs w:val="20"/>
          <w:lang w:eastAsia="pt-BR"/>
        </w:rPr>
        <w:t>§ 1º Os cargos enumerados neste artigo são isolados e de provimento efetivo, e serão providos mediante concurso público de provas, organizado pelo Conselho da Justiça Federal.               </w:t>
      </w:r>
      <w:hyperlink r:id="rId50" w:anchor="art1" w:history="1">
        <w:r w:rsidRPr="00E2020E">
          <w:rPr>
            <w:rFonts w:ascii="Arial" w:eastAsia="Times New Roman" w:hAnsi="Arial" w:cs="Arial"/>
            <w:color w:val="0000FF"/>
            <w:sz w:val="20"/>
            <w:szCs w:val="20"/>
            <w:u w:val="single"/>
            <w:lang w:eastAsia="pt-BR"/>
          </w:rPr>
          <w:t>(Redação dada pelo Decreto Lei nº 253, de 1967)</w:t>
        </w:r>
        <w:proofErr w:type="gramStart"/>
      </w:hyperlink>
      <w:proofErr w:type="gramEnd"/>
    </w:p>
    <w:p w:rsidR="00E2020E" w:rsidRPr="00E2020E" w:rsidRDefault="00E2020E" w:rsidP="00E2020E">
      <w:pPr>
        <w:spacing w:before="100" w:beforeAutospacing="1" w:after="120" w:line="240" w:lineRule="auto"/>
        <w:ind w:firstLine="567"/>
        <w:jc w:val="both"/>
        <w:rPr>
          <w:rFonts w:ascii="Arial" w:eastAsia="Times New Roman" w:hAnsi="Arial" w:cs="Arial"/>
          <w:color w:val="000000"/>
          <w:sz w:val="20"/>
          <w:szCs w:val="20"/>
          <w:lang w:eastAsia="pt-BR"/>
        </w:rPr>
      </w:pPr>
      <w:bookmarkStart w:id="119" w:name="art36§2."/>
      <w:bookmarkEnd w:id="119"/>
      <w:r w:rsidRPr="00E2020E">
        <w:rPr>
          <w:rFonts w:ascii="Arial" w:eastAsia="Times New Roman" w:hAnsi="Arial" w:cs="Arial"/>
          <w:color w:val="000000"/>
          <w:sz w:val="20"/>
          <w:szCs w:val="20"/>
          <w:lang w:eastAsia="pt-BR"/>
        </w:rPr>
        <w:t xml:space="preserve">§ 2º Os cargos de Distribuidor e de Contador constarão, apenas, da lotação das Secretarias das Sessões Judiciárias onde houver mais de uma Vara e nessas Seções, poderá ser criada Secretaria destinada aos serviços administrativos do Diretor do </w:t>
      </w:r>
      <w:proofErr w:type="spellStart"/>
      <w:r w:rsidRPr="00E2020E">
        <w:rPr>
          <w:rFonts w:ascii="Arial" w:eastAsia="Times New Roman" w:hAnsi="Arial" w:cs="Arial"/>
          <w:color w:val="000000"/>
          <w:sz w:val="20"/>
          <w:szCs w:val="20"/>
          <w:lang w:eastAsia="pt-BR"/>
        </w:rPr>
        <w:t>Fôro</w:t>
      </w:r>
      <w:proofErr w:type="spellEnd"/>
      <w:r w:rsidRPr="00E2020E">
        <w:rPr>
          <w:rFonts w:ascii="Arial" w:eastAsia="Times New Roman" w:hAnsi="Arial" w:cs="Arial"/>
          <w:color w:val="000000"/>
          <w:sz w:val="20"/>
          <w:szCs w:val="20"/>
          <w:lang w:eastAsia="pt-BR"/>
        </w:rPr>
        <w:t>, junto à qual funcionará o Distribuidor, além dos servidores necessários à execução de seus encargos.               </w:t>
      </w:r>
      <w:hyperlink r:id="rId51" w:anchor="art1" w:history="1">
        <w:r w:rsidRPr="00E2020E">
          <w:rPr>
            <w:rFonts w:ascii="Arial" w:eastAsia="Times New Roman" w:hAnsi="Arial" w:cs="Arial"/>
            <w:color w:val="0000FF"/>
            <w:sz w:val="20"/>
            <w:szCs w:val="20"/>
            <w:u w:val="single"/>
            <w:lang w:eastAsia="pt-BR"/>
          </w:rPr>
          <w:t>(Redação dada pelo Decreto Lei nº 253, de 1967)</w:t>
        </w:r>
        <w:proofErr w:type="gramStart"/>
      </w:hyperlink>
      <w:proofErr w:type="gramEnd"/>
    </w:p>
    <w:p w:rsidR="00E2020E" w:rsidRPr="00E2020E" w:rsidRDefault="00E2020E" w:rsidP="00E2020E">
      <w:pPr>
        <w:spacing w:before="100" w:beforeAutospacing="1" w:after="120" w:line="240" w:lineRule="auto"/>
        <w:ind w:firstLine="567"/>
        <w:jc w:val="both"/>
        <w:rPr>
          <w:rFonts w:ascii="Arial" w:eastAsia="Times New Roman" w:hAnsi="Arial" w:cs="Arial"/>
          <w:color w:val="000000"/>
          <w:sz w:val="20"/>
          <w:szCs w:val="20"/>
          <w:lang w:eastAsia="pt-BR"/>
        </w:rPr>
      </w:pPr>
      <w:bookmarkStart w:id="120" w:name="art36§3."/>
      <w:bookmarkEnd w:id="120"/>
      <w:r w:rsidRPr="00E2020E">
        <w:rPr>
          <w:rFonts w:ascii="Arial" w:eastAsia="Times New Roman" w:hAnsi="Arial" w:cs="Arial"/>
          <w:color w:val="000000"/>
          <w:sz w:val="20"/>
          <w:szCs w:val="20"/>
          <w:lang w:eastAsia="pt-BR"/>
        </w:rPr>
        <w:t>§ 3º O regulamento do concurso conterá a relação dos documentos exigidos para a inscrição, a discriminação das matérias e dos pontos para as provas, e será organizado pelo Conselho da Justiça Federal.               </w:t>
      </w:r>
      <w:hyperlink r:id="rId52" w:anchor="art1" w:history="1">
        <w:r w:rsidRPr="00E2020E">
          <w:rPr>
            <w:rFonts w:ascii="Arial" w:eastAsia="Times New Roman" w:hAnsi="Arial" w:cs="Arial"/>
            <w:color w:val="0000FF"/>
            <w:sz w:val="20"/>
            <w:szCs w:val="20"/>
            <w:u w:val="single"/>
            <w:lang w:eastAsia="pt-BR"/>
          </w:rPr>
          <w:t>(Redação dada pelo Decreto Lei nº 253, de 1967)</w:t>
        </w:r>
        <w:proofErr w:type="gramStart"/>
      </w:hyperlink>
      <w:proofErr w:type="gramEnd"/>
    </w:p>
    <w:p w:rsidR="00E2020E" w:rsidRPr="00E2020E" w:rsidRDefault="00E2020E" w:rsidP="00E2020E">
      <w:pPr>
        <w:spacing w:before="100" w:beforeAutospacing="1" w:after="120" w:line="240" w:lineRule="auto"/>
        <w:ind w:firstLine="567"/>
        <w:jc w:val="both"/>
        <w:rPr>
          <w:rFonts w:ascii="Arial" w:eastAsia="Times New Roman" w:hAnsi="Arial" w:cs="Arial"/>
          <w:color w:val="000000"/>
          <w:sz w:val="20"/>
          <w:szCs w:val="20"/>
          <w:lang w:eastAsia="pt-BR"/>
        </w:rPr>
      </w:pPr>
      <w:bookmarkStart w:id="121" w:name="art36§4."/>
      <w:bookmarkEnd w:id="121"/>
      <w:r w:rsidRPr="00E2020E">
        <w:rPr>
          <w:rFonts w:ascii="Arial" w:eastAsia="Times New Roman" w:hAnsi="Arial" w:cs="Arial"/>
          <w:color w:val="000000"/>
          <w:sz w:val="20"/>
          <w:szCs w:val="20"/>
          <w:lang w:eastAsia="pt-BR"/>
        </w:rPr>
        <w:t xml:space="preserve">§ 4º O concurso realizar-se-á na Seção Judiciária em que ocorrer a vaga, nos </w:t>
      </w:r>
      <w:proofErr w:type="spellStart"/>
      <w:r w:rsidRPr="00E2020E">
        <w:rPr>
          <w:rFonts w:ascii="Arial" w:eastAsia="Times New Roman" w:hAnsi="Arial" w:cs="Arial"/>
          <w:color w:val="000000"/>
          <w:sz w:val="20"/>
          <w:szCs w:val="20"/>
          <w:lang w:eastAsia="pt-BR"/>
        </w:rPr>
        <w:t>têrmos</w:t>
      </w:r>
      <w:proofErr w:type="spellEnd"/>
      <w:r w:rsidRPr="00E2020E">
        <w:rPr>
          <w:rFonts w:ascii="Arial" w:eastAsia="Times New Roman" w:hAnsi="Arial" w:cs="Arial"/>
          <w:color w:val="000000"/>
          <w:sz w:val="20"/>
          <w:szCs w:val="20"/>
          <w:lang w:eastAsia="pt-BR"/>
        </w:rPr>
        <w:t xml:space="preserve"> do edital publicado, com a antecedência mínima de trinta dias, no “Boletim da Justiça Federal” do “Diário Oficial” dos Estados ou Territórios que compõem a respectiva região, e no “Diário da Justiça”, e, </w:t>
      </w:r>
      <w:proofErr w:type="spellStart"/>
      <w:r w:rsidRPr="00E2020E">
        <w:rPr>
          <w:rFonts w:ascii="Arial" w:eastAsia="Times New Roman" w:hAnsi="Arial" w:cs="Arial"/>
          <w:color w:val="000000"/>
          <w:sz w:val="20"/>
          <w:szCs w:val="20"/>
          <w:lang w:eastAsia="pt-BR"/>
        </w:rPr>
        <w:t>sòmente</w:t>
      </w:r>
      <w:proofErr w:type="spellEnd"/>
      <w:r w:rsidRPr="00E2020E">
        <w:rPr>
          <w:rFonts w:ascii="Arial" w:eastAsia="Times New Roman" w:hAnsi="Arial" w:cs="Arial"/>
          <w:color w:val="000000"/>
          <w:sz w:val="20"/>
          <w:szCs w:val="20"/>
          <w:lang w:eastAsia="pt-BR"/>
        </w:rPr>
        <w:t xml:space="preserve"> neste no Distrito Federal.               </w:t>
      </w:r>
      <w:hyperlink r:id="rId53" w:anchor="art1" w:history="1">
        <w:r w:rsidRPr="00E2020E">
          <w:rPr>
            <w:rFonts w:ascii="Arial" w:eastAsia="Times New Roman" w:hAnsi="Arial" w:cs="Arial"/>
            <w:color w:val="0000FF"/>
            <w:sz w:val="20"/>
            <w:szCs w:val="20"/>
            <w:u w:val="single"/>
            <w:lang w:eastAsia="pt-BR"/>
          </w:rPr>
          <w:t>(Redação dada pelo Decreto Lei nº 253, de 1967)</w:t>
        </w:r>
        <w:proofErr w:type="gramStart"/>
      </w:hyperlink>
      <w:proofErr w:type="gramEnd"/>
    </w:p>
    <w:p w:rsidR="00E2020E" w:rsidRPr="00E2020E" w:rsidRDefault="00E2020E" w:rsidP="00E2020E">
      <w:pPr>
        <w:spacing w:before="100" w:beforeAutospacing="1" w:after="120" w:line="240" w:lineRule="auto"/>
        <w:ind w:firstLine="567"/>
        <w:jc w:val="both"/>
        <w:rPr>
          <w:rFonts w:ascii="Arial" w:eastAsia="Times New Roman" w:hAnsi="Arial" w:cs="Arial"/>
          <w:color w:val="000000"/>
          <w:sz w:val="20"/>
          <w:szCs w:val="20"/>
          <w:lang w:eastAsia="pt-BR"/>
        </w:rPr>
      </w:pPr>
      <w:bookmarkStart w:id="122" w:name="art36§5"/>
      <w:bookmarkEnd w:id="122"/>
      <w:r w:rsidRPr="00E2020E">
        <w:rPr>
          <w:rFonts w:ascii="Arial" w:eastAsia="Times New Roman" w:hAnsi="Arial" w:cs="Arial"/>
          <w:color w:val="000000"/>
          <w:sz w:val="20"/>
          <w:szCs w:val="20"/>
          <w:lang w:eastAsia="pt-BR"/>
        </w:rPr>
        <w:t>§ 5º São requisitos para o provimento do cargo de Chefe de Secretaria ser Bacharel em Direito e ter menos de quarenta e cinco anos de idade.               </w:t>
      </w:r>
      <w:hyperlink r:id="rId54" w:anchor="art1" w:history="1">
        <w:r w:rsidRPr="00E2020E">
          <w:rPr>
            <w:rFonts w:ascii="Arial" w:eastAsia="Times New Roman" w:hAnsi="Arial" w:cs="Arial"/>
            <w:color w:val="0000FF"/>
            <w:sz w:val="20"/>
            <w:szCs w:val="20"/>
            <w:u w:val="single"/>
            <w:lang w:eastAsia="pt-BR"/>
          </w:rPr>
          <w:t>(Incluído pelo Decreto Lei nº 253, de 1967)</w:t>
        </w:r>
        <w:proofErr w:type="gramStart"/>
      </w:hyperlink>
      <w:proofErr w:type="gramEnd"/>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23" w:name="art37"/>
      <w:bookmarkEnd w:id="123"/>
      <w:r w:rsidRPr="00E2020E">
        <w:rPr>
          <w:rFonts w:ascii="Arial" w:eastAsia="Times New Roman" w:hAnsi="Arial" w:cs="Arial"/>
          <w:color w:val="000000"/>
          <w:sz w:val="20"/>
          <w:szCs w:val="20"/>
          <w:lang w:eastAsia="pt-BR"/>
        </w:rPr>
        <w:lastRenderedPageBreak/>
        <w:t xml:space="preserve">Art. 37. Nos concursos a que se refere o artigo anterior em caso de igualdade de classificação, terá preferência para a nomeação o candidato que tiver pertencido à </w:t>
      </w:r>
      <w:proofErr w:type="spellStart"/>
      <w:r w:rsidRPr="00E2020E">
        <w:rPr>
          <w:rFonts w:ascii="Arial" w:eastAsia="Times New Roman" w:hAnsi="Arial" w:cs="Arial"/>
          <w:color w:val="000000"/>
          <w:sz w:val="20"/>
          <w:szCs w:val="20"/>
          <w:lang w:eastAsia="pt-BR"/>
        </w:rPr>
        <w:t>Fôrça</w:t>
      </w:r>
      <w:proofErr w:type="spellEnd"/>
      <w:r w:rsidRPr="00E2020E">
        <w:rPr>
          <w:rFonts w:ascii="Arial" w:eastAsia="Times New Roman" w:hAnsi="Arial" w:cs="Arial"/>
          <w:color w:val="000000"/>
          <w:sz w:val="20"/>
          <w:szCs w:val="20"/>
          <w:lang w:eastAsia="pt-BR"/>
        </w:rPr>
        <w:t xml:space="preserve"> Expedicionária Brasileira.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Parágrafo único. Poderão ser aproveitados no provimento dos cargos criados nesta Lei os </w:t>
      </w:r>
      <w:proofErr w:type="spellStart"/>
      <w:proofErr w:type="gramStart"/>
      <w:r w:rsidRPr="00E2020E">
        <w:rPr>
          <w:rFonts w:ascii="Arial" w:eastAsia="Times New Roman" w:hAnsi="Arial" w:cs="Arial"/>
          <w:color w:val="000000"/>
          <w:sz w:val="20"/>
          <w:szCs w:val="20"/>
          <w:lang w:eastAsia="pt-BR"/>
        </w:rPr>
        <w:t>ex-Combatentes</w:t>
      </w:r>
      <w:proofErr w:type="spellEnd"/>
      <w:proofErr w:type="gramEnd"/>
      <w:r w:rsidRPr="00E2020E">
        <w:rPr>
          <w:rFonts w:ascii="Arial" w:eastAsia="Times New Roman" w:hAnsi="Arial" w:cs="Arial"/>
          <w:color w:val="000000"/>
          <w:sz w:val="20"/>
          <w:szCs w:val="20"/>
          <w:lang w:eastAsia="pt-BR"/>
        </w:rPr>
        <w:t xml:space="preserve"> que tenham participado das operações de guerra no segundo conflito mundial, considerando-se o nível intelectual compatível com o respectivo cargo.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24" w:name="art38"/>
      <w:bookmarkEnd w:id="124"/>
      <w:r w:rsidRPr="00E2020E">
        <w:rPr>
          <w:rFonts w:ascii="Arial" w:eastAsia="Times New Roman" w:hAnsi="Arial" w:cs="Arial"/>
          <w:color w:val="000000"/>
          <w:sz w:val="20"/>
          <w:szCs w:val="20"/>
          <w:lang w:eastAsia="pt-BR"/>
        </w:rPr>
        <w:t xml:space="preserve">Art. 38. Os servidores da Justiça Federal tomarão posse perante o Juiz Diretor do </w:t>
      </w:r>
      <w:proofErr w:type="spellStart"/>
      <w:r w:rsidRPr="00E2020E">
        <w:rPr>
          <w:rFonts w:ascii="Arial" w:eastAsia="Times New Roman" w:hAnsi="Arial" w:cs="Arial"/>
          <w:color w:val="000000"/>
          <w:sz w:val="20"/>
          <w:szCs w:val="20"/>
          <w:lang w:eastAsia="pt-BR"/>
        </w:rPr>
        <w:t>Fôro</w:t>
      </w:r>
      <w:proofErr w:type="spellEnd"/>
      <w:r w:rsidRPr="00E2020E">
        <w:rPr>
          <w:rFonts w:ascii="Arial" w:eastAsia="Times New Roman" w:hAnsi="Arial" w:cs="Arial"/>
          <w:color w:val="000000"/>
          <w:sz w:val="20"/>
          <w:szCs w:val="20"/>
          <w:lang w:eastAsia="pt-BR"/>
        </w:rPr>
        <w:t>.</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25" w:name="art39"/>
      <w:bookmarkEnd w:id="125"/>
      <w:r w:rsidRPr="00E2020E">
        <w:rPr>
          <w:rFonts w:ascii="Arial" w:eastAsia="Times New Roman" w:hAnsi="Arial" w:cs="Arial"/>
          <w:color w:val="000000"/>
          <w:sz w:val="20"/>
          <w:szCs w:val="20"/>
          <w:lang w:eastAsia="pt-BR"/>
        </w:rPr>
        <w:t>Art. 39. Cada uma das Seções Judiciárias terá o seu quadro próprio de pessoal, com o número de cargos constante do Anexo II desta Lei.</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Parágrafo único. Na Seção onde houver mais de uma Vara, a lotação do pessoal será determinada pelo Conselho da Justiça Federal, mediante proposta do Diretor do </w:t>
      </w:r>
      <w:proofErr w:type="spellStart"/>
      <w:r w:rsidRPr="00E2020E">
        <w:rPr>
          <w:rFonts w:ascii="Arial" w:eastAsia="Times New Roman" w:hAnsi="Arial" w:cs="Arial"/>
          <w:color w:val="000000"/>
          <w:sz w:val="20"/>
          <w:szCs w:val="20"/>
          <w:lang w:eastAsia="pt-BR"/>
        </w:rPr>
        <w:t>Fôro</w:t>
      </w:r>
      <w:proofErr w:type="spellEnd"/>
      <w:r w:rsidRPr="00E2020E">
        <w:rPr>
          <w:rFonts w:ascii="Arial" w:eastAsia="Times New Roman" w:hAnsi="Arial" w:cs="Arial"/>
          <w:color w:val="000000"/>
          <w:sz w:val="20"/>
          <w:szCs w:val="20"/>
          <w:lang w:eastAsia="pt-BR"/>
        </w:rPr>
        <w:t>.</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26" w:name="art40"/>
      <w:bookmarkEnd w:id="126"/>
      <w:r w:rsidRPr="00E2020E">
        <w:rPr>
          <w:rFonts w:ascii="Arial" w:eastAsia="Times New Roman" w:hAnsi="Arial" w:cs="Arial"/>
          <w:color w:val="000000"/>
          <w:sz w:val="20"/>
          <w:szCs w:val="20"/>
          <w:lang w:eastAsia="pt-BR"/>
        </w:rPr>
        <w:t xml:space="preserve">Art. 40. O Chefe de Secretaria, em suas licenças, férias e impedimentos </w:t>
      </w:r>
      <w:proofErr w:type="gramStart"/>
      <w:r w:rsidRPr="00E2020E">
        <w:rPr>
          <w:rFonts w:ascii="Arial" w:eastAsia="Times New Roman" w:hAnsi="Arial" w:cs="Arial"/>
          <w:color w:val="000000"/>
          <w:sz w:val="20"/>
          <w:szCs w:val="20"/>
          <w:lang w:eastAsia="pt-BR"/>
        </w:rPr>
        <w:t>será substituído</w:t>
      </w:r>
      <w:proofErr w:type="gramEnd"/>
      <w:r w:rsidRPr="00E2020E">
        <w:rPr>
          <w:rFonts w:ascii="Arial" w:eastAsia="Times New Roman" w:hAnsi="Arial" w:cs="Arial"/>
          <w:color w:val="000000"/>
          <w:sz w:val="20"/>
          <w:szCs w:val="20"/>
          <w:lang w:eastAsia="pt-BR"/>
        </w:rPr>
        <w:t xml:space="preserve"> pelo Oficial Judiciário designado pelo Juiz.</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bookmarkStart w:id="127" w:name="capituloivsecaoii"/>
      <w:bookmarkEnd w:id="127"/>
      <w:r w:rsidRPr="00E2020E">
        <w:rPr>
          <w:rFonts w:ascii="Arial" w:eastAsia="Times New Roman" w:hAnsi="Arial" w:cs="Arial"/>
          <w:b/>
          <w:bCs/>
          <w:color w:val="000000"/>
          <w:sz w:val="20"/>
          <w:szCs w:val="20"/>
          <w:lang w:eastAsia="pt-BR"/>
        </w:rPr>
        <w:t>SEÇÃO II</w:t>
      </w:r>
      <w:r w:rsidRPr="00E2020E">
        <w:rPr>
          <w:rFonts w:ascii="Arial" w:eastAsia="Times New Roman" w:hAnsi="Arial" w:cs="Arial"/>
          <w:b/>
          <w:bCs/>
          <w:color w:val="000000"/>
          <w:sz w:val="20"/>
          <w:szCs w:val="20"/>
          <w:lang w:eastAsia="pt-BR"/>
        </w:rPr>
        <w:br/>
        <w:t>Das Atribuições da Secretaria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28" w:name="art41"/>
      <w:bookmarkEnd w:id="128"/>
      <w:r w:rsidRPr="00E2020E">
        <w:rPr>
          <w:rFonts w:ascii="Arial" w:eastAsia="Times New Roman" w:hAnsi="Arial" w:cs="Arial"/>
          <w:color w:val="000000"/>
          <w:sz w:val="20"/>
          <w:szCs w:val="20"/>
          <w:lang w:eastAsia="pt-BR"/>
        </w:rPr>
        <w:t>Art. 41. À Secretaria compete:</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 - receber e autuar petições, movimentar feitos, guardar e conservar processos e demais papéis que transitarem pelas Varas;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II - protocolar e registrar os feitos, e fazer anotações </w:t>
      </w:r>
      <w:proofErr w:type="spellStart"/>
      <w:r w:rsidRPr="00E2020E">
        <w:rPr>
          <w:rFonts w:ascii="Arial" w:eastAsia="Times New Roman" w:hAnsi="Arial" w:cs="Arial"/>
          <w:color w:val="000000"/>
          <w:sz w:val="20"/>
          <w:szCs w:val="20"/>
          <w:lang w:eastAsia="pt-BR"/>
        </w:rPr>
        <w:t>sôbre</w:t>
      </w:r>
      <w:proofErr w:type="spellEnd"/>
      <w:r w:rsidRPr="00E2020E">
        <w:rPr>
          <w:rFonts w:ascii="Arial" w:eastAsia="Times New Roman" w:hAnsi="Arial" w:cs="Arial"/>
          <w:color w:val="000000"/>
          <w:sz w:val="20"/>
          <w:szCs w:val="20"/>
          <w:lang w:eastAsia="pt-BR"/>
        </w:rPr>
        <w:t xml:space="preserve"> seu andamento;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III - registrar as sentenças em livro próprio;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IV - remeter à Instância Superior os processos em grau de recurso;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V - preparar o expediente para despachos e audiências;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VI - exibir os processos para consulta pelos advogados e prestar informações </w:t>
      </w:r>
      <w:proofErr w:type="spellStart"/>
      <w:r w:rsidRPr="00E2020E">
        <w:rPr>
          <w:rFonts w:ascii="Arial" w:eastAsia="Times New Roman" w:hAnsi="Arial" w:cs="Arial"/>
          <w:color w:val="000000"/>
          <w:sz w:val="20"/>
          <w:szCs w:val="20"/>
          <w:lang w:eastAsia="pt-BR"/>
        </w:rPr>
        <w:t>sôbre</w:t>
      </w:r>
      <w:proofErr w:type="spellEnd"/>
      <w:r w:rsidRPr="00E2020E">
        <w:rPr>
          <w:rFonts w:ascii="Arial" w:eastAsia="Times New Roman" w:hAnsi="Arial" w:cs="Arial"/>
          <w:color w:val="000000"/>
          <w:sz w:val="20"/>
          <w:szCs w:val="20"/>
          <w:lang w:eastAsia="pt-BR"/>
        </w:rPr>
        <w:t xml:space="preserve"> os feitos e seu andamento;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VII - expedir certidões extraídas de autos, livros, fichas e demais papéis sob sua guarda;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VIII - enviar despachos e demais atos judiciais para publicação oficial;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IX - realizar diligências determinadas pelos Juízes e Corregedores;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X - fazer a conta e a selagem correspondentes </w:t>
      </w:r>
      <w:proofErr w:type="gramStart"/>
      <w:r w:rsidRPr="00E2020E">
        <w:rPr>
          <w:rFonts w:ascii="Arial" w:eastAsia="Times New Roman" w:hAnsi="Arial" w:cs="Arial"/>
          <w:color w:val="000000"/>
          <w:sz w:val="20"/>
          <w:szCs w:val="20"/>
          <w:lang w:eastAsia="pt-BR"/>
        </w:rPr>
        <w:t>às custas</w:t>
      </w:r>
      <w:proofErr w:type="gramEnd"/>
      <w:r w:rsidRPr="00E2020E">
        <w:rPr>
          <w:rFonts w:ascii="Arial" w:eastAsia="Times New Roman" w:hAnsi="Arial" w:cs="Arial"/>
          <w:color w:val="000000"/>
          <w:sz w:val="20"/>
          <w:szCs w:val="20"/>
          <w:lang w:eastAsia="pt-BR"/>
        </w:rPr>
        <w:t xml:space="preserve"> dos processos, bem assim quaisquer cálculos previstos em lei;</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XI - efetuar a liquidação dos julgados, na execução de sentença, quando </w:t>
      </w:r>
      <w:proofErr w:type="spellStart"/>
      <w:r w:rsidRPr="00E2020E">
        <w:rPr>
          <w:rFonts w:ascii="Arial" w:eastAsia="Times New Roman" w:hAnsi="Arial" w:cs="Arial"/>
          <w:color w:val="000000"/>
          <w:sz w:val="20"/>
          <w:szCs w:val="20"/>
          <w:lang w:eastAsia="pt-BR"/>
        </w:rPr>
        <w:t>fôr</w:t>
      </w:r>
      <w:proofErr w:type="spellEnd"/>
      <w:r w:rsidRPr="00E2020E">
        <w:rPr>
          <w:rFonts w:ascii="Arial" w:eastAsia="Times New Roman" w:hAnsi="Arial" w:cs="Arial"/>
          <w:color w:val="000000"/>
          <w:sz w:val="20"/>
          <w:szCs w:val="20"/>
          <w:lang w:eastAsia="pt-BR"/>
        </w:rPr>
        <w:t xml:space="preserve"> o caso;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XII - receber em depósito, guardar e avaliar bens penhorados ou apreendidos por determinação judicial;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XIII - expedir guias para o recolhimento à repartição competente de quantias devidas à Fazenda Pública;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XIV - realizar praças ou leilões judiciais;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lastRenderedPageBreak/>
        <w:t>XV - fornecer dados para estatísticas;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XVI - cadastrar o material permanente da Vara respectiva;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XVII - executar quaisquer atos determinados pelo Conselho da Justiça Federal, Corregedor-Geral, Diretor do </w:t>
      </w:r>
      <w:proofErr w:type="spellStart"/>
      <w:r w:rsidRPr="00E2020E">
        <w:rPr>
          <w:rFonts w:ascii="Arial" w:eastAsia="Times New Roman" w:hAnsi="Arial" w:cs="Arial"/>
          <w:color w:val="000000"/>
          <w:sz w:val="20"/>
          <w:szCs w:val="20"/>
          <w:lang w:eastAsia="pt-BR"/>
        </w:rPr>
        <w:t>Fôro</w:t>
      </w:r>
      <w:proofErr w:type="spellEnd"/>
      <w:r w:rsidRPr="00E2020E">
        <w:rPr>
          <w:rFonts w:ascii="Arial" w:eastAsia="Times New Roman" w:hAnsi="Arial" w:cs="Arial"/>
          <w:color w:val="000000"/>
          <w:sz w:val="20"/>
          <w:szCs w:val="20"/>
          <w:lang w:eastAsia="pt-BR"/>
        </w:rPr>
        <w:t xml:space="preserve"> ou Juiz da Vara.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29" w:name="art42"/>
      <w:bookmarkEnd w:id="129"/>
      <w:r w:rsidRPr="00E2020E">
        <w:rPr>
          <w:rFonts w:ascii="Arial" w:eastAsia="Times New Roman" w:hAnsi="Arial" w:cs="Arial"/>
          <w:color w:val="000000"/>
          <w:sz w:val="20"/>
          <w:szCs w:val="20"/>
          <w:lang w:eastAsia="pt-BR"/>
        </w:rPr>
        <w:t>Art. 42. Os atos e diligências da Justiça Federal poderão ser praticados em qualquer Comarca do Estado ou Território pelos Juízes locais ou seus auxiliares, mediante a exibição de ofício ou mandado em forma regular.</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 1º </w:t>
      </w:r>
      <w:proofErr w:type="spellStart"/>
      <w:r w:rsidRPr="00E2020E">
        <w:rPr>
          <w:rFonts w:ascii="Arial" w:eastAsia="Times New Roman" w:hAnsi="Arial" w:cs="Arial"/>
          <w:color w:val="000000"/>
          <w:sz w:val="20"/>
          <w:szCs w:val="20"/>
          <w:lang w:eastAsia="pt-BR"/>
        </w:rPr>
        <w:t>Sòmente</w:t>
      </w:r>
      <w:proofErr w:type="spellEnd"/>
      <w:r w:rsidRPr="00E2020E">
        <w:rPr>
          <w:rFonts w:ascii="Arial" w:eastAsia="Times New Roman" w:hAnsi="Arial" w:cs="Arial"/>
          <w:color w:val="000000"/>
          <w:sz w:val="20"/>
          <w:szCs w:val="20"/>
          <w:lang w:eastAsia="pt-BR"/>
        </w:rPr>
        <w:t xml:space="preserve"> se expedirá precatória, quando, por essa forma, </w:t>
      </w:r>
      <w:proofErr w:type="spellStart"/>
      <w:r w:rsidRPr="00E2020E">
        <w:rPr>
          <w:rFonts w:ascii="Arial" w:eastAsia="Times New Roman" w:hAnsi="Arial" w:cs="Arial"/>
          <w:color w:val="000000"/>
          <w:sz w:val="20"/>
          <w:szCs w:val="20"/>
          <w:lang w:eastAsia="pt-BR"/>
        </w:rPr>
        <w:t>fôr</w:t>
      </w:r>
      <w:proofErr w:type="spellEnd"/>
      <w:r w:rsidRPr="00E2020E">
        <w:rPr>
          <w:rFonts w:ascii="Arial" w:eastAsia="Times New Roman" w:hAnsi="Arial" w:cs="Arial"/>
          <w:color w:val="000000"/>
          <w:sz w:val="20"/>
          <w:szCs w:val="20"/>
          <w:lang w:eastAsia="pt-BR"/>
        </w:rPr>
        <w:t xml:space="preserve"> mais econômica e expedita a realização do ato ou diligência.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2º As diligências em outras Seções sempre que possível, serão solicitadas por via telegráfica ou postal com aviso de recepção.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3º As malas dos serviços da Justiça Federal terão franquia postal e gozarão de preferência em quaisquer serviços públicos de transporte.</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4º A Justiça Federal gozará, também, de franquia telegráfica.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30" w:name="art43"/>
      <w:bookmarkEnd w:id="130"/>
      <w:r w:rsidRPr="00E2020E">
        <w:rPr>
          <w:rFonts w:ascii="Arial" w:eastAsia="Times New Roman" w:hAnsi="Arial" w:cs="Arial"/>
          <w:color w:val="000000"/>
          <w:sz w:val="20"/>
          <w:szCs w:val="20"/>
          <w:lang w:eastAsia="pt-BR"/>
        </w:rPr>
        <w:t xml:space="preserve">Art. 43. Os oficiais de justiça terão carteira de identificação, visada pelo juiz da vara em que servirem e terão passe livre, quando em exercício de suas funções, nas </w:t>
      </w:r>
      <w:proofErr w:type="spellStart"/>
      <w:r w:rsidRPr="00E2020E">
        <w:rPr>
          <w:rFonts w:ascii="Arial" w:eastAsia="Times New Roman" w:hAnsi="Arial" w:cs="Arial"/>
          <w:color w:val="000000"/>
          <w:sz w:val="20"/>
          <w:szCs w:val="20"/>
          <w:lang w:eastAsia="pt-BR"/>
        </w:rPr>
        <w:t>emprêsas</w:t>
      </w:r>
      <w:proofErr w:type="spellEnd"/>
      <w:r w:rsidRPr="00E2020E">
        <w:rPr>
          <w:rFonts w:ascii="Arial" w:eastAsia="Times New Roman" w:hAnsi="Arial" w:cs="Arial"/>
          <w:color w:val="000000"/>
          <w:sz w:val="20"/>
          <w:szCs w:val="20"/>
          <w:lang w:eastAsia="pt-BR"/>
        </w:rPr>
        <w:t xml:space="preserve"> de transportes da respectiva Seção Judiciária.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31" w:name="art44"/>
      <w:bookmarkEnd w:id="131"/>
      <w:r w:rsidRPr="00E2020E">
        <w:rPr>
          <w:rFonts w:ascii="Arial" w:eastAsia="Times New Roman" w:hAnsi="Arial" w:cs="Arial"/>
          <w:color w:val="000000"/>
          <w:sz w:val="20"/>
          <w:szCs w:val="20"/>
          <w:lang w:eastAsia="pt-BR"/>
        </w:rPr>
        <w:t xml:space="preserve">Art. 44. Mediante </w:t>
      </w:r>
      <w:proofErr w:type="gramStart"/>
      <w:r w:rsidRPr="00E2020E">
        <w:rPr>
          <w:rFonts w:ascii="Arial" w:eastAsia="Times New Roman" w:hAnsi="Arial" w:cs="Arial"/>
          <w:color w:val="000000"/>
          <w:sz w:val="20"/>
          <w:szCs w:val="20"/>
          <w:lang w:eastAsia="pt-BR"/>
        </w:rPr>
        <w:t>ordem .</w:t>
      </w:r>
      <w:proofErr w:type="gramEnd"/>
      <w:r w:rsidRPr="00E2020E">
        <w:rPr>
          <w:rFonts w:ascii="Arial" w:eastAsia="Times New Roman" w:hAnsi="Arial" w:cs="Arial"/>
          <w:color w:val="000000"/>
          <w:sz w:val="20"/>
          <w:szCs w:val="20"/>
          <w:lang w:eastAsia="pt-BR"/>
        </w:rPr>
        <w:t>judicial específica, os Oficiais de Justiça terão livre acesso aos registros imobiliários, bem como aos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proofErr w:type="gramStart"/>
      <w:r w:rsidRPr="00E2020E">
        <w:rPr>
          <w:rFonts w:ascii="Arial" w:eastAsia="Times New Roman" w:hAnsi="Arial" w:cs="Arial"/>
          <w:color w:val="000000"/>
          <w:sz w:val="20"/>
          <w:szCs w:val="20"/>
          <w:lang w:eastAsia="pt-BR"/>
        </w:rPr>
        <w:t>livros</w:t>
      </w:r>
      <w:proofErr w:type="gramEnd"/>
      <w:r w:rsidRPr="00E2020E">
        <w:rPr>
          <w:rFonts w:ascii="Arial" w:eastAsia="Times New Roman" w:hAnsi="Arial" w:cs="Arial"/>
          <w:color w:val="000000"/>
          <w:sz w:val="20"/>
          <w:szCs w:val="20"/>
          <w:lang w:eastAsia="pt-BR"/>
        </w:rPr>
        <w:t xml:space="preserve"> e documentos bancários, para o cumprimento de mandado de penhora, </w:t>
      </w:r>
      <w:proofErr w:type="spellStart"/>
      <w:r w:rsidRPr="00E2020E">
        <w:rPr>
          <w:rFonts w:ascii="Arial" w:eastAsia="Times New Roman" w:hAnsi="Arial" w:cs="Arial"/>
          <w:color w:val="000000"/>
          <w:sz w:val="20"/>
          <w:szCs w:val="20"/>
          <w:lang w:eastAsia="pt-BR"/>
        </w:rPr>
        <w:t>seqüestro</w:t>
      </w:r>
      <w:proofErr w:type="spellEnd"/>
      <w:r w:rsidRPr="00E2020E">
        <w:rPr>
          <w:rFonts w:ascii="Arial" w:eastAsia="Times New Roman" w:hAnsi="Arial" w:cs="Arial"/>
          <w:color w:val="000000"/>
          <w:sz w:val="20"/>
          <w:szCs w:val="20"/>
          <w:lang w:eastAsia="pt-BR"/>
        </w:rPr>
        <w:t>, arresto, busca ou apreensão de bens ou dinheiro em favor da União ou de suas autarquias.</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bookmarkStart w:id="132" w:name="capitulov"/>
      <w:bookmarkEnd w:id="132"/>
      <w:r w:rsidRPr="00E2020E">
        <w:rPr>
          <w:rFonts w:ascii="Arial" w:eastAsia="Times New Roman" w:hAnsi="Arial" w:cs="Arial"/>
          <w:color w:val="000000"/>
          <w:sz w:val="20"/>
          <w:szCs w:val="20"/>
          <w:lang w:eastAsia="pt-BR"/>
        </w:rPr>
        <w:t>CAPÍTULO V</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Das Custas e Despesas do Processo</w:t>
      </w:r>
    </w:p>
    <w:p w:rsidR="00E2020E" w:rsidRPr="00E2020E" w:rsidRDefault="00E2020E" w:rsidP="00E2020E">
      <w:pPr>
        <w:spacing w:after="0" w:line="240" w:lineRule="auto"/>
        <w:ind w:firstLine="450"/>
        <w:rPr>
          <w:rFonts w:ascii="Arial" w:eastAsia="Times New Roman" w:hAnsi="Arial" w:cs="Arial"/>
          <w:color w:val="000000"/>
          <w:sz w:val="20"/>
          <w:szCs w:val="20"/>
          <w:lang w:eastAsia="pt-BR"/>
        </w:rPr>
      </w:pPr>
      <w:r w:rsidRPr="00E2020E">
        <w:rPr>
          <w:rFonts w:ascii="Arial" w:eastAsia="Times New Roman" w:hAnsi="Arial" w:cs="Arial"/>
          <w:strike/>
          <w:color w:val="000000"/>
          <w:sz w:val="20"/>
          <w:szCs w:val="20"/>
          <w:lang w:eastAsia="pt-BR"/>
        </w:rPr>
        <w:t>  </w:t>
      </w:r>
      <w:bookmarkStart w:id="133" w:name="art45."/>
      <w:bookmarkEnd w:id="133"/>
      <w:r w:rsidRPr="00E2020E">
        <w:rPr>
          <w:rFonts w:ascii="Arial" w:eastAsia="Times New Roman" w:hAnsi="Arial" w:cs="Arial"/>
          <w:strike/>
          <w:color w:val="000000"/>
          <w:sz w:val="20"/>
          <w:szCs w:val="20"/>
          <w:lang w:eastAsia="pt-BR"/>
        </w:rPr>
        <w:t xml:space="preserve">Art. 45. </w:t>
      </w:r>
      <w:proofErr w:type="gramStart"/>
      <w:r w:rsidRPr="00E2020E">
        <w:rPr>
          <w:rFonts w:ascii="Arial" w:eastAsia="Times New Roman" w:hAnsi="Arial" w:cs="Arial"/>
          <w:strike/>
          <w:color w:val="000000"/>
          <w:sz w:val="20"/>
          <w:szCs w:val="20"/>
          <w:lang w:eastAsia="pt-BR"/>
        </w:rPr>
        <w:t>As custas</w:t>
      </w:r>
      <w:proofErr w:type="gramEnd"/>
      <w:r w:rsidRPr="00E2020E">
        <w:rPr>
          <w:rFonts w:ascii="Arial" w:eastAsia="Times New Roman" w:hAnsi="Arial" w:cs="Arial"/>
          <w:strike/>
          <w:color w:val="000000"/>
          <w:sz w:val="20"/>
          <w:szCs w:val="20"/>
          <w:lang w:eastAsia="pt-BR"/>
        </w:rPr>
        <w:t xml:space="preserve"> serão pagas em </w:t>
      </w:r>
      <w:proofErr w:type="spellStart"/>
      <w:r w:rsidRPr="00E2020E">
        <w:rPr>
          <w:rFonts w:ascii="Arial" w:eastAsia="Times New Roman" w:hAnsi="Arial" w:cs="Arial"/>
          <w:strike/>
          <w:color w:val="000000"/>
          <w:sz w:val="20"/>
          <w:szCs w:val="20"/>
          <w:lang w:eastAsia="pt-BR"/>
        </w:rPr>
        <w:t>sêlo</w:t>
      </w:r>
      <w:proofErr w:type="spellEnd"/>
      <w:r w:rsidRPr="00E2020E">
        <w:rPr>
          <w:rFonts w:ascii="Arial" w:eastAsia="Times New Roman" w:hAnsi="Arial" w:cs="Arial"/>
          <w:strike/>
          <w:color w:val="000000"/>
          <w:sz w:val="20"/>
          <w:szCs w:val="20"/>
          <w:lang w:eastAsia="pt-BR"/>
        </w:rPr>
        <w:t>, na primeira instância, pela forma estabelecida no Regimento, e compreenderão todos os atos do processo, inclusive a subida do recurso. </w:t>
      </w:r>
    </w:p>
    <w:p w:rsidR="00E2020E" w:rsidRPr="00E2020E" w:rsidRDefault="00E2020E" w:rsidP="00E2020E">
      <w:pPr>
        <w:spacing w:before="100" w:beforeAutospacing="1" w:after="120" w:line="240" w:lineRule="auto"/>
        <w:ind w:firstLine="567"/>
        <w:jc w:val="both"/>
        <w:rPr>
          <w:rFonts w:ascii="Arial" w:eastAsia="Times New Roman" w:hAnsi="Arial" w:cs="Arial"/>
          <w:color w:val="000000"/>
          <w:sz w:val="20"/>
          <w:szCs w:val="20"/>
          <w:lang w:eastAsia="pt-BR"/>
        </w:rPr>
      </w:pPr>
      <w:bookmarkStart w:id="134" w:name="art45"/>
      <w:bookmarkEnd w:id="134"/>
      <w:r w:rsidRPr="00E2020E">
        <w:rPr>
          <w:rFonts w:ascii="Arial" w:eastAsia="Times New Roman" w:hAnsi="Arial" w:cs="Arial"/>
          <w:color w:val="000000"/>
          <w:sz w:val="20"/>
          <w:szCs w:val="20"/>
          <w:lang w:eastAsia="pt-BR"/>
        </w:rPr>
        <w:t xml:space="preserve">Art. 45. </w:t>
      </w:r>
      <w:proofErr w:type="gramStart"/>
      <w:r w:rsidRPr="00E2020E">
        <w:rPr>
          <w:rFonts w:ascii="Arial" w:eastAsia="Times New Roman" w:hAnsi="Arial" w:cs="Arial"/>
          <w:color w:val="000000"/>
          <w:sz w:val="20"/>
          <w:szCs w:val="20"/>
          <w:lang w:eastAsia="pt-BR"/>
        </w:rPr>
        <w:t>As custas</w:t>
      </w:r>
      <w:proofErr w:type="gramEnd"/>
      <w:r w:rsidRPr="00E2020E">
        <w:rPr>
          <w:rFonts w:ascii="Arial" w:eastAsia="Times New Roman" w:hAnsi="Arial" w:cs="Arial"/>
          <w:color w:val="000000"/>
          <w:sz w:val="20"/>
          <w:szCs w:val="20"/>
          <w:lang w:eastAsia="pt-BR"/>
        </w:rPr>
        <w:t xml:space="preserve"> serão pagas na primeira instância, pela forma estabelecida no Regimento, e compreenderão todos os atos do processo, inclusive a subida do recurso, dela ficando isentos os beneficiados com a Justiça gratuita. Na segunda instância não serão devidas custas, salvo nas certidões e traslados.           </w:t>
      </w:r>
      <w:hyperlink r:id="rId55" w:anchor="art1" w:history="1">
        <w:r w:rsidRPr="00E2020E">
          <w:rPr>
            <w:rFonts w:ascii="Arial" w:eastAsia="Times New Roman" w:hAnsi="Arial" w:cs="Arial"/>
            <w:color w:val="0000FF"/>
            <w:sz w:val="20"/>
            <w:szCs w:val="20"/>
            <w:u w:val="single"/>
            <w:lang w:eastAsia="pt-BR"/>
          </w:rPr>
          <w:t>(Redação dada pelo Decreto Lei nº 253, de 1967)</w:t>
        </w:r>
        <w:proofErr w:type="gramStart"/>
      </w:hyperlink>
      <w:proofErr w:type="gramEnd"/>
    </w:p>
    <w:p w:rsidR="00E2020E" w:rsidRPr="00E2020E" w:rsidRDefault="00E2020E" w:rsidP="00E2020E">
      <w:pPr>
        <w:spacing w:before="100" w:beforeAutospacing="1" w:after="120" w:line="240" w:lineRule="auto"/>
        <w:ind w:firstLine="567"/>
        <w:jc w:val="both"/>
        <w:rPr>
          <w:rFonts w:ascii="Arial" w:eastAsia="Times New Roman" w:hAnsi="Arial" w:cs="Arial"/>
          <w:color w:val="000000"/>
          <w:sz w:val="20"/>
          <w:szCs w:val="20"/>
          <w:lang w:eastAsia="pt-BR"/>
        </w:rPr>
      </w:pPr>
      <w:bookmarkStart w:id="135" w:name="art45p"/>
      <w:bookmarkEnd w:id="135"/>
      <w:r w:rsidRPr="00E2020E">
        <w:rPr>
          <w:rFonts w:ascii="Arial" w:eastAsia="Times New Roman" w:hAnsi="Arial" w:cs="Arial"/>
          <w:strike/>
          <w:color w:val="000000"/>
          <w:sz w:val="20"/>
          <w:szCs w:val="20"/>
          <w:lang w:eastAsia="pt-BR"/>
        </w:rPr>
        <w:t>Parágrafo único. Não são devidas custas e quaisquer emolumentos na Instância Superior.</w:t>
      </w:r>
    </w:p>
    <w:p w:rsidR="00E2020E" w:rsidRPr="00E2020E" w:rsidRDefault="00E2020E" w:rsidP="00E2020E">
      <w:pPr>
        <w:spacing w:before="100" w:beforeAutospacing="1" w:after="120" w:line="240" w:lineRule="auto"/>
        <w:ind w:firstLine="567"/>
        <w:jc w:val="both"/>
        <w:rPr>
          <w:rFonts w:ascii="Arial" w:eastAsia="Times New Roman" w:hAnsi="Arial" w:cs="Arial"/>
          <w:color w:val="000000"/>
          <w:sz w:val="20"/>
          <w:szCs w:val="20"/>
          <w:lang w:eastAsia="pt-BR"/>
        </w:rPr>
      </w:pPr>
      <w:bookmarkStart w:id="136" w:name="art45p."/>
      <w:bookmarkEnd w:id="136"/>
      <w:r w:rsidRPr="00E2020E">
        <w:rPr>
          <w:rFonts w:ascii="Arial" w:eastAsia="Times New Roman" w:hAnsi="Arial" w:cs="Arial"/>
          <w:color w:val="000000"/>
          <w:sz w:val="20"/>
          <w:szCs w:val="20"/>
          <w:lang w:eastAsia="pt-BR"/>
        </w:rPr>
        <w:t xml:space="preserve">Parágrafo único. </w:t>
      </w:r>
      <w:proofErr w:type="gramStart"/>
      <w:r w:rsidRPr="00E2020E">
        <w:rPr>
          <w:rFonts w:ascii="Arial" w:eastAsia="Times New Roman" w:hAnsi="Arial" w:cs="Arial"/>
          <w:color w:val="000000"/>
          <w:sz w:val="20"/>
          <w:szCs w:val="20"/>
          <w:lang w:eastAsia="pt-BR"/>
        </w:rPr>
        <w:t>As custas</w:t>
      </w:r>
      <w:proofErr w:type="gramEnd"/>
      <w:r w:rsidRPr="00E2020E">
        <w:rPr>
          <w:rFonts w:ascii="Arial" w:eastAsia="Times New Roman" w:hAnsi="Arial" w:cs="Arial"/>
          <w:color w:val="000000"/>
          <w:sz w:val="20"/>
          <w:szCs w:val="20"/>
          <w:lang w:eastAsia="pt-BR"/>
        </w:rPr>
        <w:t xml:space="preserve"> recebidas serão relacionadas e recolhidas, semanalmente, pelo Chefe da Secretaria, à repartição federal arrecadadora competente, mediante guia visada pelo Juiz, como renda extraordinária da União.            </w:t>
      </w:r>
      <w:hyperlink r:id="rId56" w:anchor="art1" w:history="1">
        <w:r w:rsidRPr="00E2020E">
          <w:rPr>
            <w:rFonts w:ascii="Arial" w:eastAsia="Times New Roman" w:hAnsi="Arial" w:cs="Arial"/>
            <w:color w:val="0000FF"/>
            <w:sz w:val="20"/>
            <w:szCs w:val="20"/>
            <w:u w:val="single"/>
            <w:lang w:eastAsia="pt-BR"/>
          </w:rPr>
          <w:t>(Redação dada pelo Decreto Lei nº 253, de 1967)</w:t>
        </w:r>
      </w:hyperlink>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37" w:name="art46"/>
      <w:bookmarkEnd w:id="137"/>
      <w:r w:rsidRPr="00E2020E">
        <w:rPr>
          <w:rFonts w:ascii="Arial" w:eastAsia="Times New Roman" w:hAnsi="Arial" w:cs="Arial"/>
          <w:color w:val="000000"/>
          <w:sz w:val="20"/>
          <w:szCs w:val="20"/>
          <w:lang w:eastAsia="pt-BR"/>
        </w:rPr>
        <w:t>Art. 46. A União e suas autarquias estão isentas do pagamento de custas.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38" w:name="art47"/>
      <w:bookmarkEnd w:id="138"/>
      <w:r w:rsidRPr="00E2020E">
        <w:rPr>
          <w:rFonts w:ascii="Arial" w:eastAsia="Times New Roman" w:hAnsi="Arial" w:cs="Arial"/>
          <w:color w:val="000000"/>
          <w:sz w:val="20"/>
          <w:szCs w:val="20"/>
          <w:lang w:eastAsia="pt-BR"/>
        </w:rPr>
        <w:lastRenderedPageBreak/>
        <w:t xml:space="preserve">Art. 47. Os chefes de Secretaria de Vara e os Diretores de Secretaria de Tribunais ficarão sujeitos à multa de um quinto do valor das custas do processo, quando </w:t>
      </w:r>
      <w:proofErr w:type="spellStart"/>
      <w:r w:rsidRPr="00E2020E">
        <w:rPr>
          <w:rFonts w:ascii="Arial" w:eastAsia="Times New Roman" w:hAnsi="Arial" w:cs="Arial"/>
          <w:color w:val="000000"/>
          <w:sz w:val="20"/>
          <w:szCs w:val="20"/>
          <w:lang w:eastAsia="pt-BR"/>
        </w:rPr>
        <w:t>êste</w:t>
      </w:r>
      <w:proofErr w:type="spellEnd"/>
      <w:r w:rsidRPr="00E2020E">
        <w:rPr>
          <w:rFonts w:ascii="Arial" w:eastAsia="Times New Roman" w:hAnsi="Arial" w:cs="Arial"/>
          <w:color w:val="000000"/>
          <w:sz w:val="20"/>
          <w:szCs w:val="20"/>
          <w:lang w:eastAsia="pt-BR"/>
        </w:rPr>
        <w:t xml:space="preserve"> não </w:t>
      </w:r>
      <w:proofErr w:type="spellStart"/>
      <w:r w:rsidRPr="00E2020E">
        <w:rPr>
          <w:rFonts w:ascii="Arial" w:eastAsia="Times New Roman" w:hAnsi="Arial" w:cs="Arial"/>
          <w:color w:val="000000"/>
          <w:sz w:val="20"/>
          <w:szCs w:val="20"/>
          <w:lang w:eastAsia="pt-BR"/>
        </w:rPr>
        <w:t>fôr</w:t>
      </w:r>
      <w:proofErr w:type="spellEnd"/>
      <w:r w:rsidRPr="00E2020E">
        <w:rPr>
          <w:rFonts w:ascii="Arial" w:eastAsia="Times New Roman" w:hAnsi="Arial" w:cs="Arial"/>
          <w:color w:val="000000"/>
          <w:sz w:val="20"/>
          <w:szCs w:val="20"/>
          <w:lang w:eastAsia="pt-BR"/>
        </w:rPr>
        <w:t xml:space="preserve"> remetido à Superior instância ou devolvido ao Juízo de origem, dentro em quinze dias, contados, respectivamente, do despacho ordinatório da subida do recurso ou do trânsito em julgado da decisão superior.</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Parágrafo único. A multa prevista neste artigo será aplicada, de ofício ou a requerimento do interessado, pelo Juiz da Vara ou pelo Presidente do Tribunal, e recolhida por guia com recibo nos autos, </w:t>
      </w:r>
      <w:proofErr w:type="gramStart"/>
      <w:r w:rsidRPr="00E2020E">
        <w:rPr>
          <w:rFonts w:ascii="Arial" w:eastAsia="Times New Roman" w:hAnsi="Arial" w:cs="Arial"/>
          <w:color w:val="000000"/>
          <w:sz w:val="20"/>
          <w:szCs w:val="20"/>
          <w:lang w:eastAsia="pt-BR"/>
        </w:rPr>
        <w:t>sob pena</w:t>
      </w:r>
      <w:proofErr w:type="gramEnd"/>
      <w:r w:rsidRPr="00E2020E">
        <w:rPr>
          <w:rFonts w:ascii="Arial" w:eastAsia="Times New Roman" w:hAnsi="Arial" w:cs="Arial"/>
          <w:color w:val="000000"/>
          <w:sz w:val="20"/>
          <w:szCs w:val="20"/>
          <w:lang w:eastAsia="pt-BR"/>
        </w:rPr>
        <w:t xml:space="preserve"> de suspensão do pagamento dos vencimentos do infrator, até a satisfação dessa exigência.</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bookmarkStart w:id="139" w:name="capitulovi"/>
      <w:bookmarkEnd w:id="139"/>
      <w:proofErr w:type="gramStart"/>
      <w:r w:rsidRPr="00E2020E">
        <w:rPr>
          <w:rFonts w:ascii="Arial" w:eastAsia="Times New Roman" w:hAnsi="Arial" w:cs="Arial"/>
          <w:color w:val="000000"/>
          <w:sz w:val="20"/>
          <w:szCs w:val="20"/>
          <w:lang w:eastAsia="pt-BR"/>
        </w:rPr>
        <w:t>CAPÍTULO VI</w:t>
      </w:r>
      <w:proofErr w:type="gramEnd"/>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Dos Vencimentos e Vantagens dos Juízes e Servidores da</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Justiça Federal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40" w:name="art48"/>
      <w:bookmarkEnd w:id="140"/>
      <w:r w:rsidRPr="00E2020E">
        <w:rPr>
          <w:rFonts w:ascii="Arial" w:eastAsia="Times New Roman" w:hAnsi="Arial" w:cs="Arial"/>
          <w:color w:val="000000"/>
          <w:sz w:val="20"/>
          <w:szCs w:val="20"/>
          <w:lang w:eastAsia="pt-BR"/>
        </w:rPr>
        <w:t>Art. 48. Os Juízes Federais e os Juízes Federais Substitutos terão os vencimentos fixados no Anexo III desta Lei.</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41" w:name="art49"/>
      <w:bookmarkEnd w:id="141"/>
      <w:r w:rsidRPr="00E2020E">
        <w:rPr>
          <w:rFonts w:ascii="Arial" w:eastAsia="Times New Roman" w:hAnsi="Arial" w:cs="Arial"/>
          <w:color w:val="000000"/>
          <w:sz w:val="20"/>
          <w:szCs w:val="20"/>
          <w:lang w:eastAsia="pt-BR"/>
        </w:rPr>
        <w:t xml:space="preserve">Art. 49. Os vencimentos dos servidores da Justiça Federal corresponderão aos </w:t>
      </w:r>
      <w:proofErr w:type="spellStart"/>
      <w:r w:rsidRPr="00E2020E">
        <w:rPr>
          <w:rFonts w:ascii="Arial" w:eastAsia="Times New Roman" w:hAnsi="Arial" w:cs="Arial"/>
          <w:color w:val="000000"/>
          <w:sz w:val="20"/>
          <w:szCs w:val="20"/>
          <w:lang w:eastAsia="pt-BR"/>
        </w:rPr>
        <w:t>valôres</w:t>
      </w:r>
      <w:proofErr w:type="spellEnd"/>
      <w:r w:rsidRPr="00E2020E">
        <w:rPr>
          <w:rFonts w:ascii="Arial" w:eastAsia="Times New Roman" w:hAnsi="Arial" w:cs="Arial"/>
          <w:color w:val="000000"/>
          <w:sz w:val="20"/>
          <w:szCs w:val="20"/>
          <w:lang w:eastAsia="pt-BR"/>
        </w:rPr>
        <w:t xml:space="preserve"> dos símbolos, constantes do Anexo IV desta Lei.</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42" w:name="art50"/>
      <w:bookmarkEnd w:id="142"/>
      <w:r w:rsidRPr="00E2020E">
        <w:rPr>
          <w:rFonts w:ascii="Arial" w:eastAsia="Times New Roman" w:hAnsi="Arial" w:cs="Arial"/>
          <w:color w:val="000000"/>
          <w:sz w:val="20"/>
          <w:szCs w:val="20"/>
          <w:lang w:eastAsia="pt-BR"/>
        </w:rPr>
        <w:t xml:space="preserve">Art. 50. Além do vencimento fixado para os respectivos cargos, os Juízes e os servidores da Justiça Federal perceberão gratificação adicional por tempo de serviço, na base de cinco por cento (5%), por </w:t>
      </w:r>
      <w:proofErr w:type="spellStart"/>
      <w:r w:rsidRPr="00E2020E">
        <w:rPr>
          <w:rFonts w:ascii="Arial" w:eastAsia="Times New Roman" w:hAnsi="Arial" w:cs="Arial"/>
          <w:color w:val="000000"/>
          <w:sz w:val="20"/>
          <w:szCs w:val="20"/>
          <w:lang w:eastAsia="pt-BR"/>
        </w:rPr>
        <w:t>qüinqüênio</w:t>
      </w:r>
      <w:proofErr w:type="spellEnd"/>
      <w:r w:rsidRPr="00E2020E">
        <w:rPr>
          <w:rFonts w:ascii="Arial" w:eastAsia="Times New Roman" w:hAnsi="Arial" w:cs="Arial"/>
          <w:color w:val="000000"/>
          <w:sz w:val="20"/>
          <w:szCs w:val="20"/>
          <w:lang w:eastAsia="pt-BR"/>
        </w:rPr>
        <w:t xml:space="preserve"> de efetivo exercício, até sete </w:t>
      </w:r>
      <w:proofErr w:type="spellStart"/>
      <w:r w:rsidRPr="00E2020E">
        <w:rPr>
          <w:rFonts w:ascii="Arial" w:eastAsia="Times New Roman" w:hAnsi="Arial" w:cs="Arial"/>
          <w:color w:val="000000"/>
          <w:sz w:val="20"/>
          <w:szCs w:val="20"/>
          <w:lang w:eastAsia="pt-BR"/>
        </w:rPr>
        <w:t>qüinqüênios</w:t>
      </w:r>
      <w:proofErr w:type="spellEnd"/>
      <w:r w:rsidRPr="00E2020E">
        <w:rPr>
          <w:rFonts w:ascii="Arial" w:eastAsia="Times New Roman" w:hAnsi="Arial" w:cs="Arial"/>
          <w:color w:val="000000"/>
          <w:sz w:val="20"/>
          <w:szCs w:val="20"/>
          <w:lang w:eastAsia="pt-BR"/>
        </w:rPr>
        <w:t> </w:t>
      </w:r>
      <w:hyperlink r:id="rId57" w:anchor="art10" w:history="1">
        <w:r w:rsidRPr="00E2020E">
          <w:rPr>
            <w:rFonts w:ascii="Arial" w:eastAsia="Times New Roman" w:hAnsi="Arial" w:cs="Arial"/>
            <w:color w:val="0000FF"/>
            <w:sz w:val="20"/>
            <w:szCs w:val="20"/>
            <w:u w:val="single"/>
            <w:lang w:eastAsia="pt-BR"/>
          </w:rPr>
          <w:t>(Lei n. 4.345, de 26 de junho de 1964, artigo 10)</w:t>
        </w:r>
      </w:hyperlink>
      <w:r w:rsidRPr="00E2020E">
        <w:rPr>
          <w:rFonts w:ascii="Arial" w:eastAsia="Times New Roman" w:hAnsi="Arial" w:cs="Arial"/>
          <w:color w:val="000000"/>
          <w:sz w:val="20"/>
          <w:szCs w:val="20"/>
          <w:lang w:eastAsia="pt-BR"/>
        </w:rPr>
        <w:t> e salário-família, nas mesmas condições estabelecidas para os servidores públicos em geral.</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bookmarkStart w:id="143" w:name="capitulovii"/>
      <w:bookmarkEnd w:id="143"/>
      <w:r w:rsidRPr="00E2020E">
        <w:rPr>
          <w:rFonts w:ascii="Arial" w:eastAsia="Times New Roman" w:hAnsi="Arial" w:cs="Arial"/>
          <w:color w:val="000000"/>
          <w:sz w:val="20"/>
          <w:szCs w:val="20"/>
          <w:lang w:eastAsia="pt-BR"/>
        </w:rPr>
        <w:t>CAPÍTULO VII</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Disposições Gerais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44" w:name="art51"/>
      <w:bookmarkEnd w:id="144"/>
      <w:r w:rsidRPr="00E2020E">
        <w:rPr>
          <w:rFonts w:ascii="Arial" w:eastAsia="Times New Roman" w:hAnsi="Arial" w:cs="Arial"/>
          <w:color w:val="000000"/>
          <w:sz w:val="20"/>
          <w:szCs w:val="20"/>
          <w:lang w:eastAsia="pt-BR"/>
        </w:rPr>
        <w:t>Art. 51. As férias dos Juízes serão individuais e de sessenta dias, gozadas de uma só vez, obedecida a escala organizada pelo Conselho da Justiça Federal.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Parágrafo único. Não haverá férias forenses coletivas.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45" w:name="art52"/>
      <w:bookmarkEnd w:id="145"/>
      <w:r w:rsidRPr="00E2020E">
        <w:rPr>
          <w:rFonts w:ascii="Arial" w:eastAsia="Times New Roman" w:hAnsi="Arial" w:cs="Arial"/>
          <w:color w:val="000000"/>
          <w:sz w:val="20"/>
          <w:szCs w:val="20"/>
          <w:lang w:eastAsia="pt-BR"/>
        </w:rPr>
        <w:t xml:space="preserve">Art. 52. Aos Juízes e servidores da Justiça Federal aplicam-se, no que </w:t>
      </w:r>
      <w:proofErr w:type="gramStart"/>
      <w:r w:rsidRPr="00E2020E">
        <w:rPr>
          <w:rFonts w:ascii="Arial" w:eastAsia="Times New Roman" w:hAnsi="Arial" w:cs="Arial"/>
          <w:color w:val="000000"/>
          <w:sz w:val="20"/>
          <w:szCs w:val="20"/>
          <w:lang w:eastAsia="pt-BR"/>
        </w:rPr>
        <w:t>couber</w:t>
      </w:r>
      <w:proofErr w:type="gramEnd"/>
      <w:r w:rsidRPr="00E2020E">
        <w:rPr>
          <w:rFonts w:ascii="Arial" w:eastAsia="Times New Roman" w:hAnsi="Arial" w:cs="Arial"/>
          <w:color w:val="000000"/>
          <w:sz w:val="20"/>
          <w:szCs w:val="20"/>
          <w:lang w:eastAsia="pt-BR"/>
        </w:rPr>
        <w:t>, as disposições do Estatuto dos Funcionários Públicos Civis da União.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46" w:name="art53"/>
      <w:bookmarkEnd w:id="146"/>
      <w:r w:rsidRPr="00E2020E">
        <w:rPr>
          <w:rFonts w:ascii="Arial" w:eastAsia="Times New Roman" w:hAnsi="Arial" w:cs="Arial"/>
          <w:color w:val="000000"/>
          <w:sz w:val="20"/>
          <w:szCs w:val="20"/>
          <w:lang w:eastAsia="pt-BR"/>
        </w:rPr>
        <w:t>Art. 53. Os Juízes e servidores da Justiça Federal serão contribuintes obrigatórios do IPASE, facultado aos primeiros contribuir para o Montepio Federal.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47" w:name="art54"/>
      <w:bookmarkEnd w:id="147"/>
      <w:r w:rsidRPr="00E2020E">
        <w:rPr>
          <w:rFonts w:ascii="Arial" w:eastAsia="Times New Roman" w:hAnsi="Arial" w:cs="Arial"/>
          <w:color w:val="000000"/>
          <w:sz w:val="20"/>
          <w:szCs w:val="20"/>
          <w:lang w:eastAsia="pt-BR"/>
        </w:rPr>
        <w:t>Art. 54. Os serviços judiciários funcionarão nos locais e horários estabelecidos pelo Conselho da Justiça Federal.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48" w:name="art55"/>
      <w:bookmarkEnd w:id="148"/>
      <w:r w:rsidRPr="00E2020E">
        <w:rPr>
          <w:rFonts w:ascii="Arial" w:eastAsia="Times New Roman" w:hAnsi="Arial" w:cs="Arial"/>
          <w:color w:val="000000"/>
          <w:sz w:val="20"/>
          <w:szCs w:val="20"/>
          <w:lang w:eastAsia="pt-BR"/>
        </w:rPr>
        <w:t>Art. 55. O Juiz é responsável pelo regular andamento dos feitos sob sua jurisdição e pelo bom funcionamento dos serviços auxiliares que lhe estiverem subordinados.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49" w:name="art56"/>
      <w:bookmarkEnd w:id="149"/>
      <w:r w:rsidRPr="00E2020E">
        <w:rPr>
          <w:rFonts w:ascii="Arial" w:eastAsia="Times New Roman" w:hAnsi="Arial" w:cs="Arial"/>
          <w:color w:val="000000"/>
          <w:sz w:val="20"/>
          <w:szCs w:val="20"/>
          <w:lang w:eastAsia="pt-BR"/>
        </w:rPr>
        <w:t xml:space="preserve">Art. 56. Nas Seções Judiciárias onde houver mais de um Juiz Federal, o Conselho da Justiça Federal designará um </w:t>
      </w:r>
      <w:proofErr w:type="spellStart"/>
      <w:r w:rsidRPr="00E2020E">
        <w:rPr>
          <w:rFonts w:ascii="Arial" w:eastAsia="Times New Roman" w:hAnsi="Arial" w:cs="Arial"/>
          <w:color w:val="000000"/>
          <w:sz w:val="20"/>
          <w:szCs w:val="20"/>
          <w:lang w:eastAsia="pt-BR"/>
        </w:rPr>
        <w:t>dêles</w:t>
      </w:r>
      <w:proofErr w:type="spellEnd"/>
      <w:r w:rsidRPr="00E2020E">
        <w:rPr>
          <w:rFonts w:ascii="Arial" w:eastAsia="Times New Roman" w:hAnsi="Arial" w:cs="Arial"/>
          <w:color w:val="000000"/>
          <w:sz w:val="20"/>
          <w:szCs w:val="20"/>
          <w:lang w:eastAsia="pt-BR"/>
        </w:rPr>
        <w:t>, anualmente, para exercer as funções de Diretor do Foro e Corregedor permanente dos serviços auxiliares não vinculados diretamente às Varas.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50" w:name="art57"/>
      <w:bookmarkEnd w:id="150"/>
      <w:r w:rsidRPr="00E2020E">
        <w:rPr>
          <w:rFonts w:ascii="Arial" w:eastAsia="Times New Roman" w:hAnsi="Arial" w:cs="Arial"/>
          <w:color w:val="000000"/>
          <w:sz w:val="20"/>
          <w:szCs w:val="20"/>
          <w:lang w:eastAsia="pt-BR"/>
        </w:rPr>
        <w:t>Art. 57. A União fará publicar no Diário Oficial de cada Estado ou Território o "Boletim da Justiça Federal" no qual serão divulgados os atos da respectiva Seção Judiciária, para os efeitos previstos em lei.</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51" w:name="art58"/>
      <w:bookmarkEnd w:id="151"/>
      <w:r w:rsidRPr="00E2020E">
        <w:rPr>
          <w:rFonts w:ascii="Arial" w:eastAsia="Times New Roman" w:hAnsi="Arial" w:cs="Arial"/>
          <w:color w:val="000000"/>
          <w:sz w:val="20"/>
          <w:szCs w:val="20"/>
          <w:lang w:eastAsia="pt-BR"/>
        </w:rPr>
        <w:lastRenderedPageBreak/>
        <w:t xml:space="preserve">Art. 58. A União e as autarquias federais </w:t>
      </w:r>
      <w:proofErr w:type="gramStart"/>
      <w:r w:rsidRPr="00E2020E">
        <w:rPr>
          <w:rFonts w:ascii="Arial" w:eastAsia="Times New Roman" w:hAnsi="Arial" w:cs="Arial"/>
          <w:color w:val="000000"/>
          <w:sz w:val="20"/>
          <w:szCs w:val="20"/>
          <w:lang w:eastAsia="pt-BR"/>
        </w:rPr>
        <w:t>consignarão,</w:t>
      </w:r>
      <w:proofErr w:type="gramEnd"/>
      <w:r w:rsidRPr="00E2020E">
        <w:rPr>
          <w:rFonts w:ascii="Arial" w:eastAsia="Times New Roman" w:hAnsi="Arial" w:cs="Arial"/>
          <w:color w:val="000000"/>
          <w:sz w:val="20"/>
          <w:szCs w:val="20"/>
          <w:lang w:eastAsia="pt-BR"/>
        </w:rPr>
        <w:t xml:space="preserve"> </w:t>
      </w:r>
      <w:proofErr w:type="spellStart"/>
      <w:r w:rsidRPr="00E2020E">
        <w:rPr>
          <w:rFonts w:ascii="Arial" w:eastAsia="Times New Roman" w:hAnsi="Arial" w:cs="Arial"/>
          <w:color w:val="000000"/>
          <w:sz w:val="20"/>
          <w:szCs w:val="20"/>
          <w:lang w:eastAsia="pt-BR"/>
        </w:rPr>
        <w:t>obrigatòriamente</w:t>
      </w:r>
      <w:proofErr w:type="spellEnd"/>
      <w:r w:rsidRPr="00E2020E">
        <w:rPr>
          <w:rFonts w:ascii="Arial" w:eastAsia="Times New Roman" w:hAnsi="Arial" w:cs="Arial"/>
          <w:color w:val="000000"/>
          <w:sz w:val="20"/>
          <w:szCs w:val="20"/>
          <w:lang w:eastAsia="pt-BR"/>
        </w:rPr>
        <w:t>, em seus orçamentos, dotações para atender ao pagamento de despesas decorrentes de sentenças judiciárias.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 1° Esgotada a dotação, o Presidente do Tribunal Federal de Recursos proporá a abertura de créditos </w:t>
      </w:r>
      <w:proofErr w:type="spellStart"/>
      <w:proofErr w:type="gramStart"/>
      <w:r w:rsidRPr="00E2020E">
        <w:rPr>
          <w:rFonts w:ascii="Arial" w:eastAsia="Times New Roman" w:hAnsi="Arial" w:cs="Arial"/>
          <w:color w:val="000000"/>
          <w:sz w:val="20"/>
          <w:szCs w:val="20"/>
          <w:lang w:eastAsia="pt-BR"/>
        </w:rPr>
        <w:t>extra-orçamentários</w:t>
      </w:r>
      <w:proofErr w:type="spellEnd"/>
      <w:proofErr w:type="gramEnd"/>
      <w:r w:rsidRPr="00E2020E">
        <w:rPr>
          <w:rFonts w:ascii="Arial" w:eastAsia="Times New Roman" w:hAnsi="Arial" w:cs="Arial"/>
          <w:color w:val="000000"/>
          <w:sz w:val="20"/>
          <w:szCs w:val="20"/>
          <w:lang w:eastAsia="pt-BR"/>
        </w:rPr>
        <w:t xml:space="preserve"> para os fins indicados neste artigo.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2º As autoridades competentes deverão tomar as medidas necessárias à abertura de créditos, a fim de permitir que as dívidas regularmente inscritas, no Tribunal Federal de Recursos, sejam liquidadas no prazo de cento e vinte dias.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52" w:name="art59"/>
      <w:bookmarkEnd w:id="152"/>
      <w:r w:rsidRPr="00E2020E">
        <w:rPr>
          <w:rFonts w:ascii="Arial" w:eastAsia="Times New Roman" w:hAnsi="Arial" w:cs="Arial"/>
          <w:color w:val="000000"/>
          <w:sz w:val="20"/>
          <w:szCs w:val="20"/>
          <w:lang w:eastAsia="pt-BR"/>
        </w:rPr>
        <w:t xml:space="preserve">Art. 59. Os pagamentos devidos pela União e pelas autarquias federais em virtude de sentença judiciária far-se-ão na ordem de apresentação dos precatórios e à conta dos créditos respectivos, sendo proibida a designação de casos ou de pessoas nas dotações orçamentárias e nos créditos </w:t>
      </w:r>
      <w:proofErr w:type="spellStart"/>
      <w:proofErr w:type="gramStart"/>
      <w:r w:rsidRPr="00E2020E">
        <w:rPr>
          <w:rFonts w:ascii="Arial" w:eastAsia="Times New Roman" w:hAnsi="Arial" w:cs="Arial"/>
          <w:color w:val="000000"/>
          <w:sz w:val="20"/>
          <w:szCs w:val="20"/>
          <w:lang w:eastAsia="pt-BR"/>
        </w:rPr>
        <w:t>extra-orçamentários</w:t>
      </w:r>
      <w:proofErr w:type="spellEnd"/>
      <w:proofErr w:type="gramEnd"/>
      <w:r w:rsidRPr="00E2020E">
        <w:rPr>
          <w:rFonts w:ascii="Arial" w:eastAsia="Times New Roman" w:hAnsi="Arial" w:cs="Arial"/>
          <w:color w:val="000000"/>
          <w:sz w:val="20"/>
          <w:szCs w:val="20"/>
          <w:lang w:eastAsia="pt-BR"/>
        </w:rPr>
        <w:t xml:space="preserve"> abertos para </w:t>
      </w:r>
      <w:proofErr w:type="spellStart"/>
      <w:r w:rsidRPr="00E2020E">
        <w:rPr>
          <w:rFonts w:ascii="Arial" w:eastAsia="Times New Roman" w:hAnsi="Arial" w:cs="Arial"/>
          <w:color w:val="000000"/>
          <w:sz w:val="20"/>
          <w:szCs w:val="20"/>
          <w:lang w:eastAsia="pt-BR"/>
        </w:rPr>
        <w:t>êsse</w:t>
      </w:r>
      <w:proofErr w:type="spellEnd"/>
      <w:r w:rsidRPr="00E2020E">
        <w:rPr>
          <w:rFonts w:ascii="Arial" w:eastAsia="Times New Roman" w:hAnsi="Arial" w:cs="Arial"/>
          <w:color w:val="000000"/>
          <w:sz w:val="20"/>
          <w:szCs w:val="20"/>
          <w:lang w:eastAsia="pt-BR"/>
        </w:rPr>
        <w:t xml:space="preserve"> fim.</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Parágrafo único. As dotações orçamentarias e os créditos abertos</w:t>
      </w:r>
      <w:proofErr w:type="gramStart"/>
      <w:r w:rsidRPr="00E2020E">
        <w:rPr>
          <w:rFonts w:ascii="Arial" w:eastAsia="Times New Roman" w:hAnsi="Arial" w:cs="Arial"/>
          <w:color w:val="000000"/>
          <w:sz w:val="20"/>
          <w:szCs w:val="20"/>
          <w:lang w:eastAsia="pt-BR"/>
        </w:rPr>
        <w:t>, serão</w:t>
      </w:r>
      <w:proofErr w:type="gramEnd"/>
      <w:r w:rsidRPr="00E2020E">
        <w:rPr>
          <w:rFonts w:ascii="Arial" w:eastAsia="Times New Roman" w:hAnsi="Arial" w:cs="Arial"/>
          <w:color w:val="000000"/>
          <w:sz w:val="20"/>
          <w:szCs w:val="20"/>
          <w:lang w:eastAsia="pt-BR"/>
        </w:rPr>
        <w:t xml:space="preserve"> consignados ao Poder Judiciário, recolhendo-se as importâncias ao Banco do Brasil, em conta especial, à disposição do Presidente do Tribunal Federal de Recursos, a quem caberá expedir as ordens de pagamento, segundo as possibilidades do depósito.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53" w:name="art60"/>
      <w:bookmarkEnd w:id="153"/>
      <w:r w:rsidRPr="00E2020E">
        <w:rPr>
          <w:rFonts w:ascii="Arial" w:eastAsia="Times New Roman" w:hAnsi="Arial" w:cs="Arial"/>
          <w:color w:val="000000"/>
          <w:sz w:val="20"/>
          <w:szCs w:val="20"/>
          <w:lang w:eastAsia="pt-BR"/>
        </w:rPr>
        <w:t>Art. 60. Na Seção Judiciária em que houver apenas uma Vara, o Juiz Federal integrará o Tribunal Regional Eleitoral, tendo como suplente o Juiz Federal Substituto.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Parágrafo único. Quando houver mais de uma Vara, o Tribunal Federal de Recursos</w:t>
      </w:r>
      <w:proofErr w:type="gramStart"/>
      <w:r w:rsidRPr="00E2020E">
        <w:rPr>
          <w:rFonts w:ascii="Arial" w:eastAsia="Times New Roman" w:hAnsi="Arial" w:cs="Arial"/>
          <w:color w:val="000000"/>
          <w:sz w:val="20"/>
          <w:szCs w:val="20"/>
          <w:lang w:eastAsia="pt-BR"/>
        </w:rPr>
        <w:t>, indicará</w:t>
      </w:r>
      <w:proofErr w:type="gramEnd"/>
      <w:r w:rsidRPr="00E2020E">
        <w:rPr>
          <w:rFonts w:ascii="Arial" w:eastAsia="Times New Roman" w:hAnsi="Arial" w:cs="Arial"/>
          <w:color w:val="000000"/>
          <w:sz w:val="20"/>
          <w:szCs w:val="20"/>
          <w:lang w:eastAsia="pt-BR"/>
        </w:rPr>
        <w:t>, com o seu suplente, o Juiz Federal que integrará o Tribunal Regional Eleitoral.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54" w:name="art61"/>
      <w:bookmarkEnd w:id="154"/>
      <w:r w:rsidRPr="00E2020E">
        <w:rPr>
          <w:rFonts w:ascii="Arial" w:eastAsia="Times New Roman" w:hAnsi="Arial" w:cs="Arial"/>
          <w:color w:val="000000"/>
          <w:sz w:val="20"/>
          <w:szCs w:val="20"/>
          <w:lang w:eastAsia="pt-BR"/>
        </w:rPr>
        <w:t xml:space="preserve">Art. 61. Na Seção em que houver Varas da Justiça Federal especializadas em matéria criminal, a estas caberá o processo e julgamento dos mandados de segurança e de quaisquer ações ou incidentes relativos </w:t>
      </w:r>
      <w:proofErr w:type="gramStart"/>
      <w:r w:rsidRPr="00E2020E">
        <w:rPr>
          <w:rFonts w:ascii="Arial" w:eastAsia="Times New Roman" w:hAnsi="Arial" w:cs="Arial"/>
          <w:color w:val="000000"/>
          <w:sz w:val="20"/>
          <w:szCs w:val="20"/>
          <w:lang w:eastAsia="pt-BR"/>
        </w:rPr>
        <w:t>a</w:t>
      </w:r>
      <w:proofErr w:type="gramEnd"/>
      <w:r w:rsidRPr="00E2020E">
        <w:rPr>
          <w:rFonts w:ascii="Arial" w:eastAsia="Times New Roman" w:hAnsi="Arial" w:cs="Arial"/>
          <w:color w:val="000000"/>
          <w:sz w:val="20"/>
          <w:szCs w:val="20"/>
          <w:lang w:eastAsia="pt-BR"/>
        </w:rPr>
        <w:t xml:space="preserve"> apreensão de mercadorias entradas ou saídas irregularmente do país ficando o Juiz prevento para o procedimento penal do crime de contrabando ou descaminho (Código Penal, artigo 334).</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55" w:name="art62"/>
      <w:bookmarkEnd w:id="155"/>
      <w:r w:rsidRPr="00E2020E">
        <w:rPr>
          <w:rFonts w:ascii="Arial" w:eastAsia="Times New Roman" w:hAnsi="Arial" w:cs="Arial"/>
          <w:color w:val="000000"/>
          <w:sz w:val="20"/>
          <w:szCs w:val="20"/>
          <w:lang w:eastAsia="pt-BR"/>
        </w:rPr>
        <w:t>Art. 62. Além dos fixados em lei, serão feriados na Justiça Federal, inclusive nos Tribunais Superiores: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56" w:name="art62i"/>
      <w:bookmarkEnd w:id="156"/>
      <w:r w:rsidRPr="00E2020E">
        <w:rPr>
          <w:rFonts w:ascii="Arial" w:eastAsia="Times New Roman" w:hAnsi="Arial" w:cs="Arial"/>
          <w:color w:val="000000"/>
          <w:sz w:val="20"/>
          <w:szCs w:val="20"/>
          <w:lang w:eastAsia="pt-BR"/>
        </w:rPr>
        <w:t xml:space="preserve">I - os dias compreendidos entre 20 de dezembro e </w:t>
      </w:r>
      <w:proofErr w:type="gramStart"/>
      <w:r w:rsidRPr="00E2020E">
        <w:rPr>
          <w:rFonts w:ascii="Arial" w:eastAsia="Times New Roman" w:hAnsi="Arial" w:cs="Arial"/>
          <w:color w:val="000000"/>
          <w:sz w:val="20"/>
          <w:szCs w:val="20"/>
          <w:lang w:eastAsia="pt-BR"/>
        </w:rPr>
        <w:t>6</w:t>
      </w:r>
      <w:proofErr w:type="gramEnd"/>
      <w:r w:rsidRPr="00E2020E">
        <w:rPr>
          <w:rFonts w:ascii="Arial" w:eastAsia="Times New Roman" w:hAnsi="Arial" w:cs="Arial"/>
          <w:color w:val="000000"/>
          <w:sz w:val="20"/>
          <w:szCs w:val="20"/>
          <w:lang w:eastAsia="pt-BR"/>
        </w:rPr>
        <w:t xml:space="preserve"> de janeiro, inclusive;</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57" w:name="art62ii"/>
      <w:bookmarkEnd w:id="157"/>
      <w:r w:rsidRPr="00E2020E">
        <w:rPr>
          <w:rFonts w:ascii="Arial" w:eastAsia="Times New Roman" w:hAnsi="Arial" w:cs="Arial"/>
          <w:color w:val="000000"/>
          <w:sz w:val="20"/>
          <w:szCs w:val="20"/>
          <w:lang w:eastAsia="pt-BR"/>
        </w:rPr>
        <w:t>II - os dias da Semana Santa, compreendidos entre a quarta-feira e o Domingo de Páscoa;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58" w:name="art62iii"/>
      <w:bookmarkEnd w:id="158"/>
      <w:r w:rsidRPr="00E2020E">
        <w:rPr>
          <w:rFonts w:ascii="Arial" w:eastAsia="Times New Roman" w:hAnsi="Arial" w:cs="Arial"/>
          <w:color w:val="000000"/>
          <w:sz w:val="20"/>
          <w:szCs w:val="20"/>
          <w:lang w:eastAsia="pt-BR"/>
        </w:rPr>
        <w:t xml:space="preserve">III - os dias de segunda e </w:t>
      </w:r>
      <w:proofErr w:type="spellStart"/>
      <w:r w:rsidRPr="00E2020E">
        <w:rPr>
          <w:rFonts w:ascii="Arial" w:eastAsia="Times New Roman" w:hAnsi="Arial" w:cs="Arial"/>
          <w:color w:val="000000"/>
          <w:sz w:val="20"/>
          <w:szCs w:val="20"/>
          <w:lang w:eastAsia="pt-BR"/>
        </w:rPr>
        <w:t>têrça-feira</w:t>
      </w:r>
      <w:proofErr w:type="spellEnd"/>
      <w:r w:rsidRPr="00E2020E">
        <w:rPr>
          <w:rFonts w:ascii="Arial" w:eastAsia="Times New Roman" w:hAnsi="Arial" w:cs="Arial"/>
          <w:color w:val="000000"/>
          <w:sz w:val="20"/>
          <w:szCs w:val="20"/>
          <w:lang w:eastAsia="pt-BR"/>
        </w:rPr>
        <w:t xml:space="preserve"> de Carnaval;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59" w:name="art62iv."/>
      <w:bookmarkEnd w:id="159"/>
      <w:r w:rsidRPr="00E2020E">
        <w:rPr>
          <w:rFonts w:ascii="Arial" w:eastAsia="Times New Roman" w:hAnsi="Arial" w:cs="Arial"/>
          <w:strike/>
          <w:color w:val="000000"/>
          <w:sz w:val="20"/>
          <w:szCs w:val="20"/>
          <w:lang w:eastAsia="pt-BR"/>
        </w:rPr>
        <w:t xml:space="preserve">IV - os dias 11 de </w:t>
      </w:r>
      <w:proofErr w:type="spellStart"/>
      <w:r w:rsidRPr="00E2020E">
        <w:rPr>
          <w:rFonts w:ascii="Arial" w:eastAsia="Times New Roman" w:hAnsi="Arial" w:cs="Arial"/>
          <w:strike/>
          <w:color w:val="000000"/>
          <w:sz w:val="20"/>
          <w:szCs w:val="20"/>
          <w:lang w:eastAsia="pt-BR"/>
        </w:rPr>
        <w:t>agôsto</w:t>
      </w:r>
      <w:proofErr w:type="spellEnd"/>
      <w:r w:rsidRPr="00E2020E">
        <w:rPr>
          <w:rFonts w:ascii="Arial" w:eastAsia="Times New Roman" w:hAnsi="Arial" w:cs="Arial"/>
          <w:strike/>
          <w:color w:val="000000"/>
          <w:sz w:val="20"/>
          <w:szCs w:val="20"/>
          <w:lang w:eastAsia="pt-BR"/>
        </w:rPr>
        <w:t xml:space="preserve"> e 1° e 2 de novembro.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60" w:name="art62iv"/>
      <w:bookmarkEnd w:id="160"/>
      <w:r w:rsidRPr="00E2020E">
        <w:rPr>
          <w:rFonts w:ascii="Arial" w:eastAsia="Times New Roman" w:hAnsi="Arial" w:cs="Arial"/>
          <w:color w:val="000000"/>
          <w:sz w:val="20"/>
          <w:szCs w:val="20"/>
          <w:lang w:eastAsia="pt-BR"/>
        </w:rPr>
        <w:t xml:space="preserve">IV - os dias 11 de agosto, 1º e </w:t>
      </w:r>
      <w:proofErr w:type="gramStart"/>
      <w:r w:rsidRPr="00E2020E">
        <w:rPr>
          <w:rFonts w:ascii="Arial" w:eastAsia="Times New Roman" w:hAnsi="Arial" w:cs="Arial"/>
          <w:color w:val="000000"/>
          <w:sz w:val="20"/>
          <w:szCs w:val="20"/>
          <w:lang w:eastAsia="pt-BR"/>
        </w:rPr>
        <w:t>2</w:t>
      </w:r>
      <w:proofErr w:type="gramEnd"/>
      <w:r w:rsidRPr="00E2020E">
        <w:rPr>
          <w:rFonts w:ascii="Arial" w:eastAsia="Times New Roman" w:hAnsi="Arial" w:cs="Arial"/>
          <w:color w:val="000000"/>
          <w:sz w:val="20"/>
          <w:szCs w:val="20"/>
          <w:lang w:eastAsia="pt-BR"/>
        </w:rPr>
        <w:t xml:space="preserve"> de novembro e 8 de dezembro.             </w:t>
      </w:r>
      <w:hyperlink r:id="rId58" w:history="1">
        <w:r w:rsidRPr="00E2020E">
          <w:rPr>
            <w:rFonts w:ascii="Arial" w:eastAsia="Times New Roman" w:hAnsi="Arial" w:cs="Arial"/>
            <w:color w:val="0000FF"/>
            <w:sz w:val="20"/>
            <w:szCs w:val="20"/>
            <w:u w:val="single"/>
            <w:lang w:eastAsia="pt-BR"/>
          </w:rPr>
          <w:t>(Redação dada pela Lei nº 6.741, de 1979)</w:t>
        </w:r>
      </w:hyperlink>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61" w:name="art63"/>
      <w:bookmarkEnd w:id="161"/>
      <w:r w:rsidRPr="00E2020E">
        <w:rPr>
          <w:rFonts w:ascii="Arial" w:eastAsia="Times New Roman" w:hAnsi="Arial" w:cs="Arial"/>
          <w:color w:val="000000"/>
          <w:sz w:val="20"/>
          <w:szCs w:val="20"/>
          <w:lang w:eastAsia="pt-BR"/>
        </w:rPr>
        <w:t>Art. 63. O Tribunal Federal de Recursos organizará, para orientação da Justiça Federal de Primeira Instância, e dos interessados, Súmulas de sua jurisprudência, aprovadas pelo seu plenário, fazendo-as publicar, regularmente, no "Diário da Justiça" da União e nos Boletins da Justiça Federal das Seções.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1° Poderão ser inscritos na súmula os enunciados correspondentes às decisões firmadas por unanimidade dos membros componentes do Tribunal, num caso, ou por maioria qualificada, em dois julgamentos concordantes, pelo menos.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lastRenderedPageBreak/>
        <w:t>§ 2º Os enunciados da Súmula prevalecem e serão revistos, no que couber, segundo a forma estabelecida no Regimento do Supremo Tribunal Federal.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62" w:name="art64"/>
      <w:bookmarkEnd w:id="162"/>
      <w:r w:rsidRPr="00E2020E">
        <w:rPr>
          <w:rFonts w:ascii="Arial" w:eastAsia="Times New Roman" w:hAnsi="Arial" w:cs="Arial"/>
          <w:color w:val="000000"/>
          <w:sz w:val="20"/>
          <w:szCs w:val="20"/>
          <w:lang w:eastAsia="pt-BR"/>
        </w:rPr>
        <w:t>Art. 64. Nos seus impedimentos temporários excedentes de trinta dias, ou quando necessário, os membros do Tribunal Federal de Recursos serão substituídos por Juízes Federais convocados na forma prevista no seu Regimento.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63" w:name="art65"/>
      <w:bookmarkEnd w:id="163"/>
      <w:r w:rsidRPr="00E2020E">
        <w:rPr>
          <w:rFonts w:ascii="Arial" w:eastAsia="Times New Roman" w:hAnsi="Arial" w:cs="Arial"/>
          <w:color w:val="000000"/>
          <w:sz w:val="20"/>
          <w:szCs w:val="20"/>
          <w:lang w:eastAsia="pt-BR"/>
        </w:rPr>
        <w:t>Art. 65. A polícia judiciária federal será exercida pelas autoridades policiais do Departamento Federal de Segurança Pública, observando-se, no que couber, as disposições do Código de Processo Penal </w:t>
      </w:r>
      <w:hyperlink r:id="rId59" w:history="1">
        <w:r w:rsidRPr="00E2020E">
          <w:rPr>
            <w:rFonts w:ascii="Arial" w:eastAsia="Times New Roman" w:hAnsi="Arial" w:cs="Arial"/>
            <w:color w:val="0000FF"/>
            <w:sz w:val="20"/>
            <w:szCs w:val="20"/>
            <w:u w:val="single"/>
            <w:lang w:eastAsia="pt-BR"/>
          </w:rPr>
          <w:t xml:space="preserve">(Decreto-Lei n. 3.689, de </w:t>
        </w:r>
        <w:proofErr w:type="gramStart"/>
        <w:r w:rsidRPr="00E2020E">
          <w:rPr>
            <w:rFonts w:ascii="Arial" w:eastAsia="Times New Roman" w:hAnsi="Arial" w:cs="Arial"/>
            <w:color w:val="0000FF"/>
            <w:sz w:val="20"/>
            <w:szCs w:val="20"/>
            <w:u w:val="single"/>
            <w:lang w:eastAsia="pt-BR"/>
          </w:rPr>
          <w:t>3</w:t>
        </w:r>
        <w:proofErr w:type="gramEnd"/>
        <w:r w:rsidRPr="00E2020E">
          <w:rPr>
            <w:rFonts w:ascii="Arial" w:eastAsia="Times New Roman" w:hAnsi="Arial" w:cs="Arial"/>
            <w:color w:val="0000FF"/>
            <w:sz w:val="20"/>
            <w:szCs w:val="20"/>
            <w:u w:val="single"/>
            <w:lang w:eastAsia="pt-BR"/>
          </w:rPr>
          <w:t xml:space="preserve"> de outubro de 1941)</w:t>
        </w:r>
      </w:hyperlink>
      <w:r w:rsidRPr="00E2020E">
        <w:rPr>
          <w:rFonts w:ascii="Arial" w:eastAsia="Times New Roman" w:hAnsi="Arial" w:cs="Arial"/>
          <w:color w:val="000000"/>
          <w:sz w:val="20"/>
          <w:szCs w:val="20"/>
          <w:lang w:eastAsia="pt-BR"/>
        </w:rPr>
        <w:t>, da </w:t>
      </w:r>
      <w:hyperlink r:id="rId60" w:history="1">
        <w:r w:rsidRPr="00E2020E">
          <w:rPr>
            <w:rFonts w:ascii="Arial" w:eastAsia="Times New Roman" w:hAnsi="Arial" w:cs="Arial"/>
            <w:color w:val="0000FF"/>
            <w:sz w:val="20"/>
            <w:szCs w:val="20"/>
            <w:u w:val="single"/>
            <w:lang w:eastAsia="pt-BR"/>
          </w:rPr>
          <w:t>Lei n. 4.483, de 16 de novembro de 1964</w:t>
        </w:r>
      </w:hyperlink>
      <w:r w:rsidRPr="00E2020E">
        <w:rPr>
          <w:rFonts w:ascii="Arial" w:eastAsia="Times New Roman" w:hAnsi="Arial" w:cs="Arial"/>
          <w:color w:val="000000"/>
          <w:sz w:val="20"/>
          <w:szCs w:val="20"/>
          <w:lang w:eastAsia="pt-BR"/>
        </w:rPr>
        <w:t> e demais normas legais aplicáveis ao processo penal.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64" w:name="art66"/>
      <w:bookmarkEnd w:id="164"/>
      <w:r w:rsidRPr="00E2020E">
        <w:rPr>
          <w:rFonts w:ascii="Arial" w:eastAsia="Times New Roman" w:hAnsi="Arial" w:cs="Arial"/>
          <w:color w:val="000000"/>
          <w:sz w:val="20"/>
          <w:szCs w:val="20"/>
          <w:lang w:eastAsia="pt-BR"/>
        </w:rPr>
        <w:t xml:space="preserve">Art. 66. O prazo para conclusão do inquérito policial será de quinze dias, quando o indiciado estiver </w:t>
      </w:r>
      <w:proofErr w:type="spellStart"/>
      <w:r w:rsidRPr="00E2020E">
        <w:rPr>
          <w:rFonts w:ascii="Arial" w:eastAsia="Times New Roman" w:hAnsi="Arial" w:cs="Arial"/>
          <w:color w:val="000000"/>
          <w:sz w:val="20"/>
          <w:szCs w:val="20"/>
          <w:lang w:eastAsia="pt-BR"/>
        </w:rPr>
        <w:t>prêso</w:t>
      </w:r>
      <w:proofErr w:type="spellEnd"/>
      <w:r w:rsidRPr="00E2020E">
        <w:rPr>
          <w:rFonts w:ascii="Arial" w:eastAsia="Times New Roman" w:hAnsi="Arial" w:cs="Arial"/>
          <w:color w:val="000000"/>
          <w:sz w:val="20"/>
          <w:szCs w:val="20"/>
          <w:lang w:eastAsia="pt-BR"/>
        </w:rPr>
        <w:t>, podendo ser prorrogado por mais quinze dias, a pedido, devidamente fundamentado, da autoridade policial e deferido pelo Juiz a que competir o conhecimento do processo.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Parágrafo único. Ao requerer a prorrogação do prazo para conclusão do inquérito, a autoridade policial deverá apresentar o </w:t>
      </w:r>
      <w:proofErr w:type="spellStart"/>
      <w:r w:rsidRPr="00E2020E">
        <w:rPr>
          <w:rFonts w:ascii="Arial" w:eastAsia="Times New Roman" w:hAnsi="Arial" w:cs="Arial"/>
          <w:color w:val="000000"/>
          <w:sz w:val="20"/>
          <w:szCs w:val="20"/>
          <w:lang w:eastAsia="pt-BR"/>
        </w:rPr>
        <w:t>prêso</w:t>
      </w:r>
      <w:proofErr w:type="spellEnd"/>
      <w:r w:rsidRPr="00E2020E">
        <w:rPr>
          <w:rFonts w:ascii="Arial" w:eastAsia="Times New Roman" w:hAnsi="Arial" w:cs="Arial"/>
          <w:color w:val="000000"/>
          <w:sz w:val="20"/>
          <w:szCs w:val="20"/>
          <w:lang w:eastAsia="pt-BR"/>
        </w:rPr>
        <w:t xml:space="preserve"> ao Juiz.</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65" w:name="art67"/>
      <w:bookmarkEnd w:id="165"/>
      <w:r w:rsidRPr="00E2020E">
        <w:rPr>
          <w:rFonts w:ascii="Arial" w:eastAsia="Times New Roman" w:hAnsi="Arial" w:cs="Arial"/>
          <w:color w:val="000000"/>
          <w:sz w:val="20"/>
          <w:szCs w:val="20"/>
          <w:lang w:eastAsia="pt-BR"/>
        </w:rPr>
        <w:t>Art. 67. A autoridade policial deverá remeter, em vinte e quatro horas, cópia do auto de prisão em flagrante ao Procurador da República que funcionar junto ao Juiz competente para o procedimento criminal.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66" w:name="art68"/>
      <w:bookmarkEnd w:id="166"/>
      <w:r w:rsidRPr="00E2020E">
        <w:rPr>
          <w:rFonts w:ascii="Arial" w:eastAsia="Times New Roman" w:hAnsi="Arial" w:cs="Arial"/>
          <w:color w:val="000000"/>
          <w:sz w:val="20"/>
          <w:szCs w:val="20"/>
          <w:lang w:eastAsia="pt-BR"/>
        </w:rPr>
        <w:t>Art. 68. Da expedição de alvará de soltura o Chefe de Secretaria dará imediato conhecimento ao Procurador da República.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67" w:name="art69"/>
      <w:bookmarkEnd w:id="167"/>
      <w:r w:rsidRPr="00E2020E">
        <w:rPr>
          <w:rFonts w:ascii="Arial" w:eastAsia="Times New Roman" w:hAnsi="Arial" w:cs="Arial"/>
          <w:color w:val="000000"/>
          <w:sz w:val="20"/>
          <w:szCs w:val="20"/>
          <w:lang w:eastAsia="pt-BR"/>
        </w:rPr>
        <w:t>Art. 69. O parágrafo único do artigo 21 do </w:t>
      </w:r>
      <w:hyperlink r:id="rId61" w:anchor="art21p" w:history="1">
        <w:r w:rsidRPr="00E2020E">
          <w:rPr>
            <w:rFonts w:ascii="Arial" w:eastAsia="Times New Roman" w:hAnsi="Arial" w:cs="Arial"/>
            <w:color w:val="0000FF"/>
            <w:sz w:val="20"/>
            <w:szCs w:val="20"/>
            <w:u w:val="single"/>
            <w:lang w:eastAsia="pt-BR"/>
          </w:rPr>
          <w:t>Código de Processo Penal</w:t>
        </w:r>
      </w:hyperlink>
      <w:r w:rsidRPr="00E2020E">
        <w:rPr>
          <w:rFonts w:ascii="Arial" w:eastAsia="Times New Roman" w:hAnsi="Arial" w:cs="Arial"/>
          <w:color w:val="000000"/>
          <w:sz w:val="20"/>
          <w:szCs w:val="20"/>
          <w:lang w:eastAsia="pt-BR"/>
        </w:rPr>
        <w:t> passa a ter a seguinte redação:</w:t>
      </w:r>
    </w:p>
    <w:p w:rsidR="00E2020E" w:rsidRPr="00E2020E" w:rsidRDefault="00E2020E" w:rsidP="00E2020E">
      <w:pPr>
        <w:spacing w:beforeAutospacing="1" w:after="100" w:afterAutospacing="1" w:line="240" w:lineRule="auto"/>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w:t>
      </w:r>
      <w:hyperlink r:id="rId62" w:anchor="art21p" w:history="1">
        <w:r w:rsidRPr="00E2020E">
          <w:rPr>
            <w:rFonts w:ascii="Arial" w:eastAsia="Times New Roman" w:hAnsi="Arial" w:cs="Arial"/>
            <w:color w:val="0000FF"/>
            <w:sz w:val="20"/>
            <w:szCs w:val="20"/>
            <w:u w:val="single"/>
            <w:lang w:eastAsia="pt-BR"/>
          </w:rPr>
          <w:t xml:space="preserve">Parágrafo </w:t>
        </w:r>
        <w:proofErr w:type="gramStart"/>
        <w:r w:rsidRPr="00E2020E">
          <w:rPr>
            <w:rFonts w:ascii="Arial" w:eastAsia="Times New Roman" w:hAnsi="Arial" w:cs="Arial"/>
            <w:color w:val="0000FF"/>
            <w:sz w:val="20"/>
            <w:szCs w:val="20"/>
            <w:u w:val="single"/>
            <w:lang w:eastAsia="pt-BR"/>
          </w:rPr>
          <w:t>único.</w:t>
        </w:r>
        <w:proofErr w:type="gramEnd"/>
      </w:hyperlink>
      <w:r w:rsidRPr="00E2020E">
        <w:rPr>
          <w:rFonts w:ascii="Arial" w:eastAsia="Times New Roman" w:hAnsi="Arial" w:cs="Arial"/>
          <w:color w:val="000000"/>
          <w:sz w:val="20"/>
          <w:szCs w:val="20"/>
          <w:lang w:eastAsia="pt-BR"/>
        </w:rPr>
        <w:t> A incomunicabilidade, que não excederá de três dias, será decretada por despacho fundamentado do Juiz, a requerimento da autoridade policial, ou do órgão do Ministério Público, respeitado, em qualquer hipótese, o disposto no artigo 89, inciso III, do Estatuto da Ordem dos Advogados do Brasil (</w:t>
      </w:r>
      <w:hyperlink r:id="rId63" w:history="1">
        <w:r w:rsidRPr="00E2020E">
          <w:rPr>
            <w:rFonts w:ascii="Arial" w:eastAsia="Times New Roman" w:hAnsi="Arial" w:cs="Arial"/>
            <w:color w:val="0000FF"/>
            <w:sz w:val="20"/>
            <w:szCs w:val="20"/>
            <w:u w:val="single"/>
            <w:lang w:eastAsia="pt-BR"/>
          </w:rPr>
          <w:t>Lei n. 4.215, de 27 de abril de 1963</w:t>
        </w:r>
      </w:hyperlink>
      <w:r w:rsidRPr="00E2020E">
        <w:rPr>
          <w:rFonts w:ascii="Arial" w:eastAsia="Times New Roman" w:hAnsi="Arial" w:cs="Arial"/>
          <w:color w:val="000000"/>
          <w:sz w:val="20"/>
          <w:szCs w:val="20"/>
          <w:lang w:eastAsia="pt-BR"/>
        </w:rPr>
        <w:t>)".</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68" w:name="art70"/>
      <w:bookmarkEnd w:id="168"/>
      <w:r w:rsidRPr="00E2020E">
        <w:rPr>
          <w:rFonts w:ascii="Arial" w:eastAsia="Times New Roman" w:hAnsi="Arial" w:cs="Arial"/>
          <w:color w:val="000000"/>
          <w:sz w:val="20"/>
          <w:szCs w:val="20"/>
          <w:lang w:eastAsia="pt-BR"/>
        </w:rPr>
        <w:t xml:space="preserve">Art. 70. A União intervirá, </w:t>
      </w:r>
      <w:proofErr w:type="spellStart"/>
      <w:r w:rsidRPr="00E2020E">
        <w:rPr>
          <w:rFonts w:ascii="Arial" w:eastAsia="Times New Roman" w:hAnsi="Arial" w:cs="Arial"/>
          <w:color w:val="000000"/>
          <w:sz w:val="20"/>
          <w:szCs w:val="20"/>
          <w:lang w:eastAsia="pt-BR"/>
        </w:rPr>
        <w:t>obrigatòriamente</w:t>
      </w:r>
      <w:proofErr w:type="spellEnd"/>
      <w:r w:rsidRPr="00E2020E">
        <w:rPr>
          <w:rFonts w:ascii="Arial" w:eastAsia="Times New Roman" w:hAnsi="Arial" w:cs="Arial"/>
          <w:color w:val="000000"/>
          <w:sz w:val="20"/>
          <w:szCs w:val="20"/>
          <w:lang w:eastAsia="pt-BR"/>
        </w:rPr>
        <w:t xml:space="preserve">, nas causas em que figurarem, como autores ou réus, os partidos políticos, excetuadas as de competência da Justiça Eleitoral, e as sociedades de economia mista ou </w:t>
      </w:r>
      <w:proofErr w:type="spellStart"/>
      <w:r w:rsidRPr="00E2020E">
        <w:rPr>
          <w:rFonts w:ascii="Arial" w:eastAsia="Times New Roman" w:hAnsi="Arial" w:cs="Arial"/>
          <w:color w:val="000000"/>
          <w:sz w:val="20"/>
          <w:szCs w:val="20"/>
          <w:lang w:eastAsia="pt-BR"/>
        </w:rPr>
        <w:t>emprêsas</w:t>
      </w:r>
      <w:proofErr w:type="spellEnd"/>
      <w:r w:rsidRPr="00E2020E">
        <w:rPr>
          <w:rFonts w:ascii="Arial" w:eastAsia="Times New Roman" w:hAnsi="Arial" w:cs="Arial"/>
          <w:color w:val="000000"/>
          <w:sz w:val="20"/>
          <w:szCs w:val="20"/>
          <w:lang w:eastAsia="pt-BR"/>
        </w:rPr>
        <w:t xml:space="preserve"> públicas com participação majoritária federal, bem assim os órgãos autônomos especiais e </w:t>
      </w:r>
      <w:proofErr w:type="gramStart"/>
      <w:r w:rsidRPr="00E2020E">
        <w:rPr>
          <w:rFonts w:ascii="Arial" w:eastAsia="Times New Roman" w:hAnsi="Arial" w:cs="Arial"/>
          <w:color w:val="000000"/>
          <w:sz w:val="20"/>
          <w:szCs w:val="20"/>
          <w:lang w:eastAsia="pt-BR"/>
        </w:rPr>
        <w:t>fundações criados por lei federal</w:t>
      </w:r>
      <w:proofErr w:type="gramEnd"/>
      <w:r w:rsidRPr="00E2020E">
        <w:rPr>
          <w:rFonts w:ascii="Arial" w:eastAsia="Times New Roman" w:hAnsi="Arial" w:cs="Arial"/>
          <w:color w:val="000000"/>
          <w:sz w:val="20"/>
          <w:szCs w:val="20"/>
          <w:lang w:eastAsia="pt-BR"/>
        </w:rPr>
        <w:t>.</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69" w:name="art71"/>
      <w:bookmarkEnd w:id="169"/>
      <w:r w:rsidRPr="00E2020E">
        <w:rPr>
          <w:rFonts w:ascii="Arial" w:eastAsia="Times New Roman" w:hAnsi="Arial" w:cs="Arial"/>
          <w:color w:val="000000"/>
          <w:sz w:val="20"/>
          <w:szCs w:val="20"/>
          <w:lang w:eastAsia="pt-BR"/>
        </w:rPr>
        <w:t>Art. 71. Caberá ao Tribunal Federal de Recursos, em sessão plenária, julgar os mandados de segurança contra ato ou decisão do Conselho da Justiça Federal.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70" w:name="art72"/>
      <w:bookmarkEnd w:id="170"/>
      <w:r w:rsidRPr="00E2020E">
        <w:rPr>
          <w:rFonts w:ascii="Arial" w:eastAsia="Times New Roman" w:hAnsi="Arial" w:cs="Arial"/>
          <w:color w:val="000000"/>
          <w:sz w:val="20"/>
          <w:szCs w:val="20"/>
          <w:lang w:eastAsia="pt-BR"/>
        </w:rPr>
        <w:t xml:space="preserve">Art. 72. É vedada, </w:t>
      </w:r>
      <w:proofErr w:type="gramStart"/>
      <w:r w:rsidRPr="00E2020E">
        <w:rPr>
          <w:rFonts w:ascii="Arial" w:eastAsia="Times New Roman" w:hAnsi="Arial" w:cs="Arial"/>
          <w:color w:val="000000"/>
          <w:sz w:val="20"/>
          <w:szCs w:val="20"/>
          <w:lang w:eastAsia="pt-BR"/>
        </w:rPr>
        <w:t>sob pena</w:t>
      </w:r>
      <w:proofErr w:type="gramEnd"/>
      <w:r w:rsidRPr="00E2020E">
        <w:rPr>
          <w:rFonts w:ascii="Arial" w:eastAsia="Times New Roman" w:hAnsi="Arial" w:cs="Arial"/>
          <w:color w:val="000000"/>
          <w:sz w:val="20"/>
          <w:szCs w:val="20"/>
          <w:lang w:eastAsia="pt-BR"/>
        </w:rPr>
        <w:t xml:space="preserve"> de nulidade, a nomeação de cônjuge ou de parente até o 2° grau, </w:t>
      </w:r>
      <w:proofErr w:type="spellStart"/>
      <w:r w:rsidRPr="00E2020E">
        <w:rPr>
          <w:rFonts w:ascii="Arial" w:eastAsia="Times New Roman" w:hAnsi="Arial" w:cs="Arial"/>
          <w:color w:val="000000"/>
          <w:sz w:val="20"/>
          <w:szCs w:val="20"/>
          <w:lang w:eastAsia="pt-BR"/>
        </w:rPr>
        <w:t>consangüíneo</w:t>
      </w:r>
      <w:proofErr w:type="spellEnd"/>
      <w:r w:rsidRPr="00E2020E">
        <w:rPr>
          <w:rFonts w:ascii="Arial" w:eastAsia="Times New Roman" w:hAnsi="Arial" w:cs="Arial"/>
          <w:color w:val="000000"/>
          <w:sz w:val="20"/>
          <w:szCs w:val="20"/>
          <w:lang w:eastAsia="pt-BR"/>
        </w:rPr>
        <w:t xml:space="preserve"> ou afim do Juiz Federal, para cargo dos serviços auxiliares da Seção Judiciária em que servir.</w:t>
      </w:r>
    </w:p>
    <w:p w:rsidR="00E2020E" w:rsidRPr="00E2020E" w:rsidRDefault="00E2020E" w:rsidP="00E2020E">
      <w:pPr>
        <w:spacing w:before="100" w:beforeAutospacing="1" w:after="100" w:afterAutospacing="1" w:line="240" w:lineRule="auto"/>
        <w:jc w:val="center"/>
        <w:rPr>
          <w:rFonts w:ascii="Arial" w:eastAsia="Times New Roman" w:hAnsi="Arial" w:cs="Arial"/>
          <w:color w:val="000000"/>
          <w:sz w:val="20"/>
          <w:szCs w:val="20"/>
          <w:lang w:eastAsia="pt-BR"/>
        </w:rPr>
      </w:pPr>
      <w:bookmarkStart w:id="171" w:name="capituloviii"/>
      <w:bookmarkEnd w:id="171"/>
      <w:r w:rsidRPr="00E2020E">
        <w:rPr>
          <w:rFonts w:ascii="Arial" w:eastAsia="Times New Roman" w:hAnsi="Arial" w:cs="Arial"/>
          <w:color w:val="000000"/>
          <w:sz w:val="20"/>
          <w:szCs w:val="20"/>
          <w:lang w:eastAsia="pt-BR"/>
        </w:rPr>
        <w:t>CAPÍTULO VIII</w:t>
      </w:r>
      <w:r w:rsidRPr="00E2020E">
        <w:rPr>
          <w:rFonts w:ascii="Arial" w:eastAsia="Times New Roman" w:hAnsi="Arial" w:cs="Arial"/>
          <w:color w:val="000000"/>
          <w:sz w:val="20"/>
          <w:szCs w:val="20"/>
          <w:lang w:eastAsia="pt-BR"/>
        </w:rPr>
        <w:br/>
        <w:t>Disposições Transitórias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72" w:name="art73"/>
      <w:bookmarkEnd w:id="172"/>
      <w:r w:rsidRPr="00E2020E">
        <w:rPr>
          <w:rFonts w:ascii="Arial" w:eastAsia="Times New Roman" w:hAnsi="Arial" w:cs="Arial"/>
          <w:color w:val="000000"/>
          <w:sz w:val="20"/>
          <w:szCs w:val="20"/>
          <w:lang w:eastAsia="pt-BR"/>
        </w:rPr>
        <w:t>Art. 73. Dentro de vinte dias, a contar da publicação desta Lei, o Tribunal Federal de Recursos constituirá o Conselho da Justiça Federal, que passará a funcionar imediatamente.</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73" w:name="art74"/>
      <w:bookmarkEnd w:id="173"/>
      <w:r w:rsidRPr="00E2020E">
        <w:rPr>
          <w:rFonts w:ascii="Arial" w:eastAsia="Times New Roman" w:hAnsi="Arial" w:cs="Arial"/>
          <w:color w:val="000000"/>
          <w:sz w:val="20"/>
          <w:szCs w:val="20"/>
          <w:lang w:eastAsia="pt-BR"/>
        </w:rPr>
        <w:t>Art. 74. As primeiras nomeações de Juízes Federais e de Juízes Federais Substitutos serão feitas por livre escolha do Presidente da República, dentre brasileiros de saber jurídico e reputação ilibada. </w:t>
      </w:r>
      <w:hyperlink r:id="rId64" w:anchor="art1" w:history="1">
        <w:r w:rsidRPr="00E2020E">
          <w:rPr>
            <w:rFonts w:ascii="Arial" w:eastAsia="Times New Roman" w:hAnsi="Arial" w:cs="Arial"/>
            <w:color w:val="0000FF"/>
            <w:sz w:val="20"/>
            <w:szCs w:val="20"/>
            <w:u w:val="single"/>
            <w:lang w:eastAsia="pt-BR"/>
          </w:rPr>
          <w:t>(Vide Lei nº 6.044, de 1974)</w:t>
        </w:r>
        <w:proofErr w:type="gramStart"/>
      </w:hyperlink>
      <w:proofErr w:type="gramEnd"/>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lastRenderedPageBreak/>
        <w:t>§ 1° A nomeação do Juiz Federal e do Juiz Federal Substituto será precedida do assentimento do Senado Federal.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2° Para o primeiro provimento dos cargos dos serviços auxiliares da Justiça Federal poderão ser aproveitados servidores estáveis da União, inclusive das Secretarias dos Tribunais Federais e das Varas da Fazenda Federal do Distrito Federal, e, ainda, servidores estáveis das Varas da Fazenda Nacional dos Estados.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74" w:name="art74§3"/>
      <w:bookmarkEnd w:id="174"/>
      <w:r w:rsidRPr="00E2020E">
        <w:rPr>
          <w:rFonts w:ascii="Arial" w:eastAsia="Times New Roman" w:hAnsi="Arial" w:cs="Arial"/>
          <w:color w:val="000000"/>
          <w:sz w:val="20"/>
          <w:szCs w:val="20"/>
          <w:lang w:eastAsia="pt-BR"/>
        </w:rPr>
        <w:t>§ 3º - Nas Seções Judiciárias em que houver mais de uma Vara, os decretos de nomeação dos Juízes Federais designarão as Varas de que serão Titulares.              </w:t>
      </w:r>
      <w:hyperlink r:id="rId65" w:anchor="art1" w:history="1">
        <w:r w:rsidRPr="00E2020E">
          <w:rPr>
            <w:rFonts w:ascii="Arial" w:eastAsia="Times New Roman" w:hAnsi="Arial" w:cs="Arial"/>
            <w:color w:val="0000FF"/>
            <w:sz w:val="20"/>
            <w:szCs w:val="20"/>
            <w:u w:val="single"/>
            <w:lang w:eastAsia="pt-BR"/>
          </w:rPr>
          <w:t>(Incluído pelo Decreto Lei nº 253, de 1967)</w:t>
        </w:r>
        <w:proofErr w:type="gramStart"/>
      </w:hyperlink>
      <w:proofErr w:type="gramEnd"/>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75" w:name="art75."/>
      <w:bookmarkEnd w:id="175"/>
      <w:r w:rsidRPr="00E2020E">
        <w:rPr>
          <w:rFonts w:ascii="Arial" w:eastAsia="Times New Roman" w:hAnsi="Arial" w:cs="Arial"/>
          <w:strike/>
          <w:color w:val="000000"/>
          <w:sz w:val="20"/>
          <w:szCs w:val="20"/>
          <w:lang w:eastAsia="pt-BR"/>
        </w:rPr>
        <w:t>Art. 75. Os Juízes Federais e os Juízes Federais Substitutos tomarão posse e entrarão no exercício dos respectivos cargos no prazo improrrogável de vinte dias, contados da publicação do ato de nomeação.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76" w:name="art75"/>
      <w:bookmarkEnd w:id="176"/>
      <w:r w:rsidRPr="00E2020E">
        <w:rPr>
          <w:rFonts w:ascii="Arial" w:eastAsia="Times New Roman" w:hAnsi="Arial" w:cs="Arial"/>
          <w:color w:val="000000"/>
          <w:sz w:val="20"/>
          <w:szCs w:val="20"/>
          <w:lang w:eastAsia="pt-BR"/>
        </w:rPr>
        <w:t xml:space="preserve">Art. 75. Os Juízes Federais e os Juízes Federais Substitutos tomarão posse e entrarão em exercício, dentro em sessenta dias, contados da publicação do decreto de nomeação cabendo ao Ministro Presidente do Conselho da Justiça Federal designar a data para </w:t>
      </w:r>
      <w:proofErr w:type="spellStart"/>
      <w:r w:rsidRPr="00E2020E">
        <w:rPr>
          <w:rFonts w:ascii="Arial" w:eastAsia="Times New Roman" w:hAnsi="Arial" w:cs="Arial"/>
          <w:color w:val="000000"/>
          <w:sz w:val="20"/>
          <w:szCs w:val="20"/>
          <w:lang w:eastAsia="pt-BR"/>
        </w:rPr>
        <w:t>êsse</w:t>
      </w:r>
      <w:proofErr w:type="spellEnd"/>
      <w:r w:rsidRPr="00E2020E">
        <w:rPr>
          <w:rFonts w:ascii="Arial" w:eastAsia="Times New Roman" w:hAnsi="Arial" w:cs="Arial"/>
          <w:color w:val="000000"/>
          <w:sz w:val="20"/>
          <w:szCs w:val="20"/>
          <w:lang w:eastAsia="pt-BR"/>
        </w:rPr>
        <w:t xml:space="preserve"> ato.              </w:t>
      </w:r>
      <w:hyperlink r:id="rId66" w:anchor="art1" w:history="1">
        <w:r w:rsidRPr="00E2020E">
          <w:rPr>
            <w:rFonts w:ascii="Arial" w:eastAsia="Times New Roman" w:hAnsi="Arial" w:cs="Arial"/>
            <w:color w:val="0000FF"/>
            <w:sz w:val="20"/>
            <w:szCs w:val="20"/>
            <w:u w:val="single"/>
            <w:lang w:eastAsia="pt-BR"/>
          </w:rPr>
          <w:t>(Redação dada pelo Decreto Lei nº 253, de 1967)</w:t>
        </w:r>
        <w:proofErr w:type="gramStart"/>
      </w:hyperlink>
      <w:proofErr w:type="gramEnd"/>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77" w:name="art76"/>
      <w:bookmarkEnd w:id="177"/>
      <w:r w:rsidRPr="00E2020E">
        <w:rPr>
          <w:rFonts w:ascii="Arial" w:eastAsia="Times New Roman" w:hAnsi="Arial" w:cs="Arial"/>
          <w:color w:val="000000"/>
          <w:sz w:val="20"/>
          <w:szCs w:val="20"/>
          <w:lang w:eastAsia="pt-BR"/>
        </w:rPr>
        <w:t>Art. 76. Na Seção Judiciária onde existir apenas uma Vara, o seu titular presidirá a comissão de instalação da Justiça Federal, composta do Juiz Federal Substituto, de um Procurador da República e de um advogado militante, indicado pelo Conselho Seccional da Ordem dos Advogados do Brasil, com a incumbência de:</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78" w:name="art76i"/>
      <w:bookmarkEnd w:id="178"/>
      <w:r w:rsidRPr="00E2020E">
        <w:rPr>
          <w:rFonts w:ascii="Arial" w:eastAsia="Times New Roman" w:hAnsi="Arial" w:cs="Arial"/>
          <w:color w:val="000000"/>
          <w:sz w:val="20"/>
          <w:szCs w:val="20"/>
          <w:lang w:eastAsia="pt-BR"/>
        </w:rPr>
        <w:t>I - escolher e indicar o prédio onde funcionará a Justiça Federal;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79" w:name="art76ii"/>
      <w:bookmarkEnd w:id="179"/>
      <w:r w:rsidRPr="00E2020E">
        <w:rPr>
          <w:rFonts w:ascii="Arial" w:eastAsia="Times New Roman" w:hAnsi="Arial" w:cs="Arial"/>
          <w:color w:val="000000"/>
          <w:sz w:val="20"/>
          <w:szCs w:val="20"/>
          <w:lang w:eastAsia="pt-BR"/>
        </w:rPr>
        <w:t>II - preparar as minutas dos atos ou contratos necessários ao uso ou locação do prédio;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80" w:name="art76iii"/>
      <w:bookmarkEnd w:id="180"/>
      <w:r w:rsidRPr="00E2020E">
        <w:rPr>
          <w:rFonts w:ascii="Arial" w:eastAsia="Times New Roman" w:hAnsi="Arial" w:cs="Arial"/>
          <w:color w:val="000000"/>
          <w:sz w:val="20"/>
          <w:szCs w:val="20"/>
          <w:lang w:eastAsia="pt-BR"/>
        </w:rPr>
        <w:t>III - apresentar ao Conselho o orçamento para a instalação das Varas e Serviços Auxiliares;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81" w:name="art76iv"/>
      <w:bookmarkEnd w:id="181"/>
      <w:r w:rsidRPr="00E2020E">
        <w:rPr>
          <w:rFonts w:ascii="Arial" w:eastAsia="Times New Roman" w:hAnsi="Arial" w:cs="Arial"/>
          <w:color w:val="000000"/>
          <w:sz w:val="20"/>
          <w:szCs w:val="20"/>
          <w:lang w:eastAsia="pt-BR"/>
        </w:rPr>
        <w:t>IV - providenciar a compra de material, mobiliário, máquinas e utensílios;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82" w:name="art76v"/>
      <w:bookmarkEnd w:id="182"/>
      <w:r w:rsidRPr="00E2020E">
        <w:rPr>
          <w:rFonts w:ascii="Arial" w:eastAsia="Times New Roman" w:hAnsi="Arial" w:cs="Arial"/>
          <w:color w:val="000000"/>
          <w:sz w:val="20"/>
          <w:szCs w:val="20"/>
          <w:lang w:eastAsia="pt-BR"/>
        </w:rPr>
        <w:t>V - adotar medidas para o funcionamento provisório;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83" w:name="art76vi"/>
      <w:bookmarkEnd w:id="183"/>
      <w:r w:rsidRPr="00E2020E">
        <w:rPr>
          <w:rFonts w:ascii="Arial" w:eastAsia="Times New Roman" w:hAnsi="Arial" w:cs="Arial"/>
          <w:color w:val="000000"/>
          <w:sz w:val="20"/>
          <w:szCs w:val="20"/>
          <w:lang w:eastAsia="pt-BR"/>
        </w:rPr>
        <w:t>VI - executar os encargos cometidos pelo Conselho.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84" w:name="art76§1"/>
      <w:bookmarkEnd w:id="184"/>
      <w:r w:rsidRPr="00E2020E">
        <w:rPr>
          <w:rFonts w:ascii="Arial" w:eastAsia="Times New Roman" w:hAnsi="Arial" w:cs="Arial"/>
          <w:color w:val="000000"/>
          <w:sz w:val="20"/>
          <w:szCs w:val="20"/>
          <w:lang w:eastAsia="pt-BR"/>
        </w:rPr>
        <w:t>§ 1° Nas Seções onde existir pluralidade de Varas, integrarão a Comissão os demais Juízes Federais, sob a presidência do titular da Primeira Vara.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85" w:name="art76§2"/>
      <w:bookmarkEnd w:id="185"/>
      <w:r w:rsidRPr="00E2020E">
        <w:rPr>
          <w:rFonts w:ascii="Arial" w:eastAsia="Times New Roman" w:hAnsi="Arial" w:cs="Arial"/>
          <w:color w:val="000000"/>
          <w:sz w:val="20"/>
          <w:szCs w:val="20"/>
          <w:lang w:eastAsia="pt-BR"/>
        </w:rPr>
        <w:t>§ 2° Os servidores nomeados </w:t>
      </w:r>
      <w:hyperlink r:id="rId67" w:anchor="art1ix" w:history="1">
        <w:r w:rsidRPr="00E2020E">
          <w:rPr>
            <w:rFonts w:ascii="Arial" w:eastAsia="Times New Roman" w:hAnsi="Arial" w:cs="Arial"/>
            <w:color w:val="0000FF"/>
            <w:sz w:val="20"/>
            <w:szCs w:val="20"/>
            <w:u w:val="single"/>
            <w:lang w:eastAsia="pt-BR"/>
          </w:rPr>
          <w:t>na forma do art. 74, § 2º</w:t>
        </w:r>
      </w:hyperlink>
      <w:r w:rsidRPr="00E2020E">
        <w:rPr>
          <w:rFonts w:ascii="Arial" w:eastAsia="Times New Roman" w:hAnsi="Arial" w:cs="Arial"/>
          <w:color w:val="000000"/>
          <w:sz w:val="20"/>
          <w:szCs w:val="20"/>
          <w:lang w:eastAsia="pt-BR"/>
        </w:rPr>
        <w:t> tomarão posse perante o Juiz titular da Vara única, ou da primeira Vara, e colaboração nos atos de instalação da Justiça Federal. </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86" w:name="art77"/>
      <w:bookmarkEnd w:id="186"/>
      <w:r w:rsidRPr="00E2020E">
        <w:rPr>
          <w:rFonts w:ascii="Arial" w:eastAsia="Times New Roman" w:hAnsi="Arial" w:cs="Arial"/>
          <w:color w:val="000000"/>
          <w:sz w:val="20"/>
          <w:szCs w:val="20"/>
          <w:lang w:eastAsia="pt-BR"/>
        </w:rPr>
        <w:t>Art. 77. Os livros e arquivos dos atuais cartórios das Varas da Justiça local, privativas dos feitos da Fazenda Nacional, passarão para as Varas Federais do mesmo número das Seções judiciárias, respectivas.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Parágrafo único. Nas Seções Judiciárias onde não </w:t>
      </w:r>
      <w:proofErr w:type="spellStart"/>
      <w:r w:rsidRPr="00E2020E">
        <w:rPr>
          <w:rFonts w:ascii="Arial" w:eastAsia="Times New Roman" w:hAnsi="Arial" w:cs="Arial"/>
          <w:color w:val="000000"/>
          <w:sz w:val="20"/>
          <w:szCs w:val="20"/>
          <w:lang w:eastAsia="pt-BR"/>
        </w:rPr>
        <w:t>fôr</w:t>
      </w:r>
      <w:proofErr w:type="spellEnd"/>
      <w:r w:rsidRPr="00E2020E">
        <w:rPr>
          <w:rFonts w:ascii="Arial" w:eastAsia="Times New Roman" w:hAnsi="Arial" w:cs="Arial"/>
          <w:color w:val="000000"/>
          <w:sz w:val="20"/>
          <w:szCs w:val="20"/>
          <w:lang w:eastAsia="pt-BR"/>
        </w:rPr>
        <w:t xml:space="preserve"> </w:t>
      </w:r>
      <w:proofErr w:type="spellStart"/>
      <w:r w:rsidRPr="00E2020E">
        <w:rPr>
          <w:rFonts w:ascii="Arial" w:eastAsia="Times New Roman" w:hAnsi="Arial" w:cs="Arial"/>
          <w:color w:val="000000"/>
          <w:sz w:val="20"/>
          <w:szCs w:val="20"/>
          <w:lang w:eastAsia="pt-BR"/>
        </w:rPr>
        <w:t>exeqüível</w:t>
      </w:r>
      <w:proofErr w:type="spellEnd"/>
      <w:r w:rsidRPr="00E2020E">
        <w:rPr>
          <w:rFonts w:ascii="Arial" w:eastAsia="Times New Roman" w:hAnsi="Arial" w:cs="Arial"/>
          <w:color w:val="000000"/>
          <w:sz w:val="20"/>
          <w:szCs w:val="20"/>
          <w:lang w:eastAsia="pt-BR"/>
        </w:rPr>
        <w:t xml:space="preserve"> a medida prevista neste artigo, o Diretor do </w:t>
      </w:r>
      <w:proofErr w:type="spellStart"/>
      <w:r w:rsidRPr="00E2020E">
        <w:rPr>
          <w:rFonts w:ascii="Arial" w:eastAsia="Times New Roman" w:hAnsi="Arial" w:cs="Arial"/>
          <w:color w:val="000000"/>
          <w:sz w:val="20"/>
          <w:szCs w:val="20"/>
          <w:lang w:eastAsia="pt-BR"/>
        </w:rPr>
        <w:t>Fôro</w:t>
      </w:r>
      <w:proofErr w:type="spellEnd"/>
      <w:r w:rsidRPr="00E2020E">
        <w:rPr>
          <w:rFonts w:ascii="Arial" w:eastAsia="Times New Roman" w:hAnsi="Arial" w:cs="Arial"/>
          <w:color w:val="000000"/>
          <w:sz w:val="20"/>
          <w:szCs w:val="20"/>
          <w:lang w:eastAsia="pt-BR"/>
        </w:rPr>
        <w:t xml:space="preserve"> proverá a respeito.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87" w:name="art78"/>
      <w:bookmarkEnd w:id="187"/>
      <w:r w:rsidRPr="00E2020E">
        <w:rPr>
          <w:rFonts w:ascii="Arial" w:eastAsia="Times New Roman" w:hAnsi="Arial" w:cs="Arial"/>
          <w:color w:val="000000"/>
          <w:sz w:val="20"/>
          <w:szCs w:val="20"/>
          <w:lang w:eastAsia="pt-BR"/>
        </w:rPr>
        <w:t>Art. 78. As Secretarias abrirão novos livros ou fichas nos quais registrarão os feitos recebidos dos Cartórios da Justiça local e os que lhe forem distribuídos diretamente.</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88" w:name="art79"/>
      <w:bookmarkEnd w:id="188"/>
      <w:r w:rsidRPr="00E2020E">
        <w:rPr>
          <w:rFonts w:ascii="Arial" w:eastAsia="Times New Roman" w:hAnsi="Arial" w:cs="Arial"/>
          <w:color w:val="000000"/>
          <w:sz w:val="20"/>
          <w:szCs w:val="20"/>
          <w:lang w:eastAsia="pt-BR"/>
        </w:rPr>
        <w:lastRenderedPageBreak/>
        <w:t xml:space="preserve">Art. 79. Nas Seções Judiciárias providas de mais de uma Vara, enquanto não </w:t>
      </w:r>
      <w:proofErr w:type="spellStart"/>
      <w:r w:rsidRPr="00E2020E">
        <w:rPr>
          <w:rFonts w:ascii="Arial" w:eastAsia="Times New Roman" w:hAnsi="Arial" w:cs="Arial"/>
          <w:color w:val="000000"/>
          <w:sz w:val="20"/>
          <w:szCs w:val="20"/>
          <w:lang w:eastAsia="pt-BR"/>
        </w:rPr>
        <w:t>fôr</w:t>
      </w:r>
      <w:proofErr w:type="spellEnd"/>
      <w:r w:rsidRPr="00E2020E">
        <w:rPr>
          <w:rFonts w:ascii="Arial" w:eastAsia="Times New Roman" w:hAnsi="Arial" w:cs="Arial"/>
          <w:color w:val="000000"/>
          <w:sz w:val="20"/>
          <w:szCs w:val="20"/>
          <w:lang w:eastAsia="pt-BR"/>
        </w:rPr>
        <w:t xml:space="preserve"> criado o cargo de Distribuidor, o Diretor do </w:t>
      </w:r>
      <w:proofErr w:type="spellStart"/>
      <w:r w:rsidRPr="00E2020E">
        <w:rPr>
          <w:rFonts w:ascii="Arial" w:eastAsia="Times New Roman" w:hAnsi="Arial" w:cs="Arial"/>
          <w:color w:val="000000"/>
          <w:sz w:val="20"/>
          <w:szCs w:val="20"/>
          <w:lang w:eastAsia="pt-BR"/>
        </w:rPr>
        <w:t>Fôro</w:t>
      </w:r>
      <w:proofErr w:type="spellEnd"/>
      <w:r w:rsidRPr="00E2020E">
        <w:rPr>
          <w:rFonts w:ascii="Arial" w:eastAsia="Times New Roman" w:hAnsi="Arial" w:cs="Arial"/>
          <w:color w:val="000000"/>
          <w:sz w:val="20"/>
          <w:szCs w:val="20"/>
          <w:lang w:eastAsia="pt-BR"/>
        </w:rPr>
        <w:t xml:space="preserve"> designará um Oficial Judiciário para exercer as atribuições a </w:t>
      </w:r>
      <w:proofErr w:type="spellStart"/>
      <w:r w:rsidRPr="00E2020E">
        <w:rPr>
          <w:rFonts w:ascii="Arial" w:eastAsia="Times New Roman" w:hAnsi="Arial" w:cs="Arial"/>
          <w:color w:val="000000"/>
          <w:sz w:val="20"/>
          <w:szCs w:val="20"/>
          <w:lang w:eastAsia="pt-BR"/>
        </w:rPr>
        <w:t>êle</w:t>
      </w:r>
      <w:proofErr w:type="spellEnd"/>
      <w:r w:rsidRPr="00E2020E">
        <w:rPr>
          <w:rFonts w:ascii="Arial" w:eastAsia="Times New Roman" w:hAnsi="Arial" w:cs="Arial"/>
          <w:color w:val="000000"/>
          <w:sz w:val="20"/>
          <w:szCs w:val="20"/>
          <w:lang w:eastAsia="pt-BR"/>
        </w:rPr>
        <w:t xml:space="preserve"> pertinentes, cabendo-lhe, ainda, o recebimento, guarda e conservação dos livros e papéis que constituem o arquivo dos atuais Distribuidores dos Feitos da Fazenda Nacional.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89" w:name="art80"/>
      <w:bookmarkEnd w:id="189"/>
      <w:r w:rsidRPr="00E2020E">
        <w:rPr>
          <w:rFonts w:ascii="Arial" w:eastAsia="Times New Roman" w:hAnsi="Arial" w:cs="Arial"/>
          <w:color w:val="000000"/>
          <w:sz w:val="20"/>
          <w:szCs w:val="20"/>
          <w:lang w:eastAsia="pt-BR"/>
        </w:rPr>
        <w:t>Art. 80. Enquanto não forem nomeados e empossados os Juízes a que se refere o </w:t>
      </w:r>
      <w:hyperlink r:id="rId68" w:anchor="art94ii" w:history="1">
        <w:r w:rsidRPr="00E2020E">
          <w:rPr>
            <w:rFonts w:ascii="Arial" w:eastAsia="Times New Roman" w:hAnsi="Arial" w:cs="Arial"/>
            <w:color w:val="0000FF"/>
            <w:sz w:val="20"/>
            <w:szCs w:val="20"/>
            <w:u w:val="single"/>
            <w:lang w:eastAsia="pt-BR"/>
          </w:rPr>
          <w:t xml:space="preserve">artigo 94, inciso II, in </w:t>
        </w:r>
        <w:proofErr w:type="gramStart"/>
        <w:r w:rsidRPr="00E2020E">
          <w:rPr>
            <w:rFonts w:ascii="Arial" w:eastAsia="Times New Roman" w:hAnsi="Arial" w:cs="Arial"/>
            <w:color w:val="0000FF"/>
            <w:sz w:val="20"/>
            <w:szCs w:val="20"/>
            <w:u w:val="single"/>
            <w:lang w:eastAsia="pt-BR"/>
          </w:rPr>
          <w:t>fine ,</w:t>
        </w:r>
        <w:proofErr w:type="gramEnd"/>
        <w:r w:rsidRPr="00E2020E">
          <w:rPr>
            <w:rFonts w:ascii="Arial" w:eastAsia="Times New Roman" w:hAnsi="Arial" w:cs="Arial"/>
            <w:color w:val="0000FF"/>
            <w:sz w:val="20"/>
            <w:szCs w:val="20"/>
            <w:u w:val="single"/>
            <w:lang w:eastAsia="pt-BR"/>
          </w:rPr>
          <w:t xml:space="preserve"> da Constituição</w:t>
        </w:r>
      </w:hyperlink>
      <w:r w:rsidRPr="00E2020E">
        <w:rPr>
          <w:rFonts w:ascii="Arial" w:eastAsia="Times New Roman" w:hAnsi="Arial" w:cs="Arial"/>
          <w:color w:val="000000"/>
          <w:sz w:val="20"/>
          <w:szCs w:val="20"/>
          <w:lang w:eastAsia="pt-BR"/>
        </w:rPr>
        <w:t>, com a nova redação que lhe deu o artigo 6° do Ato Institucional n. 2 continuarão a funcionar nos feitos da competência da Justiça Federal os Juízes Estaduais aos quais a legislação anterior atribua essa jurisdição.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90" w:name="art80§1"/>
      <w:bookmarkEnd w:id="190"/>
      <w:r w:rsidRPr="00E2020E">
        <w:rPr>
          <w:rFonts w:ascii="Arial" w:eastAsia="Times New Roman" w:hAnsi="Arial" w:cs="Arial"/>
          <w:color w:val="000000"/>
          <w:sz w:val="20"/>
          <w:szCs w:val="20"/>
          <w:lang w:eastAsia="pt-BR"/>
        </w:rPr>
        <w:t>§ 1° Essa competência residual temporária não cessará, depois da posse do titular federal, nos processos cuja instrução houver sido iniciada em audiência, quer perante as Varas Especiais dos Feitos da Fazenda Nacional, quer perante as Varas da Justiça comum, em todos os feitos que passaram para a competência da Justiça Federal.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91" w:name="art80§2"/>
      <w:bookmarkEnd w:id="191"/>
      <w:r w:rsidRPr="00E2020E">
        <w:rPr>
          <w:rFonts w:ascii="Arial" w:eastAsia="Times New Roman" w:hAnsi="Arial" w:cs="Arial"/>
          <w:color w:val="000000"/>
          <w:sz w:val="20"/>
          <w:szCs w:val="20"/>
          <w:lang w:eastAsia="pt-BR"/>
        </w:rPr>
        <w:t xml:space="preserve">§ 2º Os serventuários e auxiliares da Justiça Estadual servirão, igualmente, nos feitos de que trata </w:t>
      </w:r>
      <w:proofErr w:type="spellStart"/>
      <w:r w:rsidRPr="00E2020E">
        <w:rPr>
          <w:rFonts w:ascii="Arial" w:eastAsia="Times New Roman" w:hAnsi="Arial" w:cs="Arial"/>
          <w:color w:val="000000"/>
          <w:sz w:val="20"/>
          <w:szCs w:val="20"/>
          <w:lang w:eastAsia="pt-BR"/>
        </w:rPr>
        <w:t>êste</w:t>
      </w:r>
      <w:proofErr w:type="spellEnd"/>
      <w:r w:rsidRPr="00E2020E">
        <w:rPr>
          <w:rFonts w:ascii="Arial" w:eastAsia="Times New Roman" w:hAnsi="Arial" w:cs="Arial"/>
          <w:color w:val="000000"/>
          <w:sz w:val="20"/>
          <w:szCs w:val="20"/>
          <w:lang w:eastAsia="pt-BR"/>
        </w:rPr>
        <w:t xml:space="preserve"> artigo, até a posse dos titulares federais.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92" w:name="art80§3"/>
      <w:bookmarkEnd w:id="192"/>
      <w:r w:rsidRPr="00E2020E">
        <w:rPr>
          <w:rFonts w:ascii="Arial" w:eastAsia="Times New Roman" w:hAnsi="Arial" w:cs="Arial"/>
          <w:color w:val="000000"/>
          <w:sz w:val="20"/>
          <w:szCs w:val="20"/>
          <w:lang w:eastAsia="pt-BR"/>
        </w:rPr>
        <w:t xml:space="preserve">§ 3º - No período compreendido entre a cessação da competência residual dos Juízes Estaduais, salvo nos feitos a que já estejam vinculados, e a efetiva instalação da Justiça Federal, ou de uma de suas Varas, onde houver mais de uma ficam suspensos os prazos de prescrição e de decadência que dentro </w:t>
      </w:r>
      <w:proofErr w:type="spellStart"/>
      <w:r w:rsidRPr="00E2020E">
        <w:rPr>
          <w:rFonts w:ascii="Arial" w:eastAsia="Times New Roman" w:hAnsi="Arial" w:cs="Arial"/>
          <w:color w:val="000000"/>
          <w:sz w:val="20"/>
          <w:szCs w:val="20"/>
          <w:lang w:eastAsia="pt-BR"/>
        </w:rPr>
        <w:t>nêle</w:t>
      </w:r>
      <w:proofErr w:type="spellEnd"/>
      <w:r w:rsidRPr="00E2020E">
        <w:rPr>
          <w:rFonts w:ascii="Arial" w:eastAsia="Times New Roman" w:hAnsi="Arial" w:cs="Arial"/>
          <w:color w:val="000000"/>
          <w:sz w:val="20"/>
          <w:szCs w:val="20"/>
          <w:lang w:eastAsia="pt-BR"/>
        </w:rPr>
        <w:t xml:space="preserve"> se vencerem.              </w:t>
      </w:r>
      <w:hyperlink r:id="rId69" w:anchor="art1" w:history="1">
        <w:r w:rsidRPr="00E2020E">
          <w:rPr>
            <w:rFonts w:ascii="Arial" w:eastAsia="Times New Roman" w:hAnsi="Arial" w:cs="Arial"/>
            <w:color w:val="0000FF"/>
            <w:sz w:val="20"/>
            <w:szCs w:val="20"/>
            <w:u w:val="single"/>
            <w:lang w:eastAsia="pt-BR"/>
          </w:rPr>
          <w:t>(Incluído pelo Decreto Lei nº 253, de 1967)</w:t>
        </w:r>
        <w:proofErr w:type="gramStart"/>
      </w:hyperlink>
      <w:proofErr w:type="gramEnd"/>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93" w:name="art81"/>
      <w:bookmarkEnd w:id="193"/>
      <w:r w:rsidRPr="00E2020E">
        <w:rPr>
          <w:rFonts w:ascii="Arial" w:eastAsia="Times New Roman" w:hAnsi="Arial" w:cs="Arial"/>
          <w:color w:val="000000"/>
          <w:sz w:val="20"/>
          <w:szCs w:val="20"/>
          <w:lang w:eastAsia="pt-BR"/>
        </w:rPr>
        <w:t xml:space="preserve">Art. 81. Os processos que passaram para a competência da Justiça Federal </w:t>
      </w:r>
      <w:proofErr w:type="spellStart"/>
      <w:r w:rsidRPr="00E2020E">
        <w:rPr>
          <w:rFonts w:ascii="Arial" w:eastAsia="Times New Roman" w:hAnsi="Arial" w:cs="Arial"/>
          <w:color w:val="000000"/>
          <w:sz w:val="20"/>
          <w:szCs w:val="20"/>
          <w:lang w:eastAsia="pt-BR"/>
        </w:rPr>
        <w:t>sòmente</w:t>
      </w:r>
      <w:proofErr w:type="spellEnd"/>
      <w:r w:rsidRPr="00E2020E">
        <w:rPr>
          <w:rFonts w:ascii="Arial" w:eastAsia="Times New Roman" w:hAnsi="Arial" w:cs="Arial"/>
          <w:color w:val="000000"/>
          <w:sz w:val="20"/>
          <w:szCs w:val="20"/>
          <w:lang w:eastAsia="pt-BR"/>
        </w:rPr>
        <w:t xml:space="preserve"> lhe serão remetidos após o pagamento das custas dos atos até então praticados, e por quem forem elas devidas, ou por qualquer interessado.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94" w:name="art82"/>
      <w:bookmarkEnd w:id="194"/>
      <w:r w:rsidRPr="00E2020E">
        <w:rPr>
          <w:rFonts w:ascii="Arial" w:eastAsia="Times New Roman" w:hAnsi="Arial" w:cs="Arial"/>
          <w:color w:val="000000"/>
          <w:sz w:val="20"/>
          <w:szCs w:val="20"/>
          <w:lang w:eastAsia="pt-BR"/>
        </w:rPr>
        <w:t>Art. 82. O Supremo Tribunal Federal e o Tribunal Federal de Recursos farão baixar, de ofício, e independente do pagamento de custas aos Juízos de origem, dentro de trinta dias da publicação desta Lei, os processos com decisão passada em julgado, recurso deserto ou desistência homologada.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95" w:name="art83"/>
      <w:bookmarkEnd w:id="195"/>
      <w:r w:rsidRPr="00E2020E">
        <w:rPr>
          <w:rFonts w:ascii="Arial" w:eastAsia="Times New Roman" w:hAnsi="Arial" w:cs="Arial"/>
          <w:color w:val="000000"/>
          <w:sz w:val="20"/>
          <w:szCs w:val="20"/>
          <w:lang w:eastAsia="pt-BR"/>
        </w:rPr>
        <w:t>Art. 83. Serão declaradas peremptas, e arquivadas, por despacho, as ações propostas contra a União e suas autarquias, que estejam paralisadas há mais de um ano, se, dentro de trinta dias, contados da publicação desta Lei, não forem cumpridas as diligências determinadas aos autores.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96" w:name="art84"/>
      <w:bookmarkEnd w:id="196"/>
      <w:r w:rsidRPr="00E2020E">
        <w:rPr>
          <w:rFonts w:ascii="Arial" w:eastAsia="Times New Roman" w:hAnsi="Arial" w:cs="Arial"/>
          <w:color w:val="000000"/>
          <w:sz w:val="20"/>
          <w:szCs w:val="20"/>
          <w:lang w:eastAsia="pt-BR"/>
        </w:rPr>
        <w:t>Art. 84. Serão arquivados, cancelando-se a dívida respectiva, os executivos fiscais inferiores à metade do maior salário-mínimo vigente no país.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97" w:name="art85"/>
      <w:bookmarkEnd w:id="197"/>
      <w:r w:rsidRPr="00E2020E">
        <w:rPr>
          <w:rFonts w:ascii="Arial" w:eastAsia="Times New Roman" w:hAnsi="Arial" w:cs="Arial"/>
          <w:color w:val="000000"/>
          <w:sz w:val="20"/>
          <w:szCs w:val="20"/>
          <w:lang w:eastAsia="pt-BR"/>
        </w:rPr>
        <w:t xml:space="preserve">Art. 85. Enquanto a União não possuir estabelecimentos penais, a custódia de </w:t>
      </w:r>
      <w:proofErr w:type="spellStart"/>
      <w:r w:rsidRPr="00E2020E">
        <w:rPr>
          <w:rFonts w:ascii="Arial" w:eastAsia="Times New Roman" w:hAnsi="Arial" w:cs="Arial"/>
          <w:color w:val="000000"/>
          <w:sz w:val="20"/>
          <w:szCs w:val="20"/>
          <w:lang w:eastAsia="pt-BR"/>
        </w:rPr>
        <w:t>prêsos</w:t>
      </w:r>
      <w:proofErr w:type="spellEnd"/>
      <w:r w:rsidRPr="00E2020E">
        <w:rPr>
          <w:rFonts w:ascii="Arial" w:eastAsia="Times New Roman" w:hAnsi="Arial" w:cs="Arial"/>
          <w:color w:val="000000"/>
          <w:sz w:val="20"/>
          <w:szCs w:val="20"/>
          <w:lang w:eastAsia="pt-BR"/>
        </w:rPr>
        <w:t xml:space="preserve"> à disposição da Justiça Federal e o cumprimento de penas por ela impostas far-se-ão nos dos Estados, do Distrito Federal e dos Territórios.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98" w:name="art86,"/>
      <w:bookmarkEnd w:id="198"/>
      <w:r w:rsidRPr="00E2020E">
        <w:rPr>
          <w:rFonts w:ascii="Arial" w:eastAsia="Times New Roman" w:hAnsi="Arial" w:cs="Arial"/>
          <w:strike/>
          <w:color w:val="000000"/>
          <w:sz w:val="20"/>
          <w:szCs w:val="20"/>
          <w:lang w:eastAsia="pt-BR"/>
        </w:rPr>
        <w:t xml:space="preserve">Art. 86. Serão conservados no exercício dos seus cargos e perceberão </w:t>
      </w:r>
      <w:proofErr w:type="gramStart"/>
      <w:r w:rsidRPr="00E2020E">
        <w:rPr>
          <w:rFonts w:ascii="Arial" w:eastAsia="Times New Roman" w:hAnsi="Arial" w:cs="Arial"/>
          <w:strike/>
          <w:color w:val="000000"/>
          <w:sz w:val="20"/>
          <w:szCs w:val="20"/>
          <w:lang w:eastAsia="pt-BR"/>
        </w:rPr>
        <w:t>as custas</w:t>
      </w:r>
      <w:proofErr w:type="gramEnd"/>
      <w:r w:rsidRPr="00E2020E">
        <w:rPr>
          <w:rFonts w:ascii="Arial" w:eastAsia="Times New Roman" w:hAnsi="Arial" w:cs="Arial"/>
          <w:strike/>
          <w:color w:val="000000"/>
          <w:sz w:val="20"/>
          <w:szCs w:val="20"/>
          <w:lang w:eastAsia="pt-BR"/>
        </w:rPr>
        <w:t xml:space="preserve"> em vigor no Estado da Guanabara os Distribuidores das extintas Varas da Fazenda Pública Federal daquele Estado.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199" w:name="art86"/>
      <w:bookmarkEnd w:id="199"/>
      <w:r w:rsidRPr="00E2020E">
        <w:rPr>
          <w:rFonts w:ascii="Arial" w:eastAsia="Times New Roman" w:hAnsi="Arial" w:cs="Arial"/>
          <w:color w:val="000000"/>
          <w:sz w:val="20"/>
          <w:szCs w:val="20"/>
          <w:lang w:eastAsia="pt-BR"/>
        </w:rPr>
        <w:t>Art. 86. Serão conservados no exercício dos seus cargos os Distribuidores das extintas Varas da Fazenda Pública do Estado da Guanabara.             </w:t>
      </w:r>
      <w:hyperlink r:id="rId70" w:anchor="art1" w:history="1">
        <w:r w:rsidRPr="00E2020E">
          <w:rPr>
            <w:rFonts w:ascii="Arial" w:eastAsia="Times New Roman" w:hAnsi="Arial" w:cs="Arial"/>
            <w:color w:val="0000FF"/>
            <w:sz w:val="20"/>
            <w:szCs w:val="20"/>
            <w:u w:val="single"/>
            <w:lang w:eastAsia="pt-BR"/>
          </w:rPr>
          <w:t>(Redação dada pelo Decreto Lei nº 253, de 1967)</w:t>
        </w:r>
        <w:proofErr w:type="gramStart"/>
      </w:hyperlink>
      <w:proofErr w:type="gramEnd"/>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 1° Seus cargos serão extintos à medida que se vagarem e os servidores em exercício nos ofícios que se extinguirem serão aproveitados no que </w:t>
      </w:r>
      <w:proofErr w:type="spellStart"/>
      <w:r w:rsidRPr="00E2020E">
        <w:rPr>
          <w:rFonts w:ascii="Arial" w:eastAsia="Times New Roman" w:hAnsi="Arial" w:cs="Arial"/>
          <w:color w:val="000000"/>
          <w:sz w:val="20"/>
          <w:szCs w:val="20"/>
          <w:lang w:eastAsia="pt-BR"/>
        </w:rPr>
        <w:t>fôr</w:t>
      </w:r>
      <w:proofErr w:type="spellEnd"/>
      <w:r w:rsidRPr="00E2020E">
        <w:rPr>
          <w:rFonts w:ascii="Arial" w:eastAsia="Times New Roman" w:hAnsi="Arial" w:cs="Arial"/>
          <w:color w:val="000000"/>
          <w:sz w:val="20"/>
          <w:szCs w:val="20"/>
          <w:lang w:eastAsia="pt-BR"/>
        </w:rPr>
        <w:t xml:space="preserve"> compatível com as respectivas habilitações em vagas que ocorrerem nos quadros da Justiça Federal, Seção da Guanabara, </w:t>
      </w:r>
      <w:r w:rsidRPr="00E2020E">
        <w:rPr>
          <w:rFonts w:ascii="Arial" w:eastAsia="Times New Roman" w:hAnsi="Arial" w:cs="Arial"/>
          <w:color w:val="000000"/>
          <w:sz w:val="20"/>
          <w:szCs w:val="20"/>
          <w:lang w:eastAsia="pt-BR"/>
        </w:rPr>
        <w:lastRenderedPageBreak/>
        <w:t>devendo ser aposentados se contarem 30 (trinta) ou mais anos de serviço, e não forem aproveitados.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 2º Poderão, ainda, os referidos servidores ser aproveitados, a juízo do </w:t>
      </w:r>
      <w:proofErr w:type="spellStart"/>
      <w:r w:rsidRPr="00E2020E">
        <w:rPr>
          <w:rFonts w:ascii="Arial" w:eastAsia="Times New Roman" w:hAnsi="Arial" w:cs="Arial"/>
          <w:color w:val="000000"/>
          <w:sz w:val="20"/>
          <w:szCs w:val="20"/>
          <w:lang w:eastAsia="pt-BR"/>
        </w:rPr>
        <w:t>Govêrno</w:t>
      </w:r>
      <w:proofErr w:type="spellEnd"/>
      <w:r w:rsidRPr="00E2020E">
        <w:rPr>
          <w:rFonts w:ascii="Arial" w:eastAsia="Times New Roman" w:hAnsi="Arial" w:cs="Arial"/>
          <w:color w:val="000000"/>
          <w:sz w:val="20"/>
          <w:szCs w:val="20"/>
          <w:lang w:eastAsia="pt-BR"/>
        </w:rPr>
        <w:t xml:space="preserve"> do Estado da Guanabara, nos quadros da Justiça Estadual.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 3° Os servidores e serventuários da Justiça do antigo Distrito Federal que, com a mudança da Capital Federal para Brasília, passaram a integrar os serviços judiciários do Estado da Guanabara, e que, em decorrência desta Lei, pela perda de suas atribuições, venham a ser aposentados ou postos em disponibilidade pelo </w:t>
      </w:r>
      <w:proofErr w:type="spellStart"/>
      <w:r w:rsidRPr="00E2020E">
        <w:rPr>
          <w:rFonts w:ascii="Arial" w:eastAsia="Times New Roman" w:hAnsi="Arial" w:cs="Arial"/>
          <w:color w:val="000000"/>
          <w:sz w:val="20"/>
          <w:szCs w:val="20"/>
          <w:lang w:eastAsia="pt-BR"/>
        </w:rPr>
        <w:t>Govêrno</w:t>
      </w:r>
      <w:proofErr w:type="spellEnd"/>
      <w:r w:rsidRPr="00E2020E">
        <w:rPr>
          <w:rFonts w:ascii="Arial" w:eastAsia="Times New Roman" w:hAnsi="Arial" w:cs="Arial"/>
          <w:color w:val="000000"/>
          <w:sz w:val="20"/>
          <w:szCs w:val="20"/>
          <w:lang w:eastAsia="pt-BR"/>
        </w:rPr>
        <w:t xml:space="preserve"> local, terão seus proventos de aposentadoria ou disponibilidade pagos pela União, nos </w:t>
      </w:r>
      <w:proofErr w:type="spellStart"/>
      <w:r w:rsidRPr="00E2020E">
        <w:rPr>
          <w:rFonts w:ascii="Arial" w:eastAsia="Times New Roman" w:hAnsi="Arial" w:cs="Arial"/>
          <w:color w:val="000000"/>
          <w:sz w:val="20"/>
          <w:szCs w:val="20"/>
          <w:lang w:eastAsia="pt-BR"/>
        </w:rPr>
        <w:t>têrmos</w:t>
      </w:r>
      <w:proofErr w:type="spellEnd"/>
      <w:r w:rsidRPr="00E2020E">
        <w:rPr>
          <w:rFonts w:ascii="Arial" w:eastAsia="Times New Roman" w:hAnsi="Arial" w:cs="Arial"/>
          <w:color w:val="000000"/>
          <w:sz w:val="20"/>
          <w:szCs w:val="20"/>
          <w:lang w:eastAsia="pt-BR"/>
        </w:rPr>
        <w:t xml:space="preserve"> da legislação federal em vigor, respeitado, em qualquer hipótese, o limite fixado pelo </w:t>
      </w:r>
      <w:hyperlink r:id="rId71" w:history="1">
        <w:r w:rsidRPr="00E2020E">
          <w:rPr>
            <w:rFonts w:ascii="Arial" w:eastAsia="Times New Roman" w:hAnsi="Arial" w:cs="Arial"/>
            <w:color w:val="0000FF"/>
            <w:sz w:val="20"/>
            <w:szCs w:val="20"/>
            <w:u w:val="single"/>
            <w:lang w:eastAsia="pt-BR"/>
          </w:rPr>
          <w:t>artigo 13 da Lei n. 4.863, de 29 de novembro de 1965</w:t>
        </w:r>
      </w:hyperlink>
      <w:r w:rsidRPr="00E2020E">
        <w:rPr>
          <w:rFonts w:ascii="Arial" w:eastAsia="Times New Roman" w:hAnsi="Arial" w:cs="Arial"/>
          <w:color w:val="000000"/>
          <w:sz w:val="20"/>
          <w:szCs w:val="20"/>
          <w:lang w:eastAsia="pt-BR"/>
        </w:rPr>
        <w:t>.</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 4º Ocorrendo </w:t>
      </w:r>
      <w:proofErr w:type="gramStart"/>
      <w:r w:rsidRPr="00E2020E">
        <w:rPr>
          <w:rFonts w:ascii="Arial" w:eastAsia="Times New Roman" w:hAnsi="Arial" w:cs="Arial"/>
          <w:color w:val="000000"/>
          <w:sz w:val="20"/>
          <w:szCs w:val="20"/>
          <w:lang w:eastAsia="pt-BR"/>
        </w:rPr>
        <w:t>a</w:t>
      </w:r>
      <w:proofErr w:type="gramEnd"/>
      <w:r w:rsidRPr="00E2020E">
        <w:rPr>
          <w:rFonts w:ascii="Arial" w:eastAsia="Times New Roman" w:hAnsi="Arial" w:cs="Arial"/>
          <w:color w:val="000000"/>
          <w:sz w:val="20"/>
          <w:szCs w:val="20"/>
          <w:lang w:eastAsia="pt-BR"/>
        </w:rPr>
        <w:t xml:space="preserve"> hipótese prevista no parágrafo anterior, os serventuários e servidores perceberão os proventos de aposentadoria próprios a seus cargos atuais, acrescidos da média aritmética das percentagens recebidas pela cobrança da dívida ativa da União Federal e Autarquias durante os últimos 36 (trinta e seis) meses, contados regressivamente do dia em que a aposentadoria ou a disponibilidade </w:t>
      </w:r>
      <w:proofErr w:type="spellStart"/>
      <w:r w:rsidRPr="00E2020E">
        <w:rPr>
          <w:rFonts w:ascii="Arial" w:eastAsia="Times New Roman" w:hAnsi="Arial" w:cs="Arial"/>
          <w:color w:val="000000"/>
          <w:sz w:val="20"/>
          <w:szCs w:val="20"/>
          <w:lang w:eastAsia="pt-BR"/>
        </w:rPr>
        <w:t>fôr</w:t>
      </w:r>
      <w:proofErr w:type="spellEnd"/>
      <w:r w:rsidRPr="00E2020E">
        <w:rPr>
          <w:rFonts w:ascii="Arial" w:eastAsia="Times New Roman" w:hAnsi="Arial" w:cs="Arial"/>
          <w:color w:val="000000"/>
          <w:sz w:val="20"/>
          <w:szCs w:val="20"/>
          <w:lang w:eastAsia="pt-BR"/>
        </w:rPr>
        <w:t xml:space="preserve"> decretada.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00" w:name="art87"/>
      <w:bookmarkEnd w:id="200"/>
      <w:r w:rsidRPr="00E2020E">
        <w:rPr>
          <w:rFonts w:ascii="Arial" w:eastAsia="Times New Roman" w:hAnsi="Arial" w:cs="Arial"/>
          <w:color w:val="000000"/>
          <w:sz w:val="20"/>
          <w:szCs w:val="20"/>
          <w:lang w:eastAsia="pt-BR"/>
        </w:rPr>
        <w:t>Art. 87. O Conselho da Justiça Federal, dentro de trinta dias a contar de sua instalação, enviará ao Poder Executivo anteprojeto de lei que institua o Regimento de Custas.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01" w:name="art87§1"/>
      <w:bookmarkEnd w:id="201"/>
      <w:r w:rsidRPr="00E2020E">
        <w:rPr>
          <w:rFonts w:ascii="Arial" w:eastAsia="Times New Roman" w:hAnsi="Arial" w:cs="Arial"/>
          <w:color w:val="000000"/>
          <w:sz w:val="20"/>
          <w:szCs w:val="20"/>
          <w:lang w:eastAsia="pt-BR"/>
        </w:rPr>
        <w:t>§ 1° Até que entre em vigor o Regimento de Custas da Justiça Federal, aplicar-se-á, em cada Seção Judiciária, o Regimento de Custas da Justiça Estadual respectiva, vedada ao Juiz a percepção de percentagens ou custas, a qualquer título.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02" w:name="art87§2"/>
      <w:bookmarkEnd w:id="202"/>
      <w:r w:rsidRPr="00E2020E">
        <w:rPr>
          <w:rFonts w:ascii="Arial" w:eastAsia="Times New Roman" w:hAnsi="Arial" w:cs="Arial"/>
          <w:strike/>
          <w:color w:val="000000"/>
          <w:sz w:val="20"/>
          <w:szCs w:val="20"/>
          <w:lang w:eastAsia="pt-BR"/>
        </w:rPr>
        <w:t xml:space="preserve">§ 2° </w:t>
      </w:r>
      <w:proofErr w:type="gramStart"/>
      <w:r w:rsidRPr="00E2020E">
        <w:rPr>
          <w:rFonts w:ascii="Arial" w:eastAsia="Times New Roman" w:hAnsi="Arial" w:cs="Arial"/>
          <w:strike/>
          <w:color w:val="000000"/>
          <w:sz w:val="20"/>
          <w:szCs w:val="20"/>
          <w:lang w:eastAsia="pt-BR"/>
        </w:rPr>
        <w:t>As custas</w:t>
      </w:r>
      <w:proofErr w:type="gramEnd"/>
      <w:r w:rsidRPr="00E2020E">
        <w:rPr>
          <w:rFonts w:ascii="Arial" w:eastAsia="Times New Roman" w:hAnsi="Arial" w:cs="Arial"/>
          <w:strike/>
          <w:color w:val="000000"/>
          <w:sz w:val="20"/>
          <w:szCs w:val="20"/>
          <w:lang w:eastAsia="pt-BR"/>
        </w:rPr>
        <w:t xml:space="preserve"> a que se refere o parágrafo anterior serão relacionadas pelo Chefe da Secretaria e recolhidas, semanalmente, à repartição federal arrecadadora competente, mediante guia visada pelo Juiz, como renda extraordinária da União.</w:t>
      </w:r>
      <w:r w:rsidRPr="00E2020E">
        <w:rPr>
          <w:rFonts w:ascii="Arial" w:eastAsia="Times New Roman" w:hAnsi="Arial" w:cs="Arial"/>
          <w:color w:val="000000"/>
          <w:sz w:val="20"/>
          <w:szCs w:val="20"/>
          <w:lang w:eastAsia="pt-BR"/>
        </w:rPr>
        <w:t>           </w:t>
      </w:r>
      <w:hyperlink r:id="rId72" w:anchor="art1xii" w:history="1">
        <w:r w:rsidRPr="00E2020E">
          <w:rPr>
            <w:rFonts w:ascii="Arial" w:eastAsia="Times New Roman" w:hAnsi="Arial" w:cs="Arial"/>
            <w:color w:val="0000FF"/>
            <w:sz w:val="20"/>
            <w:szCs w:val="20"/>
            <w:u w:val="single"/>
            <w:lang w:eastAsia="pt-BR"/>
          </w:rPr>
          <w:t>(Suprimido pelo Decreto Lei nº 253, de 1967)</w:t>
        </w:r>
      </w:hyperlink>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03" w:name="art87§2."/>
      <w:bookmarkEnd w:id="203"/>
      <w:r w:rsidRPr="00E2020E">
        <w:rPr>
          <w:rFonts w:ascii="Arial" w:eastAsia="Times New Roman" w:hAnsi="Arial" w:cs="Arial"/>
          <w:color w:val="000000"/>
          <w:sz w:val="20"/>
          <w:szCs w:val="20"/>
          <w:lang w:eastAsia="pt-BR"/>
        </w:rPr>
        <w:t>§ 2° O Conselho da Justiça Federal fará, anualmente, a revisão do Regimento, propondo as alterações que se fizerem necessárias pela aplicação dos índices de correção monetária.            </w:t>
      </w:r>
      <w:hyperlink r:id="rId73" w:anchor="art1xii" w:history="1">
        <w:r w:rsidRPr="00E2020E">
          <w:rPr>
            <w:rFonts w:ascii="Arial" w:eastAsia="Times New Roman" w:hAnsi="Arial" w:cs="Arial"/>
            <w:color w:val="0000FF"/>
            <w:sz w:val="20"/>
            <w:szCs w:val="20"/>
            <w:u w:val="single"/>
            <w:lang w:eastAsia="pt-BR"/>
          </w:rPr>
          <w:t>(Renumerado do § 3º, pelo Decreto Lei nº 253, de 1967)</w:t>
        </w:r>
        <w:proofErr w:type="gramStart"/>
      </w:hyperlink>
      <w:proofErr w:type="gramEnd"/>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04" w:name="art88"/>
      <w:bookmarkEnd w:id="204"/>
      <w:r w:rsidRPr="00E2020E">
        <w:rPr>
          <w:rFonts w:ascii="Arial" w:eastAsia="Times New Roman" w:hAnsi="Arial" w:cs="Arial"/>
          <w:color w:val="000000"/>
          <w:sz w:val="20"/>
          <w:szCs w:val="20"/>
          <w:lang w:eastAsia="pt-BR"/>
        </w:rPr>
        <w:t>Art. 88. São criados, no quadro da Justiça Federal: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 - quarenta e quatro cargos de Juiz Federal;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II - quarenta e quatro cargos de Juiz Federal Substituto;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III - quarenta e quatro cargos de Chefe de Secretaria;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IV - cento e dez cargos de Oficial Judiciário;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V - vinte e nove cargos de Depositário-avaliador;</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VI - noventa e oito cargos de Auxiliar Judiciário;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VII - cento e sessenta e um cargos de Oficial de Justiça;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VIII - quarenta e quatro cargos de Porteiro;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IX - oitenta e oito cargos de Auxiliar de Portaria;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lastRenderedPageBreak/>
        <w:t>X - cento e dezesseis cargos de Servente.</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05" w:name="art89"/>
      <w:bookmarkEnd w:id="205"/>
      <w:r w:rsidRPr="00E2020E">
        <w:rPr>
          <w:rFonts w:ascii="Arial" w:eastAsia="Times New Roman" w:hAnsi="Arial" w:cs="Arial"/>
          <w:color w:val="000000"/>
          <w:sz w:val="20"/>
          <w:szCs w:val="20"/>
          <w:lang w:eastAsia="pt-BR"/>
        </w:rPr>
        <w:t>Art. 89. São criados, no Ministério Público Federal junto à Justiça comum, três cargos, em comissão, de Subprocurador-Geral da República.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 1° Os cargos a que se refere </w:t>
      </w:r>
      <w:proofErr w:type="spellStart"/>
      <w:r w:rsidRPr="00E2020E">
        <w:rPr>
          <w:rFonts w:ascii="Arial" w:eastAsia="Times New Roman" w:hAnsi="Arial" w:cs="Arial"/>
          <w:color w:val="000000"/>
          <w:sz w:val="20"/>
          <w:szCs w:val="20"/>
          <w:lang w:eastAsia="pt-BR"/>
        </w:rPr>
        <w:t>êste</w:t>
      </w:r>
      <w:proofErr w:type="spellEnd"/>
      <w:r w:rsidRPr="00E2020E">
        <w:rPr>
          <w:rFonts w:ascii="Arial" w:eastAsia="Times New Roman" w:hAnsi="Arial" w:cs="Arial"/>
          <w:color w:val="000000"/>
          <w:sz w:val="20"/>
          <w:szCs w:val="20"/>
          <w:lang w:eastAsia="pt-BR"/>
        </w:rPr>
        <w:t xml:space="preserve"> artigo terão a designação de terceiro, quarto e quinto Subprocurador-Geral da República, e seus ocupantes funcionarão mediante designação do Procurador-Geral da República.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 2º Os atuais ocupantes da </w:t>
      </w:r>
      <w:proofErr w:type="gramStart"/>
      <w:r w:rsidRPr="00E2020E">
        <w:rPr>
          <w:rFonts w:ascii="Arial" w:eastAsia="Times New Roman" w:hAnsi="Arial" w:cs="Arial"/>
          <w:color w:val="000000"/>
          <w:sz w:val="20"/>
          <w:szCs w:val="20"/>
          <w:lang w:eastAsia="pt-BR"/>
        </w:rPr>
        <w:t xml:space="preserve">primeira e segunda </w:t>
      </w:r>
      <w:proofErr w:type="spellStart"/>
      <w:r w:rsidRPr="00E2020E">
        <w:rPr>
          <w:rFonts w:ascii="Arial" w:eastAsia="Times New Roman" w:hAnsi="Arial" w:cs="Arial"/>
          <w:color w:val="000000"/>
          <w:sz w:val="20"/>
          <w:szCs w:val="20"/>
          <w:lang w:eastAsia="pt-BR"/>
        </w:rPr>
        <w:t>Subprocuradorias</w:t>
      </w:r>
      <w:proofErr w:type="spellEnd"/>
      <w:proofErr w:type="gramEnd"/>
      <w:r w:rsidRPr="00E2020E">
        <w:rPr>
          <w:rFonts w:ascii="Arial" w:eastAsia="Times New Roman" w:hAnsi="Arial" w:cs="Arial"/>
          <w:color w:val="000000"/>
          <w:sz w:val="20"/>
          <w:szCs w:val="20"/>
          <w:lang w:eastAsia="pt-BR"/>
        </w:rPr>
        <w:t>-Gerais da República continuarão com a mesma sede e com as atribuições previstas, quanto ao primeiro, nos </w:t>
      </w:r>
      <w:hyperlink r:id="rId74" w:anchor="art33" w:history="1">
        <w:r w:rsidRPr="00E2020E">
          <w:rPr>
            <w:rFonts w:ascii="Arial" w:eastAsia="Times New Roman" w:hAnsi="Arial" w:cs="Arial"/>
            <w:color w:val="0000FF"/>
            <w:sz w:val="20"/>
            <w:szCs w:val="20"/>
            <w:u w:val="single"/>
            <w:lang w:eastAsia="pt-BR"/>
          </w:rPr>
          <w:t>artigos 33 e 34 da Lei n. 1.341, de 30 de janeiro de 1951</w:t>
        </w:r>
      </w:hyperlink>
      <w:r w:rsidRPr="00E2020E">
        <w:rPr>
          <w:rFonts w:ascii="Arial" w:eastAsia="Times New Roman" w:hAnsi="Arial" w:cs="Arial"/>
          <w:color w:val="000000"/>
          <w:sz w:val="20"/>
          <w:szCs w:val="20"/>
          <w:lang w:eastAsia="pt-BR"/>
        </w:rPr>
        <w:t>, e, quanto ao segundo, no </w:t>
      </w:r>
      <w:hyperlink r:id="rId75" w:anchor="art90i" w:history="1">
        <w:r w:rsidRPr="00E2020E">
          <w:rPr>
            <w:rFonts w:ascii="Arial" w:eastAsia="Times New Roman" w:hAnsi="Arial" w:cs="Arial"/>
            <w:color w:val="0000FF"/>
            <w:sz w:val="20"/>
            <w:szCs w:val="20"/>
            <w:u w:val="single"/>
            <w:lang w:eastAsia="pt-BR"/>
          </w:rPr>
          <w:t>artigo 90, inciso I, da Lei n. 3.754, de 14 de abril de 1960</w:t>
        </w:r>
      </w:hyperlink>
      <w:r w:rsidRPr="00E2020E">
        <w:rPr>
          <w:rFonts w:ascii="Arial" w:eastAsia="Times New Roman" w:hAnsi="Arial" w:cs="Arial"/>
          <w:color w:val="000000"/>
          <w:sz w:val="20"/>
          <w:szCs w:val="20"/>
          <w:lang w:eastAsia="pt-BR"/>
        </w:rPr>
        <w:t>.</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06" w:name="art90"/>
      <w:bookmarkEnd w:id="206"/>
      <w:r w:rsidRPr="00E2020E">
        <w:rPr>
          <w:rFonts w:ascii="Arial" w:eastAsia="Times New Roman" w:hAnsi="Arial" w:cs="Arial"/>
          <w:color w:val="000000"/>
          <w:sz w:val="20"/>
          <w:szCs w:val="20"/>
          <w:lang w:eastAsia="pt-BR"/>
        </w:rPr>
        <w:t>Art. 90. São criados na carreira do Ministério Público Federal, junto à Justiça comum:</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 - nove cargos de Procurador da República de Primeira Categoria;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II - treze cargos de Procurador da República de Segunda Categoria;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III - vinte cargos de Procurador da República de Terceira Categoria.</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 1° Os cargos a que se refere </w:t>
      </w:r>
      <w:proofErr w:type="spellStart"/>
      <w:r w:rsidRPr="00E2020E">
        <w:rPr>
          <w:rFonts w:ascii="Arial" w:eastAsia="Times New Roman" w:hAnsi="Arial" w:cs="Arial"/>
          <w:color w:val="000000"/>
          <w:sz w:val="20"/>
          <w:szCs w:val="20"/>
          <w:lang w:eastAsia="pt-BR"/>
        </w:rPr>
        <w:t>êste</w:t>
      </w:r>
      <w:proofErr w:type="spellEnd"/>
      <w:r w:rsidRPr="00E2020E">
        <w:rPr>
          <w:rFonts w:ascii="Arial" w:eastAsia="Times New Roman" w:hAnsi="Arial" w:cs="Arial"/>
          <w:color w:val="000000"/>
          <w:sz w:val="20"/>
          <w:szCs w:val="20"/>
          <w:lang w:eastAsia="pt-BR"/>
        </w:rPr>
        <w:t xml:space="preserve"> artigo, assim como os demais cargos já existentes na carreira do Ministério Público Federal junto à Justiça comum, serão lotados nos Estados, no Distrito Federal e nos Territórios mediante decreto do Poder Executivo.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 2º Os cargos de Procurador da República a que se refere </w:t>
      </w:r>
      <w:proofErr w:type="spellStart"/>
      <w:r w:rsidRPr="00E2020E">
        <w:rPr>
          <w:rFonts w:ascii="Arial" w:eastAsia="Times New Roman" w:hAnsi="Arial" w:cs="Arial"/>
          <w:color w:val="000000"/>
          <w:sz w:val="20"/>
          <w:szCs w:val="20"/>
          <w:lang w:eastAsia="pt-BR"/>
        </w:rPr>
        <w:t>êste</w:t>
      </w:r>
      <w:proofErr w:type="spellEnd"/>
      <w:r w:rsidRPr="00E2020E">
        <w:rPr>
          <w:rFonts w:ascii="Arial" w:eastAsia="Times New Roman" w:hAnsi="Arial" w:cs="Arial"/>
          <w:color w:val="000000"/>
          <w:sz w:val="20"/>
          <w:szCs w:val="20"/>
          <w:lang w:eastAsia="pt-BR"/>
        </w:rPr>
        <w:t xml:space="preserve"> artigo, serão providos no nível inicial da carreira, mediante concurso de Títulos e Provas a ser realizado dentro de cento e oitenta (180) dias a contar da publicação desta Lei.</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07" w:name="art91"/>
      <w:bookmarkEnd w:id="207"/>
      <w:r w:rsidRPr="00E2020E">
        <w:rPr>
          <w:rFonts w:ascii="Arial" w:eastAsia="Times New Roman" w:hAnsi="Arial" w:cs="Arial"/>
          <w:color w:val="000000"/>
          <w:sz w:val="20"/>
          <w:szCs w:val="20"/>
          <w:lang w:eastAsia="pt-BR"/>
        </w:rPr>
        <w:t>Art. 91. São aproveitados, nos cargos, ora criados, de Procurador da República de 3ª Categoria, os atuais Procuradores da República Adjuntos, ficando extintos os seus cargos.             </w:t>
      </w:r>
      <w:hyperlink r:id="rId76" w:anchor="art1" w:history="1">
        <w:r w:rsidRPr="00E2020E">
          <w:rPr>
            <w:rFonts w:ascii="Arial" w:eastAsia="Times New Roman" w:hAnsi="Arial" w:cs="Arial"/>
            <w:color w:val="0000FF"/>
            <w:sz w:val="20"/>
            <w:szCs w:val="20"/>
            <w:u w:val="single"/>
            <w:lang w:eastAsia="pt-BR"/>
          </w:rPr>
          <w:t>(Vide Decreto-Lei nº 1.045, de 1969)</w:t>
        </w:r>
        <w:proofErr w:type="gramStart"/>
      </w:hyperlink>
      <w:proofErr w:type="gramEnd"/>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1° O cargo de Procurador da República de 3ª Categoria passa a constituir o grau inicial da carreira do Ministério Público Federal junto à Justiça comum.</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2º As atribuições pertinentes aos cargos de Procurador de 3ª Categoria criados por esta Lei e não providos pela forma prevista neste artigo serão exercidas, até que haja candidatos aprovados em concurso, por Assistentes e Procuradores dos serviços jurídicos da União e de suas autarquias, ou do Ministério Público do Distrito Federal.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3º Poderão ainda os servidores a que se refere o parágrafo anterior exercer as atribuições dos cargos de Procurador de 1ª e 2ª Categorias, ora criados e não providos em razão de recusa de promoção.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4º Para o cumprimento do que dispõem os §§ 2º e 3°, fica o Procurador-Geral da República autorizado a fazer as necessárias requisições às autoridades competentes.</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08" w:name="art92"/>
      <w:bookmarkEnd w:id="208"/>
      <w:r w:rsidRPr="00E2020E">
        <w:rPr>
          <w:rFonts w:ascii="Arial" w:eastAsia="Times New Roman" w:hAnsi="Arial" w:cs="Arial"/>
          <w:color w:val="000000"/>
          <w:sz w:val="20"/>
          <w:szCs w:val="20"/>
          <w:lang w:eastAsia="pt-BR"/>
        </w:rPr>
        <w:t xml:space="preserve">Art. 92. Enquanto não </w:t>
      </w:r>
      <w:proofErr w:type="spellStart"/>
      <w:r w:rsidRPr="00E2020E">
        <w:rPr>
          <w:rFonts w:ascii="Arial" w:eastAsia="Times New Roman" w:hAnsi="Arial" w:cs="Arial"/>
          <w:color w:val="000000"/>
          <w:sz w:val="20"/>
          <w:szCs w:val="20"/>
          <w:lang w:eastAsia="pt-BR"/>
        </w:rPr>
        <w:t>fôr</w:t>
      </w:r>
      <w:proofErr w:type="spellEnd"/>
      <w:r w:rsidRPr="00E2020E">
        <w:rPr>
          <w:rFonts w:ascii="Arial" w:eastAsia="Times New Roman" w:hAnsi="Arial" w:cs="Arial"/>
          <w:color w:val="000000"/>
          <w:sz w:val="20"/>
          <w:szCs w:val="20"/>
          <w:lang w:eastAsia="pt-BR"/>
        </w:rPr>
        <w:t xml:space="preserve"> promulgada a nova Lei Orgânica do Ministério Público Federal, compete aos Subprocuradores-Gerais e aos Procuradores da República, conforme o caso, e na forma determinada pelo Procurador-Geral da República, promover ação penal e intervir em todos os feitos criminais sujeitos à jurisdição da Justiça Federal.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09" w:name="art93"/>
      <w:bookmarkEnd w:id="209"/>
      <w:r w:rsidRPr="00E2020E">
        <w:rPr>
          <w:rFonts w:ascii="Arial" w:eastAsia="Times New Roman" w:hAnsi="Arial" w:cs="Arial"/>
          <w:color w:val="000000"/>
          <w:sz w:val="20"/>
          <w:szCs w:val="20"/>
          <w:lang w:eastAsia="pt-BR"/>
        </w:rPr>
        <w:t>Art. 93. São criados, no Ministério Público da União junto à Justiça Militar, dois cargos de Promotor de Primeira Categoria, que funcionarão na Procuradoria-Geral da Justiça Militar.</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10" w:name="art94"/>
      <w:bookmarkEnd w:id="210"/>
      <w:r w:rsidRPr="00E2020E">
        <w:rPr>
          <w:rFonts w:ascii="Arial" w:eastAsia="Times New Roman" w:hAnsi="Arial" w:cs="Arial"/>
          <w:color w:val="000000"/>
          <w:sz w:val="20"/>
          <w:szCs w:val="20"/>
          <w:lang w:eastAsia="pt-BR"/>
        </w:rPr>
        <w:lastRenderedPageBreak/>
        <w:t>Art. 94. É o Poder Executivo autorizado a abrir, pelo Ministério da Justiça e Negócios Interiores, o crédito especial de Cr$ 7.000.000.000 (sete bilhões de cruzeiros), para atender às despesas decorrentes da execução desta Lei.</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 xml:space="preserve">Parágrafo único. O crédito a que se refere </w:t>
      </w:r>
      <w:proofErr w:type="spellStart"/>
      <w:r w:rsidRPr="00E2020E">
        <w:rPr>
          <w:rFonts w:ascii="Arial" w:eastAsia="Times New Roman" w:hAnsi="Arial" w:cs="Arial"/>
          <w:color w:val="000000"/>
          <w:sz w:val="20"/>
          <w:szCs w:val="20"/>
          <w:lang w:eastAsia="pt-BR"/>
        </w:rPr>
        <w:t>êste</w:t>
      </w:r>
      <w:proofErr w:type="spellEnd"/>
      <w:r w:rsidRPr="00E2020E">
        <w:rPr>
          <w:rFonts w:ascii="Arial" w:eastAsia="Times New Roman" w:hAnsi="Arial" w:cs="Arial"/>
          <w:color w:val="000000"/>
          <w:sz w:val="20"/>
          <w:szCs w:val="20"/>
          <w:lang w:eastAsia="pt-BR"/>
        </w:rPr>
        <w:t xml:space="preserve"> artigo será registrado pelo Tribunal de Contas e </w:t>
      </w:r>
      <w:proofErr w:type="spellStart"/>
      <w:r w:rsidRPr="00E2020E">
        <w:rPr>
          <w:rFonts w:ascii="Arial" w:eastAsia="Times New Roman" w:hAnsi="Arial" w:cs="Arial"/>
          <w:color w:val="000000"/>
          <w:sz w:val="20"/>
          <w:szCs w:val="20"/>
          <w:lang w:eastAsia="pt-BR"/>
        </w:rPr>
        <w:t>automàticamente</w:t>
      </w:r>
      <w:proofErr w:type="spellEnd"/>
      <w:r w:rsidRPr="00E2020E">
        <w:rPr>
          <w:rFonts w:ascii="Arial" w:eastAsia="Times New Roman" w:hAnsi="Arial" w:cs="Arial"/>
          <w:color w:val="000000"/>
          <w:sz w:val="20"/>
          <w:szCs w:val="20"/>
          <w:lang w:eastAsia="pt-BR"/>
        </w:rPr>
        <w:t xml:space="preserve"> distribuído ao Tesouro Nacional.</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bookmarkStart w:id="211" w:name="art95"/>
      <w:bookmarkEnd w:id="211"/>
      <w:r w:rsidRPr="00E2020E">
        <w:rPr>
          <w:rFonts w:ascii="Arial" w:eastAsia="Times New Roman" w:hAnsi="Arial" w:cs="Arial"/>
          <w:color w:val="000000"/>
          <w:sz w:val="20"/>
          <w:szCs w:val="20"/>
          <w:lang w:eastAsia="pt-BR"/>
        </w:rPr>
        <w:t>Art. 95. Esta Lei entrará em vigor na data de sua publicação.</w:t>
      </w:r>
    </w:p>
    <w:p w:rsidR="00E2020E" w:rsidRPr="00E2020E" w:rsidRDefault="00E2020E" w:rsidP="00E2020E">
      <w:pPr>
        <w:spacing w:before="100" w:beforeAutospacing="1" w:after="100" w:afterAutospacing="1" w:line="240" w:lineRule="auto"/>
        <w:ind w:firstLine="450"/>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Art. 96. Revogam-se as disposições em contrário.</w:t>
      </w:r>
    </w:p>
    <w:p w:rsidR="00E2020E" w:rsidRPr="00E2020E" w:rsidRDefault="00E2020E" w:rsidP="00E2020E">
      <w:pPr>
        <w:spacing w:before="100" w:beforeAutospacing="1" w:after="100" w:afterAutospacing="1" w:line="240" w:lineRule="auto"/>
        <w:rPr>
          <w:rFonts w:ascii="Arial" w:eastAsia="Times New Roman" w:hAnsi="Arial" w:cs="Arial"/>
          <w:color w:val="000000"/>
          <w:sz w:val="20"/>
          <w:szCs w:val="20"/>
          <w:lang w:eastAsia="pt-BR"/>
        </w:rPr>
      </w:pPr>
      <w:r w:rsidRPr="00E2020E">
        <w:rPr>
          <w:rFonts w:ascii="Arial" w:eastAsia="Times New Roman" w:hAnsi="Arial" w:cs="Arial"/>
          <w:color w:val="000000"/>
          <w:sz w:val="20"/>
          <w:szCs w:val="20"/>
          <w:lang w:eastAsia="pt-BR"/>
        </w:rPr>
        <w:t>H. CASTELLO BRANCO</w:t>
      </w:r>
      <w:r w:rsidRPr="00E2020E">
        <w:rPr>
          <w:rFonts w:ascii="Arial" w:eastAsia="Times New Roman" w:hAnsi="Arial" w:cs="Arial"/>
          <w:color w:val="000000"/>
          <w:sz w:val="20"/>
          <w:szCs w:val="20"/>
          <w:lang w:eastAsia="pt-BR"/>
        </w:rPr>
        <w:br/>
      </w:r>
      <w:r w:rsidRPr="00E2020E">
        <w:rPr>
          <w:rFonts w:ascii="Arial" w:eastAsia="Times New Roman" w:hAnsi="Arial" w:cs="Arial"/>
          <w:i/>
          <w:iCs/>
          <w:color w:val="000000"/>
          <w:sz w:val="20"/>
          <w:szCs w:val="20"/>
          <w:lang w:eastAsia="pt-BR"/>
        </w:rPr>
        <w:t>Presidente da República</w:t>
      </w:r>
    </w:p>
    <w:p w:rsidR="00E2020E" w:rsidRPr="00E2020E" w:rsidRDefault="00E2020E" w:rsidP="00E2020E">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2020E">
        <w:rPr>
          <w:rFonts w:ascii="Arial" w:eastAsia="Times New Roman" w:hAnsi="Arial" w:cs="Arial"/>
          <w:color w:val="FF0000"/>
          <w:sz w:val="20"/>
          <w:szCs w:val="20"/>
          <w:lang w:eastAsia="pt-BR"/>
        </w:rPr>
        <w:t xml:space="preserve">Este texto não substitui o publicado no DOU de </w:t>
      </w:r>
      <w:proofErr w:type="gramStart"/>
      <w:r w:rsidRPr="00E2020E">
        <w:rPr>
          <w:rFonts w:ascii="Arial" w:eastAsia="Times New Roman" w:hAnsi="Arial" w:cs="Arial"/>
          <w:color w:val="FF0000"/>
          <w:sz w:val="20"/>
          <w:szCs w:val="20"/>
          <w:lang w:eastAsia="pt-BR"/>
        </w:rPr>
        <w:t>1º.</w:t>
      </w:r>
      <w:proofErr w:type="gramEnd"/>
      <w:r w:rsidRPr="00E2020E">
        <w:rPr>
          <w:rFonts w:ascii="Arial" w:eastAsia="Times New Roman" w:hAnsi="Arial" w:cs="Arial"/>
          <w:color w:val="FF0000"/>
          <w:sz w:val="20"/>
          <w:szCs w:val="20"/>
          <w:lang w:eastAsia="pt-BR"/>
        </w:rPr>
        <w:t>6.1966, retificada em </w:t>
      </w:r>
      <w:hyperlink r:id="rId77" w:history="1">
        <w:r w:rsidRPr="00E2020E">
          <w:rPr>
            <w:rFonts w:ascii="Arial" w:eastAsia="Times New Roman" w:hAnsi="Arial" w:cs="Arial"/>
            <w:color w:val="FF0000"/>
            <w:sz w:val="20"/>
            <w:szCs w:val="20"/>
            <w:u w:val="single"/>
            <w:lang w:eastAsia="pt-BR"/>
          </w:rPr>
          <w:t>14.6</w:t>
        </w:r>
      </w:hyperlink>
      <w:r w:rsidRPr="00E2020E">
        <w:rPr>
          <w:rFonts w:ascii="Arial" w:eastAsia="Times New Roman" w:hAnsi="Arial" w:cs="Arial"/>
          <w:color w:val="FF0000"/>
          <w:sz w:val="20"/>
          <w:szCs w:val="20"/>
          <w:lang w:eastAsia="pt-BR"/>
        </w:rPr>
        <w:t> e </w:t>
      </w:r>
      <w:hyperlink r:id="rId78" w:history="1">
        <w:r w:rsidRPr="00E2020E">
          <w:rPr>
            <w:rFonts w:ascii="Arial" w:eastAsia="Times New Roman" w:hAnsi="Arial" w:cs="Arial"/>
            <w:color w:val="FF0000"/>
            <w:sz w:val="20"/>
            <w:szCs w:val="20"/>
            <w:u w:val="single"/>
            <w:lang w:eastAsia="pt-BR"/>
          </w:rPr>
          <w:t>4.7.1966</w:t>
        </w:r>
      </w:hyperlink>
    </w:p>
    <w:p w:rsidR="00E2020E" w:rsidRPr="00E2020E" w:rsidRDefault="00E2020E" w:rsidP="00E2020E">
      <w:pPr>
        <w:spacing w:before="100" w:beforeAutospacing="1" w:after="225" w:line="240" w:lineRule="auto"/>
        <w:jc w:val="center"/>
        <w:rPr>
          <w:rFonts w:ascii="Times New Roman" w:eastAsia="Times New Roman" w:hAnsi="Times New Roman" w:cs="Times New Roman"/>
          <w:color w:val="000000"/>
          <w:sz w:val="27"/>
          <w:szCs w:val="27"/>
          <w:lang w:eastAsia="pt-BR"/>
        </w:rPr>
      </w:pPr>
      <w:bookmarkStart w:id="212" w:name="anexoi"/>
      <w:bookmarkEnd w:id="212"/>
      <w:r w:rsidRPr="00E2020E">
        <w:rPr>
          <w:rFonts w:ascii="Arial" w:eastAsia="Times New Roman" w:hAnsi="Arial" w:cs="Arial"/>
          <w:b/>
          <w:bCs/>
          <w:color w:val="000000"/>
          <w:sz w:val="20"/>
          <w:szCs w:val="20"/>
          <w:lang w:eastAsia="pt-BR"/>
        </w:rPr>
        <w:t>ANEXO I</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13"/>
        <w:gridCol w:w="1476"/>
        <w:gridCol w:w="2735"/>
      </w:tblGrid>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SEÇÃO JUDICIÁRIA</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CARGO</w:t>
            </w:r>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b/>
                <w:bCs/>
                <w:sz w:val="20"/>
                <w:szCs w:val="20"/>
                <w:lang w:eastAsia="pt-BR"/>
              </w:rPr>
              <w:t>Estado ou Território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b/>
                <w:bCs/>
                <w:sz w:val="20"/>
                <w:szCs w:val="20"/>
                <w:lang w:eastAsia="pt-BR"/>
              </w:rPr>
              <w:t>Juiz Federal</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b/>
                <w:bCs/>
                <w:sz w:val="20"/>
                <w:szCs w:val="20"/>
                <w:lang w:eastAsia="pt-BR"/>
              </w:rPr>
              <w:t>Juiz Federal Substituto</w:t>
            </w:r>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DISTRITO FEDERAL</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DE GOIÁS</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DE MATO GROSSO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DE MINAS GERAIS</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3</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TERRITÓRIO DE RONDÔNIA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DO ACRE</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DO AMAZONAS</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DO MARANHÃO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DO PARA</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caps/>
                <w:sz w:val="20"/>
                <w:szCs w:val="20"/>
                <w:lang w:eastAsia="pt-BR"/>
              </w:rPr>
              <w:t>TERRITÓRIO</w:t>
            </w:r>
            <w:r w:rsidRPr="00E2020E">
              <w:rPr>
                <w:rFonts w:ascii="Arial" w:eastAsia="Times New Roman" w:hAnsi="Arial" w:cs="Arial"/>
                <w:sz w:val="20"/>
                <w:szCs w:val="20"/>
                <w:lang w:eastAsia="pt-BR"/>
              </w:rPr>
              <w:t> DO AMAPÁ</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TERRITÓRIO DE RORAIMA</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DE ALAGOAS</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DO CEARA</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DA PARAÍBA</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DE PERNAMBUCO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DO </w:t>
            </w:r>
            <w:r w:rsidRPr="00E2020E">
              <w:rPr>
                <w:rFonts w:ascii="Arial" w:eastAsia="Times New Roman" w:hAnsi="Arial" w:cs="Arial"/>
                <w:caps/>
                <w:sz w:val="20"/>
                <w:szCs w:val="20"/>
                <w:lang w:eastAsia="pt-BR"/>
              </w:rPr>
              <w:t>PIAUÍ</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DO RIO GRANDE DO NORTE</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DE SERGIPE</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DA BAHIA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DO ESPÍRITO SANTO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DA GUANABARA</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5</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5</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DO RIO DE JANEIRO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DO PARANÁ</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DO RIO GRANDE DO SUL</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3</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lastRenderedPageBreak/>
              <w:t>ESTADO DE SANTA CATARINA</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r>
      <w:tr w:rsidR="00E2020E" w:rsidRPr="00E2020E" w:rsidTr="00E202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DE SAO PAULO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7</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7</w:t>
            </w:r>
            <w:proofErr w:type="gramEnd"/>
          </w:p>
        </w:tc>
      </w:tr>
    </w:tbl>
    <w:p w:rsidR="00E2020E" w:rsidRPr="00E2020E" w:rsidRDefault="00E2020E" w:rsidP="00E2020E">
      <w:pPr>
        <w:spacing w:before="100" w:beforeAutospacing="1" w:after="225" w:line="240" w:lineRule="auto"/>
        <w:jc w:val="center"/>
        <w:rPr>
          <w:rFonts w:ascii="Times New Roman" w:eastAsia="Times New Roman" w:hAnsi="Times New Roman" w:cs="Times New Roman"/>
          <w:color w:val="000000"/>
          <w:sz w:val="27"/>
          <w:szCs w:val="27"/>
          <w:lang w:eastAsia="pt-BR"/>
        </w:rPr>
      </w:pPr>
      <w:bookmarkStart w:id="213" w:name="anexoii"/>
      <w:bookmarkEnd w:id="213"/>
      <w:r w:rsidRPr="00E2020E">
        <w:rPr>
          <w:rFonts w:ascii="Arial" w:eastAsia="Times New Roman" w:hAnsi="Arial" w:cs="Arial"/>
          <w:b/>
          <w:bCs/>
          <w:color w:val="000000"/>
          <w:sz w:val="20"/>
          <w:szCs w:val="20"/>
          <w:lang w:eastAsia="pt-BR"/>
        </w:rPr>
        <w:t>ANEXO II</w:t>
      </w:r>
      <w:r w:rsidRPr="00E2020E">
        <w:rPr>
          <w:rFonts w:ascii="Arial" w:eastAsia="Times New Roman" w:hAnsi="Arial" w:cs="Arial"/>
          <w:b/>
          <w:bCs/>
          <w:color w:val="000000"/>
          <w:sz w:val="20"/>
          <w:szCs w:val="20"/>
          <w:lang w:eastAsia="pt-BR"/>
        </w:rPr>
        <w:br/>
      </w:r>
      <w:hyperlink r:id="rId79" w:anchor="art1xiii" w:history="1">
        <w:r w:rsidRPr="00E2020E">
          <w:rPr>
            <w:rFonts w:ascii="Arial" w:eastAsia="Times New Roman" w:hAnsi="Arial" w:cs="Arial"/>
            <w:color w:val="0000FF"/>
            <w:sz w:val="20"/>
            <w:szCs w:val="20"/>
            <w:u w:val="single"/>
            <w:lang w:eastAsia="pt-BR"/>
          </w:rPr>
          <w:t>(Vide Decreto-Lei nº 253, de 1967)</w:t>
        </w:r>
        <w:proofErr w:type="gramStart"/>
      </w:hyperlink>
      <w:proofErr w:type="gramEnd"/>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26"/>
        <w:gridCol w:w="1002"/>
        <w:gridCol w:w="935"/>
        <w:gridCol w:w="1169"/>
        <w:gridCol w:w="935"/>
        <w:gridCol w:w="769"/>
        <w:gridCol w:w="791"/>
        <w:gridCol w:w="791"/>
        <w:gridCol w:w="906"/>
      </w:tblGrid>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SEÇÃO JUDICIÁRIA</w:t>
            </w:r>
          </w:p>
        </w:tc>
        <w:tc>
          <w:tcPr>
            <w:tcW w:w="0" w:type="auto"/>
            <w:gridSpan w:val="8"/>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CARGO</w:t>
            </w:r>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Estado ou Território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Chefe de</w:t>
            </w:r>
            <w:r w:rsidRPr="00E2020E">
              <w:rPr>
                <w:rFonts w:ascii="Arial" w:eastAsia="Times New Roman" w:hAnsi="Arial" w:cs="Arial"/>
                <w:sz w:val="20"/>
                <w:szCs w:val="20"/>
                <w:lang w:eastAsia="pt-BR"/>
              </w:rPr>
              <w:br/>
              <w:t>Secretaria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Oficial</w:t>
            </w:r>
            <w:r w:rsidRPr="00E2020E">
              <w:rPr>
                <w:rFonts w:ascii="Arial" w:eastAsia="Times New Roman" w:hAnsi="Arial" w:cs="Arial"/>
                <w:sz w:val="20"/>
                <w:szCs w:val="20"/>
                <w:lang w:eastAsia="pt-BR"/>
              </w:rPr>
              <w:br/>
              <w:t>Judiciário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spellStart"/>
            <w:r w:rsidRPr="00E2020E">
              <w:rPr>
                <w:rFonts w:ascii="Arial" w:eastAsia="Times New Roman" w:hAnsi="Arial" w:cs="Arial"/>
                <w:sz w:val="20"/>
                <w:szCs w:val="20"/>
                <w:lang w:eastAsia="pt-BR"/>
              </w:rPr>
              <w:t>Depósitário</w:t>
            </w:r>
            <w:proofErr w:type="spellEnd"/>
            <w:r w:rsidRPr="00E2020E">
              <w:rPr>
                <w:rFonts w:ascii="Arial" w:eastAsia="Times New Roman" w:hAnsi="Arial" w:cs="Arial"/>
                <w:sz w:val="20"/>
                <w:szCs w:val="20"/>
                <w:lang w:eastAsia="pt-BR"/>
              </w:rPr>
              <w:t>-</w:t>
            </w:r>
            <w:r w:rsidRPr="00E2020E">
              <w:rPr>
                <w:rFonts w:ascii="Arial" w:eastAsia="Times New Roman" w:hAnsi="Arial" w:cs="Arial"/>
                <w:sz w:val="20"/>
                <w:szCs w:val="20"/>
                <w:lang w:eastAsia="pt-BR"/>
              </w:rPr>
              <w:br/>
              <w:t>Avaliador</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Auxiliar</w:t>
            </w:r>
            <w:r w:rsidRPr="00E2020E">
              <w:rPr>
                <w:rFonts w:ascii="Arial" w:eastAsia="Times New Roman" w:hAnsi="Arial" w:cs="Arial"/>
                <w:sz w:val="20"/>
                <w:szCs w:val="20"/>
                <w:lang w:eastAsia="pt-BR"/>
              </w:rPr>
              <w:br/>
              <w:t>Judiciário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Oficial de</w:t>
            </w:r>
            <w:r w:rsidRPr="00E2020E">
              <w:rPr>
                <w:rFonts w:ascii="Arial" w:eastAsia="Times New Roman" w:hAnsi="Arial" w:cs="Arial"/>
                <w:sz w:val="20"/>
                <w:szCs w:val="20"/>
                <w:lang w:eastAsia="pt-BR"/>
              </w:rPr>
              <w:br/>
              <w:t> Justiça</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Porteiro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Auxiliar de</w:t>
            </w:r>
            <w:r w:rsidRPr="00E2020E">
              <w:rPr>
                <w:rFonts w:ascii="Arial" w:eastAsia="Times New Roman" w:hAnsi="Arial" w:cs="Arial"/>
                <w:sz w:val="20"/>
                <w:szCs w:val="20"/>
                <w:lang w:eastAsia="pt-BR"/>
              </w:rPr>
              <w:br/>
              <w:t>Portaria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Servente</w:t>
            </w:r>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Distrito Federal</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8</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6</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Goiás</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Mato Grosso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Minas Gerais</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9</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8</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Times New Roman" w:eastAsia="Times New Roman" w:hAnsi="Times New Roman" w:cs="Times New Roman"/>
                <w:sz w:val="24"/>
                <w:szCs w:val="24"/>
                <w:lang w:eastAsia="pt-BR"/>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9</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Território de Rondônia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Acre</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Amazonas</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Maranhão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Pará</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Território do Amapá</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Território de Roraima</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Alagoas</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Ceará</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3</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Paraíba</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Pernambuco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8</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6</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Piauí</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Rio Grande do Norte</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Sergipe</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Bahia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8</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6</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Espírito Santo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Guanabara</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5</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Times New Roman" w:eastAsia="Times New Roman" w:hAnsi="Times New Roman" w:cs="Times New Roman"/>
                <w:sz w:val="24"/>
                <w:szCs w:val="24"/>
                <w:lang w:eastAsia="pt-BR"/>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Times New Roman" w:eastAsia="Times New Roman" w:hAnsi="Times New Roman" w:cs="Times New Roman"/>
                <w:sz w:val="24"/>
                <w:szCs w:val="24"/>
                <w:lang w:eastAsia="pt-BR"/>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Times New Roman" w:eastAsia="Times New Roman" w:hAnsi="Times New Roman" w:cs="Times New Roman"/>
                <w:sz w:val="24"/>
                <w:szCs w:val="24"/>
                <w:lang w:eastAsia="pt-BR"/>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5</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Times New Roman" w:eastAsia="Times New Roman" w:hAnsi="Times New Roman" w:cs="Times New Roman"/>
                <w:sz w:val="24"/>
                <w:szCs w:val="24"/>
                <w:lang w:eastAsia="pt-BR"/>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Times New Roman" w:eastAsia="Times New Roman" w:hAnsi="Times New Roman" w:cs="Times New Roman"/>
                <w:sz w:val="24"/>
                <w:szCs w:val="24"/>
                <w:lang w:eastAsia="pt-BR"/>
              </w:rPr>
              <w:t>15</w:t>
            </w:r>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Rio de Janeiro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3</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Paraná</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8</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6</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Rio Grande do Sul</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9</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8</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Times New Roman" w:eastAsia="Times New Roman" w:hAnsi="Times New Roman" w:cs="Times New Roman"/>
                <w:sz w:val="24"/>
                <w:szCs w:val="24"/>
                <w:lang w:eastAsia="pt-BR"/>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9</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Santa Catarina</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2</w:t>
            </w:r>
            <w:proofErr w:type="gramEnd"/>
          </w:p>
        </w:tc>
      </w:tr>
      <w:tr w:rsidR="00E2020E" w:rsidRPr="00E2020E" w:rsidTr="00E2020E">
        <w:trPr>
          <w:tblCellSpacing w:w="15" w:type="dxa"/>
        </w:trPr>
        <w:tc>
          <w:tcPr>
            <w:tcW w:w="2316"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lastRenderedPageBreak/>
              <w:t>São Paulo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7</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Times New Roman" w:eastAsia="Times New Roman" w:hAnsi="Times New Roman" w:cs="Times New Roman"/>
                <w:sz w:val="24"/>
                <w:szCs w:val="24"/>
                <w:lang w:eastAsia="pt-BR"/>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Times New Roman" w:eastAsia="Times New Roman" w:hAnsi="Times New Roman" w:cs="Times New Roman"/>
                <w:sz w:val="24"/>
                <w:szCs w:val="24"/>
                <w:lang w:eastAsia="pt-BR"/>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Times New Roman" w:eastAsia="Times New Roman" w:hAnsi="Times New Roman" w:cs="Times New Roman"/>
                <w:sz w:val="24"/>
                <w:szCs w:val="24"/>
                <w:lang w:eastAsia="pt-BR"/>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proofErr w:type="gramStart"/>
            <w:r w:rsidRPr="00E2020E">
              <w:rPr>
                <w:rFonts w:ascii="Times New Roman" w:eastAsia="Times New Roman" w:hAnsi="Times New Roman" w:cs="Times New Roman"/>
                <w:sz w:val="24"/>
                <w:szCs w:val="24"/>
                <w:lang w:eastAsia="pt-BR"/>
              </w:rPr>
              <w:t>7</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Times New Roman" w:eastAsia="Times New Roman" w:hAnsi="Times New Roman" w:cs="Times New Roman"/>
                <w:sz w:val="24"/>
                <w:szCs w:val="24"/>
                <w:lang w:eastAsia="pt-BR"/>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Times New Roman" w:eastAsia="Times New Roman" w:hAnsi="Times New Roman" w:cs="Times New Roman"/>
                <w:sz w:val="24"/>
                <w:szCs w:val="24"/>
                <w:lang w:eastAsia="pt-BR"/>
              </w:rPr>
              <w:t>21</w:t>
            </w:r>
          </w:p>
        </w:tc>
      </w:tr>
    </w:tbl>
    <w:p w:rsidR="00E2020E" w:rsidRPr="00E2020E" w:rsidRDefault="00E2020E" w:rsidP="00E2020E">
      <w:pPr>
        <w:spacing w:before="100" w:beforeAutospacing="1" w:after="225" w:line="240" w:lineRule="auto"/>
        <w:jc w:val="center"/>
        <w:rPr>
          <w:rFonts w:ascii="Times New Roman" w:eastAsia="Times New Roman" w:hAnsi="Times New Roman" w:cs="Times New Roman"/>
          <w:color w:val="000000"/>
          <w:sz w:val="27"/>
          <w:szCs w:val="27"/>
          <w:lang w:eastAsia="pt-BR"/>
        </w:rPr>
      </w:pPr>
      <w:bookmarkStart w:id="214" w:name="anexoiii"/>
      <w:bookmarkEnd w:id="214"/>
      <w:r w:rsidRPr="00E2020E">
        <w:rPr>
          <w:rFonts w:ascii="Arial" w:eastAsia="Times New Roman" w:hAnsi="Arial" w:cs="Arial"/>
          <w:b/>
          <w:bCs/>
          <w:color w:val="000000"/>
          <w:sz w:val="20"/>
          <w:szCs w:val="20"/>
          <w:lang w:eastAsia="pt-BR"/>
        </w:rPr>
        <w:t>ANEXO III</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87"/>
        <w:gridCol w:w="4737"/>
      </w:tblGrid>
      <w:tr w:rsidR="00E2020E" w:rsidRPr="00E2020E" w:rsidTr="00E202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b/>
                <w:bCs/>
                <w:sz w:val="20"/>
                <w:szCs w:val="20"/>
                <w:lang w:eastAsia="pt-BR"/>
              </w:rPr>
              <w:t>Cargo</w:t>
            </w:r>
          </w:p>
        </w:tc>
        <w:tc>
          <w:tcPr>
            <w:tcW w:w="4692"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b/>
                <w:bCs/>
                <w:sz w:val="20"/>
                <w:szCs w:val="20"/>
                <w:lang w:eastAsia="pt-BR"/>
              </w:rPr>
              <w:t>Vencimento Mensal</w:t>
            </w:r>
            <w:r w:rsidRPr="00E2020E">
              <w:rPr>
                <w:rFonts w:ascii="Arial" w:eastAsia="Times New Roman" w:hAnsi="Arial" w:cs="Arial"/>
                <w:sz w:val="20"/>
                <w:szCs w:val="20"/>
                <w:lang w:eastAsia="pt-BR"/>
              </w:rPr>
              <w:br/>
              <w:t>Cr$</w:t>
            </w:r>
          </w:p>
        </w:tc>
      </w:tr>
      <w:tr w:rsidR="00E2020E" w:rsidRPr="00E2020E" w:rsidTr="00E202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Juiz Federal</w:t>
            </w:r>
          </w:p>
        </w:tc>
        <w:tc>
          <w:tcPr>
            <w:tcW w:w="4692"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90.000</w:t>
            </w:r>
          </w:p>
        </w:tc>
      </w:tr>
      <w:tr w:rsidR="00E2020E" w:rsidRPr="00E2020E" w:rsidTr="00E202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Juiz Federal Substituto</w:t>
            </w:r>
          </w:p>
        </w:tc>
        <w:tc>
          <w:tcPr>
            <w:tcW w:w="4692" w:type="dxa"/>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800.000</w:t>
            </w:r>
          </w:p>
        </w:tc>
      </w:tr>
    </w:tbl>
    <w:p w:rsidR="00E2020E" w:rsidRPr="00E2020E" w:rsidRDefault="00E2020E" w:rsidP="00E2020E">
      <w:pPr>
        <w:spacing w:before="100" w:beforeAutospacing="1" w:after="225" w:line="240" w:lineRule="auto"/>
        <w:jc w:val="center"/>
        <w:rPr>
          <w:rFonts w:ascii="Times New Roman" w:eastAsia="Times New Roman" w:hAnsi="Times New Roman" w:cs="Times New Roman"/>
          <w:color w:val="000000"/>
          <w:sz w:val="27"/>
          <w:szCs w:val="27"/>
          <w:lang w:eastAsia="pt-BR"/>
        </w:rPr>
      </w:pPr>
      <w:bookmarkStart w:id="215" w:name="anexoiv."/>
      <w:bookmarkEnd w:id="215"/>
      <w:r w:rsidRPr="00E2020E">
        <w:rPr>
          <w:rFonts w:ascii="Arial" w:eastAsia="Times New Roman" w:hAnsi="Arial" w:cs="Arial"/>
          <w:b/>
          <w:bCs/>
          <w:color w:val="000000"/>
          <w:sz w:val="20"/>
          <w:szCs w:val="20"/>
          <w:lang w:eastAsia="pt-BR"/>
        </w:rPr>
        <w:t>ANEXO IV</w:t>
      </w:r>
      <w:r w:rsidRPr="00E2020E">
        <w:rPr>
          <w:rFonts w:ascii="Arial" w:eastAsia="Times New Roman" w:hAnsi="Arial" w:cs="Arial"/>
          <w:b/>
          <w:bCs/>
          <w:color w:val="000000"/>
          <w:sz w:val="20"/>
          <w:szCs w:val="20"/>
          <w:lang w:eastAsia="pt-BR"/>
        </w:rPr>
        <w:br/>
      </w:r>
      <w:hyperlink r:id="rId80" w:anchor="art1" w:history="1">
        <w:r w:rsidRPr="00E2020E">
          <w:rPr>
            <w:rFonts w:ascii="Arial" w:eastAsia="Times New Roman" w:hAnsi="Arial" w:cs="Arial"/>
            <w:color w:val="0000FF"/>
            <w:sz w:val="20"/>
            <w:szCs w:val="20"/>
            <w:u w:val="single"/>
            <w:lang w:eastAsia="pt-BR"/>
          </w:rPr>
          <w:t>(Vide Lei nº 5.458, de 1968)</w:t>
        </w:r>
        <w:proofErr w:type="gramStart"/>
      </w:hyperlink>
      <w:proofErr w:type="gramEnd"/>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16"/>
        <w:gridCol w:w="879"/>
        <w:gridCol w:w="1329"/>
      </w:tblGrid>
      <w:tr w:rsidR="00E2020E" w:rsidRPr="00E2020E" w:rsidTr="00E202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b/>
                <w:bCs/>
                <w:sz w:val="20"/>
                <w:szCs w:val="20"/>
                <w:lang w:eastAsia="pt-BR"/>
              </w:rPr>
              <w:t>Denominação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b/>
                <w:bCs/>
                <w:sz w:val="20"/>
                <w:szCs w:val="20"/>
                <w:lang w:eastAsia="pt-BR"/>
              </w:rPr>
              <w:t>Símbolo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b/>
                <w:bCs/>
                <w:sz w:val="20"/>
                <w:szCs w:val="20"/>
                <w:lang w:eastAsia="pt-BR"/>
              </w:rPr>
              <w:t>Valor Mensal</w:t>
            </w:r>
            <w:r w:rsidRPr="00E2020E">
              <w:rPr>
                <w:rFonts w:ascii="Arial" w:eastAsia="Times New Roman" w:hAnsi="Arial" w:cs="Arial"/>
                <w:b/>
                <w:bCs/>
                <w:sz w:val="20"/>
                <w:szCs w:val="20"/>
                <w:lang w:eastAsia="pt-BR"/>
              </w:rPr>
              <w:br/>
            </w:r>
            <w:r w:rsidRPr="00E2020E">
              <w:rPr>
                <w:rFonts w:ascii="Arial" w:eastAsia="Times New Roman" w:hAnsi="Arial" w:cs="Arial"/>
                <w:sz w:val="20"/>
                <w:szCs w:val="20"/>
                <w:lang w:eastAsia="pt-BR"/>
              </w:rPr>
              <w:t>Cr$</w:t>
            </w:r>
          </w:p>
        </w:tc>
      </w:tr>
      <w:tr w:rsidR="00E2020E" w:rsidRPr="00E2020E" w:rsidTr="00E202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Chefe de Secretaria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PJ-O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410.000</w:t>
            </w:r>
          </w:p>
        </w:tc>
      </w:tr>
      <w:tr w:rsidR="00E2020E" w:rsidRPr="00E2020E" w:rsidTr="00E202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Oficial Judiciário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PJ-4</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333.000</w:t>
            </w:r>
          </w:p>
        </w:tc>
      </w:tr>
      <w:tr w:rsidR="00E2020E" w:rsidRPr="00E2020E" w:rsidTr="00E202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Depositário-Avaliador-Leiloeiro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PJ-4</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333.000</w:t>
            </w:r>
          </w:p>
        </w:tc>
      </w:tr>
      <w:tr w:rsidR="00E2020E" w:rsidRPr="00E2020E" w:rsidTr="00E202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Auxiliar Judiciário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PJ-7</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275.000</w:t>
            </w:r>
          </w:p>
        </w:tc>
      </w:tr>
      <w:tr w:rsidR="00E2020E" w:rsidRPr="00E2020E" w:rsidTr="00E202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Oficial de Justiça</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PJ-7</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275.000</w:t>
            </w:r>
          </w:p>
        </w:tc>
      </w:tr>
      <w:tr w:rsidR="00E2020E" w:rsidRPr="00E2020E" w:rsidTr="00E202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Porteiro</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PJ-9</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225.000</w:t>
            </w:r>
          </w:p>
        </w:tc>
      </w:tr>
      <w:tr w:rsidR="00E2020E" w:rsidRPr="00E2020E" w:rsidTr="00E202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Auxiliar de Portaria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PJ-11</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185.000</w:t>
            </w:r>
          </w:p>
        </w:tc>
      </w:tr>
      <w:tr w:rsidR="00E2020E" w:rsidRPr="00E2020E" w:rsidTr="00E202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Servente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PJ-13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151.000</w:t>
            </w:r>
          </w:p>
        </w:tc>
      </w:tr>
      <w:tr w:rsidR="00E2020E" w:rsidRPr="00E2020E" w:rsidTr="00E202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bookmarkStart w:id="216" w:name="anexoiv"/>
            <w:bookmarkEnd w:id="216"/>
            <w:r w:rsidRPr="00E2020E">
              <w:rPr>
                <w:rFonts w:ascii="Arial" w:eastAsia="Times New Roman" w:hAnsi="Arial" w:cs="Arial"/>
                <w:sz w:val="20"/>
                <w:szCs w:val="20"/>
                <w:lang w:eastAsia="pt-BR"/>
              </w:rPr>
              <w:t>Distribuidor           </w:t>
            </w:r>
            <w:hyperlink r:id="rId81" w:anchor="art1xiv" w:history="1">
              <w:r w:rsidRPr="00E2020E">
                <w:rPr>
                  <w:rFonts w:ascii="Arial" w:eastAsia="Times New Roman" w:hAnsi="Arial" w:cs="Arial"/>
                  <w:color w:val="0000FF"/>
                  <w:sz w:val="20"/>
                  <w:szCs w:val="20"/>
                  <w:u w:val="single"/>
                  <w:lang w:eastAsia="pt-BR"/>
                </w:rPr>
                <w:t>(Incluído pelo Decreto-Lei nº 253, de 1967)</w:t>
              </w:r>
              <w:proofErr w:type="gramStart"/>
            </w:hyperlink>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PJ-4</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Times New Roman" w:eastAsia="Times New Roman" w:hAnsi="Times New Roman" w:cs="Times New Roman"/>
                <w:sz w:val="24"/>
                <w:szCs w:val="24"/>
                <w:lang w:eastAsia="pt-BR"/>
              </w:rPr>
              <w:t> </w:t>
            </w:r>
          </w:p>
        </w:tc>
      </w:tr>
      <w:tr w:rsidR="00E2020E" w:rsidRPr="00E2020E" w:rsidTr="00E202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Contador            </w:t>
            </w:r>
            <w:hyperlink r:id="rId82" w:anchor="art1xiv" w:history="1">
              <w:r w:rsidRPr="00E2020E">
                <w:rPr>
                  <w:rFonts w:ascii="Arial" w:eastAsia="Times New Roman" w:hAnsi="Arial" w:cs="Arial"/>
                  <w:color w:val="0000FF"/>
                  <w:sz w:val="20"/>
                  <w:szCs w:val="20"/>
                  <w:u w:val="single"/>
                  <w:lang w:eastAsia="pt-BR"/>
                </w:rPr>
                <w:t>(Incluído pelo Decreto-Lei nº 253, de 1967)</w:t>
              </w:r>
              <w:proofErr w:type="gramStart"/>
            </w:hyperlink>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PJ-4</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Times New Roman" w:eastAsia="Times New Roman" w:hAnsi="Times New Roman" w:cs="Times New Roman"/>
                <w:sz w:val="24"/>
                <w:szCs w:val="24"/>
                <w:lang w:eastAsia="pt-BR"/>
              </w:rPr>
              <w:t> </w:t>
            </w:r>
          </w:p>
        </w:tc>
      </w:tr>
      <w:tr w:rsidR="00E2020E" w:rsidRPr="00E2020E" w:rsidTr="00E202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Distribuidor-Contador            </w:t>
            </w:r>
            <w:hyperlink r:id="rId83" w:anchor="art1xiv" w:history="1">
              <w:r w:rsidRPr="00E2020E">
                <w:rPr>
                  <w:rFonts w:ascii="Arial" w:eastAsia="Times New Roman" w:hAnsi="Arial" w:cs="Arial"/>
                  <w:color w:val="0000FF"/>
                  <w:sz w:val="20"/>
                  <w:szCs w:val="20"/>
                  <w:u w:val="single"/>
                  <w:lang w:eastAsia="pt-BR"/>
                </w:rPr>
                <w:t>(Incluído pelo Decreto-Lei nº 253, de 1967)</w:t>
              </w:r>
              <w:proofErr w:type="gramStart"/>
            </w:hyperlink>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Arial" w:eastAsia="Times New Roman" w:hAnsi="Arial" w:cs="Arial"/>
                <w:sz w:val="20"/>
                <w:szCs w:val="20"/>
                <w:lang w:eastAsia="pt-BR"/>
              </w:rPr>
              <w:t>PJ-4</w:t>
            </w:r>
          </w:p>
        </w:tc>
        <w:tc>
          <w:tcPr>
            <w:tcW w:w="0" w:type="auto"/>
            <w:tcBorders>
              <w:top w:val="outset" w:sz="6" w:space="0" w:color="auto"/>
              <w:left w:val="outset" w:sz="6" w:space="0" w:color="auto"/>
              <w:bottom w:val="outset" w:sz="6" w:space="0" w:color="auto"/>
              <w:right w:val="outset" w:sz="6" w:space="0" w:color="auto"/>
            </w:tcBorders>
            <w:vAlign w:val="center"/>
            <w:hideMark/>
          </w:tcPr>
          <w:p w:rsidR="00E2020E" w:rsidRPr="00E2020E" w:rsidRDefault="00E2020E" w:rsidP="00E2020E">
            <w:pPr>
              <w:spacing w:after="0" w:line="240" w:lineRule="auto"/>
              <w:jc w:val="center"/>
              <w:rPr>
                <w:rFonts w:ascii="Times New Roman" w:eastAsia="Times New Roman" w:hAnsi="Times New Roman" w:cs="Times New Roman"/>
                <w:sz w:val="24"/>
                <w:szCs w:val="24"/>
                <w:lang w:eastAsia="pt-BR"/>
              </w:rPr>
            </w:pPr>
            <w:r w:rsidRPr="00E2020E">
              <w:rPr>
                <w:rFonts w:ascii="Times New Roman" w:eastAsia="Times New Roman" w:hAnsi="Times New Roman" w:cs="Times New Roman"/>
                <w:sz w:val="24"/>
                <w:szCs w:val="24"/>
                <w:lang w:eastAsia="pt-BR"/>
              </w:rPr>
              <w:t> </w:t>
            </w:r>
          </w:p>
        </w:tc>
      </w:tr>
    </w:tbl>
    <w:p w:rsidR="00E2020E" w:rsidRPr="00E2020E" w:rsidRDefault="00E2020E" w:rsidP="00E2020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2020E">
        <w:rPr>
          <w:rFonts w:ascii="Times New Roman" w:eastAsia="Times New Roman" w:hAnsi="Times New Roman" w:cs="Times New Roman"/>
          <w:color w:val="FF0000"/>
          <w:sz w:val="27"/>
          <w:szCs w:val="27"/>
          <w:lang w:eastAsia="pt-BR"/>
        </w:rPr>
        <w:t>*</w:t>
      </w:r>
    </w:p>
    <w:p w:rsidR="00E2020E" w:rsidRPr="00E2020E" w:rsidRDefault="00E2020E" w:rsidP="00E2020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2020E">
        <w:rPr>
          <w:rFonts w:ascii="Times New Roman" w:eastAsia="Times New Roman" w:hAnsi="Times New Roman" w:cs="Times New Roman"/>
          <w:color w:val="000000"/>
          <w:sz w:val="27"/>
          <w:szCs w:val="27"/>
          <w:lang w:eastAsia="pt-BR"/>
        </w:rPr>
        <w:t> </w:t>
      </w:r>
    </w:p>
    <w:p w:rsidR="00E2020E" w:rsidRPr="00E2020E" w:rsidRDefault="00E2020E" w:rsidP="00E2020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2020E">
        <w:rPr>
          <w:rFonts w:ascii="Times New Roman" w:eastAsia="Times New Roman" w:hAnsi="Times New Roman" w:cs="Times New Roman"/>
          <w:color w:val="000000"/>
          <w:sz w:val="27"/>
          <w:szCs w:val="27"/>
          <w:lang w:eastAsia="pt-BR"/>
        </w:rPr>
        <w:t> </w:t>
      </w:r>
    </w:p>
    <w:p w:rsidR="00E2020E" w:rsidRPr="00E2020E" w:rsidRDefault="00E2020E" w:rsidP="00E2020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2020E">
        <w:rPr>
          <w:rFonts w:ascii="Times New Roman" w:eastAsia="Times New Roman" w:hAnsi="Times New Roman" w:cs="Times New Roman"/>
          <w:color w:val="000000"/>
          <w:sz w:val="27"/>
          <w:szCs w:val="27"/>
          <w:lang w:eastAsia="pt-BR"/>
        </w:rPr>
        <w:t> </w:t>
      </w:r>
    </w:p>
    <w:p w:rsidR="00E2020E" w:rsidRPr="00E2020E" w:rsidRDefault="00E2020E" w:rsidP="00E2020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2020E">
        <w:rPr>
          <w:rFonts w:ascii="Times New Roman" w:eastAsia="Times New Roman" w:hAnsi="Times New Roman" w:cs="Times New Roman"/>
          <w:color w:val="000000"/>
          <w:sz w:val="27"/>
          <w:szCs w:val="27"/>
          <w:lang w:eastAsia="pt-BR"/>
        </w:rPr>
        <w:t> </w:t>
      </w:r>
    </w:p>
    <w:p w:rsidR="00E2020E" w:rsidRPr="00E2020E" w:rsidRDefault="00E2020E" w:rsidP="00E2020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2020E">
        <w:rPr>
          <w:rFonts w:ascii="Times New Roman" w:eastAsia="Times New Roman" w:hAnsi="Times New Roman" w:cs="Times New Roman"/>
          <w:color w:val="000000"/>
          <w:sz w:val="27"/>
          <w:szCs w:val="27"/>
          <w:lang w:eastAsia="pt-BR"/>
        </w:rPr>
        <w:t> </w:t>
      </w:r>
    </w:p>
    <w:p w:rsidR="00E2020E" w:rsidRPr="00E2020E" w:rsidRDefault="00E2020E" w:rsidP="00E2020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2020E">
        <w:rPr>
          <w:rFonts w:ascii="Times New Roman" w:eastAsia="Times New Roman" w:hAnsi="Times New Roman" w:cs="Times New Roman"/>
          <w:color w:val="000000"/>
          <w:sz w:val="27"/>
          <w:szCs w:val="27"/>
          <w:lang w:eastAsia="pt-BR"/>
        </w:rPr>
        <w:t> </w:t>
      </w:r>
    </w:p>
    <w:p w:rsidR="00E2020E" w:rsidRPr="00E2020E" w:rsidRDefault="00E2020E" w:rsidP="00E2020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2020E">
        <w:rPr>
          <w:rFonts w:ascii="Times New Roman" w:eastAsia="Times New Roman" w:hAnsi="Times New Roman" w:cs="Times New Roman"/>
          <w:color w:val="000000"/>
          <w:sz w:val="27"/>
          <w:szCs w:val="27"/>
          <w:lang w:eastAsia="pt-BR"/>
        </w:rPr>
        <w:t> </w:t>
      </w:r>
    </w:p>
    <w:p w:rsidR="00E2020E" w:rsidRPr="00E2020E" w:rsidRDefault="00E2020E" w:rsidP="00E2020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2020E">
        <w:rPr>
          <w:rFonts w:ascii="Times New Roman" w:eastAsia="Times New Roman" w:hAnsi="Times New Roman" w:cs="Times New Roman"/>
          <w:color w:val="000000"/>
          <w:sz w:val="27"/>
          <w:szCs w:val="27"/>
          <w:lang w:eastAsia="pt-BR"/>
        </w:rPr>
        <w:t> </w:t>
      </w:r>
    </w:p>
    <w:p w:rsidR="00A65B0A" w:rsidRDefault="00A65B0A">
      <w:bookmarkStart w:id="217" w:name="_GoBack"/>
      <w:bookmarkEnd w:id="217"/>
    </w:p>
    <w:sectPr w:rsidR="00A65B0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20E"/>
    <w:rsid w:val="00A65B0A"/>
    <w:rsid w:val="00E2020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2020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E2020E"/>
    <w:rPr>
      <w:b/>
      <w:bCs/>
    </w:rPr>
  </w:style>
  <w:style w:type="character" w:styleId="Hyperlink">
    <w:name w:val="Hyperlink"/>
    <w:basedOn w:val="Fontepargpadro"/>
    <w:uiPriority w:val="99"/>
    <w:semiHidden/>
    <w:unhideWhenUsed/>
    <w:rsid w:val="00E2020E"/>
    <w:rPr>
      <w:color w:val="0000FF"/>
      <w:u w:val="single"/>
    </w:rPr>
  </w:style>
  <w:style w:type="character" w:styleId="HiperlinkVisitado">
    <w:name w:val="FollowedHyperlink"/>
    <w:basedOn w:val="Fontepargpadro"/>
    <w:uiPriority w:val="99"/>
    <w:semiHidden/>
    <w:unhideWhenUsed/>
    <w:rsid w:val="00E2020E"/>
    <w:rPr>
      <w:color w:val="800080"/>
      <w:u w:val="single"/>
    </w:rPr>
  </w:style>
  <w:style w:type="paragraph" w:customStyle="1" w:styleId="texto2">
    <w:name w:val="texto2"/>
    <w:basedOn w:val="Normal"/>
    <w:rsid w:val="00E2020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E2020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2020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E2020E"/>
    <w:rPr>
      <w:b/>
      <w:bCs/>
    </w:rPr>
  </w:style>
  <w:style w:type="character" w:styleId="Hyperlink">
    <w:name w:val="Hyperlink"/>
    <w:basedOn w:val="Fontepargpadro"/>
    <w:uiPriority w:val="99"/>
    <w:semiHidden/>
    <w:unhideWhenUsed/>
    <w:rsid w:val="00E2020E"/>
    <w:rPr>
      <w:color w:val="0000FF"/>
      <w:u w:val="single"/>
    </w:rPr>
  </w:style>
  <w:style w:type="character" w:styleId="HiperlinkVisitado">
    <w:name w:val="FollowedHyperlink"/>
    <w:basedOn w:val="Fontepargpadro"/>
    <w:uiPriority w:val="99"/>
    <w:semiHidden/>
    <w:unhideWhenUsed/>
    <w:rsid w:val="00E2020E"/>
    <w:rPr>
      <w:color w:val="800080"/>
      <w:u w:val="single"/>
    </w:rPr>
  </w:style>
  <w:style w:type="paragraph" w:customStyle="1" w:styleId="texto2">
    <w:name w:val="texto2"/>
    <w:basedOn w:val="Normal"/>
    <w:rsid w:val="00E2020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E2020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1132923">
      <w:bodyDiv w:val="1"/>
      <w:marLeft w:val="0"/>
      <w:marRight w:val="0"/>
      <w:marTop w:val="0"/>
      <w:marBottom w:val="0"/>
      <w:divBdr>
        <w:top w:val="none" w:sz="0" w:space="0" w:color="auto"/>
        <w:left w:val="none" w:sz="0" w:space="0" w:color="auto"/>
        <w:bottom w:val="none" w:sz="0" w:space="0" w:color="auto"/>
        <w:right w:val="none" w:sz="0" w:space="0" w:color="auto"/>
      </w:divBdr>
      <w:divsChild>
        <w:div w:id="2970287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50166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46.htm" TargetMode="External"/><Relationship Id="rId18" Type="http://schemas.openxmlformats.org/officeDocument/2006/relationships/hyperlink" Target="https://www.planalto.gov.br/ccivil_03/_Ato2019-2022/2019/Lei/L13876.htm" TargetMode="External"/><Relationship Id="rId26" Type="http://schemas.openxmlformats.org/officeDocument/2006/relationships/hyperlink" Target="https://www.planalto.gov.br/ccivil_03/leis/2003/L10.772.htm" TargetMode="External"/><Relationship Id="rId39" Type="http://schemas.openxmlformats.org/officeDocument/2006/relationships/hyperlink" Target="https://www.planalto.gov.br/ccivil_03/Decreto-Lei/1965-1988/Del0253.htm" TargetMode="External"/><Relationship Id="rId21" Type="http://schemas.openxmlformats.org/officeDocument/2006/relationships/hyperlink" Target="https://www.planalto.gov.br/ccivil_03/Decreto-Lei/1965-1988/Del0488.htm" TargetMode="External"/><Relationship Id="rId34" Type="http://schemas.openxmlformats.org/officeDocument/2006/relationships/hyperlink" Target="https://www.planalto.gov.br/ccivil_03/Decreto-Lei/1965-1988/Del0253.htm" TargetMode="External"/><Relationship Id="rId42" Type="http://schemas.openxmlformats.org/officeDocument/2006/relationships/hyperlink" Target="https://www.planalto.gov.br/ccivil_03/Decreto-Lei/1965-1988/Del0253.htm" TargetMode="External"/><Relationship Id="rId47" Type="http://schemas.openxmlformats.org/officeDocument/2006/relationships/hyperlink" Target="https://www.planalto.gov.br/ccivil_03/Decreto-Lei/1965-1988/Del0253.htm" TargetMode="External"/><Relationship Id="rId50" Type="http://schemas.openxmlformats.org/officeDocument/2006/relationships/hyperlink" Target="https://www.planalto.gov.br/ccivil_03/Decreto-Lei/1965-1988/Del0253.htm" TargetMode="External"/><Relationship Id="rId55" Type="http://schemas.openxmlformats.org/officeDocument/2006/relationships/hyperlink" Target="https://www.planalto.gov.br/ccivil_03/Decreto-Lei/1965-1988/Del0253.htm" TargetMode="External"/><Relationship Id="rId63" Type="http://schemas.openxmlformats.org/officeDocument/2006/relationships/hyperlink" Target="https://www.planalto.gov.br/ccivil_03/leis/1950-1969/L4215.htm" TargetMode="External"/><Relationship Id="rId68" Type="http://schemas.openxmlformats.org/officeDocument/2006/relationships/hyperlink" Target="https://www.planalto.gov.br/ccivil_03/Constituicao/Constituicao46.htm" TargetMode="External"/><Relationship Id="rId76" Type="http://schemas.openxmlformats.org/officeDocument/2006/relationships/hyperlink" Target="https://www.planalto.gov.br/ccivil_03/Decreto-Lei/1965-1988/Del1045.htm" TargetMode="External"/><Relationship Id="rId84" Type="http://schemas.openxmlformats.org/officeDocument/2006/relationships/fontTable" Target="fontTable.xml"/><Relationship Id="rId7" Type="http://schemas.openxmlformats.org/officeDocument/2006/relationships/hyperlink" Target="https://www.planalto.gov.br/ccivil_03/Decreto-Lei/1965-1988/Del0031.htm" TargetMode="External"/><Relationship Id="rId71" Type="http://schemas.openxmlformats.org/officeDocument/2006/relationships/hyperlink" Target="https://www.planalto.gov.br/ccivil_03/leis/1950-1969/L4863.htm" TargetMode="External"/><Relationship Id="rId2" Type="http://schemas.microsoft.com/office/2007/relationships/stylesWithEffects" Target="stylesWithEffects.xml"/><Relationship Id="rId16" Type="http://schemas.openxmlformats.org/officeDocument/2006/relationships/hyperlink" Target="https://www.planalto.gov.br/ccivil_03/Decreto-Lei/1965-1988/Del0253.htm" TargetMode="External"/><Relationship Id="rId29" Type="http://schemas.openxmlformats.org/officeDocument/2006/relationships/hyperlink" Target="https://www.planalto.gov.br/ccivil_03/_Ato2019-2022/2019/Lei/L13876.htm" TargetMode="External"/><Relationship Id="rId11" Type="http://schemas.openxmlformats.org/officeDocument/2006/relationships/hyperlink" Target="https://www.planalto.gov.br/ccivil_03/Decreto-Lei/1965-1988/Del0253.htm" TargetMode="External"/><Relationship Id="rId24" Type="http://schemas.openxmlformats.org/officeDocument/2006/relationships/hyperlink" Target="https://www.planalto.gov.br/ccivil_03/Decreto-Lei/1965-1988/Del0030.htm" TargetMode="External"/><Relationship Id="rId32" Type="http://schemas.openxmlformats.org/officeDocument/2006/relationships/hyperlink" Target="https://www.planalto.gov.br/ccivil_03/leis/1970-1979/L5677.htm" TargetMode="External"/><Relationship Id="rId37" Type="http://schemas.openxmlformats.org/officeDocument/2006/relationships/hyperlink" Target="https://www.planalto.gov.br/ccivil_03/Constituicao/Constituicao46.htm" TargetMode="External"/><Relationship Id="rId40" Type="http://schemas.openxmlformats.org/officeDocument/2006/relationships/hyperlink" Target="https://www.planalto.gov.br/ccivil_03/Decreto-Lei/1965-1988/Del0253.htm" TargetMode="External"/><Relationship Id="rId45" Type="http://schemas.openxmlformats.org/officeDocument/2006/relationships/hyperlink" Target="https://www.planalto.gov.br/ccivil_03/Decreto-Lei/1965-1988/Del0253.htm" TargetMode="External"/><Relationship Id="rId53" Type="http://schemas.openxmlformats.org/officeDocument/2006/relationships/hyperlink" Target="https://www.planalto.gov.br/ccivil_03/Decreto-Lei/1965-1988/Del0253.htm" TargetMode="External"/><Relationship Id="rId58" Type="http://schemas.openxmlformats.org/officeDocument/2006/relationships/hyperlink" Target="https://www.planalto.gov.br/ccivil_03/leis/1970-1979/L6741.htm" TargetMode="External"/><Relationship Id="rId66" Type="http://schemas.openxmlformats.org/officeDocument/2006/relationships/hyperlink" Target="https://www.planalto.gov.br/ccivil_03/Decreto-Lei/1965-1988/Del0253.htm" TargetMode="External"/><Relationship Id="rId74" Type="http://schemas.openxmlformats.org/officeDocument/2006/relationships/hyperlink" Target="https://www.planalto.gov.br/ccivil_03/leis/1950-1969/L1341.htm" TargetMode="External"/><Relationship Id="rId79" Type="http://schemas.openxmlformats.org/officeDocument/2006/relationships/hyperlink" Target="https://www.planalto.gov.br/ccivil_03/Decreto-Lei/1965-1988/Del0253.htm" TargetMode="External"/><Relationship Id="rId5" Type="http://schemas.openxmlformats.org/officeDocument/2006/relationships/hyperlink" Target="http://legislacao.planalto.gov.br/legisla/legislacao.nsf/Viw_Identificacao/lei%205.010-1966?OpenDocument" TargetMode="External"/><Relationship Id="rId61" Type="http://schemas.openxmlformats.org/officeDocument/2006/relationships/hyperlink" Target="https://www.planalto.gov.br/ccivil_03/Decreto-Lei/Del3689.htm" TargetMode="External"/><Relationship Id="rId82" Type="http://schemas.openxmlformats.org/officeDocument/2006/relationships/hyperlink" Target="https://www.planalto.gov.br/ccivil_03/Decreto-Lei/1965-1988/Del0253.htm" TargetMode="External"/><Relationship Id="rId19" Type="http://schemas.openxmlformats.org/officeDocument/2006/relationships/hyperlink" Target="https://www.planalto.gov.br/ccivil_03/Decreto-Lei/1965-1988/Del0488.htm" TargetMode="External"/><Relationship Id="rId4" Type="http://schemas.openxmlformats.org/officeDocument/2006/relationships/webSettings" Target="webSettings.xml"/><Relationship Id="rId9" Type="http://schemas.openxmlformats.org/officeDocument/2006/relationships/hyperlink" Target="https://www.planalto.gov.br/ccivil_03/leis/L7727.htm" TargetMode="External"/><Relationship Id="rId14" Type="http://schemas.openxmlformats.org/officeDocument/2006/relationships/hyperlink" Target="https://www.planalto.gov.br/ccivil_03/Constituicao/Constituicao46.htm" TargetMode="External"/><Relationship Id="rId22" Type="http://schemas.openxmlformats.org/officeDocument/2006/relationships/hyperlink" Target="https://www.planalto.gov.br/ccivil_03/Decreto-Lei/1965-1988/Del0488.htm" TargetMode="External"/><Relationship Id="rId27" Type="http://schemas.openxmlformats.org/officeDocument/2006/relationships/hyperlink" Target="https://www.planalto.gov.br/ccivil_03/_Ato2015-2018/2015/Lei/L13105.htm" TargetMode="External"/><Relationship Id="rId30" Type="http://schemas.openxmlformats.org/officeDocument/2006/relationships/hyperlink" Target="https://www.planalto.gov.br/ccivil_03/Decreto-Lei/1965-1988/Del0253.htm" TargetMode="External"/><Relationship Id="rId35" Type="http://schemas.openxmlformats.org/officeDocument/2006/relationships/hyperlink" Target="https://www.planalto.gov.br/ccivil_03/leis/1980-1988/L7595.htm" TargetMode="External"/><Relationship Id="rId43" Type="http://schemas.openxmlformats.org/officeDocument/2006/relationships/hyperlink" Target="https://www.planalto.gov.br/ccivil_03/Decreto-Lei/1965-1988/Del0253.htm" TargetMode="External"/><Relationship Id="rId48" Type="http://schemas.openxmlformats.org/officeDocument/2006/relationships/hyperlink" Target="https://www.planalto.gov.br/ccivil_03/Decreto-Lei/1965-1988/Del0253.htm" TargetMode="External"/><Relationship Id="rId56" Type="http://schemas.openxmlformats.org/officeDocument/2006/relationships/hyperlink" Target="https://www.planalto.gov.br/ccivil_03/Decreto-Lei/1965-1988/Del0253.htm" TargetMode="External"/><Relationship Id="rId64" Type="http://schemas.openxmlformats.org/officeDocument/2006/relationships/hyperlink" Target="https://www.planalto.gov.br/ccivil_03/leis/1970-1979/L6044.htm" TargetMode="External"/><Relationship Id="rId69" Type="http://schemas.openxmlformats.org/officeDocument/2006/relationships/hyperlink" Target="https://www.planalto.gov.br/ccivil_03/Decreto-Lei/1965-1988/Del0253.htm" TargetMode="External"/><Relationship Id="rId77" Type="http://schemas.openxmlformats.org/officeDocument/2006/relationships/hyperlink" Target="https://www.planalto.gov.br/ccivil_03/leis/1950-1969/Ret/RetL5010-66.htm" TargetMode="External"/><Relationship Id="rId8" Type="http://schemas.openxmlformats.org/officeDocument/2006/relationships/hyperlink" Target="https://www.planalto.gov.br/ccivil_03/leis/1980-1988/L7631.htm" TargetMode="External"/><Relationship Id="rId51" Type="http://schemas.openxmlformats.org/officeDocument/2006/relationships/hyperlink" Target="https://www.planalto.gov.br/ccivil_03/Decreto-Lei/1965-1988/Del0253.htm" TargetMode="External"/><Relationship Id="rId72" Type="http://schemas.openxmlformats.org/officeDocument/2006/relationships/hyperlink" Target="https://www.planalto.gov.br/ccivil_03/Decreto-Lei/1965-1988/Del0253.htm" TargetMode="External"/><Relationship Id="rId80" Type="http://schemas.openxmlformats.org/officeDocument/2006/relationships/hyperlink" Target="https://www.planalto.gov.br/ccivil_03/leis/1950-1969/L5458.htm"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planalto.gov.br/ccivil_03/Constituicao/Constituicao46.htm" TargetMode="External"/><Relationship Id="rId17" Type="http://schemas.openxmlformats.org/officeDocument/2006/relationships/hyperlink" Target="https://www.planalto.gov.br/ccivil_03/leis/1950-1969/L5345.htm" TargetMode="External"/><Relationship Id="rId25" Type="http://schemas.openxmlformats.org/officeDocument/2006/relationships/hyperlink" Target="https://www.planalto.gov.br/ccivil_03/leis/L5869.htm" TargetMode="External"/><Relationship Id="rId33" Type="http://schemas.openxmlformats.org/officeDocument/2006/relationships/hyperlink" Target="https://www.planalto.gov.br/ccivil_03/leis/1980-1988/L7595.htm" TargetMode="External"/><Relationship Id="rId38" Type="http://schemas.openxmlformats.org/officeDocument/2006/relationships/hyperlink" Target="https://www.planalto.gov.br/ccivil_03/Decreto-Lei/1965-1988/Del0253.htm" TargetMode="External"/><Relationship Id="rId46" Type="http://schemas.openxmlformats.org/officeDocument/2006/relationships/hyperlink" Target="https://www.planalto.gov.br/ccivil_03/Decreto-Lei/1965-1988/Del0253.htm" TargetMode="External"/><Relationship Id="rId59" Type="http://schemas.openxmlformats.org/officeDocument/2006/relationships/hyperlink" Target="https://www.planalto.gov.br/ccivil_03/Decreto-Lei/Del3689.htm" TargetMode="External"/><Relationship Id="rId67" Type="http://schemas.openxmlformats.org/officeDocument/2006/relationships/hyperlink" Target="https://www.planalto.gov.br/ccivil_03/Decreto-Lei/1965-1988/Del0253.htm" TargetMode="External"/><Relationship Id="rId20" Type="http://schemas.openxmlformats.org/officeDocument/2006/relationships/hyperlink" Target="https://www.planalto.gov.br/ccivil_03/_Ato2011-2014/2014/Lei/L13043.htm" TargetMode="External"/><Relationship Id="rId41" Type="http://schemas.openxmlformats.org/officeDocument/2006/relationships/hyperlink" Target="https://www.planalto.gov.br/ccivil_03/Decreto-Lei/1965-1988/Del0253.htm" TargetMode="External"/><Relationship Id="rId54" Type="http://schemas.openxmlformats.org/officeDocument/2006/relationships/hyperlink" Target="https://www.planalto.gov.br/ccivil_03/Decreto-Lei/1965-1988/Del0253.htm" TargetMode="External"/><Relationship Id="rId62" Type="http://schemas.openxmlformats.org/officeDocument/2006/relationships/hyperlink" Target="https://www.planalto.gov.br/ccivil_03/Decreto-Lei/Del3689.htm" TargetMode="External"/><Relationship Id="rId70" Type="http://schemas.openxmlformats.org/officeDocument/2006/relationships/hyperlink" Target="https://www.planalto.gov.br/ccivil_03/Decreto-Lei/1965-1988/Del0253.htm" TargetMode="External"/><Relationship Id="rId75" Type="http://schemas.openxmlformats.org/officeDocument/2006/relationships/hyperlink" Target="https://www.planalto.gov.br/ccivil_03/leis/1950-1969/L3754.htm" TargetMode="External"/><Relationship Id="rId83" Type="http://schemas.openxmlformats.org/officeDocument/2006/relationships/hyperlink" Target="https://www.planalto.gov.br/ccivil_03/Decreto-Lei/1965-1988/Del0253.htm" TargetMode="External"/><Relationship Id="rId1" Type="http://schemas.openxmlformats.org/officeDocument/2006/relationships/styles" Target="styles.xml"/><Relationship Id="rId6" Type="http://schemas.openxmlformats.org/officeDocument/2006/relationships/hyperlink" Target="https://www.planalto.gov.br/ccivil_03/leis/L5010compilado.htm" TargetMode="External"/><Relationship Id="rId15" Type="http://schemas.openxmlformats.org/officeDocument/2006/relationships/hyperlink" Target="https://www.planalto.gov.br/ccivil_03/Constituicao/Constituicao46.htm" TargetMode="External"/><Relationship Id="rId23" Type="http://schemas.openxmlformats.org/officeDocument/2006/relationships/hyperlink" Target="https://www.planalto.gov.br/ccivil_03/_Ato2019-2022/2019/Lei/L13876.htm" TargetMode="External"/><Relationship Id="rId28" Type="http://schemas.openxmlformats.org/officeDocument/2006/relationships/hyperlink" Target="https://www.planalto.gov.br/ccivil_03/_Ato2019-2022/2019/Lei/L13876.htm" TargetMode="External"/><Relationship Id="rId36" Type="http://schemas.openxmlformats.org/officeDocument/2006/relationships/hyperlink" Target="https://www.planalto.gov.br/ccivil_03/leis/1980-1988/L7595.htm" TargetMode="External"/><Relationship Id="rId49" Type="http://schemas.openxmlformats.org/officeDocument/2006/relationships/hyperlink" Target="https://www.planalto.gov.br/ccivil_03/Decreto-Lei/1965-1988/Del0253.htm" TargetMode="External"/><Relationship Id="rId57" Type="http://schemas.openxmlformats.org/officeDocument/2006/relationships/hyperlink" Target="https://www.planalto.gov.br/ccivil_03/leis/L4345.htm" TargetMode="External"/><Relationship Id="rId10" Type="http://schemas.openxmlformats.org/officeDocument/2006/relationships/hyperlink" Target="https://www.planalto.gov.br/ccivil_03/leis/1950-1969/L5345.htm" TargetMode="External"/><Relationship Id="rId31" Type="http://schemas.openxmlformats.org/officeDocument/2006/relationships/hyperlink" Target="https://www.planalto.gov.br/ccivil_03/leis/1980-1988/L7595.htm" TargetMode="External"/><Relationship Id="rId44" Type="http://schemas.openxmlformats.org/officeDocument/2006/relationships/hyperlink" Target="https://www.planalto.gov.br/ccivil_03/Decreto-Lei/1965-1988/Del0253.htm" TargetMode="External"/><Relationship Id="rId52" Type="http://schemas.openxmlformats.org/officeDocument/2006/relationships/hyperlink" Target="https://www.planalto.gov.br/ccivil_03/Decreto-Lei/1965-1988/Del0253.htm" TargetMode="External"/><Relationship Id="rId60" Type="http://schemas.openxmlformats.org/officeDocument/2006/relationships/hyperlink" Target="https://www.planalto.gov.br/ccivil_03/leis/L4483.htm" TargetMode="External"/><Relationship Id="rId65" Type="http://schemas.openxmlformats.org/officeDocument/2006/relationships/hyperlink" Target="https://www.planalto.gov.br/ccivil_03/Decreto-Lei/1965-1988/Del0253.htm" TargetMode="External"/><Relationship Id="rId73" Type="http://schemas.openxmlformats.org/officeDocument/2006/relationships/hyperlink" Target="https://www.planalto.gov.br/ccivil_03/Decreto-Lei/1965-1988/Del0253.htm" TargetMode="External"/><Relationship Id="rId78" Type="http://schemas.openxmlformats.org/officeDocument/2006/relationships/hyperlink" Target="https://www.planalto.gov.br/ccivil_03/leis/1950-1969/Ret/RetL5010-66-1.htm" TargetMode="External"/><Relationship Id="rId81" Type="http://schemas.openxmlformats.org/officeDocument/2006/relationships/hyperlink" Target="https://www.planalto.gov.br/ccivil_03/Decreto-Lei/1965-1988/Del025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9098</Words>
  <Characters>49133</Characters>
  <Application>Microsoft Office Word</Application>
  <DocSecurity>0</DocSecurity>
  <Lines>409</Lines>
  <Paragraphs>116</Paragraphs>
  <ScaleCrop>false</ScaleCrop>
  <Company/>
  <LinksUpToDate>false</LinksUpToDate>
  <CharactersWithSpaces>58115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2023-07-23T12:35:00Z</dcterms:created>
  <dcterms:modified xsi:type="dcterms:W3CDTF">2023-07-23T12:41:00Z</dcterms:modified>
</cp:coreProperties>
</file>