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3500" w:type="pct"/>
        <w:jc w:val="center"/>
        <w:tblCellSpacing w:w="0" w:type="dxa"/>
        <w:tblCellMar>
          <w:left w:w="0" w:type="dxa"/>
          <w:right w:w="0" w:type="dxa"/>
        </w:tblCellMar>
        <w:tblLook w:val="04A0" w:firstRow="1" w:lastRow="0" w:firstColumn="1" w:lastColumn="0" w:noHBand="0" w:noVBand="1"/>
      </w:tblPr>
      <w:tblGrid>
        <w:gridCol w:w="1107"/>
        <w:gridCol w:w="4846"/>
      </w:tblGrid>
      <w:tr w:rsidR="00584BAE" w:rsidRPr="00584BAE" w:rsidTr="00584BAE">
        <w:trPr>
          <w:trHeight w:val="1020"/>
          <w:tblCellSpacing w:w="0" w:type="dxa"/>
          <w:jc w:val="center"/>
        </w:trPr>
        <w:tc>
          <w:tcPr>
            <w:tcW w:w="700" w:type="pct"/>
            <w:vAlign w:val="center"/>
            <w:hideMark/>
          </w:tcPr>
          <w:p w:rsidR="00584BAE" w:rsidRPr="00584BAE" w:rsidRDefault="00584BAE" w:rsidP="00584BAE">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mc:AlternateContent>
                <mc:Choice Requires="wps">
                  <w:drawing>
                    <wp:inline distT="0" distB="0" distL="0" distR="0">
                      <wp:extent cx="702945" cy="779145"/>
                      <wp:effectExtent l="0" t="0" r="0" b="0"/>
                      <wp:docPr id="1" name="Retângulo 1" descr="Brastra.gif (4376 byte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2945" cy="779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tângulo 1" o:spid="_x0000_s1026" alt="Descrição: Brastra.gif (4376 bytes)" style="width:55.35pt;height:61.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" filled="f" stroked="f">
                      <o:lock v:ext="edit" aspectratio="t"/>
                      <w10:anchorlock/>
                    </v:rect>
                  </w:pict>
                </mc:Fallback>
              </mc:AlternateContent>
            </w:r>
          </w:p>
        </w:tc>
        <w:tc>
          <w:tcPr>
            <w:tcW w:w="4300" w:type="pct"/>
            <w:vAlign w:val="center"/>
            <w:hideMark/>
          </w:tcPr>
          <w:p w:rsidR="00584BAE" w:rsidRPr="00584BAE" w:rsidRDefault="00584BAE" w:rsidP="00584BAE">
            <w:pPr>
              <w:spacing w:before="100" w:beforeAutospacing="1" w:after="100" w:afterAutospacing="1" w:line="240" w:lineRule="auto"/>
              <w:jc w:val="center"/>
              <w:rPr>
                <w:rFonts w:ascii="Times New Roman" w:eastAsia="Times New Roman" w:hAnsi="Times New Roman" w:cs="Times New Roman"/>
                <w:sz w:val="24"/>
                <w:szCs w:val="24"/>
              </w:rPr>
            </w:pPr>
            <w:r w:rsidRPr="00584BAE">
              <w:rPr>
                <w:rFonts w:ascii="Arial" w:eastAsia="Times New Roman" w:hAnsi="Arial" w:cs="Arial"/>
                <w:b/>
                <w:bCs/>
                <w:color w:val="808000"/>
                <w:sz w:val="36"/>
                <w:szCs w:val="36"/>
              </w:rPr>
              <w:t>Presidência da República</w:t>
            </w:r>
            <w:r w:rsidRPr="00584BAE">
              <w:rPr>
                <w:rFonts w:ascii="Arial" w:eastAsia="Times New Roman" w:hAnsi="Arial" w:cs="Arial"/>
                <w:b/>
                <w:bCs/>
                <w:color w:val="808000"/>
                <w:sz w:val="24"/>
                <w:szCs w:val="24"/>
              </w:rPr>
              <w:br/>
            </w:r>
            <w:r w:rsidRPr="00584BAE">
              <w:rPr>
                <w:rFonts w:ascii="Arial" w:eastAsia="Times New Roman" w:hAnsi="Arial" w:cs="Arial"/>
                <w:b/>
                <w:bCs/>
                <w:color w:val="808000"/>
                <w:sz w:val="27"/>
                <w:szCs w:val="27"/>
              </w:rPr>
              <w:t>Casa Civil</w:t>
            </w:r>
            <w:r w:rsidRPr="00584BAE">
              <w:rPr>
                <w:rFonts w:ascii="Arial" w:eastAsia="Times New Roman" w:hAnsi="Arial" w:cs="Arial"/>
                <w:b/>
                <w:bCs/>
                <w:color w:val="808000"/>
                <w:sz w:val="27"/>
                <w:szCs w:val="27"/>
              </w:rPr>
              <w:br/>
            </w:r>
            <w:r w:rsidRPr="00584BAE">
              <w:rPr>
                <w:rFonts w:ascii="Arial" w:eastAsia="Times New Roman" w:hAnsi="Arial" w:cs="Arial"/>
                <w:b/>
                <w:bCs/>
                <w:color w:val="808000"/>
                <w:sz w:val="24"/>
                <w:szCs w:val="24"/>
              </w:rPr>
              <w:t>Subchefia para Assuntos Jurídicos</w:t>
            </w:r>
          </w:p>
        </w:tc>
      </w:tr>
    </w:tbl>
    <w:p w:rsidR="00584BAE" w:rsidRPr="00584BAE" w:rsidRDefault="00584BAE" w:rsidP="00584BAE">
      <w:pPr>
        <w:spacing w:before="100" w:beforeAutospacing="1" w:after="100" w:afterAutospacing="1" w:line="240" w:lineRule="auto"/>
        <w:jc w:val="center"/>
        <w:rPr>
          <w:rFonts w:ascii="Times New Roman" w:eastAsia="Times New Roman" w:hAnsi="Times New Roman" w:cs="Times New Roman"/>
          <w:color w:val="000000"/>
          <w:sz w:val="27"/>
          <w:szCs w:val="27"/>
        </w:rPr>
      </w:pPr>
      <w:hyperlink r:id="rId5" w:history="1">
        <w:r w:rsidRPr="00584BAE">
          <w:rPr>
            <w:rFonts w:ascii="Arial" w:eastAsia="Times New Roman" w:hAnsi="Arial" w:cs="Arial"/>
            <w:b/>
            <w:bCs/>
            <w:color w:val="000080"/>
            <w:sz w:val="24"/>
            <w:szCs w:val="24"/>
            <w:u w:val="single"/>
          </w:rPr>
          <w:t>LEI N</w:t>
        </w:r>
        <w:r w:rsidRPr="00584BAE">
          <w:rPr>
            <w:rFonts w:ascii="Arial" w:eastAsia="Times New Roman" w:hAnsi="Arial" w:cs="Arial"/>
            <w:b/>
            <w:bCs/>
            <w:color w:val="000080"/>
            <w:sz w:val="24"/>
            <w:szCs w:val="24"/>
            <w:u w:val="single"/>
            <w:vertAlign w:val="superscript"/>
          </w:rPr>
          <w:t>o</w:t>
        </w:r>
        <w:r w:rsidRPr="00584BAE">
          <w:rPr>
            <w:rFonts w:ascii="Arial" w:eastAsia="Times New Roman" w:hAnsi="Arial" w:cs="Arial"/>
            <w:b/>
            <w:bCs/>
            <w:color w:val="000080"/>
            <w:sz w:val="24"/>
            <w:szCs w:val="24"/>
            <w:u w:val="single"/>
          </w:rPr>
          <w:t xml:space="preserve"> 3.765, DE </w:t>
        </w:r>
        <w:proofErr w:type="gramStart"/>
        <w:r w:rsidRPr="00584BAE">
          <w:rPr>
            <w:rFonts w:ascii="Arial" w:eastAsia="Times New Roman" w:hAnsi="Arial" w:cs="Arial"/>
            <w:b/>
            <w:bCs/>
            <w:color w:val="000080"/>
            <w:sz w:val="24"/>
            <w:szCs w:val="24"/>
            <w:u w:val="single"/>
          </w:rPr>
          <w:t>4</w:t>
        </w:r>
        <w:proofErr w:type="gramEnd"/>
        <w:r w:rsidRPr="00584BAE">
          <w:rPr>
            <w:rFonts w:ascii="Arial" w:eastAsia="Times New Roman" w:hAnsi="Arial" w:cs="Arial"/>
            <w:b/>
            <w:bCs/>
            <w:color w:val="000080"/>
            <w:sz w:val="24"/>
            <w:szCs w:val="24"/>
            <w:u w:val="single"/>
          </w:rPr>
          <w:t xml:space="preserve"> DE MAIO DE 1960.</w:t>
        </w:r>
      </w:hyperlink>
    </w:p>
    <w:tbl>
      <w:tblPr>
        <w:tblW w:w="5000" w:type="pct"/>
        <w:tblCellSpacing w:w="0" w:type="dxa"/>
        <w:tblCellMar>
          <w:left w:w="0" w:type="dxa"/>
          <w:right w:w="0" w:type="dxa"/>
        </w:tblCellMar>
        <w:tblLook w:val="04A0" w:firstRow="1" w:lastRow="0" w:firstColumn="1" w:lastColumn="0" w:noHBand="0" w:noVBand="1"/>
      </w:tblPr>
      <w:tblGrid>
        <w:gridCol w:w="4422"/>
        <w:gridCol w:w="4082"/>
      </w:tblGrid>
      <w:tr w:rsidR="00584BAE" w:rsidRPr="00584BAE" w:rsidTr="00584BAE">
        <w:trPr>
          <w:tblCellSpacing w:w="0" w:type="dxa"/>
        </w:trPr>
        <w:tc>
          <w:tcPr>
            <w:tcW w:w="2600" w:type="pct"/>
            <w:vAlign w:val="center"/>
            <w:hideMark/>
          </w:tcPr>
          <w:p w:rsidR="00584BAE" w:rsidRPr="00584BAE" w:rsidRDefault="00584BAE" w:rsidP="00584BAE">
            <w:pPr>
              <w:spacing w:after="0" w:line="240" w:lineRule="auto"/>
              <w:rPr>
                <w:rFonts w:ascii="Times New Roman" w:eastAsia="Times New Roman" w:hAnsi="Times New Roman" w:cs="Times New Roman"/>
                <w:sz w:val="24"/>
                <w:szCs w:val="24"/>
              </w:rPr>
            </w:pPr>
            <w:hyperlink r:id="rId6" w:history="1">
              <w:r w:rsidRPr="00584BAE">
                <w:rPr>
                  <w:rFonts w:ascii="Arial" w:eastAsia="Times New Roman" w:hAnsi="Arial" w:cs="Arial"/>
                  <w:color w:val="0000FF"/>
                  <w:sz w:val="20"/>
                  <w:szCs w:val="20"/>
                  <w:u w:val="single"/>
                </w:rPr>
                <w:t>Texto compilado</w:t>
              </w:r>
            </w:hyperlink>
          </w:p>
          <w:p w:rsidR="00584BAE" w:rsidRPr="00584BAE" w:rsidRDefault="00584BAE" w:rsidP="00584BAE">
            <w:pPr>
              <w:spacing w:before="100" w:beforeAutospacing="1" w:after="100" w:afterAutospacing="1" w:line="240" w:lineRule="auto"/>
              <w:rPr>
                <w:rFonts w:ascii="Times New Roman" w:eastAsia="Times New Roman" w:hAnsi="Times New Roman" w:cs="Times New Roman"/>
                <w:sz w:val="24"/>
                <w:szCs w:val="24"/>
              </w:rPr>
            </w:pPr>
            <w:hyperlink r:id="rId7" w:history="1">
              <w:r w:rsidRPr="00584BAE">
                <w:rPr>
                  <w:rFonts w:ascii="Arial" w:eastAsia="Times New Roman" w:hAnsi="Arial" w:cs="Arial"/>
                  <w:color w:val="0000FF"/>
                  <w:sz w:val="20"/>
                  <w:szCs w:val="20"/>
                  <w:u w:val="single"/>
                </w:rPr>
                <w:t>Regulamento</w:t>
              </w:r>
            </w:hyperlink>
          </w:p>
          <w:p w:rsidR="00584BAE" w:rsidRPr="00584BAE" w:rsidRDefault="00584BAE" w:rsidP="00584BAE">
            <w:pPr>
              <w:spacing w:before="100" w:beforeAutospacing="1" w:after="100" w:afterAutospacing="1" w:line="240" w:lineRule="auto"/>
              <w:rPr>
                <w:rFonts w:ascii="Times New Roman" w:eastAsia="Times New Roman" w:hAnsi="Times New Roman" w:cs="Times New Roman"/>
                <w:sz w:val="24"/>
                <w:szCs w:val="24"/>
              </w:rPr>
            </w:pPr>
            <w:hyperlink r:id="rId8" w:anchor="art6" w:history="1">
              <w:r w:rsidRPr="00584BAE">
                <w:rPr>
                  <w:rFonts w:ascii="Arial" w:eastAsia="Times New Roman" w:hAnsi="Arial" w:cs="Arial"/>
                  <w:color w:val="0000FF"/>
                  <w:sz w:val="20"/>
                  <w:szCs w:val="20"/>
                  <w:u w:val="single"/>
                </w:rPr>
                <w:t>(Vide Lei nº 5.552, de 1968)</w:t>
              </w:r>
              <w:proofErr w:type="gramStart"/>
            </w:hyperlink>
            <w:proofErr w:type="gramEnd"/>
          </w:p>
          <w:p w:rsidR="00584BAE" w:rsidRPr="00584BAE" w:rsidRDefault="00584BAE" w:rsidP="00584BAE">
            <w:pPr>
              <w:spacing w:before="100" w:beforeAutospacing="1" w:after="100" w:afterAutospacing="1" w:line="240" w:lineRule="auto"/>
              <w:rPr>
                <w:rFonts w:ascii="Times New Roman" w:eastAsia="Times New Roman" w:hAnsi="Times New Roman" w:cs="Times New Roman"/>
                <w:sz w:val="24"/>
                <w:szCs w:val="24"/>
              </w:rPr>
            </w:pPr>
            <w:hyperlink r:id="rId9" w:history="1">
              <w:r w:rsidRPr="00584BAE">
                <w:rPr>
                  <w:rFonts w:ascii="Arial" w:eastAsia="Times New Roman" w:hAnsi="Arial" w:cs="Arial"/>
                  <w:color w:val="0000FF"/>
                  <w:sz w:val="20"/>
                  <w:szCs w:val="20"/>
                  <w:u w:val="single"/>
                </w:rPr>
                <w:t>Regulamento</w:t>
              </w:r>
            </w:hyperlink>
          </w:p>
        </w:tc>
        <w:tc>
          <w:tcPr>
            <w:tcW w:w="2400" w:type="pct"/>
            <w:vAlign w:val="center"/>
            <w:hideMark/>
          </w:tcPr>
          <w:p w:rsidR="00584BAE" w:rsidRPr="00584BAE" w:rsidRDefault="00584BAE" w:rsidP="00584BAE">
            <w:pPr>
              <w:spacing w:before="100" w:beforeAutospacing="1" w:after="100" w:afterAutospacing="1" w:line="240" w:lineRule="auto"/>
              <w:rPr>
                <w:rFonts w:ascii="Times New Roman" w:eastAsia="Times New Roman" w:hAnsi="Times New Roman" w:cs="Times New Roman"/>
                <w:sz w:val="24"/>
                <w:szCs w:val="24"/>
              </w:rPr>
            </w:pPr>
            <w:r w:rsidRPr="00584BAE">
              <w:rPr>
                <w:rFonts w:ascii="Arial" w:eastAsia="Times New Roman" w:hAnsi="Arial" w:cs="Arial"/>
                <w:color w:val="800000"/>
                <w:sz w:val="20"/>
                <w:szCs w:val="20"/>
              </w:rPr>
              <w:t xml:space="preserve">Dispõe </w:t>
            </w:r>
            <w:proofErr w:type="spellStart"/>
            <w:r w:rsidRPr="00584BAE">
              <w:rPr>
                <w:rFonts w:ascii="Arial" w:eastAsia="Times New Roman" w:hAnsi="Arial" w:cs="Arial"/>
                <w:color w:val="800000"/>
                <w:sz w:val="20"/>
                <w:szCs w:val="20"/>
              </w:rPr>
              <w:t>sôbre</w:t>
            </w:r>
            <w:proofErr w:type="spellEnd"/>
            <w:r w:rsidRPr="00584BAE">
              <w:rPr>
                <w:rFonts w:ascii="Arial" w:eastAsia="Times New Roman" w:hAnsi="Arial" w:cs="Arial"/>
                <w:color w:val="800000"/>
                <w:sz w:val="20"/>
                <w:szCs w:val="20"/>
              </w:rPr>
              <w:t xml:space="preserve"> as Pensões Militares.</w:t>
            </w:r>
          </w:p>
        </w:tc>
      </w:tr>
    </w:tbl>
    <w:p w:rsidR="00584BAE" w:rsidRPr="00584BAE" w:rsidRDefault="00584BAE" w:rsidP="00584BAE">
      <w:pPr>
        <w:spacing w:before="100" w:beforeAutospacing="1" w:after="100" w:afterAutospacing="1" w:line="240" w:lineRule="auto"/>
        <w:rPr>
          <w:rFonts w:ascii="Times New Roman" w:eastAsia="Times New Roman" w:hAnsi="Times New Roman" w:cs="Times New Roman"/>
          <w:color w:val="000000"/>
          <w:sz w:val="27"/>
          <w:szCs w:val="27"/>
        </w:rPr>
      </w:pPr>
      <w:r w:rsidRPr="00584BAE">
        <w:rPr>
          <w:rFonts w:ascii="Arial" w:eastAsia="Times New Roman" w:hAnsi="Arial" w:cs="Arial"/>
          <w:b/>
          <w:bCs/>
          <w:color w:val="000000"/>
          <w:sz w:val="20"/>
          <w:szCs w:val="20"/>
        </w:rPr>
        <w:t xml:space="preserve">        O PRESIDENTE DA </w:t>
      </w:r>
      <w:proofErr w:type="gramStart"/>
      <w:r w:rsidRPr="00584BAE">
        <w:rPr>
          <w:rFonts w:ascii="Arial" w:eastAsia="Times New Roman" w:hAnsi="Arial" w:cs="Arial"/>
          <w:b/>
          <w:bCs/>
          <w:color w:val="000000"/>
          <w:sz w:val="20"/>
          <w:szCs w:val="20"/>
        </w:rPr>
        <w:t>REPÚBLICA</w:t>
      </w:r>
      <w:r w:rsidRPr="00584BAE">
        <w:rPr>
          <w:rFonts w:ascii="Arial" w:eastAsia="Times New Roman" w:hAnsi="Arial" w:cs="Arial"/>
          <w:color w:val="000000"/>
          <w:sz w:val="20"/>
          <w:szCs w:val="20"/>
        </w:rPr>
        <w:t> ,</w:t>
      </w:r>
      <w:proofErr w:type="gramEnd"/>
      <w:r w:rsidRPr="00584BAE">
        <w:rPr>
          <w:rFonts w:ascii="Arial" w:eastAsia="Times New Roman" w:hAnsi="Arial" w:cs="Arial"/>
          <w:color w:val="000000"/>
          <w:sz w:val="20"/>
          <w:szCs w:val="20"/>
        </w:rPr>
        <w:t xml:space="preserve"> faço saber que o </w:t>
      </w:r>
      <w:r w:rsidRPr="00584BAE">
        <w:rPr>
          <w:rFonts w:ascii="Arial" w:eastAsia="Times New Roman" w:hAnsi="Arial" w:cs="Arial"/>
          <w:b/>
          <w:bCs/>
          <w:color w:val="000000"/>
          <w:sz w:val="20"/>
          <w:szCs w:val="20"/>
        </w:rPr>
        <w:t>CONGRESSO NACIONAL</w:t>
      </w:r>
      <w:r w:rsidRPr="00584BAE">
        <w:rPr>
          <w:rFonts w:ascii="Arial" w:eastAsia="Times New Roman" w:hAnsi="Arial" w:cs="Arial"/>
          <w:color w:val="000000"/>
          <w:sz w:val="20"/>
          <w:szCs w:val="20"/>
        </w:rPr>
        <w:t> decreta e eu sanciono a seguinte lei:</w:t>
      </w:r>
    </w:p>
    <w:p w:rsidR="00584BAE" w:rsidRPr="00584BAE" w:rsidRDefault="00584BAE" w:rsidP="00584BAE">
      <w:pPr>
        <w:spacing w:after="0" w:line="240" w:lineRule="auto"/>
        <w:jc w:val="center"/>
        <w:rPr>
          <w:rFonts w:ascii="Times New Roman" w:eastAsia="Times New Roman" w:hAnsi="Times New Roman" w:cs="Times New Roman"/>
          <w:color w:val="000000"/>
          <w:sz w:val="27"/>
          <w:szCs w:val="27"/>
        </w:rPr>
      </w:pPr>
      <w:bookmarkStart w:id="0" w:name="capituloi"/>
      <w:bookmarkEnd w:id="0"/>
      <w:r w:rsidRPr="00584BAE">
        <w:rPr>
          <w:rFonts w:ascii="Arial" w:eastAsia="Times New Roman" w:hAnsi="Arial" w:cs="Arial"/>
          <w:caps/>
          <w:strike/>
          <w:color w:val="000000"/>
          <w:sz w:val="20"/>
          <w:szCs w:val="20"/>
        </w:rPr>
        <w:t>CAPÍTULO I</w:t>
      </w:r>
    </w:p>
    <w:p w:rsidR="00584BAE" w:rsidRPr="00584BAE" w:rsidRDefault="00584BAE" w:rsidP="00584BAE">
      <w:pPr>
        <w:spacing w:after="0" w:line="240" w:lineRule="auto"/>
        <w:jc w:val="center"/>
        <w:rPr>
          <w:rFonts w:ascii="Times New Roman" w:eastAsia="Times New Roman" w:hAnsi="Times New Roman" w:cs="Times New Roman"/>
          <w:color w:val="000000"/>
          <w:sz w:val="27"/>
          <w:szCs w:val="27"/>
        </w:rPr>
      </w:pPr>
      <w:r w:rsidRPr="00584BAE">
        <w:rPr>
          <w:rFonts w:ascii="Arial" w:eastAsia="Times New Roman" w:hAnsi="Arial" w:cs="Arial"/>
          <w:strike/>
          <w:color w:val="000000"/>
          <w:sz w:val="20"/>
          <w:szCs w:val="20"/>
        </w:rPr>
        <w:t>DOS CONTRIBUINTES E DAS CONTRIBUIÇÕES</w:t>
      </w:r>
    </w:p>
    <w:p w:rsidR="00584BAE" w:rsidRPr="00584BAE" w:rsidRDefault="00584BAE" w:rsidP="00584BAE">
      <w:pPr>
        <w:spacing w:after="0" w:line="240" w:lineRule="auto"/>
        <w:rPr>
          <w:rFonts w:ascii="Times New Roman" w:eastAsia="Times New Roman" w:hAnsi="Times New Roman" w:cs="Times New Roman"/>
          <w:color w:val="000000"/>
          <w:sz w:val="27"/>
          <w:szCs w:val="27"/>
        </w:rPr>
      </w:pPr>
      <w:r w:rsidRPr="00584BAE">
        <w:rPr>
          <w:rFonts w:ascii="Arial" w:eastAsia="Times New Roman" w:hAnsi="Arial" w:cs="Arial"/>
          <w:color w:val="000000"/>
          <w:sz w:val="20"/>
          <w:szCs w:val="20"/>
        </w:rPr>
        <w:t>        </w:t>
      </w:r>
      <w:bookmarkStart w:id="1" w:name="art1."/>
      <w:bookmarkEnd w:id="1"/>
      <w:proofErr w:type="spellStart"/>
      <w:r w:rsidRPr="00584BAE">
        <w:rPr>
          <w:rFonts w:ascii="Arial" w:eastAsia="Times New Roman" w:hAnsi="Arial" w:cs="Arial"/>
          <w:strike/>
          <w:color w:val="000000"/>
          <w:sz w:val="20"/>
          <w:szCs w:val="20"/>
        </w:rPr>
        <w:t>Art</w:t>
      </w:r>
      <w:proofErr w:type="spellEnd"/>
      <w:r w:rsidRPr="00584BAE">
        <w:rPr>
          <w:rFonts w:ascii="Arial" w:eastAsia="Times New Roman" w:hAnsi="Arial" w:cs="Arial"/>
          <w:strike/>
          <w:color w:val="000000"/>
          <w:sz w:val="20"/>
          <w:szCs w:val="20"/>
        </w:rPr>
        <w:t xml:space="preserve"> 1º São contribuintes obrigatórios da pensão militar, mediante desconto mensal em </w:t>
      </w:r>
      <w:proofErr w:type="spellStart"/>
      <w:r w:rsidRPr="00584BAE">
        <w:rPr>
          <w:rFonts w:ascii="Arial" w:eastAsia="Times New Roman" w:hAnsi="Arial" w:cs="Arial"/>
          <w:strike/>
          <w:color w:val="000000"/>
          <w:sz w:val="20"/>
          <w:szCs w:val="20"/>
        </w:rPr>
        <w:t>fôlha</w:t>
      </w:r>
      <w:proofErr w:type="spellEnd"/>
      <w:r w:rsidRPr="00584BAE">
        <w:rPr>
          <w:rFonts w:ascii="Arial" w:eastAsia="Times New Roman" w:hAnsi="Arial" w:cs="Arial"/>
          <w:strike/>
          <w:color w:val="000000"/>
          <w:sz w:val="20"/>
          <w:szCs w:val="20"/>
        </w:rPr>
        <w:t xml:space="preserve"> de pagamento, os seguintes militares da ativa, da reserva remunerada e reformados das </w:t>
      </w:r>
      <w:proofErr w:type="spellStart"/>
      <w:r w:rsidRPr="00584BAE">
        <w:rPr>
          <w:rFonts w:ascii="Arial" w:eastAsia="Times New Roman" w:hAnsi="Arial" w:cs="Arial"/>
          <w:strike/>
          <w:color w:val="000000"/>
          <w:sz w:val="20"/>
          <w:szCs w:val="20"/>
        </w:rPr>
        <w:t>Fôrças</w:t>
      </w:r>
      <w:proofErr w:type="spellEnd"/>
      <w:r w:rsidRPr="00584BAE">
        <w:rPr>
          <w:rFonts w:ascii="Arial" w:eastAsia="Times New Roman" w:hAnsi="Arial" w:cs="Arial"/>
          <w:strike/>
          <w:color w:val="000000"/>
          <w:sz w:val="20"/>
          <w:szCs w:val="20"/>
        </w:rPr>
        <w:t xml:space="preserve"> Armadas, do Corpo de Bombeiros e da Polícia Militar do Distrito Federal:</w:t>
      </w:r>
    </w:p>
    <w:p w:rsidR="00584BAE" w:rsidRPr="00584BAE" w:rsidRDefault="00584BAE" w:rsidP="00584BAE">
      <w:pPr>
        <w:spacing w:after="0" w:line="240" w:lineRule="auto"/>
        <w:rPr>
          <w:rFonts w:ascii="Times New Roman" w:eastAsia="Times New Roman" w:hAnsi="Times New Roman" w:cs="Times New Roman"/>
          <w:color w:val="000000"/>
          <w:sz w:val="27"/>
          <w:szCs w:val="27"/>
        </w:rPr>
      </w:pPr>
      <w:r w:rsidRPr="00584BAE">
        <w:rPr>
          <w:rFonts w:ascii="Arial" w:eastAsia="Times New Roman" w:hAnsi="Arial" w:cs="Arial"/>
          <w:strike/>
          <w:color w:val="000000"/>
          <w:sz w:val="20"/>
          <w:szCs w:val="20"/>
        </w:rPr>
        <w:t>        </w:t>
      </w:r>
      <w:bookmarkStart w:id="2" w:name="art1a"/>
      <w:bookmarkEnd w:id="2"/>
      <w:r w:rsidRPr="00584BAE">
        <w:rPr>
          <w:rFonts w:ascii="Arial" w:eastAsia="Times New Roman" w:hAnsi="Arial" w:cs="Arial"/>
          <w:strike/>
          <w:color w:val="000000"/>
          <w:sz w:val="20"/>
          <w:szCs w:val="20"/>
        </w:rPr>
        <w:t xml:space="preserve">a) </w:t>
      </w:r>
      <w:proofErr w:type="gramStart"/>
      <w:r w:rsidRPr="00584BAE">
        <w:rPr>
          <w:rFonts w:ascii="Arial" w:eastAsia="Times New Roman" w:hAnsi="Arial" w:cs="Arial"/>
          <w:strike/>
          <w:color w:val="000000"/>
          <w:sz w:val="20"/>
          <w:szCs w:val="20"/>
        </w:rPr>
        <w:t>oficiais, aspirantes</w:t>
      </w:r>
      <w:proofErr w:type="gramEnd"/>
      <w:r w:rsidRPr="00584BAE">
        <w:rPr>
          <w:rFonts w:ascii="Arial" w:eastAsia="Times New Roman" w:hAnsi="Arial" w:cs="Arial"/>
          <w:strike/>
          <w:color w:val="000000"/>
          <w:sz w:val="20"/>
          <w:szCs w:val="20"/>
        </w:rPr>
        <w:t xml:space="preserve"> a oficial, guardas-marinhas, suboficiais, subtenentes e sargentos;</w:t>
      </w:r>
    </w:p>
    <w:p w:rsidR="00584BAE" w:rsidRPr="00584BAE" w:rsidRDefault="00584BAE" w:rsidP="00584BAE">
      <w:pPr>
        <w:spacing w:after="0" w:line="240" w:lineRule="auto"/>
        <w:rPr>
          <w:rFonts w:ascii="Times New Roman" w:eastAsia="Times New Roman" w:hAnsi="Times New Roman" w:cs="Times New Roman"/>
          <w:color w:val="000000"/>
          <w:sz w:val="27"/>
          <w:szCs w:val="27"/>
        </w:rPr>
      </w:pPr>
      <w:r w:rsidRPr="00584BAE">
        <w:rPr>
          <w:rFonts w:ascii="Arial" w:eastAsia="Times New Roman" w:hAnsi="Arial" w:cs="Arial"/>
          <w:strike/>
          <w:color w:val="000000"/>
          <w:sz w:val="20"/>
          <w:szCs w:val="20"/>
        </w:rPr>
        <w:t>        </w:t>
      </w:r>
      <w:bookmarkStart w:id="3" w:name="art1b"/>
      <w:bookmarkEnd w:id="3"/>
      <w:r w:rsidRPr="00584BAE">
        <w:rPr>
          <w:rFonts w:ascii="Arial" w:eastAsia="Times New Roman" w:hAnsi="Arial" w:cs="Arial"/>
          <w:strike/>
          <w:color w:val="000000"/>
          <w:sz w:val="20"/>
          <w:szCs w:val="20"/>
        </w:rPr>
        <w:t xml:space="preserve">b) cabos, soldados, marinheiros, </w:t>
      </w:r>
      <w:proofErr w:type="spellStart"/>
      <w:r w:rsidRPr="00584BAE">
        <w:rPr>
          <w:rFonts w:ascii="Arial" w:eastAsia="Times New Roman" w:hAnsi="Arial" w:cs="Arial"/>
          <w:strike/>
          <w:color w:val="000000"/>
          <w:sz w:val="20"/>
          <w:szCs w:val="20"/>
        </w:rPr>
        <w:t>taifeiros</w:t>
      </w:r>
      <w:proofErr w:type="spellEnd"/>
      <w:r w:rsidRPr="00584BAE">
        <w:rPr>
          <w:rFonts w:ascii="Arial" w:eastAsia="Times New Roman" w:hAnsi="Arial" w:cs="Arial"/>
          <w:strike/>
          <w:color w:val="000000"/>
          <w:sz w:val="20"/>
          <w:szCs w:val="20"/>
        </w:rPr>
        <w:t xml:space="preserve"> e bombeiros, com mais de </w:t>
      </w:r>
      <w:proofErr w:type="gramStart"/>
      <w:r w:rsidRPr="00584BAE">
        <w:rPr>
          <w:rFonts w:ascii="Arial" w:eastAsia="Times New Roman" w:hAnsi="Arial" w:cs="Arial"/>
          <w:strike/>
          <w:color w:val="000000"/>
          <w:sz w:val="20"/>
          <w:szCs w:val="20"/>
        </w:rPr>
        <w:t>2</w:t>
      </w:r>
      <w:proofErr w:type="gramEnd"/>
      <w:r w:rsidRPr="00584BAE">
        <w:rPr>
          <w:rFonts w:ascii="Arial" w:eastAsia="Times New Roman" w:hAnsi="Arial" w:cs="Arial"/>
          <w:strike/>
          <w:color w:val="000000"/>
          <w:sz w:val="20"/>
          <w:szCs w:val="20"/>
        </w:rPr>
        <w:t xml:space="preserve"> (dois) anos de efetivo serviço, se da ativa; ou com qualquer tempo de serviço, se reformados ou asilados.</w:t>
      </w:r>
    </w:p>
    <w:p w:rsidR="00584BAE" w:rsidRPr="00584BAE" w:rsidRDefault="00584BAE" w:rsidP="00584BAE">
      <w:pPr>
        <w:spacing w:after="0" w:line="240" w:lineRule="auto"/>
        <w:jc w:val="both"/>
        <w:rPr>
          <w:rFonts w:ascii="Times New Roman" w:eastAsia="Times New Roman" w:hAnsi="Times New Roman" w:cs="Times New Roman"/>
          <w:color w:val="000000"/>
          <w:sz w:val="27"/>
          <w:szCs w:val="27"/>
        </w:rPr>
      </w:pPr>
      <w:r w:rsidRPr="00584BAE">
        <w:rPr>
          <w:rFonts w:ascii="Arial" w:eastAsia="Times New Roman" w:hAnsi="Arial" w:cs="Arial"/>
          <w:color w:val="000000"/>
          <w:sz w:val="24"/>
          <w:szCs w:val="24"/>
        </w:rPr>
        <w:t>        </w:t>
      </w:r>
      <w:bookmarkStart w:id="4" w:name="art1"/>
      <w:bookmarkEnd w:id="4"/>
      <w:r w:rsidRPr="00584BAE">
        <w:rPr>
          <w:rFonts w:ascii="Arial" w:eastAsia="Times New Roman" w:hAnsi="Arial" w:cs="Arial"/>
          <w:strike/>
          <w:color w:val="000000"/>
          <w:sz w:val="24"/>
          <w:szCs w:val="24"/>
        </w:rPr>
        <w:t>Art. 1</w:t>
      </w:r>
      <w:r w:rsidRPr="00584BAE">
        <w:rPr>
          <w:rFonts w:ascii="Arial" w:eastAsia="Times New Roman" w:hAnsi="Arial" w:cs="Arial"/>
          <w:strike/>
          <w:color w:val="000000"/>
          <w:sz w:val="24"/>
          <w:szCs w:val="24"/>
          <w:u w:val="single"/>
          <w:vertAlign w:val="superscript"/>
        </w:rPr>
        <w:t>o</w:t>
      </w:r>
      <w:r w:rsidRPr="00584BAE">
        <w:rPr>
          <w:rFonts w:ascii="Arial" w:eastAsia="Times New Roman" w:hAnsi="Arial" w:cs="Arial"/>
          <w:strike/>
          <w:color w:val="000000"/>
          <w:sz w:val="24"/>
          <w:szCs w:val="24"/>
        </w:rPr>
        <w:t>  São contribuintes obrigatórios da pensão militar, mediante desconto mensal em folha de pagamento, todos os militares das Forças Armadas.        </w:t>
      </w:r>
      <w:hyperlink r:id="rId10" w:anchor="art27" w:history="1">
        <w:r w:rsidRPr="00584BAE">
          <w:rPr>
            <w:rFonts w:ascii="Arial" w:eastAsia="Times New Roman" w:hAnsi="Arial" w:cs="Arial"/>
            <w:strike/>
            <w:color w:val="0000FF"/>
            <w:sz w:val="20"/>
            <w:szCs w:val="20"/>
            <w:u w:val="single"/>
          </w:rPr>
          <w:t>(Redação dada pela Medida provisória nº 2.215-10, de 31.8.2001)</w:t>
        </w:r>
        <w:proofErr w:type="gramStart"/>
      </w:hyperlink>
      <w:proofErr w:type="gramEnd"/>
    </w:p>
    <w:p w:rsidR="00584BAE" w:rsidRPr="00584BAE" w:rsidRDefault="00584BAE" w:rsidP="00584BAE">
      <w:pPr>
        <w:spacing w:after="0" w:line="240" w:lineRule="auto"/>
        <w:jc w:val="both"/>
        <w:rPr>
          <w:rFonts w:ascii="Times New Roman" w:eastAsia="Times New Roman" w:hAnsi="Times New Roman" w:cs="Times New Roman"/>
          <w:color w:val="000000"/>
          <w:sz w:val="27"/>
          <w:szCs w:val="27"/>
        </w:rPr>
      </w:pPr>
      <w:r w:rsidRPr="00584BAE">
        <w:rPr>
          <w:rFonts w:ascii="Arial" w:eastAsia="Times New Roman" w:hAnsi="Arial" w:cs="Arial"/>
          <w:strike/>
          <w:color w:val="000000"/>
          <w:sz w:val="24"/>
          <w:szCs w:val="24"/>
        </w:rPr>
        <w:t>        </w:t>
      </w:r>
      <w:bookmarkStart w:id="5" w:name="art1p"/>
      <w:bookmarkEnd w:id="5"/>
      <w:r w:rsidRPr="00584BAE">
        <w:rPr>
          <w:rFonts w:ascii="Arial" w:eastAsia="Times New Roman" w:hAnsi="Arial" w:cs="Arial"/>
          <w:strike/>
          <w:color w:val="000000"/>
          <w:sz w:val="24"/>
          <w:szCs w:val="24"/>
        </w:rPr>
        <w:t>Parágrafo único.  Excluem-se do disposto no </w:t>
      </w:r>
      <w:r w:rsidRPr="00584BAE">
        <w:rPr>
          <w:rFonts w:ascii="Arial" w:eastAsia="Times New Roman" w:hAnsi="Arial" w:cs="Arial"/>
          <w:b/>
          <w:bCs/>
          <w:strike/>
          <w:color w:val="000000"/>
          <w:sz w:val="24"/>
          <w:szCs w:val="24"/>
        </w:rPr>
        <w:t>caput</w:t>
      </w:r>
      <w:r w:rsidRPr="00584BAE">
        <w:rPr>
          <w:rFonts w:ascii="Arial" w:eastAsia="Times New Roman" w:hAnsi="Arial" w:cs="Arial"/>
          <w:strike/>
          <w:color w:val="000000"/>
          <w:sz w:val="24"/>
          <w:szCs w:val="24"/>
        </w:rPr>
        <w:t> deste artigo:           </w:t>
      </w:r>
      <w:hyperlink r:id="rId11" w:anchor="art27" w:history="1">
        <w:r w:rsidRPr="00584BAE">
          <w:rPr>
            <w:rFonts w:ascii="Arial" w:eastAsia="Times New Roman" w:hAnsi="Arial" w:cs="Arial"/>
            <w:strike/>
            <w:color w:val="0000FF"/>
            <w:sz w:val="20"/>
            <w:szCs w:val="20"/>
            <w:u w:val="single"/>
          </w:rPr>
          <w:t>(Incluído pela Medida provisória nº 2.215-10, de 31.8.2001)</w:t>
        </w:r>
        <w:proofErr w:type="gramStart"/>
      </w:hyperlink>
      <w:proofErr w:type="gramEnd"/>
    </w:p>
    <w:p w:rsidR="00584BAE" w:rsidRPr="00584BAE" w:rsidRDefault="00584BAE" w:rsidP="00584BAE">
      <w:pPr>
        <w:spacing w:before="100" w:beforeAutospacing="1" w:after="0" w:line="240" w:lineRule="auto"/>
        <w:jc w:val="center"/>
        <w:rPr>
          <w:rFonts w:ascii="Times New Roman" w:eastAsia="Times New Roman" w:hAnsi="Times New Roman" w:cs="Times New Roman"/>
          <w:color w:val="000000"/>
          <w:sz w:val="27"/>
          <w:szCs w:val="27"/>
        </w:rPr>
      </w:pPr>
      <w:bookmarkStart w:id="6" w:name="capituloi.0"/>
      <w:bookmarkEnd w:id="6"/>
      <w:r w:rsidRPr="00584BAE">
        <w:rPr>
          <w:rFonts w:ascii="Arial" w:eastAsia="Times New Roman" w:hAnsi="Arial" w:cs="Arial"/>
          <w:color w:val="000000"/>
          <w:sz w:val="20"/>
          <w:szCs w:val="20"/>
        </w:rPr>
        <w:t>CAPÍTULO I</w:t>
      </w:r>
    </w:p>
    <w:p w:rsidR="00584BAE" w:rsidRPr="00584BAE" w:rsidRDefault="00584BAE" w:rsidP="00584BAE">
      <w:pPr>
        <w:spacing w:after="0" w:line="240" w:lineRule="auto"/>
        <w:jc w:val="center"/>
        <w:rPr>
          <w:rFonts w:ascii="Times New Roman" w:eastAsia="Times New Roman" w:hAnsi="Times New Roman" w:cs="Times New Roman"/>
          <w:color w:val="000000"/>
          <w:sz w:val="27"/>
          <w:szCs w:val="27"/>
        </w:rPr>
      </w:pPr>
      <w:r w:rsidRPr="00584BAE">
        <w:rPr>
          <w:rFonts w:ascii="Arial" w:eastAsia="Times New Roman" w:hAnsi="Arial" w:cs="Arial"/>
          <w:color w:val="000000"/>
          <w:sz w:val="20"/>
          <w:szCs w:val="20"/>
        </w:rPr>
        <w:t xml:space="preserve">DOS CONTRIBUINTES, DAS CONTRIBUIÇÕES E DOS </w:t>
      </w:r>
      <w:proofErr w:type="gramStart"/>
      <w:r w:rsidRPr="00584BAE">
        <w:rPr>
          <w:rFonts w:ascii="Arial" w:eastAsia="Times New Roman" w:hAnsi="Arial" w:cs="Arial"/>
          <w:color w:val="000000"/>
          <w:sz w:val="20"/>
          <w:szCs w:val="20"/>
        </w:rPr>
        <w:t>DESCONTOS</w:t>
      </w:r>
      <w:proofErr w:type="gramEnd"/>
    </w:p>
    <w:p w:rsidR="00584BAE" w:rsidRPr="00584BAE" w:rsidRDefault="00584BAE" w:rsidP="00584BAE">
      <w:pPr>
        <w:spacing w:after="0" w:line="240" w:lineRule="auto"/>
        <w:jc w:val="center"/>
        <w:rPr>
          <w:rFonts w:ascii="Times New Roman" w:eastAsia="Times New Roman" w:hAnsi="Times New Roman" w:cs="Times New Roman"/>
          <w:color w:val="000000"/>
          <w:sz w:val="27"/>
          <w:szCs w:val="27"/>
        </w:rPr>
      </w:pPr>
      <w:hyperlink r:id="rId12" w:anchor="art4" w:history="1">
        <w:r w:rsidRPr="00584BAE">
          <w:rPr>
            <w:rFonts w:ascii="Arial" w:eastAsia="Times New Roman" w:hAnsi="Arial" w:cs="Arial"/>
            <w:color w:val="0000FF"/>
            <w:sz w:val="20"/>
            <w:szCs w:val="20"/>
            <w:u w:val="single"/>
          </w:rPr>
          <w:t>(Redação dada pela Lei nº 13.954, de 2019)</w:t>
        </w:r>
        <w:proofErr w:type="gramStart"/>
      </w:hyperlink>
      <w:proofErr w:type="gramEnd"/>
    </w:p>
    <w:p w:rsidR="00584BAE" w:rsidRPr="00584BAE" w:rsidRDefault="00584BAE" w:rsidP="00584BAE">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7" w:name="art1.."/>
      <w:bookmarkEnd w:id="7"/>
      <w:r w:rsidRPr="00584BAE">
        <w:rPr>
          <w:rFonts w:ascii="Arial" w:eastAsia="Times New Roman" w:hAnsi="Arial" w:cs="Arial"/>
          <w:color w:val="000000"/>
          <w:sz w:val="20"/>
          <w:szCs w:val="20"/>
        </w:rPr>
        <w:t>Art. 1º São contribuintes obrigatórios da pensão militar, mediante desconto mensal em folha de pagamento, os militares das Forças Armadas e os seus pensionistas.     </w:t>
      </w:r>
      <w:hyperlink r:id="rId13" w:anchor="art4" w:history="1">
        <w:r w:rsidRPr="00584BAE">
          <w:rPr>
            <w:rFonts w:ascii="Arial" w:eastAsia="Times New Roman" w:hAnsi="Arial" w:cs="Arial"/>
            <w:color w:val="0000FF"/>
            <w:sz w:val="20"/>
            <w:szCs w:val="20"/>
            <w:u w:val="single"/>
          </w:rPr>
          <w:t>(Redação dada pela Lei nº 13.954, de 2019)</w:t>
        </w:r>
        <w:proofErr w:type="gramStart"/>
      </w:hyperlink>
      <w:proofErr w:type="gramEnd"/>
    </w:p>
    <w:p w:rsidR="00584BAE" w:rsidRPr="00584BAE" w:rsidRDefault="00584BAE" w:rsidP="00584BA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584BAE">
        <w:rPr>
          <w:rFonts w:ascii="Arial" w:eastAsia="Times New Roman" w:hAnsi="Arial" w:cs="Arial"/>
          <w:color w:val="000000"/>
          <w:sz w:val="20"/>
          <w:szCs w:val="20"/>
        </w:rPr>
        <w:t>Parágrafo único. O desconto mensal da pensão militar de que trata o </w:t>
      </w:r>
      <w:r w:rsidRPr="00584BAE">
        <w:rPr>
          <w:rFonts w:ascii="Arial" w:eastAsia="Times New Roman" w:hAnsi="Arial" w:cs="Arial"/>
          <w:b/>
          <w:bCs/>
          <w:color w:val="000000"/>
          <w:sz w:val="20"/>
          <w:szCs w:val="20"/>
        </w:rPr>
        <w:t>caput </w:t>
      </w:r>
      <w:r w:rsidRPr="00584BAE">
        <w:rPr>
          <w:rFonts w:ascii="Arial" w:eastAsia="Times New Roman" w:hAnsi="Arial" w:cs="Arial"/>
          <w:color w:val="000000"/>
          <w:sz w:val="20"/>
          <w:szCs w:val="20"/>
        </w:rPr>
        <w:t>deste artigo será aplicado, a partir de 1º de janeiro de 2020, para:   </w:t>
      </w:r>
      <w:hyperlink r:id="rId14" w:anchor="art4" w:history="1">
        <w:r w:rsidRPr="00584BAE">
          <w:rPr>
            <w:rFonts w:ascii="Arial" w:eastAsia="Times New Roman" w:hAnsi="Arial" w:cs="Arial"/>
            <w:color w:val="0000FF"/>
            <w:sz w:val="20"/>
            <w:szCs w:val="20"/>
            <w:u w:val="single"/>
          </w:rPr>
          <w:t>(Redação dada pela Lei nº 13.954, de 2019)</w:t>
        </w:r>
        <w:proofErr w:type="gramStart"/>
      </w:hyperlink>
      <w:proofErr w:type="gramEnd"/>
    </w:p>
    <w:p w:rsidR="00584BAE" w:rsidRPr="00584BAE" w:rsidRDefault="00584BAE" w:rsidP="00584BAE">
      <w:pPr>
        <w:spacing w:before="100" w:beforeAutospacing="1" w:after="100" w:afterAutospacing="1" w:line="240" w:lineRule="auto"/>
        <w:jc w:val="both"/>
        <w:rPr>
          <w:rFonts w:ascii="Times New Roman" w:eastAsia="Times New Roman" w:hAnsi="Times New Roman" w:cs="Times New Roman"/>
          <w:color w:val="000000"/>
          <w:sz w:val="27"/>
          <w:szCs w:val="27"/>
        </w:rPr>
      </w:pPr>
      <w:r w:rsidRPr="00584BAE">
        <w:rPr>
          <w:rFonts w:ascii="Arial" w:eastAsia="Times New Roman" w:hAnsi="Arial" w:cs="Arial"/>
          <w:color w:val="000000"/>
          <w:sz w:val="24"/>
          <w:szCs w:val="24"/>
        </w:rPr>
        <w:t>        </w:t>
      </w:r>
      <w:bookmarkStart w:id="8" w:name="art1pi"/>
      <w:bookmarkEnd w:id="8"/>
      <w:r w:rsidRPr="00584BAE">
        <w:rPr>
          <w:rFonts w:ascii="Arial" w:eastAsia="Times New Roman" w:hAnsi="Arial" w:cs="Arial"/>
          <w:color w:val="000000"/>
          <w:sz w:val="24"/>
          <w:szCs w:val="24"/>
        </w:rPr>
        <w:t>I - o aspirante da Marinha, o cadete do Exército e da Aeronáutica e o aluno das escolas, centros ou núcleos de formação de oficiais e de praças e das escolas preparatórias e congêneres; e          </w:t>
      </w:r>
      <w:hyperlink r:id="rId15" w:anchor="art27" w:history="1">
        <w:r w:rsidRPr="00584BAE">
          <w:rPr>
            <w:rFonts w:ascii="Arial" w:eastAsia="Times New Roman" w:hAnsi="Arial" w:cs="Arial"/>
            <w:color w:val="0000FF"/>
            <w:sz w:val="20"/>
            <w:szCs w:val="20"/>
            <w:u w:val="single"/>
          </w:rPr>
          <w:t>(Incluído pela Medida provisória nº 2.215-10, de 31.8.2001)</w:t>
        </w:r>
        <w:proofErr w:type="gramStart"/>
      </w:hyperlink>
      <w:proofErr w:type="gramEnd"/>
    </w:p>
    <w:p w:rsidR="00584BAE" w:rsidRPr="00584BAE" w:rsidRDefault="00584BAE" w:rsidP="00584BAE">
      <w:pPr>
        <w:spacing w:before="100" w:beforeAutospacing="1" w:after="100" w:afterAutospacing="1" w:line="240" w:lineRule="auto"/>
        <w:jc w:val="both"/>
        <w:rPr>
          <w:rFonts w:ascii="Times New Roman" w:eastAsia="Times New Roman" w:hAnsi="Times New Roman" w:cs="Times New Roman"/>
          <w:color w:val="000000"/>
          <w:sz w:val="27"/>
          <w:szCs w:val="27"/>
        </w:rPr>
      </w:pPr>
      <w:r w:rsidRPr="00584BAE">
        <w:rPr>
          <w:rFonts w:ascii="Arial" w:eastAsia="Times New Roman" w:hAnsi="Arial" w:cs="Arial"/>
          <w:color w:val="000000"/>
          <w:sz w:val="24"/>
          <w:szCs w:val="24"/>
        </w:rPr>
        <w:t>        </w:t>
      </w:r>
      <w:bookmarkStart w:id="9" w:name="art1pii"/>
      <w:bookmarkEnd w:id="9"/>
      <w:r w:rsidRPr="00584BAE">
        <w:rPr>
          <w:rFonts w:ascii="Arial" w:eastAsia="Times New Roman" w:hAnsi="Arial" w:cs="Arial"/>
          <w:color w:val="000000"/>
          <w:sz w:val="24"/>
          <w:szCs w:val="24"/>
        </w:rPr>
        <w:t xml:space="preserve">II - cabos, soldados, marinheiros e </w:t>
      </w:r>
      <w:proofErr w:type="spellStart"/>
      <w:r w:rsidRPr="00584BAE">
        <w:rPr>
          <w:rFonts w:ascii="Arial" w:eastAsia="Times New Roman" w:hAnsi="Arial" w:cs="Arial"/>
          <w:color w:val="000000"/>
          <w:sz w:val="24"/>
          <w:szCs w:val="24"/>
        </w:rPr>
        <w:t>taifeiros</w:t>
      </w:r>
      <w:proofErr w:type="spellEnd"/>
      <w:r w:rsidRPr="00584BAE">
        <w:rPr>
          <w:rFonts w:ascii="Arial" w:eastAsia="Times New Roman" w:hAnsi="Arial" w:cs="Arial"/>
          <w:color w:val="000000"/>
          <w:sz w:val="24"/>
          <w:szCs w:val="24"/>
        </w:rPr>
        <w:t>, com menos de dois anos de efetivo serviço.         </w:t>
      </w:r>
      <w:hyperlink r:id="rId16" w:anchor="art27" w:history="1">
        <w:r w:rsidRPr="00584BAE">
          <w:rPr>
            <w:rFonts w:ascii="Arial" w:eastAsia="Times New Roman" w:hAnsi="Arial" w:cs="Arial"/>
            <w:color w:val="0000FF"/>
            <w:sz w:val="20"/>
            <w:szCs w:val="20"/>
            <w:u w:val="single"/>
          </w:rPr>
          <w:t>(Incluído pela Medida provisória nº 2.215-10, de 31.8.2001)</w:t>
        </w:r>
        <w:proofErr w:type="gramStart"/>
      </w:hyperlink>
      <w:proofErr w:type="gramEnd"/>
    </w:p>
    <w:p w:rsidR="00584BAE" w:rsidRPr="00584BAE" w:rsidRDefault="00584BAE" w:rsidP="00584BAE">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0" w:name="art1iii"/>
      <w:bookmarkEnd w:id="10"/>
      <w:r w:rsidRPr="00584BAE">
        <w:rPr>
          <w:rFonts w:ascii="Arial" w:eastAsia="Times New Roman" w:hAnsi="Arial" w:cs="Arial"/>
          <w:color w:val="000000"/>
          <w:sz w:val="20"/>
          <w:szCs w:val="20"/>
        </w:rPr>
        <w:t>III - pensionistas.       </w:t>
      </w:r>
      <w:hyperlink r:id="rId17" w:anchor="art4" w:history="1">
        <w:r w:rsidRPr="00584BAE">
          <w:rPr>
            <w:rFonts w:ascii="Arial" w:eastAsia="Times New Roman" w:hAnsi="Arial" w:cs="Arial"/>
            <w:color w:val="0000FF"/>
            <w:sz w:val="20"/>
            <w:szCs w:val="20"/>
            <w:u w:val="single"/>
          </w:rPr>
          <w:t>(Incluído pela Lei nº 13.954, de 2019)</w:t>
        </w:r>
        <w:proofErr w:type="gramStart"/>
      </w:hyperlink>
      <w:proofErr w:type="gramEnd"/>
    </w:p>
    <w:p w:rsidR="00584BAE" w:rsidRPr="00584BAE" w:rsidRDefault="00584BAE" w:rsidP="00584BAE">
      <w:pPr>
        <w:spacing w:after="0" w:line="240" w:lineRule="auto"/>
        <w:rPr>
          <w:rFonts w:ascii="Times New Roman" w:eastAsia="Times New Roman" w:hAnsi="Times New Roman" w:cs="Times New Roman"/>
          <w:color w:val="000000"/>
          <w:sz w:val="27"/>
          <w:szCs w:val="27"/>
        </w:rPr>
      </w:pPr>
      <w:r w:rsidRPr="00584BAE">
        <w:rPr>
          <w:rFonts w:ascii="Arial" w:eastAsia="Times New Roman" w:hAnsi="Arial" w:cs="Arial"/>
          <w:color w:val="000000"/>
          <w:sz w:val="20"/>
          <w:szCs w:val="20"/>
        </w:rPr>
        <w:lastRenderedPageBreak/>
        <w:t>        </w:t>
      </w:r>
      <w:bookmarkStart w:id="11" w:name="art2"/>
      <w:bookmarkEnd w:id="11"/>
      <w:proofErr w:type="spellStart"/>
      <w:r w:rsidRPr="00584BAE">
        <w:rPr>
          <w:rFonts w:ascii="Arial" w:eastAsia="Times New Roman" w:hAnsi="Arial" w:cs="Arial"/>
          <w:strike/>
          <w:color w:val="000000"/>
          <w:sz w:val="20"/>
          <w:szCs w:val="20"/>
        </w:rPr>
        <w:t>Art</w:t>
      </w:r>
      <w:proofErr w:type="spellEnd"/>
      <w:r w:rsidRPr="00584BAE">
        <w:rPr>
          <w:rFonts w:ascii="Arial" w:eastAsia="Times New Roman" w:hAnsi="Arial" w:cs="Arial"/>
          <w:strike/>
          <w:color w:val="000000"/>
          <w:sz w:val="20"/>
          <w:szCs w:val="20"/>
        </w:rPr>
        <w:t xml:space="preserve"> 2º Os oficiais demitidos a pedido e as praças licenciadas ou excluídas poderão continuar como contribuintes da pensão militar, desde que o requeiram e se obriguem ao pagamento da respectiva contribuição, a partir da data em que forem demitidos, licenciados ou excluídos. </w:t>
      </w:r>
      <w:r w:rsidRPr="00584BAE">
        <w:rPr>
          <w:rFonts w:ascii="Arial" w:eastAsia="Times New Roman" w:hAnsi="Arial" w:cs="Arial"/>
          <w:color w:val="000000"/>
          <w:sz w:val="20"/>
          <w:szCs w:val="20"/>
        </w:rPr>
        <w:t>          </w:t>
      </w:r>
      <w:hyperlink r:id="rId18" w:anchor="art41" w:history="1">
        <w:r w:rsidRPr="00584BAE">
          <w:rPr>
            <w:rFonts w:ascii="Arial" w:eastAsia="Times New Roman" w:hAnsi="Arial" w:cs="Arial"/>
            <w:color w:val="0000FF"/>
            <w:sz w:val="20"/>
            <w:szCs w:val="20"/>
            <w:u w:val="single"/>
          </w:rPr>
          <w:t>(Revogado pela Medida provisória nº 2.215-10, de 31.8.2001)</w:t>
        </w:r>
      </w:hyperlink>
      <w:r w:rsidRPr="00584BAE">
        <w:rPr>
          <w:rFonts w:ascii="Arial" w:eastAsia="Times New Roman" w:hAnsi="Arial" w:cs="Arial"/>
          <w:strike/>
          <w:color w:val="000000"/>
          <w:sz w:val="20"/>
          <w:szCs w:val="20"/>
        </w:rPr>
        <w:br/>
        <w:t>        </w:t>
      </w:r>
      <w:bookmarkStart w:id="12" w:name="art2§1"/>
      <w:bookmarkEnd w:id="12"/>
      <w:r w:rsidRPr="00584BAE">
        <w:rPr>
          <w:rFonts w:ascii="Arial" w:eastAsia="Times New Roman" w:hAnsi="Arial" w:cs="Arial"/>
          <w:strike/>
          <w:color w:val="000000"/>
          <w:sz w:val="20"/>
          <w:szCs w:val="20"/>
        </w:rPr>
        <w:t xml:space="preserve">§ 1º O direito de requerer e de contribuir para a pensão militar, na forma </w:t>
      </w:r>
      <w:proofErr w:type="spellStart"/>
      <w:r w:rsidRPr="00584BAE">
        <w:rPr>
          <w:rFonts w:ascii="Arial" w:eastAsia="Times New Roman" w:hAnsi="Arial" w:cs="Arial"/>
          <w:strike/>
          <w:color w:val="000000"/>
          <w:sz w:val="20"/>
          <w:szCs w:val="20"/>
        </w:rPr>
        <w:t>dêste</w:t>
      </w:r>
      <w:proofErr w:type="spellEnd"/>
      <w:r w:rsidRPr="00584BAE">
        <w:rPr>
          <w:rFonts w:ascii="Arial" w:eastAsia="Times New Roman" w:hAnsi="Arial" w:cs="Arial"/>
          <w:strike/>
          <w:color w:val="000000"/>
          <w:sz w:val="20"/>
          <w:szCs w:val="20"/>
        </w:rPr>
        <w:t xml:space="preserve"> artigo, pode ser exercido também por qualquer beneficiário da pensão. </w:t>
      </w:r>
      <w:r w:rsidRPr="00584BAE">
        <w:rPr>
          <w:rFonts w:ascii="Arial" w:eastAsia="Times New Roman" w:hAnsi="Arial" w:cs="Arial"/>
          <w:color w:val="000000"/>
          <w:sz w:val="20"/>
          <w:szCs w:val="20"/>
        </w:rPr>
        <w:t>           </w:t>
      </w:r>
      <w:hyperlink r:id="rId19" w:anchor="art41" w:history="1">
        <w:r w:rsidRPr="00584BAE">
          <w:rPr>
            <w:rFonts w:ascii="Arial" w:eastAsia="Times New Roman" w:hAnsi="Arial" w:cs="Arial"/>
            <w:color w:val="0000FF"/>
            <w:sz w:val="20"/>
            <w:szCs w:val="20"/>
            <w:u w:val="single"/>
          </w:rPr>
          <w:t>(Revogado pela Medida provisória nº 2.215-10, de 31.8.2001)</w:t>
        </w:r>
      </w:hyperlink>
      <w:r w:rsidRPr="00584BAE">
        <w:rPr>
          <w:rFonts w:ascii="Arial" w:eastAsia="Times New Roman" w:hAnsi="Arial" w:cs="Arial"/>
          <w:strike/>
          <w:color w:val="000000"/>
          <w:sz w:val="20"/>
          <w:szCs w:val="20"/>
        </w:rPr>
        <w:br/>
        <w:t>        </w:t>
      </w:r>
      <w:bookmarkStart w:id="13" w:name="art2§2"/>
      <w:bookmarkEnd w:id="13"/>
      <w:r w:rsidRPr="00584BAE">
        <w:rPr>
          <w:rFonts w:ascii="Arial" w:eastAsia="Times New Roman" w:hAnsi="Arial" w:cs="Arial"/>
          <w:strike/>
          <w:color w:val="000000"/>
          <w:sz w:val="20"/>
          <w:szCs w:val="20"/>
        </w:rPr>
        <w:t xml:space="preserve">§ 2º A faculdade prevista neste artigo </w:t>
      </w:r>
      <w:proofErr w:type="spellStart"/>
      <w:r w:rsidRPr="00584BAE">
        <w:rPr>
          <w:rFonts w:ascii="Arial" w:eastAsia="Times New Roman" w:hAnsi="Arial" w:cs="Arial"/>
          <w:strike/>
          <w:color w:val="000000"/>
          <w:sz w:val="20"/>
          <w:szCs w:val="20"/>
        </w:rPr>
        <w:t>sòmente</w:t>
      </w:r>
      <w:proofErr w:type="spellEnd"/>
      <w:r w:rsidRPr="00584BAE">
        <w:rPr>
          <w:rFonts w:ascii="Arial" w:eastAsia="Times New Roman" w:hAnsi="Arial" w:cs="Arial"/>
          <w:strike/>
          <w:color w:val="000000"/>
          <w:sz w:val="20"/>
          <w:szCs w:val="20"/>
        </w:rPr>
        <w:t xml:space="preserve"> pode ser exercida no prazo de </w:t>
      </w:r>
      <w:proofErr w:type="gramStart"/>
      <w:r w:rsidRPr="00584BAE">
        <w:rPr>
          <w:rFonts w:ascii="Arial" w:eastAsia="Times New Roman" w:hAnsi="Arial" w:cs="Arial"/>
          <w:strike/>
          <w:color w:val="000000"/>
          <w:sz w:val="20"/>
          <w:szCs w:val="20"/>
        </w:rPr>
        <w:t>1</w:t>
      </w:r>
      <w:proofErr w:type="gramEnd"/>
      <w:r w:rsidRPr="00584BAE">
        <w:rPr>
          <w:rFonts w:ascii="Arial" w:eastAsia="Times New Roman" w:hAnsi="Arial" w:cs="Arial"/>
          <w:strike/>
          <w:color w:val="000000"/>
          <w:sz w:val="20"/>
          <w:szCs w:val="20"/>
        </w:rPr>
        <w:t xml:space="preserve"> (um) ano, contado da data da publicação do ato da demissão, licenciamento ou exclusão. </w:t>
      </w:r>
      <w:r w:rsidRPr="00584BAE">
        <w:rPr>
          <w:rFonts w:ascii="Arial" w:eastAsia="Times New Roman" w:hAnsi="Arial" w:cs="Arial"/>
          <w:color w:val="000000"/>
          <w:sz w:val="20"/>
          <w:szCs w:val="20"/>
        </w:rPr>
        <w:t>          </w:t>
      </w:r>
      <w:hyperlink r:id="rId20" w:anchor="art41" w:history="1">
        <w:r w:rsidRPr="00584BAE">
          <w:rPr>
            <w:rFonts w:ascii="Arial" w:eastAsia="Times New Roman" w:hAnsi="Arial" w:cs="Arial"/>
            <w:color w:val="0000FF"/>
            <w:sz w:val="20"/>
            <w:szCs w:val="20"/>
            <w:u w:val="single"/>
          </w:rPr>
          <w:t>(Revogado pela Medida provisória nº 2.215-10, de 31.8.2001)</w:t>
        </w:r>
      </w:hyperlink>
      <w:r w:rsidRPr="00584BAE">
        <w:rPr>
          <w:rFonts w:ascii="Arial" w:eastAsia="Times New Roman" w:hAnsi="Arial" w:cs="Arial"/>
          <w:strike/>
          <w:color w:val="000000"/>
          <w:sz w:val="20"/>
          <w:szCs w:val="20"/>
        </w:rPr>
        <w:br/>
        <w:t>        </w:t>
      </w:r>
      <w:bookmarkStart w:id="14" w:name="art2§3"/>
      <w:bookmarkEnd w:id="14"/>
      <w:r w:rsidRPr="00584BAE">
        <w:rPr>
          <w:rFonts w:ascii="Arial" w:eastAsia="Times New Roman" w:hAnsi="Arial" w:cs="Arial"/>
          <w:strike/>
          <w:color w:val="000000"/>
          <w:sz w:val="20"/>
          <w:szCs w:val="20"/>
        </w:rPr>
        <w:t xml:space="preserve">§ 3º Os contribuintes de que trata </w:t>
      </w:r>
      <w:proofErr w:type="spellStart"/>
      <w:r w:rsidRPr="00584BAE">
        <w:rPr>
          <w:rFonts w:ascii="Arial" w:eastAsia="Times New Roman" w:hAnsi="Arial" w:cs="Arial"/>
          <w:strike/>
          <w:color w:val="000000"/>
          <w:sz w:val="20"/>
          <w:szCs w:val="20"/>
        </w:rPr>
        <w:t>êste</w:t>
      </w:r>
      <w:proofErr w:type="spellEnd"/>
      <w:r w:rsidRPr="00584BAE">
        <w:rPr>
          <w:rFonts w:ascii="Arial" w:eastAsia="Times New Roman" w:hAnsi="Arial" w:cs="Arial"/>
          <w:strike/>
          <w:color w:val="000000"/>
          <w:sz w:val="20"/>
          <w:szCs w:val="20"/>
        </w:rPr>
        <w:t xml:space="preserve"> artigo, quando convocados ou mobilizados, passarão à categoria de obrigatórios, durante o tempo em que servirem. </w:t>
      </w:r>
      <w:r w:rsidRPr="00584BAE">
        <w:rPr>
          <w:rFonts w:ascii="Arial" w:eastAsia="Times New Roman" w:hAnsi="Arial" w:cs="Arial"/>
          <w:color w:val="000000"/>
          <w:sz w:val="20"/>
          <w:szCs w:val="20"/>
        </w:rPr>
        <w:t>          </w:t>
      </w:r>
      <w:hyperlink r:id="rId21" w:anchor="art41" w:history="1">
        <w:r w:rsidRPr="00584BAE">
          <w:rPr>
            <w:rFonts w:ascii="Arial" w:eastAsia="Times New Roman" w:hAnsi="Arial" w:cs="Arial"/>
            <w:color w:val="0000FF"/>
            <w:sz w:val="20"/>
            <w:szCs w:val="20"/>
            <w:u w:val="single"/>
          </w:rPr>
          <w:t>(Revogado pela Medida provisória nº 2.215-10, de 31.8.2001)</w:t>
        </w:r>
      </w:hyperlink>
      <w:r w:rsidRPr="00584BAE">
        <w:rPr>
          <w:rFonts w:ascii="Times New Roman" w:eastAsia="Times New Roman" w:hAnsi="Times New Roman" w:cs="Times New Roman"/>
          <w:color w:val="000000"/>
          <w:sz w:val="27"/>
          <w:szCs w:val="27"/>
        </w:rPr>
        <w:br/>
      </w:r>
      <w:r w:rsidRPr="00584BAE">
        <w:rPr>
          <w:rFonts w:ascii="Arial" w:eastAsia="Times New Roman" w:hAnsi="Arial" w:cs="Arial"/>
          <w:color w:val="000000"/>
          <w:sz w:val="20"/>
          <w:szCs w:val="20"/>
        </w:rPr>
        <w:t>        </w:t>
      </w:r>
      <w:bookmarkStart w:id="15" w:name="art3...."/>
      <w:bookmarkEnd w:id="15"/>
      <w:proofErr w:type="spellStart"/>
      <w:r w:rsidRPr="00584BAE">
        <w:rPr>
          <w:rFonts w:ascii="Arial" w:eastAsia="Times New Roman" w:hAnsi="Arial" w:cs="Arial"/>
          <w:strike/>
          <w:color w:val="000000"/>
          <w:sz w:val="20"/>
          <w:szCs w:val="20"/>
        </w:rPr>
        <w:t>Art</w:t>
      </w:r>
      <w:proofErr w:type="spellEnd"/>
      <w:r w:rsidRPr="00584BAE">
        <w:rPr>
          <w:rFonts w:ascii="Arial" w:eastAsia="Times New Roman" w:hAnsi="Arial" w:cs="Arial"/>
          <w:strike/>
          <w:color w:val="000000"/>
          <w:sz w:val="20"/>
          <w:szCs w:val="20"/>
        </w:rPr>
        <w:t xml:space="preserve"> 3º A contribuição para a pensão militar será igual a 1 (um) dia dos vencimentos (</w:t>
      </w:r>
      <w:proofErr w:type="spellStart"/>
      <w:r w:rsidRPr="00584BAE">
        <w:rPr>
          <w:rFonts w:ascii="Arial" w:eastAsia="Times New Roman" w:hAnsi="Arial" w:cs="Arial"/>
          <w:strike/>
          <w:color w:val="000000"/>
          <w:sz w:val="20"/>
          <w:szCs w:val="20"/>
        </w:rPr>
        <w:t>sôldo</w:t>
      </w:r>
      <w:proofErr w:type="spellEnd"/>
      <w:r w:rsidRPr="00584BAE">
        <w:rPr>
          <w:rFonts w:ascii="Arial" w:eastAsia="Times New Roman" w:hAnsi="Arial" w:cs="Arial"/>
          <w:strike/>
          <w:color w:val="000000"/>
          <w:sz w:val="20"/>
          <w:szCs w:val="20"/>
        </w:rPr>
        <w:t xml:space="preserve"> e gratificação) do contribuinte, arredondada em cruzeiros para a importância imediatamente superior, qualquer que seja a fração de centavos.</w:t>
      </w:r>
    </w:p>
    <w:p w:rsidR="00584BAE" w:rsidRPr="00584BAE" w:rsidRDefault="00584BAE" w:rsidP="00584BAE">
      <w:pPr>
        <w:spacing w:after="0" w:line="240" w:lineRule="auto"/>
        <w:ind w:firstLine="525"/>
        <w:rPr>
          <w:rFonts w:ascii="Times New Roman" w:eastAsia="Times New Roman" w:hAnsi="Times New Roman" w:cs="Times New Roman"/>
          <w:color w:val="000000"/>
          <w:sz w:val="27"/>
          <w:szCs w:val="27"/>
        </w:rPr>
      </w:pPr>
      <w:bookmarkStart w:id="16" w:name="art3..."/>
      <w:bookmarkEnd w:id="16"/>
      <w:r w:rsidRPr="00584BAE">
        <w:rPr>
          <w:rFonts w:ascii="Arial" w:eastAsia="Times New Roman" w:hAnsi="Arial" w:cs="Arial"/>
          <w:strike/>
          <w:color w:val="000000"/>
          <w:sz w:val="20"/>
          <w:szCs w:val="20"/>
        </w:rPr>
        <w:t xml:space="preserve">Art. 3º A contribuição para a pensão militar será igual a </w:t>
      </w:r>
      <w:proofErr w:type="gramStart"/>
      <w:r w:rsidRPr="00584BAE">
        <w:rPr>
          <w:rFonts w:ascii="Arial" w:eastAsia="Times New Roman" w:hAnsi="Arial" w:cs="Arial"/>
          <w:strike/>
          <w:color w:val="000000"/>
          <w:sz w:val="20"/>
          <w:szCs w:val="20"/>
        </w:rPr>
        <w:t>3</w:t>
      </w:r>
      <w:proofErr w:type="gramEnd"/>
      <w:r w:rsidRPr="00584BAE">
        <w:rPr>
          <w:rFonts w:ascii="Arial" w:eastAsia="Times New Roman" w:hAnsi="Arial" w:cs="Arial"/>
          <w:strike/>
          <w:color w:val="000000"/>
          <w:sz w:val="20"/>
          <w:szCs w:val="20"/>
        </w:rPr>
        <w:t xml:space="preserve"> (três) dias do </w:t>
      </w:r>
      <w:proofErr w:type="spellStart"/>
      <w:r w:rsidRPr="00584BAE">
        <w:rPr>
          <w:rFonts w:ascii="Arial" w:eastAsia="Times New Roman" w:hAnsi="Arial" w:cs="Arial"/>
          <w:strike/>
          <w:color w:val="000000"/>
          <w:sz w:val="20"/>
          <w:szCs w:val="20"/>
        </w:rPr>
        <w:t>sôldo</w:t>
      </w:r>
      <w:proofErr w:type="spellEnd"/>
      <w:r w:rsidRPr="00584BAE">
        <w:rPr>
          <w:rFonts w:ascii="Arial" w:eastAsia="Times New Roman" w:hAnsi="Arial" w:cs="Arial"/>
          <w:strike/>
          <w:color w:val="000000"/>
          <w:sz w:val="20"/>
          <w:szCs w:val="20"/>
        </w:rPr>
        <w:t xml:space="preserve"> do contribuinte, arredondada em centavos para as importâncias imediatamente superiores.            (</w:t>
      </w:r>
      <w:hyperlink r:id="rId22" w:anchor="art1" w:history="1">
        <w:r w:rsidRPr="00584BAE">
          <w:rPr>
            <w:rFonts w:ascii="Arial" w:eastAsia="Times New Roman" w:hAnsi="Arial" w:cs="Arial"/>
            <w:strike/>
            <w:color w:val="0000FF"/>
            <w:sz w:val="20"/>
            <w:szCs w:val="20"/>
            <w:u w:val="single"/>
          </w:rPr>
          <w:t>Redação dada pela Lei nº 5.475, de 1968)</w:t>
        </w:r>
      </w:hyperlink>
      <w:r w:rsidRPr="00584BAE">
        <w:rPr>
          <w:rFonts w:ascii="Arial" w:eastAsia="Times New Roman" w:hAnsi="Arial" w:cs="Arial"/>
          <w:strike/>
          <w:color w:val="000000"/>
          <w:sz w:val="20"/>
          <w:szCs w:val="20"/>
        </w:rPr>
        <w:br/>
      </w:r>
      <w:r w:rsidRPr="00584BAE">
        <w:rPr>
          <w:rFonts w:ascii="Arial" w:eastAsia="Times New Roman" w:hAnsi="Arial" w:cs="Arial"/>
          <w:color w:val="000000"/>
          <w:sz w:val="20"/>
          <w:szCs w:val="20"/>
        </w:rPr>
        <w:t>        </w:t>
      </w:r>
      <w:bookmarkStart w:id="17" w:name="art3§1"/>
      <w:bookmarkEnd w:id="17"/>
      <w:r w:rsidRPr="00584BAE">
        <w:rPr>
          <w:rFonts w:ascii="Arial" w:eastAsia="Times New Roman" w:hAnsi="Arial" w:cs="Arial"/>
          <w:strike/>
          <w:color w:val="000000"/>
          <w:sz w:val="20"/>
          <w:szCs w:val="20"/>
        </w:rPr>
        <w:t xml:space="preserve">§ 1º A contribuição obrigatória e facultativa, na inatividade, será igual à do militar da ativa, com mesmo </w:t>
      </w:r>
      <w:proofErr w:type="spellStart"/>
      <w:r w:rsidRPr="00584BAE">
        <w:rPr>
          <w:rFonts w:ascii="Arial" w:eastAsia="Times New Roman" w:hAnsi="Arial" w:cs="Arial"/>
          <w:strike/>
          <w:color w:val="000000"/>
          <w:sz w:val="20"/>
          <w:szCs w:val="20"/>
        </w:rPr>
        <w:t>pôsto</w:t>
      </w:r>
      <w:proofErr w:type="spellEnd"/>
      <w:r w:rsidRPr="00584BAE">
        <w:rPr>
          <w:rFonts w:ascii="Arial" w:eastAsia="Times New Roman" w:hAnsi="Arial" w:cs="Arial"/>
          <w:strike/>
          <w:color w:val="000000"/>
          <w:sz w:val="20"/>
          <w:szCs w:val="20"/>
        </w:rPr>
        <w:t xml:space="preserve"> ou graduação.</w:t>
      </w:r>
      <w:r w:rsidRPr="00584BAE">
        <w:rPr>
          <w:rFonts w:ascii="Arial" w:eastAsia="Times New Roman" w:hAnsi="Arial" w:cs="Arial"/>
          <w:strike/>
          <w:color w:val="000000"/>
          <w:sz w:val="20"/>
          <w:szCs w:val="20"/>
        </w:rPr>
        <w:br/>
        <w:t>        </w:t>
      </w:r>
      <w:bookmarkStart w:id="18" w:name="art3§2."/>
      <w:bookmarkEnd w:id="18"/>
      <w:r w:rsidRPr="00584BAE">
        <w:rPr>
          <w:rFonts w:ascii="Arial" w:eastAsia="Times New Roman" w:hAnsi="Arial" w:cs="Arial"/>
          <w:strike/>
          <w:color w:val="000000"/>
          <w:sz w:val="20"/>
          <w:szCs w:val="20"/>
        </w:rPr>
        <w:t xml:space="preserve">§ 2º Se o militar contribuir para a pensão de </w:t>
      </w:r>
      <w:proofErr w:type="spellStart"/>
      <w:r w:rsidRPr="00584BAE">
        <w:rPr>
          <w:rFonts w:ascii="Arial" w:eastAsia="Times New Roman" w:hAnsi="Arial" w:cs="Arial"/>
          <w:strike/>
          <w:color w:val="000000"/>
          <w:sz w:val="20"/>
          <w:szCs w:val="20"/>
        </w:rPr>
        <w:t>pôsto</w:t>
      </w:r>
      <w:proofErr w:type="spellEnd"/>
      <w:r w:rsidRPr="00584BAE">
        <w:rPr>
          <w:rFonts w:ascii="Arial" w:eastAsia="Times New Roman" w:hAnsi="Arial" w:cs="Arial"/>
          <w:strike/>
          <w:color w:val="000000"/>
          <w:sz w:val="20"/>
          <w:szCs w:val="20"/>
        </w:rPr>
        <w:t xml:space="preserve"> ou graduação superior, a contribuição será igual a 1 (um) dia dos vencimentos </w:t>
      </w:r>
      <w:proofErr w:type="spellStart"/>
      <w:r w:rsidRPr="00584BAE">
        <w:rPr>
          <w:rFonts w:ascii="Arial" w:eastAsia="Times New Roman" w:hAnsi="Arial" w:cs="Arial"/>
          <w:strike/>
          <w:color w:val="000000"/>
          <w:sz w:val="20"/>
          <w:szCs w:val="20"/>
        </w:rPr>
        <w:t>dêsse</w:t>
      </w:r>
      <w:proofErr w:type="spellEnd"/>
      <w:r w:rsidRPr="00584BAE">
        <w:rPr>
          <w:rFonts w:ascii="Arial" w:eastAsia="Times New Roman" w:hAnsi="Arial" w:cs="Arial"/>
          <w:strike/>
          <w:color w:val="000000"/>
          <w:sz w:val="20"/>
          <w:szCs w:val="20"/>
        </w:rPr>
        <w:t xml:space="preserve"> </w:t>
      </w:r>
      <w:proofErr w:type="spellStart"/>
      <w:r w:rsidRPr="00584BAE">
        <w:rPr>
          <w:rFonts w:ascii="Arial" w:eastAsia="Times New Roman" w:hAnsi="Arial" w:cs="Arial"/>
          <w:strike/>
          <w:color w:val="000000"/>
          <w:sz w:val="20"/>
          <w:szCs w:val="20"/>
        </w:rPr>
        <w:t>pôsto</w:t>
      </w:r>
      <w:proofErr w:type="spellEnd"/>
      <w:r w:rsidRPr="00584BAE">
        <w:rPr>
          <w:rFonts w:ascii="Arial" w:eastAsia="Times New Roman" w:hAnsi="Arial" w:cs="Arial"/>
          <w:strike/>
          <w:color w:val="000000"/>
          <w:sz w:val="20"/>
          <w:szCs w:val="20"/>
        </w:rPr>
        <w:t xml:space="preserve"> ou graduação.</w:t>
      </w:r>
    </w:p>
    <w:p w:rsidR="00584BAE" w:rsidRPr="00584BAE" w:rsidRDefault="00584BAE" w:rsidP="00584BAE">
      <w:pPr>
        <w:spacing w:after="0" w:line="240" w:lineRule="auto"/>
        <w:ind w:firstLine="525"/>
        <w:rPr>
          <w:rFonts w:ascii="Times New Roman" w:eastAsia="Times New Roman" w:hAnsi="Times New Roman" w:cs="Times New Roman"/>
          <w:color w:val="000000"/>
          <w:sz w:val="27"/>
          <w:szCs w:val="27"/>
        </w:rPr>
      </w:pPr>
      <w:bookmarkStart w:id="19" w:name="art3§2"/>
      <w:bookmarkEnd w:id="19"/>
      <w:r w:rsidRPr="00584BAE">
        <w:rPr>
          <w:rFonts w:ascii="Arial" w:eastAsia="Times New Roman" w:hAnsi="Arial" w:cs="Arial"/>
          <w:strike/>
          <w:color w:val="000000"/>
          <w:sz w:val="20"/>
          <w:szCs w:val="20"/>
        </w:rPr>
        <w:t xml:space="preserve">§ 2º Se o militar contribuir para a pensão de </w:t>
      </w:r>
      <w:proofErr w:type="spellStart"/>
      <w:r w:rsidRPr="00584BAE">
        <w:rPr>
          <w:rFonts w:ascii="Arial" w:eastAsia="Times New Roman" w:hAnsi="Arial" w:cs="Arial"/>
          <w:strike/>
          <w:color w:val="000000"/>
          <w:sz w:val="20"/>
          <w:szCs w:val="20"/>
        </w:rPr>
        <w:t>pôsto</w:t>
      </w:r>
      <w:proofErr w:type="spellEnd"/>
      <w:r w:rsidRPr="00584BAE">
        <w:rPr>
          <w:rFonts w:ascii="Arial" w:eastAsia="Times New Roman" w:hAnsi="Arial" w:cs="Arial"/>
          <w:strike/>
          <w:color w:val="000000"/>
          <w:sz w:val="20"/>
          <w:szCs w:val="20"/>
        </w:rPr>
        <w:t xml:space="preserve"> ou graduação superior, a contribuição será igual a </w:t>
      </w:r>
      <w:proofErr w:type="gramStart"/>
      <w:r w:rsidRPr="00584BAE">
        <w:rPr>
          <w:rFonts w:ascii="Arial" w:eastAsia="Times New Roman" w:hAnsi="Arial" w:cs="Arial"/>
          <w:strike/>
          <w:color w:val="000000"/>
          <w:sz w:val="20"/>
          <w:szCs w:val="20"/>
        </w:rPr>
        <w:t>3</w:t>
      </w:r>
      <w:proofErr w:type="gramEnd"/>
      <w:r w:rsidRPr="00584BAE">
        <w:rPr>
          <w:rFonts w:ascii="Arial" w:eastAsia="Times New Roman" w:hAnsi="Arial" w:cs="Arial"/>
          <w:strike/>
          <w:color w:val="000000"/>
          <w:sz w:val="20"/>
          <w:szCs w:val="20"/>
        </w:rPr>
        <w:t xml:space="preserve"> (três) dias do </w:t>
      </w:r>
      <w:proofErr w:type="spellStart"/>
      <w:r w:rsidRPr="00584BAE">
        <w:rPr>
          <w:rFonts w:ascii="Arial" w:eastAsia="Times New Roman" w:hAnsi="Arial" w:cs="Arial"/>
          <w:strike/>
          <w:color w:val="000000"/>
          <w:sz w:val="20"/>
          <w:szCs w:val="20"/>
        </w:rPr>
        <w:t>sôldo</w:t>
      </w:r>
      <w:proofErr w:type="spellEnd"/>
      <w:r w:rsidRPr="00584BAE">
        <w:rPr>
          <w:rFonts w:ascii="Arial" w:eastAsia="Times New Roman" w:hAnsi="Arial" w:cs="Arial"/>
          <w:strike/>
          <w:color w:val="000000"/>
          <w:sz w:val="20"/>
          <w:szCs w:val="20"/>
        </w:rPr>
        <w:t xml:space="preserve"> </w:t>
      </w:r>
      <w:proofErr w:type="spellStart"/>
      <w:r w:rsidRPr="00584BAE">
        <w:rPr>
          <w:rFonts w:ascii="Arial" w:eastAsia="Times New Roman" w:hAnsi="Arial" w:cs="Arial"/>
          <w:strike/>
          <w:color w:val="000000"/>
          <w:sz w:val="20"/>
          <w:szCs w:val="20"/>
        </w:rPr>
        <w:t>dêsse</w:t>
      </w:r>
      <w:proofErr w:type="spellEnd"/>
      <w:r w:rsidRPr="00584BAE">
        <w:rPr>
          <w:rFonts w:ascii="Arial" w:eastAsia="Times New Roman" w:hAnsi="Arial" w:cs="Arial"/>
          <w:strike/>
          <w:color w:val="000000"/>
          <w:sz w:val="20"/>
          <w:szCs w:val="20"/>
        </w:rPr>
        <w:t xml:space="preserve"> </w:t>
      </w:r>
      <w:proofErr w:type="spellStart"/>
      <w:r w:rsidRPr="00584BAE">
        <w:rPr>
          <w:rFonts w:ascii="Arial" w:eastAsia="Times New Roman" w:hAnsi="Arial" w:cs="Arial"/>
          <w:strike/>
          <w:color w:val="000000"/>
          <w:sz w:val="20"/>
          <w:szCs w:val="20"/>
        </w:rPr>
        <w:t>pôsto</w:t>
      </w:r>
      <w:proofErr w:type="spellEnd"/>
      <w:r w:rsidRPr="00584BAE">
        <w:rPr>
          <w:rFonts w:ascii="Arial" w:eastAsia="Times New Roman" w:hAnsi="Arial" w:cs="Arial"/>
          <w:strike/>
          <w:color w:val="000000"/>
          <w:sz w:val="20"/>
          <w:szCs w:val="20"/>
        </w:rPr>
        <w:t xml:space="preserve"> ou graduação.          </w:t>
      </w:r>
      <w:hyperlink r:id="rId23" w:anchor="art1" w:history="1">
        <w:r w:rsidRPr="00584BAE">
          <w:rPr>
            <w:rFonts w:ascii="Arial" w:eastAsia="Times New Roman" w:hAnsi="Arial" w:cs="Arial"/>
            <w:strike/>
            <w:color w:val="0000FF"/>
            <w:sz w:val="20"/>
            <w:szCs w:val="20"/>
            <w:u w:val="single"/>
          </w:rPr>
          <w:t>Redação dada pela Lei nº 5.475, de 1968)</w:t>
        </w:r>
      </w:hyperlink>
      <w:r w:rsidRPr="00584BAE">
        <w:rPr>
          <w:rFonts w:ascii="Arial" w:eastAsia="Times New Roman" w:hAnsi="Arial" w:cs="Arial"/>
          <w:strike/>
          <w:color w:val="000000"/>
          <w:sz w:val="20"/>
          <w:szCs w:val="20"/>
        </w:rPr>
        <w:br/>
        <w:t>        </w:t>
      </w:r>
      <w:bookmarkStart w:id="20" w:name="art3§3"/>
      <w:bookmarkEnd w:id="20"/>
      <w:r w:rsidRPr="00584BAE">
        <w:rPr>
          <w:rFonts w:ascii="Arial" w:eastAsia="Times New Roman" w:hAnsi="Arial" w:cs="Arial"/>
          <w:strike/>
          <w:color w:val="000000"/>
          <w:sz w:val="20"/>
          <w:szCs w:val="20"/>
        </w:rPr>
        <w:t xml:space="preserve">§ 3º Os oficiais graduados no </w:t>
      </w:r>
      <w:proofErr w:type="spellStart"/>
      <w:r w:rsidRPr="00584BAE">
        <w:rPr>
          <w:rFonts w:ascii="Arial" w:eastAsia="Times New Roman" w:hAnsi="Arial" w:cs="Arial"/>
          <w:strike/>
          <w:color w:val="000000"/>
          <w:sz w:val="20"/>
          <w:szCs w:val="20"/>
        </w:rPr>
        <w:t>pôsto</w:t>
      </w:r>
      <w:proofErr w:type="spellEnd"/>
      <w:r w:rsidRPr="00584BAE">
        <w:rPr>
          <w:rFonts w:ascii="Arial" w:eastAsia="Times New Roman" w:hAnsi="Arial" w:cs="Arial"/>
          <w:strike/>
          <w:color w:val="000000"/>
          <w:sz w:val="20"/>
          <w:szCs w:val="20"/>
        </w:rPr>
        <w:t xml:space="preserve"> imediato contribuem para a pensão militar como se efetivos </w:t>
      </w:r>
      <w:proofErr w:type="spellStart"/>
      <w:r w:rsidRPr="00584BAE">
        <w:rPr>
          <w:rFonts w:ascii="Arial" w:eastAsia="Times New Roman" w:hAnsi="Arial" w:cs="Arial"/>
          <w:strike/>
          <w:color w:val="000000"/>
          <w:sz w:val="20"/>
          <w:szCs w:val="20"/>
        </w:rPr>
        <w:t>fôssem</w:t>
      </w:r>
      <w:proofErr w:type="spellEnd"/>
      <w:r w:rsidRPr="00584BAE">
        <w:rPr>
          <w:rFonts w:ascii="Arial" w:eastAsia="Times New Roman" w:hAnsi="Arial" w:cs="Arial"/>
          <w:strike/>
          <w:color w:val="000000"/>
          <w:sz w:val="20"/>
          <w:szCs w:val="20"/>
        </w:rPr>
        <w:t xml:space="preserve"> no </w:t>
      </w:r>
      <w:proofErr w:type="spellStart"/>
      <w:r w:rsidRPr="00584BAE">
        <w:rPr>
          <w:rFonts w:ascii="Arial" w:eastAsia="Times New Roman" w:hAnsi="Arial" w:cs="Arial"/>
          <w:strike/>
          <w:color w:val="000000"/>
          <w:sz w:val="20"/>
          <w:szCs w:val="20"/>
        </w:rPr>
        <w:t>pôsto</w:t>
      </w:r>
      <w:proofErr w:type="spellEnd"/>
      <w:r w:rsidRPr="00584BAE">
        <w:rPr>
          <w:rFonts w:ascii="Arial" w:eastAsia="Times New Roman" w:hAnsi="Arial" w:cs="Arial"/>
          <w:strike/>
          <w:color w:val="000000"/>
          <w:sz w:val="20"/>
          <w:szCs w:val="20"/>
        </w:rPr>
        <w:t xml:space="preserve"> da graduação.</w:t>
      </w:r>
      <w:r w:rsidRPr="00584BAE">
        <w:rPr>
          <w:rFonts w:ascii="Arial" w:eastAsia="Times New Roman" w:hAnsi="Arial" w:cs="Arial"/>
          <w:strike/>
          <w:color w:val="000000"/>
          <w:sz w:val="20"/>
          <w:szCs w:val="20"/>
        </w:rPr>
        <w:br/>
        <w:t>        </w:t>
      </w:r>
      <w:bookmarkStart w:id="21" w:name="art3§4"/>
      <w:bookmarkEnd w:id="21"/>
      <w:r w:rsidRPr="00584BAE">
        <w:rPr>
          <w:rFonts w:ascii="Arial" w:eastAsia="Times New Roman" w:hAnsi="Arial" w:cs="Arial"/>
          <w:strike/>
          <w:color w:val="000000"/>
          <w:sz w:val="20"/>
          <w:szCs w:val="20"/>
        </w:rPr>
        <w:t xml:space="preserve">§ 4º O oficial que atingir o número 1 (um) da respectiva escala contribuirá para a pensão militar do </w:t>
      </w:r>
      <w:proofErr w:type="spellStart"/>
      <w:r w:rsidRPr="00584BAE">
        <w:rPr>
          <w:rFonts w:ascii="Arial" w:eastAsia="Times New Roman" w:hAnsi="Arial" w:cs="Arial"/>
          <w:strike/>
          <w:color w:val="000000"/>
          <w:sz w:val="20"/>
          <w:szCs w:val="20"/>
        </w:rPr>
        <w:t>pôsto</w:t>
      </w:r>
      <w:proofErr w:type="spellEnd"/>
      <w:r w:rsidRPr="00584BAE">
        <w:rPr>
          <w:rFonts w:ascii="Arial" w:eastAsia="Times New Roman" w:hAnsi="Arial" w:cs="Arial"/>
          <w:strike/>
          <w:color w:val="000000"/>
          <w:sz w:val="20"/>
          <w:szCs w:val="20"/>
        </w:rPr>
        <w:t xml:space="preserve"> imediato.</w:t>
      </w:r>
      <w:r w:rsidRPr="00584BAE">
        <w:rPr>
          <w:rFonts w:ascii="Arial" w:eastAsia="Times New Roman" w:hAnsi="Arial" w:cs="Arial"/>
          <w:strike/>
          <w:color w:val="000000"/>
          <w:sz w:val="20"/>
          <w:szCs w:val="20"/>
        </w:rPr>
        <w:br/>
        <w:t>        </w:t>
      </w:r>
      <w:bookmarkStart w:id="22" w:name="art3§5"/>
      <w:bookmarkEnd w:id="22"/>
      <w:r w:rsidRPr="00584BAE">
        <w:rPr>
          <w:rFonts w:ascii="Arial" w:eastAsia="Times New Roman" w:hAnsi="Arial" w:cs="Arial"/>
          <w:strike/>
          <w:color w:val="000000"/>
          <w:sz w:val="20"/>
          <w:szCs w:val="20"/>
        </w:rPr>
        <w:t>§ 5º Os beneficiários da pensão militar, instituída por esta lei, estão isentos de contribuição para a mesma, qualquer que seja a sua modalidade; esta isenção abrange, também, os beneficiários dos militares já falecidos.</w:t>
      </w:r>
    </w:p>
    <w:p w:rsidR="00584BAE" w:rsidRPr="00584BAE" w:rsidRDefault="00584BAE" w:rsidP="00584BAE">
      <w:pPr>
        <w:spacing w:after="0" w:line="240" w:lineRule="auto"/>
        <w:ind w:firstLine="570"/>
        <w:rPr>
          <w:rFonts w:ascii="Times New Roman" w:eastAsia="Times New Roman" w:hAnsi="Times New Roman" w:cs="Times New Roman"/>
          <w:color w:val="000000"/>
          <w:sz w:val="27"/>
          <w:szCs w:val="27"/>
        </w:rPr>
      </w:pPr>
      <w:bookmarkStart w:id="23" w:name="art3."/>
      <w:bookmarkEnd w:id="23"/>
      <w:r w:rsidRPr="00584BAE">
        <w:rPr>
          <w:rFonts w:ascii="Arial" w:eastAsia="Times New Roman" w:hAnsi="Arial" w:cs="Arial"/>
          <w:strike/>
          <w:color w:val="000000"/>
          <w:sz w:val="20"/>
          <w:szCs w:val="20"/>
        </w:rPr>
        <w:t>Art. 3º O valor da contribuição para a pensão militar será igual a uma fração do soldo, arredondada, em cruzeiros, para importância imediatamente superior, correspondente a:             </w:t>
      </w:r>
      <w:hyperlink r:id="rId24" w:history="1">
        <w:r w:rsidRPr="00584BAE">
          <w:rPr>
            <w:rFonts w:ascii="Arial" w:eastAsia="Times New Roman" w:hAnsi="Arial" w:cs="Arial"/>
            <w:strike/>
            <w:color w:val="0000FF"/>
            <w:sz w:val="20"/>
            <w:szCs w:val="20"/>
            <w:u w:val="single"/>
          </w:rPr>
          <w:t>(Redação dada pelo Decreto-lei nº 1.449, de 1976)</w:t>
        </w:r>
        <w:proofErr w:type="gramStart"/>
      </w:hyperlink>
      <w:proofErr w:type="gramEnd"/>
    </w:p>
    <w:p w:rsidR="00584BAE" w:rsidRPr="00584BAE" w:rsidRDefault="00584BAE" w:rsidP="00584BAE">
      <w:pPr>
        <w:spacing w:after="0" w:line="240" w:lineRule="auto"/>
        <w:ind w:firstLine="570"/>
        <w:rPr>
          <w:rFonts w:ascii="Times New Roman" w:eastAsia="Times New Roman" w:hAnsi="Times New Roman" w:cs="Times New Roman"/>
          <w:color w:val="000000"/>
          <w:sz w:val="27"/>
          <w:szCs w:val="27"/>
        </w:rPr>
      </w:pPr>
      <w:bookmarkStart w:id="24" w:name="art3.."/>
      <w:bookmarkEnd w:id="24"/>
      <w:r w:rsidRPr="00584BAE">
        <w:rPr>
          <w:rFonts w:ascii="Arial" w:eastAsia="Times New Roman" w:hAnsi="Arial" w:cs="Arial"/>
          <w:strike/>
          <w:color w:val="000000"/>
          <w:sz w:val="20"/>
          <w:szCs w:val="20"/>
        </w:rPr>
        <w:t xml:space="preserve">Art. 3º A contribuição para a pensão militar será igual a </w:t>
      </w:r>
      <w:proofErr w:type="gramStart"/>
      <w:r w:rsidRPr="00584BAE">
        <w:rPr>
          <w:rFonts w:ascii="Arial" w:eastAsia="Times New Roman" w:hAnsi="Arial" w:cs="Arial"/>
          <w:strike/>
          <w:color w:val="000000"/>
          <w:sz w:val="20"/>
          <w:szCs w:val="20"/>
        </w:rPr>
        <w:t>2</w:t>
      </w:r>
      <w:proofErr w:type="gramEnd"/>
      <w:r w:rsidRPr="00584BAE">
        <w:rPr>
          <w:rFonts w:ascii="Arial" w:eastAsia="Times New Roman" w:hAnsi="Arial" w:cs="Arial"/>
          <w:strike/>
          <w:color w:val="000000"/>
          <w:sz w:val="20"/>
          <w:szCs w:val="20"/>
        </w:rPr>
        <w:t xml:space="preserve"> (dois) dias do soldo, arredondada, em cruzeiros, para importância imediatamente superior.          </w:t>
      </w:r>
      <w:hyperlink r:id="rId25" w:history="1">
        <w:r w:rsidRPr="00584BAE">
          <w:rPr>
            <w:rFonts w:ascii="Arial" w:eastAsia="Times New Roman" w:hAnsi="Arial" w:cs="Arial"/>
            <w:strike/>
            <w:color w:val="0000FF"/>
            <w:sz w:val="20"/>
            <w:szCs w:val="20"/>
            <w:u w:val="single"/>
          </w:rPr>
          <w:t>(Redação dada pelo Decreto-lei nº 1.748, de 1979)</w:t>
        </w:r>
      </w:hyperlink>
    </w:p>
    <w:p w:rsidR="00584BAE" w:rsidRPr="00584BAE" w:rsidRDefault="00584BAE" w:rsidP="00584BAE">
      <w:pPr>
        <w:spacing w:after="0" w:line="240" w:lineRule="auto"/>
        <w:ind w:firstLine="570"/>
        <w:rPr>
          <w:rFonts w:ascii="Times New Roman" w:eastAsia="Times New Roman" w:hAnsi="Times New Roman" w:cs="Times New Roman"/>
          <w:color w:val="000000"/>
          <w:sz w:val="27"/>
          <w:szCs w:val="27"/>
        </w:rPr>
      </w:pPr>
      <w:bookmarkStart w:id="25" w:name="art3i"/>
      <w:bookmarkEnd w:id="25"/>
      <w:r w:rsidRPr="00584BAE">
        <w:rPr>
          <w:rFonts w:ascii="Arial" w:eastAsia="Times New Roman" w:hAnsi="Arial" w:cs="Arial"/>
          <w:strike/>
          <w:color w:val="000000"/>
          <w:sz w:val="20"/>
          <w:szCs w:val="20"/>
        </w:rPr>
        <w:t>I - 1.6 dias de soldo para Oficiais-Generais, Capitão-de-Mar-e-Guerra e Capitão-de-Fragata;           </w:t>
      </w:r>
      <w:hyperlink r:id="rId26" w:history="1">
        <w:r w:rsidRPr="00584BAE">
          <w:rPr>
            <w:rFonts w:ascii="Arial" w:eastAsia="Times New Roman" w:hAnsi="Arial" w:cs="Arial"/>
            <w:strike/>
            <w:color w:val="0000FF"/>
            <w:sz w:val="20"/>
            <w:szCs w:val="20"/>
            <w:u w:val="single"/>
          </w:rPr>
          <w:t>(</w:t>
        </w:r>
        <w:proofErr w:type="gramStart"/>
        <w:r w:rsidRPr="00584BAE">
          <w:rPr>
            <w:rFonts w:ascii="Arial" w:eastAsia="Times New Roman" w:hAnsi="Arial" w:cs="Arial"/>
            <w:strike/>
            <w:color w:val="0000FF"/>
            <w:sz w:val="20"/>
            <w:szCs w:val="20"/>
            <w:u w:val="single"/>
          </w:rPr>
          <w:t>Incluído dada</w:t>
        </w:r>
        <w:proofErr w:type="gramEnd"/>
        <w:r w:rsidRPr="00584BAE">
          <w:rPr>
            <w:rFonts w:ascii="Arial" w:eastAsia="Times New Roman" w:hAnsi="Arial" w:cs="Arial"/>
            <w:strike/>
            <w:color w:val="0000FF"/>
            <w:sz w:val="20"/>
            <w:szCs w:val="20"/>
            <w:u w:val="single"/>
          </w:rPr>
          <w:t xml:space="preserve"> pelo Decreto-lei nº 1.449, de 1976)</w:t>
        </w:r>
      </w:hyperlink>
    </w:p>
    <w:p w:rsidR="00584BAE" w:rsidRPr="00584BAE" w:rsidRDefault="00584BAE" w:rsidP="00584BAE">
      <w:pPr>
        <w:spacing w:after="0" w:line="240" w:lineRule="auto"/>
        <w:ind w:firstLine="570"/>
        <w:rPr>
          <w:rFonts w:ascii="Times New Roman" w:eastAsia="Times New Roman" w:hAnsi="Times New Roman" w:cs="Times New Roman"/>
          <w:color w:val="000000"/>
          <w:sz w:val="27"/>
          <w:szCs w:val="27"/>
        </w:rPr>
      </w:pPr>
      <w:bookmarkStart w:id="26" w:name="art3ii"/>
      <w:bookmarkEnd w:id="26"/>
      <w:r w:rsidRPr="00584BAE">
        <w:rPr>
          <w:rFonts w:ascii="Arial" w:eastAsia="Times New Roman" w:hAnsi="Arial" w:cs="Arial"/>
          <w:strike/>
          <w:color w:val="000000"/>
          <w:sz w:val="20"/>
          <w:szCs w:val="20"/>
        </w:rPr>
        <w:t>II - 1.7 dias de soldo para Capitão-de-Corveta e Capitão-Tenente;            </w:t>
      </w:r>
      <w:hyperlink r:id="rId27" w:history="1">
        <w:r w:rsidRPr="00584BAE">
          <w:rPr>
            <w:rFonts w:ascii="Arial" w:eastAsia="Times New Roman" w:hAnsi="Arial" w:cs="Arial"/>
            <w:strike/>
            <w:color w:val="0000FF"/>
            <w:sz w:val="20"/>
            <w:szCs w:val="20"/>
            <w:u w:val="single"/>
          </w:rPr>
          <w:t>(</w:t>
        </w:r>
        <w:proofErr w:type="gramStart"/>
        <w:r w:rsidRPr="00584BAE">
          <w:rPr>
            <w:rFonts w:ascii="Arial" w:eastAsia="Times New Roman" w:hAnsi="Arial" w:cs="Arial"/>
            <w:strike/>
            <w:color w:val="0000FF"/>
            <w:sz w:val="20"/>
            <w:szCs w:val="20"/>
            <w:u w:val="single"/>
          </w:rPr>
          <w:t>Incluído dada</w:t>
        </w:r>
        <w:proofErr w:type="gramEnd"/>
        <w:r w:rsidRPr="00584BAE">
          <w:rPr>
            <w:rFonts w:ascii="Arial" w:eastAsia="Times New Roman" w:hAnsi="Arial" w:cs="Arial"/>
            <w:strike/>
            <w:color w:val="0000FF"/>
            <w:sz w:val="20"/>
            <w:szCs w:val="20"/>
            <w:u w:val="single"/>
          </w:rPr>
          <w:t xml:space="preserve"> pelo Decreto-lei nº 1.449, de 1976)</w:t>
        </w:r>
      </w:hyperlink>
    </w:p>
    <w:p w:rsidR="00584BAE" w:rsidRPr="00584BAE" w:rsidRDefault="00584BAE" w:rsidP="00584BAE">
      <w:pPr>
        <w:spacing w:after="0" w:line="240" w:lineRule="auto"/>
        <w:ind w:firstLine="570"/>
        <w:rPr>
          <w:rFonts w:ascii="Times New Roman" w:eastAsia="Times New Roman" w:hAnsi="Times New Roman" w:cs="Times New Roman"/>
          <w:color w:val="000000"/>
          <w:sz w:val="27"/>
          <w:szCs w:val="27"/>
        </w:rPr>
      </w:pPr>
      <w:bookmarkStart w:id="27" w:name="art3iii"/>
      <w:bookmarkEnd w:id="27"/>
      <w:r w:rsidRPr="00584BAE">
        <w:rPr>
          <w:rFonts w:ascii="Arial" w:eastAsia="Times New Roman" w:hAnsi="Arial" w:cs="Arial"/>
          <w:strike/>
          <w:color w:val="000000"/>
          <w:sz w:val="20"/>
          <w:szCs w:val="20"/>
        </w:rPr>
        <w:t>III - 1.8 dias de soldo para Tenentes, Guarda-Marinha, Suboficial, 1º e 2º Sargentos;            </w:t>
      </w:r>
      <w:hyperlink r:id="rId28" w:history="1">
        <w:r w:rsidRPr="00584BAE">
          <w:rPr>
            <w:rFonts w:ascii="Arial" w:eastAsia="Times New Roman" w:hAnsi="Arial" w:cs="Arial"/>
            <w:strike/>
            <w:color w:val="0000FF"/>
            <w:sz w:val="20"/>
            <w:szCs w:val="20"/>
            <w:u w:val="single"/>
          </w:rPr>
          <w:t>(</w:t>
        </w:r>
        <w:proofErr w:type="gramStart"/>
        <w:r w:rsidRPr="00584BAE">
          <w:rPr>
            <w:rFonts w:ascii="Arial" w:eastAsia="Times New Roman" w:hAnsi="Arial" w:cs="Arial"/>
            <w:strike/>
            <w:color w:val="0000FF"/>
            <w:sz w:val="20"/>
            <w:szCs w:val="20"/>
            <w:u w:val="single"/>
          </w:rPr>
          <w:t>Incluído dada</w:t>
        </w:r>
        <w:proofErr w:type="gramEnd"/>
        <w:r w:rsidRPr="00584BAE">
          <w:rPr>
            <w:rFonts w:ascii="Arial" w:eastAsia="Times New Roman" w:hAnsi="Arial" w:cs="Arial"/>
            <w:strike/>
            <w:color w:val="0000FF"/>
            <w:sz w:val="20"/>
            <w:szCs w:val="20"/>
            <w:u w:val="single"/>
          </w:rPr>
          <w:t xml:space="preserve"> pelo Decreto-lei nº 1.449, de 1976)</w:t>
        </w:r>
      </w:hyperlink>
    </w:p>
    <w:p w:rsidR="00584BAE" w:rsidRPr="00584BAE" w:rsidRDefault="00584BAE" w:rsidP="00584BAE">
      <w:pPr>
        <w:spacing w:after="0" w:line="240" w:lineRule="auto"/>
        <w:ind w:firstLine="570"/>
        <w:rPr>
          <w:rFonts w:ascii="Times New Roman" w:eastAsia="Times New Roman" w:hAnsi="Times New Roman" w:cs="Times New Roman"/>
          <w:color w:val="000000"/>
          <w:sz w:val="27"/>
          <w:szCs w:val="27"/>
        </w:rPr>
      </w:pPr>
      <w:bookmarkStart w:id="28" w:name="art3iv"/>
      <w:bookmarkEnd w:id="28"/>
      <w:r w:rsidRPr="00584BAE">
        <w:rPr>
          <w:rFonts w:ascii="Arial" w:eastAsia="Times New Roman" w:hAnsi="Arial" w:cs="Arial"/>
          <w:strike/>
          <w:color w:val="000000"/>
          <w:sz w:val="20"/>
          <w:szCs w:val="20"/>
        </w:rPr>
        <w:t>IV - 1.9 dias de soldo para 3º Sargentos; e           </w:t>
      </w:r>
      <w:hyperlink r:id="rId29" w:history="1">
        <w:r w:rsidRPr="00584BAE">
          <w:rPr>
            <w:rFonts w:ascii="Arial" w:eastAsia="Times New Roman" w:hAnsi="Arial" w:cs="Arial"/>
            <w:strike/>
            <w:color w:val="0000FF"/>
            <w:sz w:val="20"/>
            <w:szCs w:val="20"/>
            <w:u w:val="single"/>
          </w:rPr>
          <w:t>(</w:t>
        </w:r>
        <w:proofErr w:type="gramStart"/>
        <w:r w:rsidRPr="00584BAE">
          <w:rPr>
            <w:rFonts w:ascii="Arial" w:eastAsia="Times New Roman" w:hAnsi="Arial" w:cs="Arial"/>
            <w:strike/>
            <w:color w:val="0000FF"/>
            <w:sz w:val="20"/>
            <w:szCs w:val="20"/>
            <w:u w:val="single"/>
          </w:rPr>
          <w:t>Incluído dada</w:t>
        </w:r>
        <w:proofErr w:type="gramEnd"/>
        <w:r w:rsidRPr="00584BAE">
          <w:rPr>
            <w:rFonts w:ascii="Arial" w:eastAsia="Times New Roman" w:hAnsi="Arial" w:cs="Arial"/>
            <w:strike/>
            <w:color w:val="0000FF"/>
            <w:sz w:val="20"/>
            <w:szCs w:val="20"/>
            <w:u w:val="single"/>
          </w:rPr>
          <w:t xml:space="preserve"> pelo Decreto-lei nº 1.449, de 1976)</w:t>
        </w:r>
      </w:hyperlink>
    </w:p>
    <w:p w:rsidR="00584BAE" w:rsidRPr="00584BAE" w:rsidRDefault="00584BAE" w:rsidP="00584BAE">
      <w:pPr>
        <w:spacing w:after="0" w:line="240" w:lineRule="auto"/>
        <w:ind w:firstLine="570"/>
        <w:rPr>
          <w:rFonts w:ascii="Times New Roman" w:eastAsia="Times New Roman" w:hAnsi="Times New Roman" w:cs="Times New Roman"/>
          <w:color w:val="000000"/>
          <w:sz w:val="27"/>
          <w:szCs w:val="27"/>
        </w:rPr>
      </w:pPr>
      <w:bookmarkStart w:id="29" w:name="art3v"/>
      <w:bookmarkEnd w:id="29"/>
      <w:r w:rsidRPr="00584BAE">
        <w:rPr>
          <w:rFonts w:ascii="Arial" w:eastAsia="Times New Roman" w:hAnsi="Arial" w:cs="Arial"/>
          <w:strike/>
          <w:color w:val="000000"/>
          <w:sz w:val="20"/>
          <w:szCs w:val="20"/>
        </w:rPr>
        <w:t>V - 2 dias de soldo para as praças de graduação inferior a 3º Sargento.          </w:t>
      </w:r>
      <w:hyperlink r:id="rId30" w:history="1">
        <w:r w:rsidRPr="00584BAE">
          <w:rPr>
            <w:rFonts w:ascii="Arial" w:eastAsia="Times New Roman" w:hAnsi="Arial" w:cs="Arial"/>
            <w:strike/>
            <w:color w:val="0000FF"/>
            <w:sz w:val="20"/>
            <w:szCs w:val="20"/>
            <w:u w:val="single"/>
          </w:rPr>
          <w:t>(</w:t>
        </w:r>
        <w:proofErr w:type="gramStart"/>
        <w:r w:rsidRPr="00584BAE">
          <w:rPr>
            <w:rFonts w:ascii="Arial" w:eastAsia="Times New Roman" w:hAnsi="Arial" w:cs="Arial"/>
            <w:strike/>
            <w:color w:val="0000FF"/>
            <w:sz w:val="20"/>
            <w:szCs w:val="20"/>
            <w:u w:val="single"/>
          </w:rPr>
          <w:t>Incluído dada</w:t>
        </w:r>
        <w:proofErr w:type="gramEnd"/>
        <w:r w:rsidRPr="00584BAE">
          <w:rPr>
            <w:rFonts w:ascii="Arial" w:eastAsia="Times New Roman" w:hAnsi="Arial" w:cs="Arial"/>
            <w:strike/>
            <w:color w:val="0000FF"/>
            <w:sz w:val="20"/>
            <w:szCs w:val="20"/>
            <w:u w:val="single"/>
          </w:rPr>
          <w:t xml:space="preserve"> pelo Decreto-lei nº 1.449, de 1976)</w:t>
        </w:r>
      </w:hyperlink>
    </w:p>
    <w:p w:rsidR="00584BAE" w:rsidRPr="00584BAE" w:rsidRDefault="00584BAE" w:rsidP="00584BAE">
      <w:pPr>
        <w:spacing w:after="0" w:line="240" w:lineRule="auto"/>
        <w:ind w:firstLine="570"/>
        <w:rPr>
          <w:rFonts w:ascii="Times New Roman" w:eastAsia="Times New Roman" w:hAnsi="Times New Roman" w:cs="Times New Roman"/>
          <w:color w:val="000000"/>
          <w:sz w:val="27"/>
          <w:szCs w:val="27"/>
        </w:rPr>
      </w:pPr>
      <w:bookmarkStart w:id="30" w:name="art3"/>
      <w:bookmarkEnd w:id="30"/>
      <w:r w:rsidRPr="00584BAE">
        <w:rPr>
          <w:rFonts w:ascii="Arial" w:eastAsia="Times New Roman" w:hAnsi="Arial" w:cs="Arial"/>
          <w:strike/>
          <w:color w:val="000000"/>
          <w:sz w:val="20"/>
          <w:szCs w:val="20"/>
        </w:rPr>
        <w:t>Art. 3º A contribuição para a Pensão Militar será igual a três dias do soldo, arredondando em cruzeiros para a importância imediatamente superior.         </w:t>
      </w:r>
      <w:hyperlink r:id="rId31" w:anchor="art29" w:history="1">
        <w:r w:rsidRPr="00584BAE">
          <w:rPr>
            <w:rFonts w:ascii="Arial" w:eastAsia="Times New Roman" w:hAnsi="Arial" w:cs="Arial"/>
            <w:strike/>
            <w:color w:val="0000FF"/>
            <w:sz w:val="20"/>
            <w:szCs w:val="20"/>
            <w:u w:val="single"/>
          </w:rPr>
          <w:t>(Redação dada pela Lei nº 8.216, de 1991)</w:t>
        </w:r>
      </w:hyperlink>
      <w:r w:rsidRPr="00584BAE">
        <w:rPr>
          <w:rFonts w:ascii="Arial" w:eastAsia="Times New Roman" w:hAnsi="Arial" w:cs="Arial"/>
          <w:strike/>
          <w:color w:val="000000"/>
          <w:sz w:val="20"/>
          <w:szCs w:val="20"/>
        </w:rPr>
        <w:t> </w:t>
      </w:r>
      <w:r w:rsidRPr="00584BAE">
        <w:rPr>
          <w:rFonts w:ascii="Arial" w:eastAsia="Times New Roman" w:hAnsi="Arial" w:cs="Arial"/>
          <w:color w:val="000000"/>
          <w:sz w:val="20"/>
          <w:szCs w:val="20"/>
        </w:rPr>
        <w:t>         </w:t>
      </w:r>
      <w:hyperlink r:id="rId32" w:anchor="art102" w:history="1">
        <w:r w:rsidRPr="00584BAE">
          <w:rPr>
            <w:rFonts w:ascii="Arial" w:eastAsia="Times New Roman" w:hAnsi="Arial" w:cs="Arial"/>
            <w:color w:val="0000FF"/>
            <w:sz w:val="20"/>
            <w:szCs w:val="20"/>
            <w:u w:val="single"/>
          </w:rPr>
          <w:t>Revogado pela Lei nº 8.237, de 1991</w:t>
        </w:r>
      </w:hyperlink>
      <w:r w:rsidRPr="00584BAE">
        <w:rPr>
          <w:rFonts w:ascii="Arial" w:eastAsia="Times New Roman" w:hAnsi="Arial" w:cs="Arial"/>
          <w:color w:val="000000"/>
          <w:sz w:val="20"/>
          <w:szCs w:val="20"/>
        </w:rPr>
        <w:t>        </w:t>
      </w:r>
      <w:hyperlink r:id="rId33" w:anchor="art41" w:history="1">
        <w:r w:rsidRPr="00584BAE">
          <w:rPr>
            <w:rFonts w:ascii="Arial" w:eastAsia="Times New Roman" w:hAnsi="Arial" w:cs="Arial"/>
            <w:color w:val="0000FF"/>
            <w:sz w:val="20"/>
            <w:szCs w:val="20"/>
            <w:u w:val="single"/>
          </w:rPr>
          <w:t>(Revogado pela Medida provisória nº 2.215-10, de 31.8.2001)</w:t>
        </w:r>
        <w:proofErr w:type="gramStart"/>
      </w:hyperlink>
      <w:proofErr w:type="gramEnd"/>
    </w:p>
    <w:p w:rsidR="00584BAE" w:rsidRPr="00584BAE" w:rsidRDefault="00584BAE" w:rsidP="00584BAE">
      <w:pPr>
        <w:spacing w:after="0" w:line="240" w:lineRule="auto"/>
        <w:ind w:firstLine="570"/>
        <w:rPr>
          <w:rFonts w:ascii="Times New Roman" w:eastAsia="Times New Roman" w:hAnsi="Times New Roman" w:cs="Times New Roman"/>
          <w:color w:val="000000"/>
          <w:sz w:val="27"/>
          <w:szCs w:val="27"/>
        </w:rPr>
      </w:pPr>
      <w:bookmarkStart w:id="31" w:name="art3§1."/>
      <w:bookmarkEnd w:id="31"/>
      <w:r w:rsidRPr="00584BAE">
        <w:rPr>
          <w:rFonts w:ascii="Arial" w:eastAsia="Times New Roman" w:hAnsi="Arial" w:cs="Arial"/>
          <w:strike/>
          <w:color w:val="000000"/>
          <w:sz w:val="20"/>
          <w:szCs w:val="20"/>
        </w:rPr>
        <w:t>§ 1º O valor da contribuição do militar, na inatividade, será o correspondente a do posto ou da graduação cujo soldo constituiu a parcela básica para o cálculo dos respectivos proventos.        </w:t>
      </w:r>
      <w:hyperlink r:id="rId34" w:history="1">
        <w:r w:rsidRPr="00584BAE">
          <w:rPr>
            <w:rFonts w:ascii="Arial" w:eastAsia="Times New Roman" w:hAnsi="Arial" w:cs="Arial"/>
            <w:strike/>
            <w:color w:val="0000FF"/>
            <w:sz w:val="20"/>
            <w:szCs w:val="20"/>
            <w:u w:val="single"/>
          </w:rPr>
          <w:t>(Redação dada pelo Decreto-lei nº 1.449, de 1976)</w:t>
        </w:r>
      </w:hyperlink>
      <w:r w:rsidRPr="00584BAE">
        <w:rPr>
          <w:rFonts w:ascii="Arial" w:eastAsia="Times New Roman" w:hAnsi="Arial" w:cs="Arial"/>
          <w:color w:val="000000"/>
          <w:sz w:val="20"/>
          <w:szCs w:val="20"/>
        </w:rPr>
        <w:t>         </w:t>
      </w:r>
      <w:hyperlink r:id="rId35" w:anchor="art41" w:history="1">
        <w:r w:rsidRPr="00584BAE">
          <w:rPr>
            <w:rFonts w:ascii="Arial" w:eastAsia="Times New Roman" w:hAnsi="Arial" w:cs="Arial"/>
            <w:color w:val="0000FF"/>
            <w:sz w:val="20"/>
            <w:szCs w:val="20"/>
            <w:u w:val="single"/>
          </w:rPr>
          <w:t>(Revogado pela Medida provisória nº 2.215-10, de 31.8.2001)</w:t>
        </w:r>
        <w:proofErr w:type="gramStart"/>
      </w:hyperlink>
      <w:proofErr w:type="gramEnd"/>
    </w:p>
    <w:p w:rsidR="00584BAE" w:rsidRPr="00584BAE" w:rsidRDefault="00584BAE" w:rsidP="00584BAE">
      <w:pPr>
        <w:spacing w:after="0" w:line="240" w:lineRule="auto"/>
        <w:ind w:firstLine="570"/>
        <w:rPr>
          <w:rFonts w:ascii="Times New Roman" w:eastAsia="Times New Roman" w:hAnsi="Times New Roman" w:cs="Times New Roman"/>
          <w:color w:val="000000"/>
          <w:sz w:val="27"/>
          <w:szCs w:val="27"/>
        </w:rPr>
      </w:pPr>
      <w:bookmarkStart w:id="32" w:name="art3§2.."/>
      <w:bookmarkEnd w:id="32"/>
      <w:r w:rsidRPr="00584BAE">
        <w:rPr>
          <w:rFonts w:ascii="Arial" w:eastAsia="Times New Roman" w:hAnsi="Arial" w:cs="Arial"/>
          <w:strike/>
          <w:color w:val="000000"/>
          <w:sz w:val="20"/>
          <w:szCs w:val="20"/>
        </w:rPr>
        <w:t>§ 2º O valor da contribuição facultativa, na inatividade, será igual a do posto ou da graduação que o militar possuiu na ativa.        </w:t>
      </w:r>
      <w:hyperlink r:id="rId36" w:history="1">
        <w:r w:rsidRPr="00584BAE">
          <w:rPr>
            <w:rFonts w:ascii="Arial" w:eastAsia="Times New Roman" w:hAnsi="Arial" w:cs="Arial"/>
            <w:strike/>
            <w:color w:val="0000FF"/>
            <w:sz w:val="20"/>
            <w:szCs w:val="20"/>
            <w:u w:val="single"/>
          </w:rPr>
          <w:t>(Redação dada pelo Decreto-lei nº 1.449, de 1976)</w:t>
        </w:r>
      </w:hyperlink>
      <w:r w:rsidRPr="00584BAE">
        <w:rPr>
          <w:rFonts w:ascii="Arial" w:eastAsia="Times New Roman" w:hAnsi="Arial" w:cs="Arial"/>
          <w:color w:val="000000"/>
          <w:sz w:val="20"/>
          <w:szCs w:val="20"/>
        </w:rPr>
        <w:t>          </w:t>
      </w:r>
      <w:hyperlink r:id="rId37" w:anchor="art41" w:history="1">
        <w:r w:rsidRPr="00584BAE">
          <w:rPr>
            <w:rFonts w:ascii="Arial" w:eastAsia="Times New Roman" w:hAnsi="Arial" w:cs="Arial"/>
            <w:color w:val="0000FF"/>
            <w:sz w:val="20"/>
            <w:szCs w:val="20"/>
            <w:u w:val="single"/>
          </w:rPr>
          <w:t>(Revogado pela Medida provisória nº 2.215-10, de 31.8.2001)</w:t>
        </w:r>
        <w:proofErr w:type="gramStart"/>
      </w:hyperlink>
      <w:proofErr w:type="gramEnd"/>
    </w:p>
    <w:p w:rsidR="00584BAE" w:rsidRPr="00584BAE" w:rsidRDefault="00584BAE" w:rsidP="00584BAE">
      <w:pPr>
        <w:spacing w:after="0" w:line="240" w:lineRule="auto"/>
        <w:ind w:firstLine="570"/>
        <w:rPr>
          <w:rFonts w:ascii="Times New Roman" w:eastAsia="Times New Roman" w:hAnsi="Times New Roman" w:cs="Times New Roman"/>
          <w:color w:val="000000"/>
          <w:sz w:val="27"/>
          <w:szCs w:val="27"/>
        </w:rPr>
      </w:pPr>
      <w:bookmarkStart w:id="33" w:name="art3§3."/>
      <w:bookmarkEnd w:id="33"/>
      <w:r w:rsidRPr="00584BAE">
        <w:rPr>
          <w:rFonts w:ascii="Arial" w:eastAsia="Times New Roman" w:hAnsi="Arial" w:cs="Arial"/>
          <w:strike/>
          <w:color w:val="000000"/>
          <w:sz w:val="20"/>
          <w:szCs w:val="20"/>
        </w:rPr>
        <w:lastRenderedPageBreak/>
        <w:t>§ 3º Se o militar contribuir para a pensão de posto ou de graduação superior, a contribuição será a correspondente à desse posto ou graduação.        </w:t>
      </w:r>
      <w:hyperlink r:id="rId38" w:history="1">
        <w:r w:rsidRPr="00584BAE">
          <w:rPr>
            <w:rFonts w:ascii="Arial" w:eastAsia="Times New Roman" w:hAnsi="Arial" w:cs="Arial"/>
            <w:strike/>
            <w:color w:val="0000FF"/>
            <w:sz w:val="20"/>
            <w:szCs w:val="20"/>
            <w:u w:val="single"/>
          </w:rPr>
          <w:t>(Redação dada pelo Decreto-lei nº 1.449, de 1976)</w:t>
        </w:r>
      </w:hyperlink>
      <w:r w:rsidRPr="00584BAE">
        <w:rPr>
          <w:rFonts w:ascii="Arial" w:eastAsia="Times New Roman" w:hAnsi="Arial" w:cs="Arial"/>
          <w:color w:val="000000"/>
          <w:sz w:val="20"/>
          <w:szCs w:val="20"/>
        </w:rPr>
        <w:t>         </w:t>
      </w:r>
      <w:hyperlink r:id="rId39" w:anchor="art41" w:history="1">
        <w:r w:rsidRPr="00584BAE">
          <w:rPr>
            <w:rFonts w:ascii="Arial" w:eastAsia="Times New Roman" w:hAnsi="Arial" w:cs="Arial"/>
            <w:color w:val="0000FF"/>
            <w:sz w:val="20"/>
            <w:szCs w:val="20"/>
            <w:u w:val="single"/>
          </w:rPr>
          <w:t>(Revogado pela Medida provisória nº 2.215-10, de 31.8.2001)</w:t>
        </w:r>
        <w:proofErr w:type="gramStart"/>
      </w:hyperlink>
      <w:proofErr w:type="gramEnd"/>
    </w:p>
    <w:p w:rsidR="00584BAE" w:rsidRPr="00584BAE" w:rsidRDefault="00584BAE" w:rsidP="00584BAE">
      <w:pPr>
        <w:spacing w:after="0" w:line="240" w:lineRule="auto"/>
        <w:ind w:firstLine="570"/>
        <w:rPr>
          <w:rFonts w:ascii="Times New Roman" w:eastAsia="Times New Roman" w:hAnsi="Times New Roman" w:cs="Times New Roman"/>
          <w:color w:val="000000"/>
          <w:sz w:val="27"/>
          <w:szCs w:val="27"/>
        </w:rPr>
      </w:pPr>
      <w:bookmarkStart w:id="34" w:name="art3§4."/>
      <w:bookmarkEnd w:id="34"/>
      <w:r w:rsidRPr="00584BAE">
        <w:rPr>
          <w:rFonts w:ascii="Arial" w:eastAsia="Times New Roman" w:hAnsi="Arial" w:cs="Arial"/>
          <w:strike/>
          <w:color w:val="000000"/>
          <w:sz w:val="20"/>
          <w:szCs w:val="20"/>
        </w:rPr>
        <w:t>§ 4º O oficial que atingir o número 1 (um) da respectiva escala contribuirá para a pensão do posto imediato.         </w:t>
      </w:r>
      <w:hyperlink r:id="rId40" w:history="1">
        <w:r w:rsidRPr="00584BAE">
          <w:rPr>
            <w:rFonts w:ascii="Arial" w:eastAsia="Times New Roman" w:hAnsi="Arial" w:cs="Arial"/>
            <w:strike/>
            <w:color w:val="0000FF"/>
            <w:sz w:val="20"/>
            <w:szCs w:val="20"/>
            <w:u w:val="single"/>
          </w:rPr>
          <w:t>(Redação dada pelo Decreto-lei nº 1.449, de 1976)</w:t>
        </w:r>
        <w:proofErr w:type="gramStart"/>
      </w:hyperlink>
      <w:proofErr w:type="gramEnd"/>
    </w:p>
    <w:p w:rsidR="00584BAE" w:rsidRPr="00584BAE" w:rsidRDefault="00584BAE" w:rsidP="00584BAE">
      <w:pPr>
        <w:spacing w:after="0" w:line="240" w:lineRule="auto"/>
        <w:ind w:firstLine="570"/>
        <w:rPr>
          <w:rFonts w:ascii="Times New Roman" w:eastAsia="Times New Roman" w:hAnsi="Times New Roman" w:cs="Times New Roman"/>
          <w:color w:val="000000"/>
          <w:sz w:val="27"/>
          <w:szCs w:val="27"/>
        </w:rPr>
      </w:pPr>
      <w:bookmarkStart w:id="35" w:name="art3§5."/>
      <w:bookmarkEnd w:id="35"/>
      <w:r w:rsidRPr="00584BAE">
        <w:rPr>
          <w:rFonts w:ascii="Arial" w:eastAsia="Times New Roman" w:hAnsi="Arial" w:cs="Arial"/>
          <w:strike/>
          <w:color w:val="000000"/>
          <w:sz w:val="20"/>
          <w:szCs w:val="20"/>
        </w:rPr>
        <w:t>§ 5º Os beneficiários da pensão militar são isentos de contribuição para a mesma.         </w:t>
      </w:r>
      <w:hyperlink r:id="rId41" w:history="1">
        <w:r w:rsidRPr="00584BAE">
          <w:rPr>
            <w:rFonts w:ascii="Arial" w:eastAsia="Times New Roman" w:hAnsi="Arial" w:cs="Arial"/>
            <w:strike/>
            <w:color w:val="0000FF"/>
            <w:sz w:val="20"/>
            <w:szCs w:val="20"/>
            <w:u w:val="single"/>
          </w:rPr>
          <w:t>(Redação dada pelo Decreto-lei nº 1.449, de 1976)</w:t>
        </w:r>
      </w:hyperlink>
      <w:r w:rsidRPr="00584BAE">
        <w:rPr>
          <w:rFonts w:ascii="Arial" w:eastAsia="Times New Roman" w:hAnsi="Arial" w:cs="Arial"/>
          <w:strike/>
          <w:color w:val="000000"/>
          <w:sz w:val="20"/>
          <w:szCs w:val="20"/>
        </w:rPr>
        <w:t>  </w:t>
      </w:r>
      <w:r w:rsidRPr="00584BAE">
        <w:rPr>
          <w:rFonts w:ascii="Arial" w:eastAsia="Times New Roman" w:hAnsi="Arial" w:cs="Arial"/>
          <w:color w:val="000000"/>
          <w:sz w:val="20"/>
          <w:szCs w:val="20"/>
        </w:rPr>
        <w:t>          </w:t>
      </w:r>
      <w:hyperlink r:id="rId42" w:anchor="art41" w:history="1">
        <w:r w:rsidRPr="00584BAE">
          <w:rPr>
            <w:rFonts w:ascii="Arial" w:eastAsia="Times New Roman" w:hAnsi="Arial" w:cs="Arial"/>
            <w:color w:val="0000FF"/>
            <w:sz w:val="20"/>
            <w:szCs w:val="20"/>
            <w:u w:val="single"/>
          </w:rPr>
          <w:t>(Revogado pela Medida provisória nº 2.215-10, de 31.8.2001)</w:t>
        </w:r>
        <w:proofErr w:type="gramStart"/>
      </w:hyperlink>
      <w:proofErr w:type="gramEnd"/>
    </w:p>
    <w:p w:rsidR="00584BAE" w:rsidRPr="00584BAE" w:rsidRDefault="00584BAE" w:rsidP="00584BAE">
      <w:pPr>
        <w:spacing w:before="100" w:beforeAutospacing="1" w:after="100" w:afterAutospacing="1" w:line="240" w:lineRule="auto"/>
        <w:rPr>
          <w:rFonts w:ascii="Times New Roman" w:eastAsia="Times New Roman" w:hAnsi="Times New Roman" w:cs="Times New Roman"/>
          <w:color w:val="000000"/>
          <w:sz w:val="27"/>
          <w:szCs w:val="27"/>
        </w:rPr>
      </w:pPr>
      <w:r w:rsidRPr="00584BAE">
        <w:rPr>
          <w:rFonts w:ascii="Arial" w:eastAsia="Times New Roman" w:hAnsi="Arial" w:cs="Arial"/>
          <w:color w:val="000000"/>
          <w:sz w:val="24"/>
          <w:szCs w:val="24"/>
        </w:rPr>
        <w:t>        </w:t>
      </w:r>
      <w:bookmarkStart w:id="36" w:name="art3a"/>
      <w:bookmarkEnd w:id="36"/>
      <w:r w:rsidRPr="00584BAE">
        <w:rPr>
          <w:rFonts w:ascii="Arial" w:eastAsia="Times New Roman" w:hAnsi="Arial" w:cs="Arial"/>
          <w:strike/>
          <w:color w:val="000000"/>
          <w:sz w:val="24"/>
          <w:szCs w:val="24"/>
        </w:rPr>
        <w:t>Art. 3</w:t>
      </w:r>
      <w:r w:rsidRPr="00584BAE">
        <w:rPr>
          <w:rFonts w:ascii="Arial" w:eastAsia="Times New Roman" w:hAnsi="Arial" w:cs="Arial"/>
          <w:strike/>
          <w:color w:val="000000"/>
          <w:sz w:val="24"/>
          <w:szCs w:val="24"/>
          <w:u w:val="single"/>
          <w:vertAlign w:val="superscript"/>
        </w:rPr>
        <w:t>o</w:t>
      </w:r>
      <w:r w:rsidRPr="00584BAE">
        <w:rPr>
          <w:rFonts w:ascii="Arial" w:eastAsia="Times New Roman" w:hAnsi="Arial" w:cs="Arial"/>
          <w:strike/>
          <w:color w:val="000000"/>
          <w:sz w:val="24"/>
          <w:szCs w:val="24"/>
        </w:rPr>
        <w:t>-A.  A contribuição para a pensão militar incidirá sobre as parcelas que compõem os proventos na inatividade. </w:t>
      </w:r>
      <w:r w:rsidRPr="00584BAE">
        <w:rPr>
          <w:rFonts w:ascii="Arial" w:eastAsia="Times New Roman" w:hAnsi="Arial" w:cs="Arial"/>
          <w:strike/>
          <w:color w:val="000000"/>
          <w:sz w:val="20"/>
          <w:szCs w:val="20"/>
        </w:rPr>
        <w:t>      </w:t>
      </w:r>
      <w:hyperlink r:id="rId43" w:anchor="art27" w:history="1">
        <w:r w:rsidRPr="00584BAE">
          <w:rPr>
            <w:rFonts w:ascii="Arial" w:eastAsia="Times New Roman" w:hAnsi="Arial" w:cs="Arial"/>
            <w:strike/>
            <w:color w:val="0000FF"/>
            <w:sz w:val="20"/>
            <w:szCs w:val="20"/>
            <w:u w:val="single"/>
          </w:rPr>
          <w:t>(Incluído pela Medida provisória nº 2.215-10, de 31.8.2001)</w:t>
        </w:r>
        <w:proofErr w:type="gramStart"/>
      </w:hyperlink>
      <w:proofErr w:type="gramEnd"/>
    </w:p>
    <w:p w:rsidR="00584BAE" w:rsidRPr="00584BAE" w:rsidRDefault="00584BAE" w:rsidP="00584BAE">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7" w:name="art3a."/>
      <w:bookmarkEnd w:id="37"/>
      <w:r w:rsidRPr="00584BAE">
        <w:rPr>
          <w:rFonts w:ascii="Arial" w:eastAsia="Times New Roman" w:hAnsi="Arial" w:cs="Arial"/>
          <w:color w:val="000000"/>
          <w:sz w:val="20"/>
          <w:szCs w:val="20"/>
        </w:rPr>
        <w:t>Art. 3º-A. A contribuição para a pensão militar incidirá sobre as parcelas que compõem os proventos na inatividade e sobre o valor integral da quota-parte percebida a título de pensão militar.    </w:t>
      </w:r>
      <w:hyperlink r:id="rId44" w:anchor="art4" w:history="1">
        <w:r w:rsidRPr="00584BAE">
          <w:rPr>
            <w:rFonts w:ascii="Arial" w:eastAsia="Times New Roman" w:hAnsi="Arial" w:cs="Arial"/>
            <w:color w:val="0000FF"/>
            <w:sz w:val="20"/>
            <w:szCs w:val="20"/>
            <w:u w:val="single"/>
          </w:rPr>
          <w:t>(Redação dada pela Lei nº 13.954, de 2019)</w:t>
        </w:r>
        <w:proofErr w:type="gramStart"/>
      </w:hyperlink>
      <w:proofErr w:type="gramEnd"/>
    </w:p>
    <w:p w:rsidR="00584BAE" w:rsidRPr="00584BAE" w:rsidRDefault="00584BAE" w:rsidP="00584BAE">
      <w:pPr>
        <w:spacing w:before="100" w:beforeAutospacing="1" w:after="100" w:afterAutospacing="1" w:line="240" w:lineRule="auto"/>
        <w:jc w:val="both"/>
        <w:rPr>
          <w:rFonts w:ascii="Times New Roman" w:eastAsia="Times New Roman" w:hAnsi="Times New Roman" w:cs="Times New Roman"/>
          <w:color w:val="000000"/>
          <w:sz w:val="27"/>
          <w:szCs w:val="27"/>
        </w:rPr>
      </w:pPr>
      <w:r w:rsidRPr="00584BAE">
        <w:rPr>
          <w:rFonts w:ascii="Arial" w:eastAsia="Times New Roman" w:hAnsi="Arial" w:cs="Arial"/>
          <w:color w:val="000000"/>
          <w:sz w:val="24"/>
          <w:szCs w:val="24"/>
        </w:rPr>
        <w:t>        </w:t>
      </w:r>
      <w:bookmarkStart w:id="38" w:name="art3p"/>
      <w:bookmarkEnd w:id="38"/>
      <w:r w:rsidRPr="00584BAE">
        <w:rPr>
          <w:rFonts w:ascii="Arial" w:eastAsia="Times New Roman" w:hAnsi="Arial" w:cs="Arial"/>
          <w:strike/>
          <w:color w:val="000000"/>
          <w:sz w:val="24"/>
          <w:szCs w:val="24"/>
        </w:rPr>
        <w:t>Parágrafo único.  A alíquota de contribuição para a pensão militar é de sete e meio por cento.          </w:t>
      </w:r>
      <w:hyperlink r:id="rId45" w:anchor="art27" w:history="1">
        <w:r w:rsidRPr="00584BAE">
          <w:rPr>
            <w:rFonts w:ascii="Arial" w:eastAsia="Times New Roman" w:hAnsi="Arial" w:cs="Arial"/>
            <w:strike/>
            <w:color w:val="0000FF"/>
            <w:sz w:val="20"/>
            <w:szCs w:val="20"/>
            <w:u w:val="single"/>
          </w:rPr>
          <w:t>(Incluído pela Medida provisória nº 2.215-10, de 31.8.2001)</w:t>
        </w:r>
        <w:proofErr w:type="gramStart"/>
      </w:hyperlink>
      <w:proofErr w:type="gramEnd"/>
    </w:p>
    <w:p w:rsidR="00584BAE" w:rsidRPr="00584BAE" w:rsidRDefault="00584BAE" w:rsidP="00584BAE">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39" w:name="art3a§1"/>
      <w:bookmarkEnd w:id="39"/>
      <w:r w:rsidRPr="00584BAE">
        <w:rPr>
          <w:rFonts w:ascii="Arial" w:eastAsia="Times New Roman" w:hAnsi="Arial" w:cs="Arial"/>
          <w:color w:val="000000"/>
          <w:sz w:val="20"/>
          <w:szCs w:val="20"/>
        </w:rPr>
        <w:t>§ 1º </w:t>
      </w:r>
      <w:r w:rsidRPr="00584BAE">
        <w:rPr>
          <w:rFonts w:ascii="Arial" w:eastAsia="Times New Roman" w:hAnsi="Arial" w:cs="Arial"/>
          <w:color w:val="000000"/>
          <w:sz w:val="24"/>
          <w:szCs w:val="24"/>
        </w:rPr>
        <w:t>A alíquota de contribuição para a pensão militar é de sete e meio por cento.   </w:t>
      </w:r>
      <w:hyperlink r:id="rId46" w:anchor="art4" w:history="1">
        <w:r w:rsidRPr="00584BAE">
          <w:rPr>
            <w:rFonts w:ascii="Arial" w:eastAsia="Times New Roman" w:hAnsi="Arial" w:cs="Arial"/>
            <w:color w:val="0000FF"/>
            <w:sz w:val="24"/>
            <w:szCs w:val="24"/>
            <w:u w:val="single"/>
          </w:rPr>
          <w:t>(Renumerado do parágrafo único pela Lei nº 13.954, de 2019)</w:t>
        </w:r>
        <w:proofErr w:type="gramStart"/>
      </w:hyperlink>
      <w:proofErr w:type="gramEnd"/>
    </w:p>
    <w:p w:rsidR="00584BAE" w:rsidRPr="00584BAE" w:rsidRDefault="00584BAE" w:rsidP="00584BAE">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40" w:name="art3a§2"/>
      <w:bookmarkEnd w:id="40"/>
      <w:r w:rsidRPr="00584BAE">
        <w:rPr>
          <w:rFonts w:ascii="Arial" w:eastAsia="Times New Roman" w:hAnsi="Arial" w:cs="Arial"/>
          <w:color w:val="000000"/>
          <w:sz w:val="20"/>
          <w:szCs w:val="20"/>
        </w:rPr>
        <w:t>§ 2º A alíquota referida no § 1º deste artigo será:      </w:t>
      </w:r>
      <w:hyperlink r:id="rId47" w:anchor="art4" w:history="1">
        <w:r w:rsidRPr="00584BAE">
          <w:rPr>
            <w:rFonts w:ascii="Arial" w:eastAsia="Times New Roman" w:hAnsi="Arial" w:cs="Arial"/>
            <w:color w:val="0000FF"/>
            <w:sz w:val="20"/>
            <w:szCs w:val="20"/>
            <w:u w:val="single"/>
          </w:rPr>
          <w:t>(Incluído pela Lei nº 13.954, de 2019)</w:t>
        </w:r>
        <w:proofErr w:type="gramStart"/>
      </w:hyperlink>
      <w:proofErr w:type="gramEnd"/>
    </w:p>
    <w:p w:rsidR="00584BAE" w:rsidRPr="00584BAE" w:rsidRDefault="00584BAE" w:rsidP="00584BA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584BAE">
        <w:rPr>
          <w:rFonts w:ascii="Arial" w:eastAsia="Times New Roman" w:hAnsi="Arial" w:cs="Arial"/>
          <w:color w:val="000000"/>
          <w:sz w:val="20"/>
          <w:szCs w:val="20"/>
        </w:rPr>
        <w:t>I - de 9,5% (nove e meio por cento), a partir de 1º de janeiro de 2020;     </w:t>
      </w:r>
      <w:hyperlink r:id="rId48" w:anchor="art4" w:history="1">
        <w:r w:rsidRPr="00584BAE">
          <w:rPr>
            <w:rFonts w:ascii="Arial" w:eastAsia="Times New Roman" w:hAnsi="Arial" w:cs="Arial"/>
            <w:color w:val="0000FF"/>
            <w:sz w:val="20"/>
            <w:szCs w:val="20"/>
            <w:u w:val="single"/>
          </w:rPr>
          <w:t>(Incluído pela Lei nº 13.954, de 2019)</w:t>
        </w:r>
        <w:proofErr w:type="gramStart"/>
      </w:hyperlink>
      <w:proofErr w:type="gramEnd"/>
    </w:p>
    <w:p w:rsidR="00584BAE" w:rsidRPr="00584BAE" w:rsidRDefault="00584BAE" w:rsidP="00584BA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584BAE">
        <w:rPr>
          <w:rFonts w:ascii="Arial" w:eastAsia="Times New Roman" w:hAnsi="Arial" w:cs="Arial"/>
          <w:color w:val="000000"/>
          <w:sz w:val="20"/>
          <w:szCs w:val="20"/>
        </w:rPr>
        <w:t>II - de 10,5% (dez e meio por cento), a partir de 1º de janeiro de 2021.     </w:t>
      </w:r>
      <w:hyperlink r:id="rId49" w:anchor="art4" w:history="1">
        <w:r w:rsidRPr="00584BAE">
          <w:rPr>
            <w:rFonts w:ascii="Arial" w:eastAsia="Times New Roman" w:hAnsi="Arial" w:cs="Arial"/>
            <w:color w:val="0000FF"/>
            <w:sz w:val="20"/>
            <w:szCs w:val="20"/>
            <w:u w:val="single"/>
          </w:rPr>
          <w:t>(Incluído pela Lei nº 13.954, de 2019)</w:t>
        </w:r>
        <w:proofErr w:type="gramStart"/>
      </w:hyperlink>
      <w:proofErr w:type="gramEnd"/>
    </w:p>
    <w:p w:rsidR="00584BAE" w:rsidRPr="00584BAE" w:rsidRDefault="00584BAE" w:rsidP="00584BAE">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41" w:name="art3a§3"/>
      <w:bookmarkEnd w:id="41"/>
      <w:r w:rsidRPr="00584BAE">
        <w:rPr>
          <w:rFonts w:ascii="Arial" w:eastAsia="Times New Roman" w:hAnsi="Arial" w:cs="Arial"/>
          <w:color w:val="000000"/>
          <w:sz w:val="20"/>
          <w:szCs w:val="20"/>
        </w:rPr>
        <w:t>§ 3º A partir de 1º de janeiro de 2020, além da alíquota prevista no § 1º e dos acréscimos de que trata o § 2º deste artigo, contribuirão extraordinariamente para a pensão militar os seguintes pensionistas, conforme estas alíquotas:      </w:t>
      </w:r>
      <w:hyperlink r:id="rId50" w:anchor="art4" w:history="1">
        <w:r w:rsidRPr="00584BAE">
          <w:rPr>
            <w:rFonts w:ascii="Arial" w:eastAsia="Times New Roman" w:hAnsi="Arial" w:cs="Arial"/>
            <w:color w:val="0000FF"/>
            <w:sz w:val="20"/>
            <w:szCs w:val="20"/>
            <w:u w:val="single"/>
          </w:rPr>
          <w:t>(Incluído pela Lei nº 13.954, de 2019)</w:t>
        </w:r>
        <w:proofErr w:type="gramStart"/>
      </w:hyperlink>
      <w:proofErr w:type="gramEnd"/>
    </w:p>
    <w:p w:rsidR="00584BAE" w:rsidRPr="00584BAE" w:rsidRDefault="00584BAE" w:rsidP="00584BA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584BAE">
        <w:rPr>
          <w:rFonts w:ascii="Arial" w:eastAsia="Times New Roman" w:hAnsi="Arial" w:cs="Arial"/>
          <w:color w:val="000000"/>
          <w:sz w:val="20"/>
          <w:szCs w:val="20"/>
        </w:rPr>
        <w:t>I - 3% (três por cento), as filhas não inválidas pensionistas vitalícias;     </w:t>
      </w:r>
      <w:hyperlink r:id="rId51" w:anchor="art4" w:history="1">
        <w:r w:rsidRPr="00584BAE">
          <w:rPr>
            <w:rFonts w:ascii="Arial" w:eastAsia="Times New Roman" w:hAnsi="Arial" w:cs="Arial"/>
            <w:color w:val="0000FF"/>
            <w:sz w:val="20"/>
            <w:szCs w:val="20"/>
            <w:u w:val="single"/>
          </w:rPr>
          <w:t>(Incluído pela Lei nº 13.954, de 2019)</w:t>
        </w:r>
        <w:proofErr w:type="gramStart"/>
      </w:hyperlink>
      <w:proofErr w:type="gramEnd"/>
    </w:p>
    <w:p w:rsidR="00584BAE" w:rsidRPr="00584BAE" w:rsidRDefault="00584BAE" w:rsidP="00584BA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584BAE">
        <w:rPr>
          <w:rFonts w:ascii="Arial" w:eastAsia="Times New Roman" w:hAnsi="Arial" w:cs="Arial"/>
          <w:color w:val="000000"/>
          <w:sz w:val="20"/>
          <w:szCs w:val="20"/>
        </w:rPr>
        <w:t>II - 1,5% (um e meio por cento), os pensionistas, excetuadas as filhas não inválidas pensionistas vitalícias, cujo instituidor tenha falecido a partir de 29 de dezembro de 2000 e optado em vida pelo pagamento da contribuição prevista no art. 31 da Medida Provisória nº 2.215-10, de 31 de agosto de 2001.    </w:t>
      </w:r>
      <w:hyperlink r:id="rId52" w:anchor="art4" w:history="1">
        <w:r w:rsidRPr="00584BAE">
          <w:rPr>
            <w:rFonts w:ascii="Arial" w:eastAsia="Times New Roman" w:hAnsi="Arial" w:cs="Arial"/>
            <w:color w:val="0000FF"/>
            <w:sz w:val="20"/>
            <w:szCs w:val="20"/>
            <w:u w:val="single"/>
          </w:rPr>
          <w:t>(Incluído pela Lei nº 13.954, de 2019)</w:t>
        </w:r>
        <w:proofErr w:type="gramStart"/>
      </w:hyperlink>
      <w:proofErr w:type="gramEnd"/>
    </w:p>
    <w:p w:rsidR="00584BAE" w:rsidRPr="00584BAE" w:rsidRDefault="00584BAE" w:rsidP="00584BAE">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42" w:name="art3a§4"/>
      <w:bookmarkEnd w:id="42"/>
      <w:r w:rsidRPr="00584BAE">
        <w:rPr>
          <w:rFonts w:ascii="Arial" w:eastAsia="Times New Roman" w:hAnsi="Arial" w:cs="Arial"/>
          <w:color w:val="000000"/>
          <w:sz w:val="20"/>
          <w:szCs w:val="20"/>
        </w:rPr>
        <w:t>§ 4º Somente a partir de 1º de janeiro de 2025, a União poderá alterar, por lei ordinária, as alíquotas de contribuição de que trata este artigo, nos termos e limites definidos em lei federal.     </w:t>
      </w:r>
      <w:hyperlink r:id="rId53" w:anchor="art4" w:history="1">
        <w:r w:rsidRPr="00584BAE">
          <w:rPr>
            <w:rFonts w:ascii="Arial" w:eastAsia="Times New Roman" w:hAnsi="Arial" w:cs="Arial"/>
            <w:color w:val="0000FF"/>
            <w:sz w:val="20"/>
            <w:szCs w:val="20"/>
            <w:u w:val="single"/>
          </w:rPr>
          <w:t>(Incluído pela Lei nº 13.954, de 2019)</w:t>
        </w:r>
        <w:proofErr w:type="gramStart"/>
      </w:hyperlink>
      <w:proofErr w:type="gramEnd"/>
    </w:p>
    <w:p w:rsidR="00584BAE" w:rsidRPr="00584BAE" w:rsidRDefault="00584BAE" w:rsidP="00584BAE">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43" w:name="art3b"/>
      <w:bookmarkEnd w:id="43"/>
      <w:r w:rsidRPr="00584BAE">
        <w:rPr>
          <w:rFonts w:ascii="Arial" w:eastAsia="Times New Roman" w:hAnsi="Arial" w:cs="Arial"/>
          <w:color w:val="000000"/>
          <w:sz w:val="20"/>
          <w:szCs w:val="20"/>
        </w:rPr>
        <w:t>Art. 3º-B. São descontos obrigatórios do pensionista de militar, conforme disposto em regulamento:      </w:t>
      </w:r>
      <w:hyperlink r:id="rId54" w:anchor="art4" w:history="1">
        <w:r w:rsidRPr="00584BAE">
          <w:rPr>
            <w:rFonts w:ascii="Arial" w:eastAsia="Times New Roman" w:hAnsi="Arial" w:cs="Arial"/>
            <w:color w:val="0000FF"/>
            <w:sz w:val="20"/>
            <w:szCs w:val="20"/>
            <w:u w:val="single"/>
          </w:rPr>
          <w:t>(Incluído pela Lei nº 13.954, de 2019)</w:t>
        </w:r>
        <w:proofErr w:type="gramStart"/>
      </w:hyperlink>
      <w:proofErr w:type="gramEnd"/>
    </w:p>
    <w:p w:rsidR="00584BAE" w:rsidRPr="00584BAE" w:rsidRDefault="00584BAE" w:rsidP="00584BA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584BAE">
        <w:rPr>
          <w:rFonts w:ascii="Arial" w:eastAsia="Times New Roman" w:hAnsi="Arial" w:cs="Arial"/>
          <w:color w:val="000000"/>
          <w:sz w:val="20"/>
          <w:szCs w:val="20"/>
        </w:rPr>
        <w:t>I - contribuição para a pensão militar;     </w:t>
      </w:r>
      <w:hyperlink r:id="rId55" w:anchor="art4" w:history="1">
        <w:r w:rsidRPr="00584BAE">
          <w:rPr>
            <w:rFonts w:ascii="Arial" w:eastAsia="Times New Roman" w:hAnsi="Arial" w:cs="Arial"/>
            <w:color w:val="0000FF"/>
            <w:sz w:val="20"/>
            <w:szCs w:val="20"/>
            <w:u w:val="single"/>
          </w:rPr>
          <w:t>(Incluído pela Lei nº 13.954, de 2019)</w:t>
        </w:r>
        <w:proofErr w:type="gramStart"/>
      </w:hyperlink>
      <w:proofErr w:type="gramEnd"/>
    </w:p>
    <w:p w:rsidR="00584BAE" w:rsidRPr="00584BAE" w:rsidRDefault="00584BAE" w:rsidP="00584BA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584BAE">
        <w:rPr>
          <w:rFonts w:ascii="Arial" w:eastAsia="Times New Roman" w:hAnsi="Arial" w:cs="Arial"/>
          <w:color w:val="000000"/>
          <w:sz w:val="20"/>
          <w:szCs w:val="20"/>
        </w:rPr>
        <w:t>II - contribuição para a assistência médico-hospitalar e social, nos termos do art. 3º-D desta Lei;      </w:t>
      </w:r>
      <w:hyperlink r:id="rId56" w:anchor="art4" w:history="1">
        <w:r w:rsidRPr="00584BAE">
          <w:rPr>
            <w:rFonts w:ascii="Arial" w:eastAsia="Times New Roman" w:hAnsi="Arial" w:cs="Arial"/>
            <w:color w:val="0000FF"/>
            <w:sz w:val="20"/>
            <w:szCs w:val="20"/>
            <w:u w:val="single"/>
          </w:rPr>
          <w:t>(Incluído pela Lei nº 13.954, de 2019)</w:t>
        </w:r>
        <w:proofErr w:type="gramStart"/>
      </w:hyperlink>
      <w:proofErr w:type="gramEnd"/>
    </w:p>
    <w:p w:rsidR="00584BAE" w:rsidRPr="00584BAE" w:rsidRDefault="00584BAE" w:rsidP="00584BA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584BAE">
        <w:rPr>
          <w:rFonts w:ascii="Arial" w:eastAsia="Times New Roman" w:hAnsi="Arial" w:cs="Arial"/>
          <w:color w:val="000000"/>
          <w:sz w:val="20"/>
          <w:szCs w:val="20"/>
        </w:rPr>
        <w:lastRenderedPageBreak/>
        <w:t>III - indenização pela prestação de assistência médico-hospitalar por intermédio de organização militar, nos termos do art. 3º-D desta Lei;     </w:t>
      </w:r>
      <w:hyperlink r:id="rId57" w:anchor="art4" w:history="1">
        <w:r w:rsidRPr="00584BAE">
          <w:rPr>
            <w:rFonts w:ascii="Arial" w:eastAsia="Times New Roman" w:hAnsi="Arial" w:cs="Arial"/>
            <w:color w:val="0000FF"/>
            <w:sz w:val="20"/>
            <w:szCs w:val="20"/>
            <w:u w:val="single"/>
          </w:rPr>
          <w:t>(Incluído pela Lei nº 13.954, de 2019)</w:t>
        </w:r>
        <w:proofErr w:type="gramStart"/>
      </w:hyperlink>
      <w:proofErr w:type="gramEnd"/>
    </w:p>
    <w:p w:rsidR="00584BAE" w:rsidRPr="00584BAE" w:rsidRDefault="00584BAE" w:rsidP="00584BA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584BAE">
        <w:rPr>
          <w:rFonts w:ascii="Arial" w:eastAsia="Times New Roman" w:hAnsi="Arial" w:cs="Arial"/>
          <w:color w:val="000000"/>
          <w:sz w:val="20"/>
          <w:szCs w:val="20"/>
        </w:rPr>
        <w:t>IV - impostos incidentes sobre a pensão, conforme previsto em lei;      </w:t>
      </w:r>
      <w:hyperlink r:id="rId58" w:anchor="art4" w:history="1">
        <w:r w:rsidRPr="00584BAE">
          <w:rPr>
            <w:rFonts w:ascii="Arial" w:eastAsia="Times New Roman" w:hAnsi="Arial" w:cs="Arial"/>
            <w:color w:val="0000FF"/>
            <w:sz w:val="20"/>
            <w:szCs w:val="20"/>
            <w:u w:val="single"/>
          </w:rPr>
          <w:t>(Incluído pela Lei nº 13.954, de 2019)</w:t>
        </w:r>
        <w:proofErr w:type="gramStart"/>
      </w:hyperlink>
      <w:proofErr w:type="gramEnd"/>
    </w:p>
    <w:p w:rsidR="00584BAE" w:rsidRPr="00584BAE" w:rsidRDefault="00584BAE" w:rsidP="00584BA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584BAE">
        <w:rPr>
          <w:rFonts w:ascii="Arial" w:eastAsia="Times New Roman" w:hAnsi="Arial" w:cs="Arial"/>
          <w:color w:val="000000"/>
          <w:sz w:val="20"/>
          <w:szCs w:val="20"/>
        </w:rPr>
        <w:t>V - ressarcimento e indenização ao erário, conforme disposto em ato do Ministro de Estado da Defesa;      </w:t>
      </w:r>
      <w:hyperlink r:id="rId59" w:anchor="art4" w:history="1">
        <w:r w:rsidRPr="00584BAE">
          <w:rPr>
            <w:rFonts w:ascii="Arial" w:eastAsia="Times New Roman" w:hAnsi="Arial" w:cs="Arial"/>
            <w:color w:val="0000FF"/>
            <w:sz w:val="20"/>
            <w:szCs w:val="20"/>
            <w:u w:val="single"/>
          </w:rPr>
          <w:t>(Incluído pela Lei nº 13.954, de 2019)</w:t>
        </w:r>
        <w:proofErr w:type="gramStart"/>
      </w:hyperlink>
      <w:proofErr w:type="gramEnd"/>
    </w:p>
    <w:p w:rsidR="00584BAE" w:rsidRPr="00584BAE" w:rsidRDefault="00584BAE" w:rsidP="00584BA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584BAE">
        <w:rPr>
          <w:rFonts w:ascii="Arial" w:eastAsia="Times New Roman" w:hAnsi="Arial" w:cs="Arial"/>
          <w:color w:val="000000"/>
          <w:sz w:val="20"/>
          <w:szCs w:val="20"/>
        </w:rPr>
        <w:t>VI - pensão alimentícia ou judicial;     </w:t>
      </w:r>
      <w:hyperlink r:id="rId60" w:anchor="art4" w:history="1">
        <w:r w:rsidRPr="00584BAE">
          <w:rPr>
            <w:rFonts w:ascii="Arial" w:eastAsia="Times New Roman" w:hAnsi="Arial" w:cs="Arial"/>
            <w:color w:val="0000FF"/>
            <w:sz w:val="20"/>
            <w:szCs w:val="20"/>
            <w:u w:val="single"/>
          </w:rPr>
          <w:t>(Incluído pela Lei nº 13.954, de 2019)</w:t>
        </w:r>
        <w:proofErr w:type="gramStart"/>
      </w:hyperlink>
      <w:proofErr w:type="gramEnd"/>
    </w:p>
    <w:p w:rsidR="00584BAE" w:rsidRPr="00584BAE" w:rsidRDefault="00584BAE" w:rsidP="00584BA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584BAE">
        <w:rPr>
          <w:rFonts w:ascii="Arial" w:eastAsia="Times New Roman" w:hAnsi="Arial" w:cs="Arial"/>
          <w:color w:val="000000"/>
          <w:sz w:val="20"/>
          <w:szCs w:val="20"/>
        </w:rPr>
        <w:t>VII - multa por ocupação irregular de próprio nacional residencial.      </w:t>
      </w:r>
      <w:hyperlink r:id="rId61" w:anchor="art4" w:history="1">
        <w:r w:rsidRPr="00584BAE">
          <w:rPr>
            <w:rFonts w:ascii="Arial" w:eastAsia="Times New Roman" w:hAnsi="Arial" w:cs="Arial"/>
            <w:color w:val="0000FF"/>
            <w:sz w:val="20"/>
            <w:szCs w:val="20"/>
            <w:u w:val="single"/>
          </w:rPr>
          <w:t>(Incluído pela Lei nº 13.954, de 2019)</w:t>
        </w:r>
        <w:proofErr w:type="gramStart"/>
      </w:hyperlink>
      <w:proofErr w:type="gramEnd"/>
    </w:p>
    <w:p w:rsidR="00584BAE" w:rsidRPr="00584BAE" w:rsidRDefault="00584BAE" w:rsidP="00584BAE">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44" w:name="art3c"/>
      <w:bookmarkEnd w:id="44"/>
      <w:r w:rsidRPr="00584BAE">
        <w:rPr>
          <w:rFonts w:ascii="Arial" w:eastAsia="Times New Roman" w:hAnsi="Arial" w:cs="Arial"/>
          <w:color w:val="000000"/>
          <w:sz w:val="20"/>
          <w:szCs w:val="20"/>
        </w:rPr>
        <w:t>Art. 3º-C. O pensionista habilitado na condição de viúvo que contrair matrimônio ou constituir união estável perderá o direito à assistência médico-hospitalar.      </w:t>
      </w:r>
      <w:hyperlink r:id="rId62" w:anchor="art4" w:history="1">
        <w:r w:rsidRPr="00584BAE">
          <w:rPr>
            <w:rFonts w:ascii="Arial" w:eastAsia="Times New Roman" w:hAnsi="Arial" w:cs="Arial"/>
            <w:color w:val="0000FF"/>
            <w:sz w:val="20"/>
            <w:szCs w:val="20"/>
            <w:u w:val="single"/>
          </w:rPr>
          <w:t>(Incluído pela Lei nº 13.954, de 2019)</w:t>
        </w:r>
        <w:proofErr w:type="gramStart"/>
      </w:hyperlink>
      <w:proofErr w:type="gramEnd"/>
    </w:p>
    <w:p w:rsidR="00584BAE" w:rsidRPr="00584BAE" w:rsidRDefault="00584BAE" w:rsidP="00584BA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584BAE">
        <w:rPr>
          <w:rFonts w:ascii="Arial" w:eastAsia="Times New Roman" w:hAnsi="Arial" w:cs="Arial"/>
          <w:color w:val="000000"/>
          <w:sz w:val="20"/>
          <w:szCs w:val="20"/>
        </w:rPr>
        <w:t>Parágrafo único. Na hipótese prevista no </w:t>
      </w:r>
      <w:r w:rsidRPr="00584BAE">
        <w:rPr>
          <w:rFonts w:ascii="Arial" w:eastAsia="Times New Roman" w:hAnsi="Arial" w:cs="Arial"/>
          <w:b/>
          <w:bCs/>
          <w:color w:val="000000"/>
          <w:sz w:val="20"/>
          <w:szCs w:val="20"/>
        </w:rPr>
        <w:t>caput </w:t>
      </w:r>
      <w:r w:rsidRPr="00584BAE">
        <w:rPr>
          <w:rFonts w:ascii="Arial" w:eastAsia="Times New Roman" w:hAnsi="Arial" w:cs="Arial"/>
          <w:color w:val="000000"/>
          <w:sz w:val="20"/>
          <w:szCs w:val="20"/>
        </w:rPr>
        <w:t xml:space="preserve">deste artigo, o viúvo é obrigado a manter a contribuição e a indenização de que trata o art. 3º-D desta Lei para garantir a assistência médico-hospitalar dos dependentes do militar falecido referidos no § 5º do art. 50 da Lei nº 6.880, de </w:t>
      </w:r>
      <w:proofErr w:type="gramStart"/>
      <w:r w:rsidRPr="00584BAE">
        <w:rPr>
          <w:rFonts w:ascii="Arial" w:eastAsia="Times New Roman" w:hAnsi="Arial" w:cs="Arial"/>
          <w:color w:val="000000"/>
          <w:sz w:val="20"/>
          <w:szCs w:val="20"/>
        </w:rPr>
        <w:t>9</w:t>
      </w:r>
      <w:proofErr w:type="gramEnd"/>
      <w:r w:rsidRPr="00584BAE">
        <w:rPr>
          <w:rFonts w:ascii="Arial" w:eastAsia="Times New Roman" w:hAnsi="Arial" w:cs="Arial"/>
          <w:color w:val="000000"/>
          <w:sz w:val="20"/>
          <w:szCs w:val="20"/>
        </w:rPr>
        <w:t xml:space="preserve"> de dezembro de 1980 (Estatuto dos Militares).        </w:t>
      </w:r>
      <w:hyperlink r:id="rId63" w:anchor="art4" w:history="1">
        <w:r w:rsidRPr="00584BAE">
          <w:rPr>
            <w:rFonts w:ascii="Arial" w:eastAsia="Times New Roman" w:hAnsi="Arial" w:cs="Arial"/>
            <w:color w:val="0000FF"/>
            <w:sz w:val="20"/>
            <w:szCs w:val="20"/>
            <w:u w:val="single"/>
          </w:rPr>
          <w:t>(Incluído pela Lei nº 13.954, de 2019)</w:t>
        </w:r>
      </w:hyperlink>
    </w:p>
    <w:p w:rsidR="00584BAE" w:rsidRPr="00584BAE" w:rsidRDefault="00584BAE" w:rsidP="00584BAE">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45" w:name="art3d"/>
      <w:bookmarkEnd w:id="45"/>
      <w:r w:rsidRPr="00584BAE">
        <w:rPr>
          <w:rFonts w:ascii="Arial" w:eastAsia="Times New Roman" w:hAnsi="Arial" w:cs="Arial"/>
          <w:color w:val="000000"/>
          <w:sz w:val="20"/>
          <w:szCs w:val="20"/>
        </w:rPr>
        <w:t xml:space="preserve">Art. 3º-D. As contribuições e as indenizações para a assistência médico-hospitalar e social dos usuários a seguir especificados serão assumidas, para as hipóteses previstas no § 5º do art. 50 da Lei nº 6.880, de </w:t>
      </w:r>
      <w:proofErr w:type="gramStart"/>
      <w:r w:rsidRPr="00584BAE">
        <w:rPr>
          <w:rFonts w:ascii="Arial" w:eastAsia="Times New Roman" w:hAnsi="Arial" w:cs="Arial"/>
          <w:color w:val="000000"/>
          <w:sz w:val="20"/>
          <w:szCs w:val="20"/>
        </w:rPr>
        <w:t>9</w:t>
      </w:r>
      <w:proofErr w:type="gramEnd"/>
      <w:r w:rsidRPr="00584BAE">
        <w:rPr>
          <w:rFonts w:ascii="Arial" w:eastAsia="Times New Roman" w:hAnsi="Arial" w:cs="Arial"/>
          <w:color w:val="000000"/>
          <w:sz w:val="20"/>
          <w:szCs w:val="20"/>
        </w:rPr>
        <w:t xml:space="preserve"> de dezembro de 1980 (Estatuto dos Militares), respectivamente, pelo:     </w:t>
      </w:r>
      <w:hyperlink r:id="rId64" w:anchor="art4" w:history="1">
        <w:r w:rsidRPr="00584BAE">
          <w:rPr>
            <w:rFonts w:ascii="Arial" w:eastAsia="Times New Roman" w:hAnsi="Arial" w:cs="Arial"/>
            <w:color w:val="0000FF"/>
            <w:sz w:val="20"/>
            <w:szCs w:val="20"/>
            <w:u w:val="single"/>
          </w:rPr>
          <w:t>(Incluído pela Lei nº 13.954, de 2019)</w:t>
        </w:r>
      </w:hyperlink>
    </w:p>
    <w:p w:rsidR="00584BAE" w:rsidRPr="00584BAE" w:rsidRDefault="00584BAE" w:rsidP="00584BA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584BAE">
        <w:rPr>
          <w:rFonts w:ascii="Arial" w:eastAsia="Times New Roman" w:hAnsi="Arial" w:cs="Arial"/>
          <w:color w:val="000000"/>
          <w:sz w:val="20"/>
          <w:szCs w:val="20"/>
        </w:rPr>
        <w:t>I - viúvo, relativamente à própria assistência médico-hospitalar e social;      </w:t>
      </w:r>
      <w:hyperlink r:id="rId65" w:anchor="art4" w:history="1">
        <w:r w:rsidRPr="00584BAE">
          <w:rPr>
            <w:rFonts w:ascii="Arial" w:eastAsia="Times New Roman" w:hAnsi="Arial" w:cs="Arial"/>
            <w:color w:val="0000FF"/>
            <w:sz w:val="20"/>
            <w:szCs w:val="20"/>
            <w:u w:val="single"/>
          </w:rPr>
          <w:t>(Incluído pela Lei nº 13.954, de 2019)</w:t>
        </w:r>
        <w:proofErr w:type="gramStart"/>
      </w:hyperlink>
      <w:proofErr w:type="gramEnd"/>
    </w:p>
    <w:p w:rsidR="00584BAE" w:rsidRPr="00584BAE" w:rsidRDefault="00584BAE" w:rsidP="00584BA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584BAE">
        <w:rPr>
          <w:rFonts w:ascii="Arial" w:eastAsia="Times New Roman" w:hAnsi="Arial" w:cs="Arial"/>
          <w:color w:val="000000"/>
          <w:sz w:val="20"/>
          <w:szCs w:val="20"/>
        </w:rPr>
        <w:t>II - filho ou enteado maior de 18 (dezoito) e menor de 21 (vinte e um) anos de idade que receba pensão militar, relativamente à própria assistência médico-hospitalar e social;      </w:t>
      </w:r>
      <w:hyperlink r:id="rId66" w:anchor="art4" w:history="1">
        <w:r w:rsidRPr="00584BAE">
          <w:rPr>
            <w:rFonts w:ascii="Arial" w:eastAsia="Times New Roman" w:hAnsi="Arial" w:cs="Arial"/>
            <w:color w:val="0000FF"/>
            <w:sz w:val="20"/>
            <w:szCs w:val="20"/>
            <w:u w:val="single"/>
          </w:rPr>
          <w:t>(Incluído pela Lei nº 13.954, de 2019)</w:t>
        </w:r>
        <w:proofErr w:type="gramStart"/>
      </w:hyperlink>
      <w:proofErr w:type="gramEnd"/>
    </w:p>
    <w:p w:rsidR="00584BAE" w:rsidRPr="00584BAE" w:rsidRDefault="00584BAE" w:rsidP="00584BA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584BAE">
        <w:rPr>
          <w:rFonts w:ascii="Arial" w:eastAsia="Times New Roman" w:hAnsi="Arial" w:cs="Arial"/>
          <w:color w:val="000000"/>
          <w:sz w:val="20"/>
          <w:szCs w:val="20"/>
        </w:rPr>
        <w:t>III - viúvo, tutor, curador ou responsável legal, relativamente à assistência médico-hospitalar e social do:      </w:t>
      </w:r>
      <w:hyperlink r:id="rId67" w:anchor="art4" w:history="1">
        <w:r w:rsidRPr="00584BAE">
          <w:rPr>
            <w:rFonts w:ascii="Arial" w:eastAsia="Times New Roman" w:hAnsi="Arial" w:cs="Arial"/>
            <w:color w:val="0000FF"/>
            <w:sz w:val="20"/>
            <w:szCs w:val="20"/>
            <w:u w:val="single"/>
          </w:rPr>
          <w:t>(Incluído pela Lei nº 13.954, de 2019)</w:t>
        </w:r>
        <w:proofErr w:type="gramStart"/>
      </w:hyperlink>
      <w:proofErr w:type="gramEnd"/>
    </w:p>
    <w:p w:rsidR="00584BAE" w:rsidRPr="00584BAE" w:rsidRDefault="00584BAE" w:rsidP="00584BA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584BAE">
        <w:rPr>
          <w:rFonts w:ascii="Arial" w:eastAsia="Times New Roman" w:hAnsi="Arial" w:cs="Arial"/>
          <w:color w:val="000000"/>
          <w:sz w:val="20"/>
          <w:szCs w:val="20"/>
        </w:rPr>
        <w:t>a) filho ou enteado menor de 21 (vinte e um) anos de idade ou inválido de qualquer idade;       </w:t>
      </w:r>
      <w:hyperlink r:id="rId68" w:anchor="art4" w:history="1">
        <w:r w:rsidRPr="00584BAE">
          <w:rPr>
            <w:rFonts w:ascii="Arial" w:eastAsia="Times New Roman" w:hAnsi="Arial" w:cs="Arial"/>
            <w:color w:val="0000FF"/>
            <w:sz w:val="20"/>
            <w:szCs w:val="20"/>
            <w:u w:val="single"/>
          </w:rPr>
          <w:t>(Incluído pela Lei nº 13.954, de 2019)</w:t>
        </w:r>
        <w:proofErr w:type="gramStart"/>
      </w:hyperlink>
      <w:proofErr w:type="gramEnd"/>
    </w:p>
    <w:p w:rsidR="00584BAE" w:rsidRPr="00584BAE" w:rsidRDefault="00584BAE" w:rsidP="00584BA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584BAE">
        <w:rPr>
          <w:rFonts w:ascii="Arial" w:eastAsia="Times New Roman" w:hAnsi="Arial" w:cs="Arial"/>
          <w:color w:val="000000"/>
          <w:sz w:val="20"/>
          <w:szCs w:val="20"/>
        </w:rPr>
        <w:t>b) filho ou enteado estudante menor de 24 (vinte e quatro) anos de idade que não receba rendimentos;      </w:t>
      </w:r>
      <w:hyperlink r:id="rId69" w:anchor="art4" w:history="1">
        <w:r w:rsidRPr="00584BAE">
          <w:rPr>
            <w:rFonts w:ascii="Arial" w:eastAsia="Times New Roman" w:hAnsi="Arial" w:cs="Arial"/>
            <w:color w:val="0000FF"/>
            <w:sz w:val="20"/>
            <w:szCs w:val="20"/>
            <w:u w:val="single"/>
          </w:rPr>
          <w:t>(Incluído pela Lei nº 13.954, de 2019)</w:t>
        </w:r>
        <w:proofErr w:type="gramStart"/>
      </w:hyperlink>
      <w:proofErr w:type="gramEnd"/>
    </w:p>
    <w:p w:rsidR="00584BAE" w:rsidRPr="00584BAE" w:rsidRDefault="00584BAE" w:rsidP="00584BA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584BAE">
        <w:rPr>
          <w:rFonts w:ascii="Arial" w:eastAsia="Times New Roman" w:hAnsi="Arial" w:cs="Arial"/>
          <w:color w:val="000000"/>
          <w:sz w:val="20"/>
          <w:szCs w:val="20"/>
        </w:rPr>
        <w:t>IV - viúvo, tutor, curador ou responsável legal, relativamente à assistência médico-hospitalar e social do tutelado ou do curatelado inválido de qualquer idade ou do menor de 18 (dezoito) anos de idade que viva sob a guarda do militar por decisão judicial;      </w:t>
      </w:r>
      <w:hyperlink r:id="rId70" w:anchor="art4" w:history="1">
        <w:r w:rsidRPr="00584BAE">
          <w:rPr>
            <w:rFonts w:ascii="Arial" w:eastAsia="Times New Roman" w:hAnsi="Arial" w:cs="Arial"/>
            <w:color w:val="0000FF"/>
            <w:sz w:val="20"/>
            <w:szCs w:val="20"/>
            <w:u w:val="single"/>
          </w:rPr>
          <w:t>(Incluído pela Lei nº 13.954, de 2019)</w:t>
        </w:r>
        <w:proofErr w:type="gramStart"/>
      </w:hyperlink>
      <w:proofErr w:type="gramEnd"/>
    </w:p>
    <w:p w:rsidR="00584BAE" w:rsidRPr="00584BAE" w:rsidRDefault="00584BAE" w:rsidP="00584BA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584BAE">
        <w:rPr>
          <w:rFonts w:ascii="Arial" w:eastAsia="Times New Roman" w:hAnsi="Arial" w:cs="Arial"/>
          <w:color w:val="000000"/>
          <w:sz w:val="20"/>
          <w:szCs w:val="20"/>
        </w:rPr>
        <w:t>V - pensionista habilitado, relativamente à assistência médico-hospitalar e social do pai e da mãe do militar.       </w:t>
      </w:r>
      <w:hyperlink r:id="rId71" w:anchor="art4" w:history="1">
        <w:r w:rsidRPr="00584BAE">
          <w:rPr>
            <w:rFonts w:ascii="Arial" w:eastAsia="Times New Roman" w:hAnsi="Arial" w:cs="Arial"/>
            <w:color w:val="0000FF"/>
            <w:sz w:val="20"/>
            <w:szCs w:val="20"/>
            <w:u w:val="single"/>
          </w:rPr>
          <w:t>(Incluído pela Lei nº 13.954, de 2019)</w:t>
        </w:r>
        <w:proofErr w:type="gramStart"/>
      </w:hyperlink>
      <w:proofErr w:type="gramEnd"/>
    </w:p>
    <w:p w:rsidR="00584BAE" w:rsidRPr="00584BAE" w:rsidRDefault="00584BAE" w:rsidP="00584BAE">
      <w:pPr>
        <w:spacing w:before="100" w:beforeAutospacing="1" w:after="100" w:afterAutospacing="1" w:line="240" w:lineRule="auto"/>
        <w:rPr>
          <w:rFonts w:ascii="Times New Roman" w:eastAsia="Times New Roman" w:hAnsi="Times New Roman" w:cs="Times New Roman"/>
          <w:color w:val="000000"/>
          <w:sz w:val="27"/>
          <w:szCs w:val="27"/>
        </w:rPr>
      </w:pPr>
      <w:r w:rsidRPr="00584BAE">
        <w:rPr>
          <w:rFonts w:ascii="Arial" w:eastAsia="Times New Roman" w:hAnsi="Arial" w:cs="Arial"/>
          <w:color w:val="000000"/>
          <w:sz w:val="20"/>
          <w:szCs w:val="20"/>
        </w:rPr>
        <w:t>        </w:t>
      </w:r>
      <w:bookmarkStart w:id="46" w:name="art4."/>
      <w:bookmarkEnd w:id="46"/>
      <w:proofErr w:type="spellStart"/>
      <w:r w:rsidRPr="00584BAE">
        <w:rPr>
          <w:rFonts w:ascii="Arial" w:eastAsia="Times New Roman" w:hAnsi="Arial" w:cs="Arial"/>
          <w:strike/>
          <w:color w:val="000000"/>
          <w:sz w:val="20"/>
          <w:szCs w:val="20"/>
        </w:rPr>
        <w:t>Art</w:t>
      </w:r>
      <w:proofErr w:type="spellEnd"/>
      <w:r w:rsidRPr="00584BAE">
        <w:rPr>
          <w:rFonts w:ascii="Arial" w:eastAsia="Times New Roman" w:hAnsi="Arial" w:cs="Arial"/>
          <w:strike/>
          <w:color w:val="000000"/>
          <w:sz w:val="20"/>
          <w:szCs w:val="20"/>
        </w:rPr>
        <w:t xml:space="preserve"> 4º Quando o contribuinte obrigatório, por qualquer circunstância, não constar da </w:t>
      </w:r>
      <w:proofErr w:type="spellStart"/>
      <w:r w:rsidRPr="00584BAE">
        <w:rPr>
          <w:rFonts w:ascii="Arial" w:eastAsia="Times New Roman" w:hAnsi="Arial" w:cs="Arial"/>
          <w:strike/>
          <w:color w:val="000000"/>
          <w:sz w:val="20"/>
          <w:szCs w:val="20"/>
        </w:rPr>
        <w:t>fôlha</w:t>
      </w:r>
      <w:proofErr w:type="spellEnd"/>
      <w:r w:rsidRPr="00584BAE">
        <w:rPr>
          <w:rFonts w:ascii="Arial" w:eastAsia="Times New Roman" w:hAnsi="Arial" w:cs="Arial"/>
          <w:strike/>
          <w:color w:val="000000"/>
          <w:sz w:val="20"/>
          <w:szCs w:val="20"/>
        </w:rPr>
        <w:t xml:space="preserve"> de vencimentos e, assim, não puder ser descontada a sua contribuição para a pensão militar, recolherá imediatamente, à Unidade a que estiver vinculado </w:t>
      </w:r>
      <w:proofErr w:type="gramStart"/>
      <w:r w:rsidRPr="00584BAE">
        <w:rPr>
          <w:rFonts w:ascii="Arial" w:eastAsia="Times New Roman" w:hAnsi="Arial" w:cs="Arial"/>
          <w:strike/>
          <w:color w:val="000000"/>
          <w:sz w:val="20"/>
          <w:szCs w:val="20"/>
        </w:rPr>
        <w:t>a</w:t>
      </w:r>
      <w:proofErr w:type="gramEnd"/>
      <w:r w:rsidRPr="00584BAE">
        <w:rPr>
          <w:rFonts w:ascii="Arial" w:eastAsia="Times New Roman" w:hAnsi="Arial" w:cs="Arial"/>
          <w:strike/>
          <w:color w:val="000000"/>
          <w:sz w:val="20"/>
          <w:szCs w:val="20"/>
        </w:rPr>
        <w:t xml:space="preserve"> contribuição mensal que lhe couber pagar. Não o fazendo, será descontado o total da dívida, assim que </w:t>
      </w:r>
      <w:proofErr w:type="spellStart"/>
      <w:r w:rsidRPr="00584BAE">
        <w:rPr>
          <w:rFonts w:ascii="Arial" w:eastAsia="Times New Roman" w:hAnsi="Arial" w:cs="Arial"/>
          <w:strike/>
          <w:color w:val="000000"/>
          <w:sz w:val="20"/>
          <w:szCs w:val="20"/>
        </w:rPr>
        <w:t>fôr</w:t>
      </w:r>
      <w:proofErr w:type="spellEnd"/>
      <w:r w:rsidRPr="00584BAE">
        <w:rPr>
          <w:rFonts w:ascii="Arial" w:eastAsia="Times New Roman" w:hAnsi="Arial" w:cs="Arial"/>
          <w:strike/>
          <w:color w:val="000000"/>
          <w:sz w:val="20"/>
          <w:szCs w:val="20"/>
        </w:rPr>
        <w:t xml:space="preserve"> o contribuinte </w:t>
      </w:r>
      <w:r w:rsidRPr="00584BAE">
        <w:rPr>
          <w:rFonts w:ascii="Arial" w:eastAsia="Times New Roman" w:hAnsi="Arial" w:cs="Arial"/>
          <w:strike/>
          <w:color w:val="000000"/>
          <w:sz w:val="20"/>
          <w:szCs w:val="20"/>
        </w:rPr>
        <w:lastRenderedPageBreak/>
        <w:t xml:space="preserve">incluído em </w:t>
      </w:r>
      <w:proofErr w:type="spellStart"/>
      <w:r w:rsidRPr="00584BAE">
        <w:rPr>
          <w:rFonts w:ascii="Arial" w:eastAsia="Times New Roman" w:hAnsi="Arial" w:cs="Arial"/>
          <w:strike/>
          <w:color w:val="000000"/>
          <w:sz w:val="20"/>
          <w:szCs w:val="20"/>
        </w:rPr>
        <w:t>fôlha</w:t>
      </w:r>
      <w:proofErr w:type="spellEnd"/>
      <w:r w:rsidRPr="00584BAE">
        <w:rPr>
          <w:rFonts w:ascii="Arial" w:eastAsia="Times New Roman" w:hAnsi="Arial" w:cs="Arial"/>
          <w:strike/>
          <w:color w:val="000000"/>
          <w:sz w:val="20"/>
          <w:szCs w:val="20"/>
        </w:rPr>
        <w:t>.</w:t>
      </w:r>
      <w:r w:rsidRPr="00584BAE">
        <w:rPr>
          <w:rFonts w:ascii="Arial" w:eastAsia="Times New Roman" w:hAnsi="Arial" w:cs="Arial"/>
          <w:strike/>
          <w:color w:val="000000"/>
          <w:sz w:val="20"/>
          <w:szCs w:val="20"/>
        </w:rPr>
        <w:br/>
        <w:t>        </w:t>
      </w:r>
      <w:bookmarkStart w:id="47" w:name="art4p"/>
      <w:bookmarkEnd w:id="47"/>
      <w:r w:rsidRPr="00584BAE">
        <w:rPr>
          <w:rFonts w:ascii="Arial" w:eastAsia="Times New Roman" w:hAnsi="Arial" w:cs="Arial"/>
          <w:strike/>
          <w:color w:val="000000"/>
          <w:sz w:val="20"/>
          <w:szCs w:val="20"/>
        </w:rPr>
        <w:t>Parágrafo único. Se, ao falecer o contribuinte, houver dívida de contribuição, caberá aos beneficiários saldá-la integralmente, por ocasião do primeiro pagamento da pensão.</w:t>
      </w:r>
    </w:p>
    <w:p w:rsidR="00584BAE" w:rsidRPr="00584BAE" w:rsidRDefault="00584BAE" w:rsidP="00584BAE">
      <w:pPr>
        <w:spacing w:before="100" w:beforeAutospacing="1" w:after="100" w:afterAutospacing="1" w:line="240" w:lineRule="auto"/>
        <w:jc w:val="both"/>
        <w:rPr>
          <w:rFonts w:ascii="Times New Roman" w:eastAsia="Times New Roman" w:hAnsi="Times New Roman" w:cs="Times New Roman"/>
          <w:color w:val="000000"/>
          <w:sz w:val="27"/>
          <w:szCs w:val="27"/>
        </w:rPr>
      </w:pPr>
      <w:r w:rsidRPr="00584BAE">
        <w:rPr>
          <w:rFonts w:ascii="Arial" w:eastAsia="Times New Roman" w:hAnsi="Arial" w:cs="Arial"/>
          <w:color w:val="000000"/>
          <w:sz w:val="24"/>
          <w:szCs w:val="24"/>
        </w:rPr>
        <w:t>        </w:t>
      </w:r>
      <w:bookmarkStart w:id="48" w:name="art4"/>
      <w:bookmarkEnd w:id="48"/>
      <w:r w:rsidRPr="00584BAE">
        <w:rPr>
          <w:rFonts w:ascii="Arial" w:eastAsia="Times New Roman" w:hAnsi="Arial" w:cs="Arial"/>
          <w:color w:val="000000"/>
          <w:sz w:val="24"/>
          <w:szCs w:val="24"/>
        </w:rPr>
        <w:t>Art. 4</w:t>
      </w:r>
      <w:r w:rsidRPr="00584BAE">
        <w:rPr>
          <w:rFonts w:ascii="Arial" w:eastAsia="Times New Roman" w:hAnsi="Arial" w:cs="Arial"/>
          <w:color w:val="000000"/>
          <w:sz w:val="24"/>
          <w:szCs w:val="24"/>
          <w:u w:val="single"/>
          <w:vertAlign w:val="superscript"/>
        </w:rPr>
        <w:t>o</w:t>
      </w:r>
      <w:r w:rsidRPr="00584BAE">
        <w:rPr>
          <w:rFonts w:ascii="Arial" w:eastAsia="Times New Roman" w:hAnsi="Arial" w:cs="Arial"/>
          <w:color w:val="000000"/>
          <w:sz w:val="24"/>
          <w:szCs w:val="24"/>
        </w:rPr>
        <w:t>  Quando o militar, por qualquer circunstância, não puder ter descontada a sua contribuição para a pensão militar, deverá ele efetuar o seu recolhimento, imediatamente, à unidade a que estiver vinculado. </w:t>
      </w:r>
      <w:r w:rsidRPr="00584BAE">
        <w:rPr>
          <w:rFonts w:ascii="Arial" w:eastAsia="Times New Roman" w:hAnsi="Arial" w:cs="Arial"/>
          <w:color w:val="000000"/>
          <w:sz w:val="20"/>
          <w:szCs w:val="20"/>
        </w:rPr>
        <w:t>   </w:t>
      </w:r>
      <w:hyperlink r:id="rId72" w:anchor="art27" w:history="1">
        <w:r w:rsidRPr="00584BAE">
          <w:rPr>
            <w:rFonts w:ascii="Arial" w:eastAsia="Times New Roman" w:hAnsi="Arial" w:cs="Arial"/>
            <w:color w:val="0000FF"/>
            <w:sz w:val="20"/>
            <w:szCs w:val="20"/>
            <w:u w:val="single"/>
          </w:rPr>
          <w:t>(Redação dada pela Medida provisória nº 2.215-10, de 31.8.2001)</w:t>
        </w:r>
        <w:proofErr w:type="gramStart"/>
      </w:hyperlink>
      <w:proofErr w:type="gramEnd"/>
    </w:p>
    <w:p w:rsidR="00584BAE" w:rsidRPr="00584BAE" w:rsidRDefault="00584BAE" w:rsidP="00584BAE">
      <w:pPr>
        <w:spacing w:before="100" w:beforeAutospacing="1" w:after="100" w:afterAutospacing="1" w:line="240" w:lineRule="auto"/>
        <w:jc w:val="both"/>
        <w:rPr>
          <w:rFonts w:ascii="Times New Roman" w:eastAsia="Times New Roman" w:hAnsi="Times New Roman" w:cs="Times New Roman"/>
          <w:color w:val="000000"/>
          <w:sz w:val="27"/>
          <w:szCs w:val="27"/>
        </w:rPr>
      </w:pPr>
      <w:r w:rsidRPr="00584BAE">
        <w:rPr>
          <w:rFonts w:ascii="Arial" w:eastAsia="Times New Roman" w:hAnsi="Arial" w:cs="Arial"/>
          <w:color w:val="000000"/>
          <w:sz w:val="24"/>
          <w:szCs w:val="24"/>
        </w:rPr>
        <w:t>        </w:t>
      </w:r>
      <w:bookmarkStart w:id="49" w:name="art4p."/>
      <w:bookmarkEnd w:id="49"/>
      <w:r w:rsidRPr="00584BAE">
        <w:rPr>
          <w:rFonts w:ascii="Arial" w:eastAsia="Times New Roman" w:hAnsi="Arial" w:cs="Arial"/>
          <w:color w:val="000000"/>
          <w:sz w:val="24"/>
          <w:szCs w:val="24"/>
        </w:rPr>
        <w:t>Parágrafo único.  Se, ao falecer o contribuinte, houver dívida de contribuição, caberá aos beneficiários saldá-la integralmente, por ocasião do primeiro pagamento da pensão militar.         </w:t>
      </w:r>
      <w:hyperlink r:id="rId73" w:anchor="art27" w:history="1">
        <w:r w:rsidRPr="00584BAE">
          <w:rPr>
            <w:rFonts w:ascii="Arial" w:eastAsia="Times New Roman" w:hAnsi="Arial" w:cs="Arial"/>
            <w:color w:val="0000FF"/>
            <w:sz w:val="20"/>
            <w:szCs w:val="20"/>
            <w:u w:val="single"/>
          </w:rPr>
          <w:t>(Redação dada pela Medida provisória nº 2.215-10, de 31.8.2001)</w:t>
        </w:r>
        <w:proofErr w:type="gramStart"/>
      </w:hyperlink>
      <w:proofErr w:type="gramEnd"/>
    </w:p>
    <w:p w:rsidR="00584BAE" w:rsidRPr="00584BAE" w:rsidRDefault="00584BAE" w:rsidP="00584BAE">
      <w:pPr>
        <w:spacing w:before="100" w:beforeAutospacing="1" w:after="100" w:afterAutospacing="1" w:line="240" w:lineRule="auto"/>
        <w:rPr>
          <w:rFonts w:ascii="Times New Roman" w:eastAsia="Times New Roman" w:hAnsi="Times New Roman" w:cs="Times New Roman"/>
          <w:color w:val="000000"/>
          <w:sz w:val="27"/>
          <w:szCs w:val="27"/>
        </w:rPr>
      </w:pPr>
      <w:r w:rsidRPr="00584BAE">
        <w:rPr>
          <w:rFonts w:ascii="Arial" w:eastAsia="Times New Roman" w:hAnsi="Arial" w:cs="Arial"/>
          <w:color w:val="000000"/>
          <w:sz w:val="20"/>
          <w:szCs w:val="20"/>
        </w:rPr>
        <w:t>        </w:t>
      </w:r>
      <w:bookmarkStart w:id="50" w:name="art5"/>
      <w:bookmarkEnd w:id="50"/>
      <w:proofErr w:type="spellStart"/>
      <w:r w:rsidRPr="00584BAE">
        <w:rPr>
          <w:rFonts w:ascii="Arial" w:eastAsia="Times New Roman" w:hAnsi="Arial" w:cs="Arial"/>
          <w:strike/>
          <w:color w:val="000000"/>
          <w:sz w:val="20"/>
          <w:szCs w:val="20"/>
        </w:rPr>
        <w:t>Art</w:t>
      </w:r>
      <w:proofErr w:type="spellEnd"/>
      <w:r w:rsidRPr="00584BAE">
        <w:rPr>
          <w:rFonts w:ascii="Arial" w:eastAsia="Times New Roman" w:hAnsi="Arial" w:cs="Arial"/>
          <w:strike/>
          <w:color w:val="000000"/>
          <w:sz w:val="20"/>
          <w:szCs w:val="20"/>
        </w:rPr>
        <w:t xml:space="preserve"> 5º O contribuinte facultativo, de que trata o art. 2º desta lei, que passar 24 (vinte e quatro) meses sem recolher a sua contribuição, perderá o direito de deixar pensão militar. Se falecer dentro </w:t>
      </w:r>
      <w:proofErr w:type="spellStart"/>
      <w:r w:rsidRPr="00584BAE">
        <w:rPr>
          <w:rFonts w:ascii="Arial" w:eastAsia="Times New Roman" w:hAnsi="Arial" w:cs="Arial"/>
          <w:strike/>
          <w:color w:val="000000"/>
          <w:sz w:val="20"/>
          <w:szCs w:val="20"/>
        </w:rPr>
        <w:t>dêsse</w:t>
      </w:r>
      <w:proofErr w:type="spellEnd"/>
      <w:r w:rsidRPr="00584BAE">
        <w:rPr>
          <w:rFonts w:ascii="Arial" w:eastAsia="Times New Roman" w:hAnsi="Arial" w:cs="Arial"/>
          <w:strike/>
          <w:color w:val="000000"/>
          <w:sz w:val="20"/>
          <w:szCs w:val="20"/>
        </w:rPr>
        <w:t xml:space="preserve"> prazo, seus beneficiários são obrigados a pagar integralmente a dívida no ato do primeiro pagamento da pensão.</w:t>
      </w:r>
      <w:r w:rsidRPr="00584BAE">
        <w:rPr>
          <w:rFonts w:ascii="Arial" w:eastAsia="Times New Roman" w:hAnsi="Arial" w:cs="Arial"/>
          <w:color w:val="000000"/>
          <w:sz w:val="20"/>
          <w:szCs w:val="20"/>
        </w:rPr>
        <w:t>          </w:t>
      </w:r>
      <w:hyperlink r:id="rId74" w:anchor="art41" w:history="1">
        <w:r w:rsidRPr="00584BAE">
          <w:rPr>
            <w:rFonts w:ascii="Arial" w:eastAsia="Times New Roman" w:hAnsi="Arial" w:cs="Arial"/>
            <w:color w:val="0000FF"/>
            <w:sz w:val="20"/>
            <w:szCs w:val="20"/>
            <w:u w:val="single"/>
          </w:rPr>
          <w:t>(Revogado pela Medida provisória nº 2.215-10, de 31.8.2001)</w:t>
        </w:r>
      </w:hyperlink>
      <w:r w:rsidRPr="00584BAE">
        <w:rPr>
          <w:rFonts w:ascii="Times New Roman" w:eastAsia="Times New Roman" w:hAnsi="Times New Roman" w:cs="Times New Roman"/>
          <w:color w:val="000000"/>
          <w:sz w:val="27"/>
          <w:szCs w:val="27"/>
        </w:rPr>
        <w:br/>
      </w:r>
      <w:r w:rsidRPr="00584BAE">
        <w:rPr>
          <w:rFonts w:ascii="Arial" w:eastAsia="Times New Roman" w:hAnsi="Arial" w:cs="Arial"/>
          <w:color w:val="000000"/>
          <w:sz w:val="20"/>
          <w:szCs w:val="20"/>
        </w:rPr>
        <w:t>       </w:t>
      </w:r>
      <w:bookmarkStart w:id="51" w:name="art6"/>
      <w:bookmarkEnd w:id="51"/>
      <w:r w:rsidRPr="00584BAE">
        <w:rPr>
          <w:rFonts w:ascii="Arial" w:eastAsia="Times New Roman" w:hAnsi="Arial" w:cs="Arial"/>
          <w:color w:val="000000"/>
          <w:sz w:val="20"/>
          <w:szCs w:val="20"/>
        </w:rPr>
        <w:t> </w:t>
      </w:r>
      <w:proofErr w:type="spellStart"/>
      <w:r w:rsidRPr="00584BAE">
        <w:rPr>
          <w:rFonts w:ascii="Arial" w:eastAsia="Times New Roman" w:hAnsi="Arial" w:cs="Arial"/>
          <w:strike/>
          <w:color w:val="000000"/>
          <w:sz w:val="20"/>
          <w:szCs w:val="20"/>
        </w:rPr>
        <w:t>Art</w:t>
      </w:r>
      <w:proofErr w:type="spellEnd"/>
      <w:r w:rsidRPr="00584BAE">
        <w:rPr>
          <w:rFonts w:ascii="Arial" w:eastAsia="Times New Roman" w:hAnsi="Arial" w:cs="Arial"/>
          <w:strike/>
          <w:color w:val="000000"/>
          <w:sz w:val="20"/>
          <w:szCs w:val="20"/>
        </w:rPr>
        <w:t xml:space="preserve"> 6º É facultado aos militares de que trata o art. 1º desta lei, com mais de 30 (trinta) e 35 (trinta e cinco) anos de serviço computável para fins de inatividade, contribuírem, respectivamente, para a pensão correspondente a um ou dois postos ou graduações acima do ou da que possuem desde que satisfaçam o pagamento das contribuições a partir do mês seguinte àquele em que completaram o referido tempo de serviço.</w:t>
      </w:r>
      <w:r w:rsidRPr="00584BAE">
        <w:rPr>
          <w:rFonts w:ascii="Arial" w:eastAsia="Times New Roman" w:hAnsi="Arial" w:cs="Arial"/>
          <w:color w:val="000000"/>
          <w:sz w:val="20"/>
          <w:szCs w:val="20"/>
        </w:rPr>
        <w:t>         </w:t>
      </w:r>
      <w:hyperlink r:id="rId75" w:anchor="art41" w:history="1">
        <w:r w:rsidRPr="00584BAE">
          <w:rPr>
            <w:rFonts w:ascii="Arial" w:eastAsia="Times New Roman" w:hAnsi="Arial" w:cs="Arial"/>
            <w:color w:val="0000FF"/>
            <w:sz w:val="20"/>
            <w:szCs w:val="20"/>
            <w:u w:val="single"/>
          </w:rPr>
          <w:t>(Revogado pela Medida provisória nº 2.215-10, de 31.8.2001)</w:t>
        </w:r>
      </w:hyperlink>
      <w:r w:rsidRPr="00584BAE">
        <w:rPr>
          <w:rFonts w:ascii="Times New Roman" w:eastAsia="Times New Roman" w:hAnsi="Times New Roman" w:cs="Times New Roman"/>
          <w:color w:val="000000"/>
          <w:sz w:val="27"/>
          <w:szCs w:val="27"/>
        </w:rPr>
        <w:br/>
      </w:r>
      <w:r w:rsidRPr="00584BAE">
        <w:rPr>
          <w:rFonts w:ascii="Arial" w:eastAsia="Times New Roman" w:hAnsi="Arial" w:cs="Arial"/>
          <w:color w:val="000000"/>
          <w:sz w:val="20"/>
          <w:szCs w:val="20"/>
        </w:rPr>
        <w:t>        </w:t>
      </w:r>
      <w:bookmarkStart w:id="52" w:name="art6§1"/>
      <w:bookmarkEnd w:id="52"/>
      <w:r w:rsidRPr="00584BAE">
        <w:rPr>
          <w:rFonts w:ascii="Arial" w:eastAsia="Times New Roman" w:hAnsi="Arial" w:cs="Arial"/>
          <w:strike/>
          <w:color w:val="000000"/>
          <w:sz w:val="20"/>
          <w:szCs w:val="20"/>
        </w:rPr>
        <w:t xml:space="preserve">§ 1º O disposto neste artigo abrange os militares da reserva remunerada ou reformados, designados para o exercício efetivo de serviço nas Organizações das </w:t>
      </w:r>
      <w:proofErr w:type="spellStart"/>
      <w:r w:rsidRPr="00584BAE">
        <w:rPr>
          <w:rFonts w:ascii="Arial" w:eastAsia="Times New Roman" w:hAnsi="Arial" w:cs="Arial"/>
          <w:strike/>
          <w:color w:val="000000"/>
          <w:sz w:val="20"/>
          <w:szCs w:val="20"/>
        </w:rPr>
        <w:t>Fôrças</w:t>
      </w:r>
      <w:proofErr w:type="spellEnd"/>
      <w:r w:rsidRPr="00584BAE">
        <w:rPr>
          <w:rFonts w:ascii="Arial" w:eastAsia="Times New Roman" w:hAnsi="Arial" w:cs="Arial"/>
          <w:strike/>
          <w:color w:val="000000"/>
          <w:sz w:val="20"/>
          <w:szCs w:val="20"/>
        </w:rPr>
        <w:t xml:space="preserve"> Armadas e que, nesta situação, permaneçam por mais de </w:t>
      </w:r>
      <w:proofErr w:type="gramStart"/>
      <w:r w:rsidRPr="00584BAE">
        <w:rPr>
          <w:rFonts w:ascii="Arial" w:eastAsia="Times New Roman" w:hAnsi="Arial" w:cs="Arial"/>
          <w:strike/>
          <w:color w:val="000000"/>
          <w:sz w:val="20"/>
          <w:szCs w:val="20"/>
        </w:rPr>
        <w:t>5</w:t>
      </w:r>
      <w:proofErr w:type="gramEnd"/>
      <w:r w:rsidRPr="00584BAE">
        <w:rPr>
          <w:rFonts w:ascii="Arial" w:eastAsia="Times New Roman" w:hAnsi="Arial" w:cs="Arial"/>
          <w:strike/>
          <w:color w:val="000000"/>
          <w:sz w:val="20"/>
          <w:szCs w:val="20"/>
        </w:rPr>
        <w:t xml:space="preserve"> (cinco) anos, desde que tenham mais de 30 (trinta) e 35 (trinta e cinco) anos de serviço computável para a inatividade, contados pela reunião dos dois períodos de atividade. </w:t>
      </w:r>
      <w:r w:rsidRPr="00584BAE">
        <w:rPr>
          <w:rFonts w:ascii="Arial" w:eastAsia="Times New Roman" w:hAnsi="Arial" w:cs="Arial"/>
          <w:color w:val="000000"/>
          <w:sz w:val="20"/>
          <w:szCs w:val="20"/>
        </w:rPr>
        <w:t>        </w:t>
      </w:r>
      <w:hyperlink r:id="rId76" w:anchor="art41" w:history="1">
        <w:r w:rsidRPr="00584BAE">
          <w:rPr>
            <w:rFonts w:ascii="Arial" w:eastAsia="Times New Roman" w:hAnsi="Arial" w:cs="Arial"/>
            <w:color w:val="0000FF"/>
            <w:sz w:val="20"/>
            <w:szCs w:val="20"/>
            <w:u w:val="single"/>
          </w:rPr>
          <w:t>(Revogado pela Medida provisória nº 2.215-10, de 31.8.2001)</w:t>
        </w:r>
      </w:hyperlink>
      <w:r w:rsidRPr="00584BAE">
        <w:rPr>
          <w:rFonts w:ascii="Times New Roman" w:eastAsia="Times New Roman" w:hAnsi="Times New Roman" w:cs="Times New Roman"/>
          <w:color w:val="000000"/>
          <w:sz w:val="27"/>
          <w:szCs w:val="27"/>
        </w:rPr>
        <w:br/>
      </w:r>
      <w:r w:rsidRPr="00584BAE">
        <w:rPr>
          <w:rFonts w:ascii="Arial" w:eastAsia="Times New Roman" w:hAnsi="Arial" w:cs="Arial"/>
          <w:strike/>
          <w:color w:val="000000"/>
          <w:sz w:val="20"/>
          <w:szCs w:val="20"/>
        </w:rPr>
        <w:t>        </w:t>
      </w:r>
      <w:bookmarkStart w:id="53" w:name="art6§2"/>
      <w:bookmarkEnd w:id="53"/>
      <w:r w:rsidRPr="00584BAE">
        <w:rPr>
          <w:rFonts w:ascii="Arial" w:eastAsia="Times New Roman" w:hAnsi="Arial" w:cs="Arial"/>
          <w:strike/>
          <w:color w:val="000000"/>
          <w:sz w:val="20"/>
          <w:szCs w:val="20"/>
        </w:rPr>
        <w:t xml:space="preserve">§ 2º O militar que satisfizer as condições do presente artigo poderá contribuir para a pensão militar correspondente ao primeiro ou ao segundo </w:t>
      </w:r>
      <w:proofErr w:type="spellStart"/>
      <w:r w:rsidRPr="00584BAE">
        <w:rPr>
          <w:rFonts w:ascii="Arial" w:eastAsia="Times New Roman" w:hAnsi="Arial" w:cs="Arial"/>
          <w:strike/>
          <w:color w:val="000000"/>
          <w:sz w:val="20"/>
          <w:szCs w:val="20"/>
        </w:rPr>
        <w:t>pôsto</w:t>
      </w:r>
      <w:proofErr w:type="spellEnd"/>
      <w:r w:rsidRPr="00584BAE">
        <w:rPr>
          <w:rFonts w:ascii="Arial" w:eastAsia="Times New Roman" w:hAnsi="Arial" w:cs="Arial"/>
          <w:strike/>
          <w:color w:val="000000"/>
          <w:sz w:val="20"/>
          <w:szCs w:val="20"/>
        </w:rPr>
        <w:t xml:space="preserve"> ou graduação que se seguir ao que já possui na hierarquia das </w:t>
      </w:r>
      <w:proofErr w:type="spellStart"/>
      <w:r w:rsidRPr="00584BAE">
        <w:rPr>
          <w:rFonts w:ascii="Arial" w:eastAsia="Times New Roman" w:hAnsi="Arial" w:cs="Arial"/>
          <w:strike/>
          <w:color w:val="000000"/>
          <w:sz w:val="20"/>
          <w:szCs w:val="20"/>
        </w:rPr>
        <w:t>Fôrças</w:t>
      </w:r>
      <w:proofErr w:type="spellEnd"/>
      <w:r w:rsidRPr="00584BAE">
        <w:rPr>
          <w:rFonts w:ascii="Arial" w:eastAsia="Times New Roman" w:hAnsi="Arial" w:cs="Arial"/>
          <w:strike/>
          <w:color w:val="000000"/>
          <w:sz w:val="20"/>
          <w:szCs w:val="20"/>
        </w:rPr>
        <w:t xml:space="preserve"> Armadas, mesmo que em seu quadro ou organização não haja, os respectivos postos ou graduações. </w:t>
      </w:r>
      <w:r w:rsidRPr="00584BAE">
        <w:rPr>
          <w:rFonts w:ascii="Arial" w:eastAsia="Times New Roman" w:hAnsi="Arial" w:cs="Arial"/>
          <w:color w:val="000000"/>
          <w:sz w:val="20"/>
          <w:szCs w:val="20"/>
        </w:rPr>
        <w:t>       </w:t>
      </w:r>
      <w:hyperlink r:id="rId77" w:anchor="art41" w:history="1">
        <w:r w:rsidRPr="00584BAE">
          <w:rPr>
            <w:rFonts w:ascii="Arial" w:eastAsia="Times New Roman" w:hAnsi="Arial" w:cs="Arial"/>
            <w:color w:val="0000FF"/>
            <w:sz w:val="20"/>
            <w:szCs w:val="20"/>
            <w:u w:val="single"/>
          </w:rPr>
          <w:t>(Revogado pela Medida provisória nº 2.215-10, de 31.8.2001)</w:t>
        </w:r>
      </w:hyperlink>
    </w:p>
    <w:p w:rsidR="00584BAE" w:rsidRPr="00584BAE" w:rsidRDefault="00584BAE" w:rsidP="00584BAE">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54" w:name="capituloii"/>
      <w:bookmarkEnd w:id="54"/>
      <w:r w:rsidRPr="00584BAE">
        <w:rPr>
          <w:rFonts w:ascii="Arial" w:eastAsia="Times New Roman" w:hAnsi="Arial" w:cs="Arial"/>
          <w:caps/>
          <w:color w:val="000000"/>
          <w:sz w:val="20"/>
          <w:szCs w:val="20"/>
        </w:rPr>
        <w:t>CAPÍTULO II</w:t>
      </w:r>
    </w:p>
    <w:p w:rsidR="00584BAE" w:rsidRPr="00584BAE" w:rsidRDefault="00584BAE" w:rsidP="00584BAE">
      <w:pPr>
        <w:spacing w:before="100" w:beforeAutospacing="1" w:after="100" w:afterAutospacing="1" w:line="240" w:lineRule="auto"/>
        <w:jc w:val="center"/>
        <w:rPr>
          <w:rFonts w:ascii="Times New Roman" w:eastAsia="Times New Roman" w:hAnsi="Times New Roman" w:cs="Times New Roman"/>
          <w:color w:val="000000"/>
          <w:sz w:val="27"/>
          <w:szCs w:val="27"/>
        </w:rPr>
      </w:pPr>
      <w:r w:rsidRPr="00584BAE">
        <w:rPr>
          <w:rFonts w:ascii="Arial" w:eastAsia="Times New Roman" w:hAnsi="Arial" w:cs="Arial"/>
          <w:color w:val="000000"/>
          <w:sz w:val="20"/>
          <w:szCs w:val="20"/>
        </w:rPr>
        <w:t>DOS BENEFICIÁRIOS E SUA HABILITACÃO</w:t>
      </w:r>
    </w:p>
    <w:p w:rsidR="00584BAE" w:rsidRPr="00584BAE" w:rsidRDefault="00584BAE" w:rsidP="00584BAE">
      <w:pPr>
        <w:spacing w:after="0" w:line="240" w:lineRule="auto"/>
        <w:rPr>
          <w:rFonts w:ascii="Times New Roman" w:eastAsia="Times New Roman" w:hAnsi="Times New Roman" w:cs="Times New Roman"/>
          <w:color w:val="000000"/>
          <w:sz w:val="27"/>
          <w:szCs w:val="27"/>
        </w:rPr>
      </w:pPr>
      <w:r w:rsidRPr="00584BAE">
        <w:rPr>
          <w:rFonts w:ascii="Arial" w:eastAsia="Times New Roman" w:hAnsi="Arial" w:cs="Arial"/>
          <w:color w:val="000000"/>
          <w:sz w:val="20"/>
          <w:szCs w:val="20"/>
        </w:rPr>
        <w:t>        </w:t>
      </w:r>
      <w:bookmarkStart w:id="55" w:name="art7."/>
      <w:bookmarkEnd w:id="55"/>
      <w:proofErr w:type="spellStart"/>
      <w:r w:rsidRPr="00584BAE">
        <w:rPr>
          <w:rFonts w:ascii="Arial" w:eastAsia="Times New Roman" w:hAnsi="Arial" w:cs="Arial"/>
          <w:strike/>
          <w:color w:val="000000"/>
          <w:sz w:val="20"/>
          <w:szCs w:val="20"/>
        </w:rPr>
        <w:t>Art</w:t>
      </w:r>
      <w:proofErr w:type="spellEnd"/>
      <w:r w:rsidRPr="00584BAE">
        <w:rPr>
          <w:rFonts w:ascii="Arial" w:eastAsia="Times New Roman" w:hAnsi="Arial" w:cs="Arial"/>
          <w:strike/>
          <w:color w:val="000000"/>
          <w:sz w:val="20"/>
          <w:szCs w:val="20"/>
        </w:rPr>
        <w:t xml:space="preserve"> 7º A pensão militar defere-se na seguinte ordem:</w:t>
      </w:r>
      <w:r w:rsidRPr="00584BAE">
        <w:rPr>
          <w:rFonts w:ascii="Arial" w:eastAsia="Times New Roman" w:hAnsi="Arial" w:cs="Arial"/>
          <w:strike/>
          <w:color w:val="000000"/>
          <w:sz w:val="20"/>
          <w:szCs w:val="20"/>
        </w:rPr>
        <w:br/>
        <w:t>        </w:t>
      </w:r>
      <w:bookmarkStart w:id="56" w:name="art7i"/>
      <w:bookmarkEnd w:id="56"/>
      <w:r w:rsidRPr="00584BAE">
        <w:rPr>
          <w:rFonts w:ascii="Arial" w:eastAsia="Times New Roman" w:hAnsi="Arial" w:cs="Arial"/>
          <w:strike/>
          <w:color w:val="000000"/>
          <w:sz w:val="20"/>
          <w:szCs w:val="20"/>
        </w:rPr>
        <w:t>I - à viúva;</w:t>
      </w:r>
      <w:r w:rsidRPr="00584BAE">
        <w:rPr>
          <w:rFonts w:ascii="Arial" w:eastAsia="Times New Roman" w:hAnsi="Arial" w:cs="Arial"/>
          <w:strike/>
          <w:color w:val="000000"/>
          <w:sz w:val="20"/>
          <w:szCs w:val="20"/>
        </w:rPr>
        <w:br/>
        <w:t>        </w:t>
      </w:r>
      <w:bookmarkStart w:id="57" w:name="art7ii"/>
      <w:bookmarkEnd w:id="57"/>
      <w:r w:rsidRPr="00584BAE">
        <w:rPr>
          <w:rFonts w:ascii="Arial" w:eastAsia="Times New Roman" w:hAnsi="Arial" w:cs="Arial"/>
          <w:strike/>
          <w:color w:val="000000"/>
          <w:sz w:val="20"/>
          <w:szCs w:val="20"/>
        </w:rPr>
        <w:t>II - aos filhos de qualquer condição, exclusive os maiores do sexo masculino, que não sejam interditos ou inválidos;</w:t>
      </w:r>
      <w:r w:rsidRPr="00584BAE">
        <w:rPr>
          <w:rFonts w:ascii="Arial" w:eastAsia="Times New Roman" w:hAnsi="Arial" w:cs="Arial"/>
          <w:strike/>
          <w:color w:val="000000"/>
          <w:sz w:val="20"/>
          <w:szCs w:val="20"/>
        </w:rPr>
        <w:br/>
        <w:t>        </w:t>
      </w:r>
      <w:bookmarkStart w:id="58" w:name="art7iii"/>
      <w:bookmarkEnd w:id="58"/>
      <w:r w:rsidRPr="00584BAE">
        <w:rPr>
          <w:rFonts w:ascii="Arial" w:eastAsia="Times New Roman" w:hAnsi="Arial" w:cs="Arial"/>
          <w:strike/>
          <w:color w:val="000000"/>
          <w:sz w:val="20"/>
          <w:szCs w:val="20"/>
        </w:rPr>
        <w:t>III - aos netos, órfãos de pai e mãe, nas condições estipuladas para os filhos;</w:t>
      </w:r>
      <w:r w:rsidRPr="00584BAE">
        <w:rPr>
          <w:rFonts w:ascii="Arial" w:eastAsia="Times New Roman" w:hAnsi="Arial" w:cs="Arial"/>
          <w:strike/>
          <w:color w:val="000000"/>
          <w:sz w:val="20"/>
          <w:szCs w:val="20"/>
        </w:rPr>
        <w:br/>
        <w:t>        </w:t>
      </w:r>
      <w:bookmarkStart w:id="59" w:name="art7iv."/>
      <w:bookmarkEnd w:id="59"/>
      <w:r w:rsidRPr="00584BAE">
        <w:rPr>
          <w:rFonts w:ascii="Arial" w:eastAsia="Times New Roman" w:hAnsi="Arial" w:cs="Arial"/>
          <w:strike/>
          <w:color w:val="000000"/>
          <w:sz w:val="20"/>
          <w:szCs w:val="20"/>
        </w:rPr>
        <w:t>IV - à mãe viúva, solteira ou desquitada, e ao pai inválido ou interdito;</w:t>
      </w:r>
      <w:r w:rsidRPr="00584BAE">
        <w:rPr>
          <w:rFonts w:ascii="Arial" w:eastAsia="Times New Roman" w:hAnsi="Arial" w:cs="Arial"/>
          <w:strike/>
          <w:color w:val="000000"/>
          <w:sz w:val="20"/>
          <w:szCs w:val="20"/>
        </w:rPr>
        <w:br/>
        <w:t>        </w:t>
      </w:r>
      <w:bookmarkStart w:id="60" w:name="art7iv"/>
      <w:bookmarkEnd w:id="60"/>
      <w:r w:rsidRPr="00584BAE">
        <w:rPr>
          <w:rFonts w:ascii="Arial" w:eastAsia="Times New Roman" w:hAnsi="Arial" w:cs="Arial"/>
          <w:strike/>
          <w:color w:val="000000"/>
          <w:sz w:val="20"/>
          <w:szCs w:val="20"/>
        </w:rPr>
        <w:t xml:space="preserve">IV) - à mãe, ainda que adotiva, viúva, solteira ou desquitada, e ao pai, ainda que </w:t>
      </w:r>
      <w:proofErr w:type="gramStart"/>
      <w:r w:rsidRPr="00584BAE">
        <w:rPr>
          <w:rFonts w:ascii="Arial" w:eastAsia="Times New Roman" w:hAnsi="Arial" w:cs="Arial"/>
          <w:strike/>
          <w:color w:val="000000"/>
          <w:sz w:val="20"/>
          <w:szCs w:val="20"/>
        </w:rPr>
        <w:t>adotivo, inválido</w:t>
      </w:r>
      <w:proofErr w:type="gramEnd"/>
      <w:r w:rsidRPr="00584BAE">
        <w:rPr>
          <w:rFonts w:ascii="Arial" w:eastAsia="Times New Roman" w:hAnsi="Arial" w:cs="Arial"/>
          <w:strike/>
          <w:color w:val="000000"/>
          <w:sz w:val="20"/>
          <w:szCs w:val="20"/>
        </w:rPr>
        <w:t xml:space="preserve"> ou interdito;       </w:t>
      </w:r>
      <w:hyperlink r:id="rId78" w:history="1">
        <w:r w:rsidRPr="00584BAE">
          <w:rPr>
            <w:rFonts w:ascii="Arial" w:eastAsia="Times New Roman" w:hAnsi="Arial" w:cs="Arial"/>
            <w:strike/>
            <w:color w:val="0000FF"/>
            <w:sz w:val="20"/>
            <w:szCs w:val="20"/>
            <w:u w:val="single"/>
          </w:rPr>
          <w:t>(Redação dada pela Lei nº 4.958, de 1966)</w:t>
        </w:r>
      </w:hyperlink>
      <w:r w:rsidRPr="00584BAE">
        <w:rPr>
          <w:rFonts w:ascii="Arial" w:eastAsia="Times New Roman" w:hAnsi="Arial" w:cs="Arial"/>
          <w:strike/>
          <w:color w:val="000000"/>
          <w:sz w:val="20"/>
          <w:szCs w:val="20"/>
        </w:rPr>
        <w:br/>
        <w:t>        </w:t>
      </w:r>
      <w:bookmarkStart w:id="61" w:name="art7v"/>
      <w:bookmarkEnd w:id="61"/>
      <w:r w:rsidRPr="00584BAE">
        <w:rPr>
          <w:rFonts w:ascii="Arial" w:eastAsia="Times New Roman" w:hAnsi="Arial" w:cs="Arial"/>
          <w:strike/>
          <w:color w:val="000000"/>
          <w:sz w:val="20"/>
          <w:szCs w:val="20"/>
        </w:rPr>
        <w:t xml:space="preserve">V - às irmãs germanas e </w:t>
      </w:r>
      <w:proofErr w:type="spellStart"/>
      <w:r w:rsidRPr="00584BAE">
        <w:rPr>
          <w:rFonts w:ascii="Arial" w:eastAsia="Times New Roman" w:hAnsi="Arial" w:cs="Arial"/>
          <w:strike/>
          <w:color w:val="000000"/>
          <w:sz w:val="20"/>
          <w:szCs w:val="20"/>
        </w:rPr>
        <w:t>consangüíneas</w:t>
      </w:r>
      <w:proofErr w:type="spellEnd"/>
      <w:r w:rsidRPr="00584BAE">
        <w:rPr>
          <w:rFonts w:ascii="Arial" w:eastAsia="Times New Roman" w:hAnsi="Arial" w:cs="Arial"/>
          <w:strike/>
          <w:color w:val="000000"/>
          <w:sz w:val="20"/>
          <w:szCs w:val="20"/>
        </w:rPr>
        <w:t>, solteiras, viúvas ou desquitadas, bem como aos irmãos menores mantidos pelo contribuinte, ou maiores interditos ou inválidos;</w:t>
      </w:r>
      <w:r w:rsidRPr="00584BAE">
        <w:rPr>
          <w:rFonts w:ascii="Arial" w:eastAsia="Times New Roman" w:hAnsi="Arial" w:cs="Arial"/>
          <w:strike/>
          <w:color w:val="000000"/>
          <w:sz w:val="20"/>
          <w:szCs w:val="20"/>
        </w:rPr>
        <w:br/>
        <w:t>        </w:t>
      </w:r>
      <w:bookmarkStart w:id="62" w:name="art7vi"/>
      <w:bookmarkEnd w:id="62"/>
      <w:r w:rsidRPr="00584BAE">
        <w:rPr>
          <w:rFonts w:ascii="Arial" w:eastAsia="Times New Roman" w:hAnsi="Arial" w:cs="Arial"/>
          <w:strike/>
          <w:color w:val="000000"/>
          <w:sz w:val="20"/>
          <w:szCs w:val="20"/>
        </w:rPr>
        <w:t xml:space="preserve">VI - ao beneficiário instituído, desde que viva na dependência do militar e não seja do sexo masculino e maior de 21 (vinte e um) anos, salvo se </w:t>
      </w:r>
      <w:proofErr w:type="spellStart"/>
      <w:r w:rsidRPr="00584BAE">
        <w:rPr>
          <w:rFonts w:ascii="Arial" w:eastAsia="Times New Roman" w:hAnsi="Arial" w:cs="Arial"/>
          <w:strike/>
          <w:color w:val="000000"/>
          <w:sz w:val="20"/>
          <w:szCs w:val="20"/>
        </w:rPr>
        <w:t>fôr</w:t>
      </w:r>
      <w:proofErr w:type="spellEnd"/>
      <w:r w:rsidRPr="00584BAE">
        <w:rPr>
          <w:rFonts w:ascii="Arial" w:eastAsia="Times New Roman" w:hAnsi="Arial" w:cs="Arial"/>
          <w:strike/>
          <w:color w:val="000000"/>
          <w:sz w:val="20"/>
          <w:szCs w:val="20"/>
        </w:rPr>
        <w:t xml:space="preserve"> interdito ou inválido permanentemente.</w:t>
      </w:r>
      <w:r w:rsidRPr="00584BAE">
        <w:rPr>
          <w:rFonts w:ascii="Arial" w:eastAsia="Times New Roman" w:hAnsi="Arial" w:cs="Arial"/>
          <w:strike/>
          <w:color w:val="000000"/>
          <w:sz w:val="20"/>
          <w:szCs w:val="20"/>
        </w:rPr>
        <w:br/>
        <w:t>        </w:t>
      </w:r>
      <w:bookmarkStart w:id="63" w:name="art7§1"/>
      <w:bookmarkEnd w:id="63"/>
      <w:r w:rsidRPr="00584BAE">
        <w:rPr>
          <w:rFonts w:ascii="Arial" w:eastAsia="Times New Roman" w:hAnsi="Arial" w:cs="Arial"/>
          <w:strike/>
          <w:color w:val="000000"/>
          <w:sz w:val="20"/>
          <w:szCs w:val="20"/>
        </w:rPr>
        <w:t>§ 1º A viúva não terá direito à pensão militar se, por sentença passada em julgado, houver sido considerada cônjuge culpado, ou se, no desquite amigável ou litigioso, não lhe foi assegurada qualquer pensão ou amparo pelo marido.</w:t>
      </w:r>
      <w:r w:rsidRPr="00584BAE">
        <w:rPr>
          <w:rFonts w:ascii="Arial" w:eastAsia="Times New Roman" w:hAnsi="Arial" w:cs="Arial"/>
          <w:strike/>
          <w:color w:val="000000"/>
          <w:sz w:val="20"/>
          <w:szCs w:val="20"/>
        </w:rPr>
        <w:br/>
        <w:t>        </w:t>
      </w:r>
      <w:bookmarkStart w:id="64" w:name="art7§2"/>
      <w:bookmarkEnd w:id="64"/>
      <w:r w:rsidRPr="00584BAE">
        <w:rPr>
          <w:rFonts w:ascii="Arial" w:eastAsia="Times New Roman" w:hAnsi="Arial" w:cs="Arial"/>
          <w:strike/>
          <w:color w:val="000000"/>
          <w:sz w:val="20"/>
          <w:szCs w:val="20"/>
        </w:rPr>
        <w:t xml:space="preserve">§ 2º A invalidez do filho, neto, irmão, pai, bem como do beneficiário instituído comprovar-se-á em inspeção de saúde realizada por junta médica militar ou do Serviço Público Federal, e </w:t>
      </w:r>
      <w:r w:rsidRPr="00584BAE">
        <w:rPr>
          <w:rFonts w:ascii="Arial" w:eastAsia="Times New Roman" w:hAnsi="Arial" w:cs="Arial"/>
          <w:strike/>
          <w:color w:val="000000"/>
          <w:sz w:val="20"/>
          <w:szCs w:val="20"/>
        </w:rPr>
        <w:lastRenderedPageBreak/>
        <w:t>só dará direito à pensão quando não disponham de meios para prover a própria subsistência.</w:t>
      </w:r>
      <w:r w:rsidRPr="00584BAE">
        <w:rPr>
          <w:rFonts w:ascii="Arial" w:eastAsia="Times New Roman" w:hAnsi="Arial" w:cs="Arial"/>
          <w:strike/>
          <w:color w:val="000000"/>
          <w:sz w:val="20"/>
          <w:szCs w:val="20"/>
        </w:rPr>
        <w:br/>
      </w:r>
      <w:r w:rsidRPr="00584BAE">
        <w:rPr>
          <w:rFonts w:ascii="Arial" w:eastAsia="Times New Roman" w:hAnsi="Arial" w:cs="Arial"/>
          <w:color w:val="000000"/>
          <w:sz w:val="20"/>
          <w:szCs w:val="20"/>
        </w:rPr>
        <w:t>        </w:t>
      </w:r>
      <w:bookmarkStart w:id="65" w:name="art7"/>
      <w:bookmarkEnd w:id="65"/>
      <w:r w:rsidRPr="00584BAE">
        <w:rPr>
          <w:rFonts w:ascii="Arial" w:eastAsia="Times New Roman" w:hAnsi="Arial" w:cs="Arial"/>
          <w:strike/>
          <w:color w:val="000000"/>
          <w:sz w:val="20"/>
          <w:szCs w:val="20"/>
        </w:rPr>
        <w:t>Art. 7º A Pensão Militar, é deferida em processo de habilitação, tomando-se por base a declaração de beneficiários preenchida em vida pelo contribuinte, na ordem de prioridades e condições a seguir:          </w:t>
      </w:r>
      <w:hyperlink r:id="rId79" w:anchor="art29" w:history="1">
        <w:r w:rsidRPr="00584BAE">
          <w:rPr>
            <w:rFonts w:ascii="Arial" w:eastAsia="Times New Roman" w:hAnsi="Arial" w:cs="Arial"/>
            <w:strike/>
            <w:color w:val="0000FF"/>
            <w:sz w:val="20"/>
            <w:szCs w:val="20"/>
            <w:u w:val="single"/>
          </w:rPr>
          <w:t>(Redação dada pela Lei nº 8.216, de 1991)</w:t>
        </w:r>
      </w:hyperlink>
      <w:r w:rsidRPr="00584BAE">
        <w:rPr>
          <w:rFonts w:ascii="Arial" w:eastAsia="Times New Roman" w:hAnsi="Arial" w:cs="Arial"/>
          <w:strike/>
          <w:color w:val="000000"/>
          <w:sz w:val="20"/>
          <w:szCs w:val="20"/>
        </w:rPr>
        <w:t>       </w:t>
      </w:r>
      <w:hyperlink r:id="rId80" w:history="1">
        <w:r w:rsidRPr="00584BAE">
          <w:rPr>
            <w:rFonts w:ascii="Arial" w:eastAsia="Times New Roman" w:hAnsi="Arial" w:cs="Arial"/>
            <w:strike/>
            <w:color w:val="0000FF"/>
            <w:sz w:val="20"/>
            <w:szCs w:val="20"/>
            <w:u w:val="single"/>
          </w:rPr>
          <w:t>(Vide ADIN nº 574-0)</w:t>
        </w:r>
      </w:hyperlink>
      <w:r w:rsidRPr="00584BAE">
        <w:rPr>
          <w:rFonts w:ascii="Arial" w:eastAsia="Times New Roman" w:hAnsi="Arial" w:cs="Arial"/>
          <w:color w:val="000000"/>
          <w:sz w:val="20"/>
          <w:szCs w:val="20"/>
        </w:rPr>
        <w:br/>
      </w:r>
      <w:r w:rsidRPr="00584BAE">
        <w:rPr>
          <w:rFonts w:ascii="Arial" w:eastAsia="Times New Roman" w:hAnsi="Arial" w:cs="Arial"/>
          <w:strike/>
          <w:color w:val="000000"/>
          <w:sz w:val="20"/>
          <w:szCs w:val="20"/>
        </w:rPr>
        <w:t>        </w:t>
      </w:r>
      <w:bookmarkStart w:id="66" w:name="art7i."/>
      <w:bookmarkEnd w:id="66"/>
      <w:r w:rsidRPr="00584BAE">
        <w:rPr>
          <w:rFonts w:ascii="Arial" w:eastAsia="Times New Roman" w:hAnsi="Arial" w:cs="Arial"/>
          <w:strike/>
          <w:color w:val="000000"/>
          <w:sz w:val="20"/>
          <w:szCs w:val="20"/>
        </w:rPr>
        <w:t xml:space="preserve">I - </w:t>
      </w:r>
      <w:proofErr w:type="gramStart"/>
      <w:r w:rsidRPr="00584BAE">
        <w:rPr>
          <w:rFonts w:ascii="Arial" w:eastAsia="Times New Roman" w:hAnsi="Arial" w:cs="Arial"/>
          <w:strike/>
          <w:color w:val="000000"/>
          <w:sz w:val="20"/>
          <w:szCs w:val="20"/>
        </w:rPr>
        <w:t>primeira</w:t>
      </w:r>
      <w:proofErr w:type="gramEnd"/>
      <w:r w:rsidRPr="00584BAE">
        <w:rPr>
          <w:rFonts w:ascii="Arial" w:eastAsia="Times New Roman" w:hAnsi="Arial" w:cs="Arial"/>
          <w:strike/>
          <w:color w:val="000000"/>
          <w:sz w:val="20"/>
          <w:szCs w:val="20"/>
        </w:rPr>
        <w:t xml:space="preserve"> ordem de prioridade - viúva ou viúvo; companheira ou companheiro; filhas solteiras e filhos menores de 21 anos ou, quando estudantes, menores de 24 anos;        </w:t>
      </w:r>
      <w:hyperlink r:id="rId81" w:anchor="art29" w:history="1">
        <w:r w:rsidRPr="00584BAE">
          <w:rPr>
            <w:rFonts w:ascii="Arial" w:eastAsia="Times New Roman" w:hAnsi="Arial" w:cs="Arial"/>
            <w:strike/>
            <w:color w:val="0000FF"/>
            <w:sz w:val="20"/>
            <w:szCs w:val="20"/>
            <w:u w:val="single"/>
          </w:rPr>
          <w:t>(Redação dada pela Lei nº 8.216, de 1991)</w:t>
        </w:r>
      </w:hyperlink>
      <w:r w:rsidRPr="00584BAE">
        <w:rPr>
          <w:rFonts w:ascii="Arial" w:eastAsia="Times New Roman" w:hAnsi="Arial" w:cs="Arial"/>
          <w:strike/>
          <w:color w:val="000000"/>
          <w:sz w:val="20"/>
          <w:szCs w:val="20"/>
        </w:rPr>
        <w:t>  </w:t>
      </w:r>
      <w:hyperlink r:id="rId82" w:history="1">
        <w:r w:rsidRPr="00584BAE">
          <w:rPr>
            <w:rFonts w:ascii="Arial" w:eastAsia="Times New Roman" w:hAnsi="Arial" w:cs="Arial"/>
            <w:color w:val="0000FF"/>
            <w:sz w:val="20"/>
            <w:szCs w:val="20"/>
            <w:u w:val="single"/>
          </w:rPr>
          <w:t>(Vide ADIN nº 574-0)</w:t>
        </w:r>
      </w:hyperlink>
      <w:r w:rsidRPr="00584BAE">
        <w:rPr>
          <w:rFonts w:ascii="Arial" w:eastAsia="Times New Roman" w:hAnsi="Arial" w:cs="Arial"/>
          <w:color w:val="000000"/>
          <w:sz w:val="20"/>
          <w:szCs w:val="20"/>
        </w:rPr>
        <w:br/>
      </w:r>
      <w:r w:rsidRPr="00584BAE">
        <w:rPr>
          <w:rFonts w:ascii="Arial" w:eastAsia="Times New Roman" w:hAnsi="Arial" w:cs="Arial"/>
          <w:strike/>
          <w:color w:val="000000"/>
          <w:sz w:val="20"/>
          <w:szCs w:val="20"/>
        </w:rPr>
        <w:t>        </w:t>
      </w:r>
      <w:bookmarkStart w:id="67" w:name="art7ii."/>
      <w:bookmarkEnd w:id="67"/>
      <w:r w:rsidRPr="00584BAE">
        <w:rPr>
          <w:rFonts w:ascii="Arial" w:eastAsia="Times New Roman" w:hAnsi="Arial" w:cs="Arial"/>
          <w:strike/>
          <w:color w:val="000000"/>
          <w:sz w:val="20"/>
          <w:szCs w:val="20"/>
        </w:rPr>
        <w:t>II - segunda ordem de prioridade - pais, ainda que adotivos que comprovem dependência econômica do contribuinte;          </w:t>
      </w:r>
      <w:hyperlink r:id="rId83" w:anchor="art29" w:history="1">
        <w:r w:rsidRPr="00584BAE">
          <w:rPr>
            <w:rFonts w:ascii="Arial" w:eastAsia="Times New Roman" w:hAnsi="Arial" w:cs="Arial"/>
            <w:strike/>
            <w:color w:val="0000FF"/>
            <w:sz w:val="20"/>
            <w:szCs w:val="20"/>
            <w:u w:val="single"/>
          </w:rPr>
          <w:t>(Redação dada pela Lei nº 8.216, de 1991)</w:t>
        </w:r>
      </w:hyperlink>
      <w:r w:rsidRPr="00584BAE">
        <w:rPr>
          <w:rFonts w:ascii="Arial" w:eastAsia="Times New Roman" w:hAnsi="Arial" w:cs="Arial"/>
          <w:strike/>
          <w:color w:val="000000"/>
          <w:sz w:val="20"/>
          <w:szCs w:val="20"/>
        </w:rPr>
        <w:t> </w:t>
      </w:r>
      <w:r w:rsidRPr="00584BAE">
        <w:rPr>
          <w:rFonts w:ascii="Arial" w:eastAsia="Times New Roman" w:hAnsi="Arial" w:cs="Arial"/>
          <w:i/>
          <w:iCs/>
          <w:strike/>
          <w:color w:val="000000"/>
          <w:sz w:val="20"/>
          <w:szCs w:val="20"/>
        </w:rPr>
        <w:t>       </w:t>
      </w:r>
      <w:hyperlink r:id="rId84" w:history="1">
        <w:r w:rsidRPr="00584BAE">
          <w:rPr>
            <w:rFonts w:ascii="Arial" w:eastAsia="Times New Roman" w:hAnsi="Arial" w:cs="Arial"/>
            <w:strike/>
            <w:color w:val="0000FF"/>
            <w:sz w:val="20"/>
            <w:szCs w:val="20"/>
            <w:u w:val="single"/>
          </w:rPr>
          <w:t>(Vide ADIN nº 574-0)</w:t>
        </w:r>
      </w:hyperlink>
      <w:r w:rsidRPr="00584BAE">
        <w:rPr>
          <w:rFonts w:ascii="Arial" w:eastAsia="Times New Roman" w:hAnsi="Arial" w:cs="Arial"/>
          <w:color w:val="000000"/>
          <w:sz w:val="20"/>
          <w:szCs w:val="20"/>
        </w:rPr>
        <w:br/>
      </w:r>
      <w:r w:rsidRPr="00584BAE">
        <w:rPr>
          <w:rFonts w:ascii="Arial" w:eastAsia="Times New Roman" w:hAnsi="Arial" w:cs="Arial"/>
          <w:strike/>
          <w:color w:val="000000"/>
          <w:sz w:val="20"/>
          <w:szCs w:val="20"/>
        </w:rPr>
        <w:t>        </w:t>
      </w:r>
      <w:bookmarkStart w:id="68" w:name="art7iii."/>
      <w:bookmarkEnd w:id="68"/>
      <w:r w:rsidRPr="00584BAE">
        <w:rPr>
          <w:rFonts w:ascii="Arial" w:eastAsia="Times New Roman" w:hAnsi="Arial" w:cs="Arial"/>
          <w:strike/>
          <w:color w:val="000000"/>
          <w:sz w:val="20"/>
          <w:szCs w:val="20"/>
        </w:rPr>
        <w:t>III - terceira ordem de prioridade - a pessoa designada, mediante declaração escrita do contribuinte e que viva sob a dependência econômica deste, quando menor de vinte e um ou maior de sessenta anos.          </w:t>
      </w:r>
      <w:hyperlink r:id="rId85" w:anchor="art29" w:history="1">
        <w:r w:rsidRPr="00584BAE">
          <w:rPr>
            <w:rFonts w:ascii="Arial" w:eastAsia="Times New Roman" w:hAnsi="Arial" w:cs="Arial"/>
            <w:strike/>
            <w:color w:val="0000FF"/>
            <w:sz w:val="20"/>
            <w:szCs w:val="20"/>
            <w:u w:val="single"/>
          </w:rPr>
          <w:t>(Redação dada pela Lei nº 8.216, de 1991)</w:t>
        </w:r>
      </w:hyperlink>
      <w:r w:rsidRPr="00584BAE">
        <w:rPr>
          <w:rFonts w:ascii="Arial" w:eastAsia="Times New Roman" w:hAnsi="Arial" w:cs="Arial"/>
          <w:strike/>
          <w:color w:val="000000"/>
          <w:sz w:val="20"/>
          <w:szCs w:val="20"/>
        </w:rPr>
        <w:t>       </w:t>
      </w:r>
      <w:hyperlink r:id="rId86" w:history="1">
        <w:r w:rsidRPr="00584BAE">
          <w:rPr>
            <w:rFonts w:ascii="Arial" w:eastAsia="Times New Roman" w:hAnsi="Arial" w:cs="Arial"/>
            <w:strike/>
            <w:color w:val="0000FF"/>
            <w:sz w:val="20"/>
            <w:szCs w:val="20"/>
            <w:u w:val="single"/>
          </w:rPr>
          <w:t>(Vide ADIN nº 574-0)</w:t>
        </w:r>
      </w:hyperlink>
      <w:r w:rsidRPr="00584BAE">
        <w:rPr>
          <w:rFonts w:ascii="Arial" w:eastAsia="Times New Roman" w:hAnsi="Arial" w:cs="Arial"/>
          <w:color w:val="000000"/>
          <w:sz w:val="20"/>
          <w:szCs w:val="20"/>
        </w:rPr>
        <w:br/>
      </w:r>
      <w:r w:rsidRPr="00584BAE">
        <w:rPr>
          <w:rFonts w:ascii="Arial" w:eastAsia="Times New Roman" w:hAnsi="Arial" w:cs="Arial"/>
          <w:strike/>
          <w:color w:val="000000"/>
          <w:sz w:val="20"/>
          <w:szCs w:val="20"/>
        </w:rPr>
        <w:t>        </w:t>
      </w:r>
      <w:bookmarkStart w:id="69" w:name="art7p"/>
      <w:bookmarkEnd w:id="69"/>
      <w:r w:rsidRPr="00584BAE">
        <w:rPr>
          <w:rFonts w:ascii="Arial" w:eastAsia="Times New Roman" w:hAnsi="Arial" w:cs="Arial"/>
          <w:strike/>
          <w:color w:val="000000"/>
          <w:sz w:val="20"/>
          <w:szCs w:val="20"/>
        </w:rPr>
        <w:t>Parágrafo único. Os beneficiários de que trata este artigo, quando interditos ou inválidos, ou, ainda, acometidos de enfermidade grave, que os impeça de prover a própria subsistência, julgados por junta de saúde militar, poderão habilitar-se à pensão, independentemente dos limites de idade.</w:t>
      </w:r>
      <w:proofErr w:type="gramStart"/>
      <w:r w:rsidRPr="00584BAE">
        <w:rPr>
          <w:rFonts w:ascii="Arial" w:eastAsia="Times New Roman" w:hAnsi="Arial" w:cs="Arial"/>
          <w:strike/>
          <w:color w:val="000000"/>
          <w:sz w:val="20"/>
          <w:szCs w:val="20"/>
        </w:rPr>
        <w:t>"</w:t>
      </w:r>
      <w:proofErr w:type="gramEnd"/>
    </w:p>
    <w:p w:rsidR="00584BAE" w:rsidRPr="00584BAE" w:rsidRDefault="00584BAE" w:rsidP="00584BAE">
      <w:pPr>
        <w:spacing w:after="0" w:line="240" w:lineRule="auto"/>
        <w:jc w:val="both"/>
        <w:rPr>
          <w:rFonts w:ascii="Times New Roman" w:eastAsia="Times New Roman" w:hAnsi="Times New Roman" w:cs="Times New Roman"/>
          <w:color w:val="000000"/>
          <w:sz w:val="27"/>
          <w:szCs w:val="27"/>
        </w:rPr>
      </w:pPr>
      <w:r w:rsidRPr="00584BAE">
        <w:rPr>
          <w:rFonts w:ascii="Arial" w:eastAsia="Times New Roman" w:hAnsi="Arial" w:cs="Arial"/>
          <w:color w:val="000000"/>
          <w:sz w:val="24"/>
          <w:szCs w:val="24"/>
        </w:rPr>
        <w:t>        </w:t>
      </w:r>
      <w:bookmarkStart w:id="70" w:name="art.."/>
      <w:bookmarkEnd w:id="70"/>
      <w:r w:rsidRPr="00584BAE">
        <w:rPr>
          <w:rFonts w:ascii="Arial" w:eastAsia="Times New Roman" w:hAnsi="Arial" w:cs="Arial"/>
          <w:strike/>
          <w:color w:val="000000"/>
          <w:sz w:val="24"/>
          <w:szCs w:val="24"/>
        </w:rPr>
        <w:t>Art. 7</w:t>
      </w:r>
      <w:r w:rsidRPr="00584BAE">
        <w:rPr>
          <w:rFonts w:ascii="Arial" w:eastAsia="Times New Roman" w:hAnsi="Arial" w:cs="Arial"/>
          <w:strike/>
          <w:color w:val="000000"/>
          <w:sz w:val="24"/>
          <w:szCs w:val="24"/>
          <w:u w:val="single"/>
          <w:vertAlign w:val="superscript"/>
        </w:rPr>
        <w:t>o</w:t>
      </w:r>
      <w:r w:rsidRPr="00584BAE">
        <w:rPr>
          <w:rFonts w:ascii="Arial" w:eastAsia="Times New Roman" w:hAnsi="Arial" w:cs="Arial"/>
          <w:b/>
          <w:bCs/>
          <w:strike/>
          <w:color w:val="000000"/>
          <w:sz w:val="24"/>
          <w:szCs w:val="24"/>
        </w:rPr>
        <w:t>  </w:t>
      </w:r>
      <w:r w:rsidRPr="00584BAE">
        <w:rPr>
          <w:rFonts w:ascii="Arial" w:eastAsia="Times New Roman" w:hAnsi="Arial" w:cs="Arial"/>
          <w:strike/>
          <w:color w:val="000000"/>
          <w:sz w:val="24"/>
          <w:szCs w:val="24"/>
        </w:rPr>
        <w:t>A pensão militar é deferida em processo de habilitação, tomando-se por base a declaração de beneficiários preenchida em vida pelo contribuinte, na ordem de prioridade e condições a seguir:         </w:t>
      </w:r>
      <w:hyperlink r:id="rId87" w:anchor="art27" w:history="1">
        <w:r w:rsidRPr="00584BAE">
          <w:rPr>
            <w:rFonts w:ascii="Arial" w:eastAsia="Times New Roman" w:hAnsi="Arial" w:cs="Arial"/>
            <w:strike/>
            <w:color w:val="0000FF"/>
            <w:sz w:val="20"/>
            <w:szCs w:val="20"/>
            <w:u w:val="single"/>
          </w:rPr>
          <w:t>(Redação dada pela Medida provisória nº 2.215-10, de 31.8.2001)</w:t>
        </w:r>
        <w:proofErr w:type="gramStart"/>
      </w:hyperlink>
      <w:proofErr w:type="gramEnd"/>
    </w:p>
    <w:p w:rsidR="00584BAE" w:rsidRPr="00584BAE" w:rsidRDefault="00584BAE" w:rsidP="00584BAE">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71" w:name="art7..."/>
      <w:bookmarkEnd w:id="71"/>
      <w:r w:rsidRPr="00584BAE">
        <w:rPr>
          <w:rFonts w:ascii="Arial" w:eastAsia="Times New Roman" w:hAnsi="Arial" w:cs="Arial"/>
          <w:color w:val="000000"/>
          <w:sz w:val="20"/>
          <w:szCs w:val="20"/>
        </w:rPr>
        <w:t>Art. 7º A pensão militar é deferida em processo de habilitação, com base na declaração de beneficiários preenchida em vida pelo contribuinte, na ordem de prioridade e nas condições a seguir:    </w:t>
      </w:r>
      <w:hyperlink r:id="rId88" w:anchor="art4" w:history="1">
        <w:r w:rsidRPr="00584BAE">
          <w:rPr>
            <w:rFonts w:ascii="Arial" w:eastAsia="Times New Roman" w:hAnsi="Arial" w:cs="Arial"/>
            <w:color w:val="0000FF"/>
            <w:sz w:val="24"/>
            <w:szCs w:val="24"/>
            <w:u w:val="single"/>
          </w:rPr>
          <w:t>(Redação dada pela Lei nº 13.954, de 2019)</w:t>
        </w:r>
        <w:proofErr w:type="gramStart"/>
      </w:hyperlink>
      <w:proofErr w:type="gramEnd"/>
    </w:p>
    <w:p w:rsidR="00584BAE" w:rsidRPr="00584BAE" w:rsidRDefault="00584BAE" w:rsidP="00584BAE">
      <w:pPr>
        <w:spacing w:before="100" w:beforeAutospacing="1" w:after="100" w:afterAutospacing="1" w:line="240" w:lineRule="auto"/>
        <w:jc w:val="both"/>
        <w:rPr>
          <w:rFonts w:ascii="Times New Roman" w:eastAsia="Times New Roman" w:hAnsi="Times New Roman" w:cs="Times New Roman"/>
          <w:color w:val="000000"/>
          <w:sz w:val="27"/>
          <w:szCs w:val="27"/>
        </w:rPr>
      </w:pPr>
      <w:r w:rsidRPr="00584BAE">
        <w:rPr>
          <w:rFonts w:ascii="Arial" w:eastAsia="Times New Roman" w:hAnsi="Arial" w:cs="Arial"/>
          <w:color w:val="000000"/>
          <w:sz w:val="24"/>
          <w:szCs w:val="24"/>
        </w:rPr>
        <w:t>        </w:t>
      </w:r>
      <w:bookmarkStart w:id="72" w:name="art7i.."/>
      <w:bookmarkEnd w:id="72"/>
      <w:r w:rsidRPr="00584BAE">
        <w:rPr>
          <w:rFonts w:ascii="Arial" w:eastAsia="Times New Roman" w:hAnsi="Arial" w:cs="Arial"/>
          <w:color w:val="000000"/>
          <w:sz w:val="24"/>
          <w:szCs w:val="24"/>
        </w:rPr>
        <w:t>I - primeira ordem de prioridade:        </w:t>
      </w:r>
      <w:hyperlink r:id="rId89" w:anchor="art27" w:history="1">
        <w:r w:rsidRPr="00584BAE">
          <w:rPr>
            <w:rFonts w:ascii="Arial" w:eastAsia="Times New Roman" w:hAnsi="Arial" w:cs="Arial"/>
            <w:color w:val="0000FF"/>
            <w:sz w:val="20"/>
            <w:szCs w:val="20"/>
            <w:u w:val="single"/>
          </w:rPr>
          <w:t>(Redação dada pela Medida provisória nº 2.215-10, de 31.8.2001)</w:t>
        </w:r>
        <w:proofErr w:type="gramStart"/>
      </w:hyperlink>
      <w:proofErr w:type="gramEnd"/>
    </w:p>
    <w:p w:rsidR="00584BAE" w:rsidRPr="00584BAE" w:rsidRDefault="00584BAE" w:rsidP="00584BAE">
      <w:pPr>
        <w:spacing w:after="0" w:line="240" w:lineRule="auto"/>
        <w:jc w:val="both"/>
        <w:rPr>
          <w:rFonts w:ascii="Times New Roman" w:eastAsia="Times New Roman" w:hAnsi="Times New Roman" w:cs="Times New Roman"/>
          <w:color w:val="000000"/>
          <w:sz w:val="27"/>
          <w:szCs w:val="27"/>
        </w:rPr>
      </w:pPr>
      <w:r w:rsidRPr="00584BAE">
        <w:rPr>
          <w:rFonts w:ascii="Arial" w:eastAsia="Times New Roman" w:hAnsi="Arial" w:cs="Arial"/>
          <w:color w:val="000000"/>
          <w:sz w:val="24"/>
          <w:szCs w:val="24"/>
        </w:rPr>
        <w:t>        </w:t>
      </w:r>
      <w:bookmarkStart w:id="73" w:name="art7ia"/>
      <w:bookmarkEnd w:id="73"/>
      <w:proofErr w:type="gramStart"/>
      <w:r w:rsidRPr="00584BAE">
        <w:rPr>
          <w:rFonts w:ascii="Arial" w:eastAsia="Times New Roman" w:hAnsi="Arial" w:cs="Arial"/>
          <w:strike/>
          <w:color w:val="000000"/>
          <w:sz w:val="24"/>
          <w:szCs w:val="24"/>
        </w:rPr>
        <w:t>a</w:t>
      </w:r>
      <w:proofErr w:type="gramEnd"/>
      <w:r w:rsidRPr="00584BAE">
        <w:rPr>
          <w:rFonts w:ascii="Arial" w:eastAsia="Times New Roman" w:hAnsi="Arial" w:cs="Arial"/>
          <w:strike/>
          <w:color w:val="000000"/>
          <w:sz w:val="24"/>
          <w:szCs w:val="24"/>
        </w:rPr>
        <w:t>) cônjuge;         </w:t>
      </w:r>
      <w:hyperlink r:id="rId90" w:anchor="art27" w:history="1">
        <w:r w:rsidRPr="00584BAE">
          <w:rPr>
            <w:rFonts w:ascii="Arial" w:eastAsia="Times New Roman" w:hAnsi="Arial" w:cs="Arial"/>
            <w:strike/>
            <w:color w:val="0000FF"/>
            <w:sz w:val="20"/>
            <w:szCs w:val="20"/>
            <w:u w:val="single"/>
          </w:rPr>
          <w:t>(Incluída pela Medida provisória nº 2.215-10, de 31.8.2001)</w:t>
        </w:r>
      </w:hyperlink>
    </w:p>
    <w:p w:rsidR="00584BAE" w:rsidRPr="00584BAE" w:rsidRDefault="00584BAE" w:rsidP="00584BAE">
      <w:pPr>
        <w:spacing w:after="0" w:line="240" w:lineRule="auto"/>
        <w:jc w:val="both"/>
        <w:rPr>
          <w:rFonts w:ascii="Times New Roman" w:eastAsia="Times New Roman" w:hAnsi="Times New Roman" w:cs="Times New Roman"/>
          <w:color w:val="000000"/>
          <w:sz w:val="27"/>
          <w:szCs w:val="27"/>
        </w:rPr>
      </w:pPr>
      <w:r w:rsidRPr="00584BAE">
        <w:rPr>
          <w:rFonts w:ascii="Arial" w:eastAsia="Times New Roman" w:hAnsi="Arial" w:cs="Arial"/>
          <w:strike/>
          <w:color w:val="000000"/>
          <w:sz w:val="24"/>
          <w:szCs w:val="24"/>
        </w:rPr>
        <w:t>        </w:t>
      </w:r>
      <w:bookmarkStart w:id="74" w:name="art7ib"/>
      <w:bookmarkEnd w:id="74"/>
      <w:proofErr w:type="gramStart"/>
      <w:r w:rsidRPr="00584BAE">
        <w:rPr>
          <w:rFonts w:ascii="Arial" w:eastAsia="Times New Roman" w:hAnsi="Arial" w:cs="Arial"/>
          <w:strike/>
          <w:color w:val="000000"/>
          <w:sz w:val="24"/>
          <w:szCs w:val="24"/>
        </w:rPr>
        <w:t>b)</w:t>
      </w:r>
      <w:proofErr w:type="gramEnd"/>
      <w:r w:rsidRPr="00584BAE">
        <w:rPr>
          <w:rFonts w:ascii="Arial" w:eastAsia="Times New Roman" w:hAnsi="Arial" w:cs="Arial"/>
          <w:strike/>
          <w:color w:val="000000"/>
          <w:sz w:val="24"/>
          <w:szCs w:val="24"/>
        </w:rPr>
        <w:t> companheiro ou companheira designada ou que comprove união estável como entidade familiar;          </w:t>
      </w:r>
      <w:hyperlink r:id="rId91" w:anchor="art27" w:history="1">
        <w:r w:rsidRPr="00584BAE">
          <w:rPr>
            <w:rFonts w:ascii="Arial" w:eastAsia="Times New Roman" w:hAnsi="Arial" w:cs="Arial"/>
            <w:strike/>
            <w:color w:val="0000FF"/>
            <w:sz w:val="20"/>
            <w:szCs w:val="20"/>
            <w:u w:val="single"/>
          </w:rPr>
          <w:t>(Incluída pela Medida provisória nº 2.215-10, de 31.8.2001)</w:t>
        </w:r>
      </w:hyperlink>
    </w:p>
    <w:p w:rsidR="00584BAE" w:rsidRPr="00584BAE" w:rsidRDefault="00584BAE" w:rsidP="00584BAE">
      <w:pPr>
        <w:spacing w:after="0" w:line="240" w:lineRule="auto"/>
        <w:jc w:val="both"/>
        <w:rPr>
          <w:rFonts w:ascii="Times New Roman" w:eastAsia="Times New Roman" w:hAnsi="Times New Roman" w:cs="Times New Roman"/>
          <w:color w:val="000000"/>
          <w:sz w:val="27"/>
          <w:szCs w:val="27"/>
        </w:rPr>
      </w:pPr>
      <w:r w:rsidRPr="00584BAE">
        <w:rPr>
          <w:rFonts w:ascii="Arial" w:eastAsia="Times New Roman" w:hAnsi="Arial" w:cs="Arial"/>
          <w:strike/>
          <w:color w:val="000000"/>
          <w:sz w:val="24"/>
          <w:szCs w:val="24"/>
        </w:rPr>
        <w:t>        </w:t>
      </w:r>
      <w:bookmarkStart w:id="75" w:name="art7ic"/>
      <w:bookmarkEnd w:id="75"/>
      <w:proofErr w:type="gramStart"/>
      <w:r w:rsidRPr="00584BAE">
        <w:rPr>
          <w:rFonts w:ascii="Arial" w:eastAsia="Times New Roman" w:hAnsi="Arial" w:cs="Arial"/>
          <w:strike/>
          <w:color w:val="000000"/>
          <w:sz w:val="24"/>
          <w:szCs w:val="24"/>
        </w:rPr>
        <w:t>c)</w:t>
      </w:r>
      <w:proofErr w:type="gramEnd"/>
      <w:r w:rsidRPr="00584BAE">
        <w:rPr>
          <w:rFonts w:ascii="Arial" w:eastAsia="Times New Roman" w:hAnsi="Arial" w:cs="Arial"/>
          <w:strike/>
          <w:color w:val="000000"/>
          <w:sz w:val="24"/>
          <w:szCs w:val="24"/>
        </w:rPr>
        <w:t xml:space="preserve"> pessoa desquitada, separada judicialmente, divorciada do instituidor ou a </w:t>
      </w:r>
      <w:proofErr w:type="spellStart"/>
      <w:r w:rsidRPr="00584BAE">
        <w:rPr>
          <w:rFonts w:ascii="Arial" w:eastAsia="Times New Roman" w:hAnsi="Arial" w:cs="Arial"/>
          <w:strike/>
          <w:color w:val="000000"/>
          <w:sz w:val="24"/>
          <w:szCs w:val="24"/>
        </w:rPr>
        <w:t>ex-convivente</w:t>
      </w:r>
      <w:proofErr w:type="spellEnd"/>
      <w:r w:rsidRPr="00584BAE">
        <w:rPr>
          <w:rFonts w:ascii="Arial" w:eastAsia="Times New Roman" w:hAnsi="Arial" w:cs="Arial"/>
          <w:strike/>
          <w:color w:val="000000"/>
          <w:sz w:val="24"/>
          <w:szCs w:val="24"/>
        </w:rPr>
        <w:t>, desde que percebam pensão alimentícia;          </w:t>
      </w:r>
      <w:hyperlink r:id="rId92" w:anchor="art27" w:history="1">
        <w:r w:rsidRPr="00584BAE">
          <w:rPr>
            <w:rFonts w:ascii="Arial" w:eastAsia="Times New Roman" w:hAnsi="Arial" w:cs="Arial"/>
            <w:strike/>
            <w:color w:val="0000FF"/>
            <w:sz w:val="20"/>
            <w:szCs w:val="20"/>
            <w:u w:val="single"/>
          </w:rPr>
          <w:t>(Incluída pela Medida provisória nº 2.215-10, de 31.8.2001)</w:t>
        </w:r>
      </w:hyperlink>
    </w:p>
    <w:p w:rsidR="00584BAE" w:rsidRPr="00584BAE" w:rsidRDefault="00584BAE" w:rsidP="00584BAE">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76" w:name="art7ia."/>
      <w:bookmarkEnd w:id="76"/>
      <w:r w:rsidRPr="00584BAE">
        <w:rPr>
          <w:rFonts w:ascii="Arial" w:eastAsia="Times New Roman" w:hAnsi="Arial" w:cs="Arial"/>
          <w:color w:val="000000"/>
          <w:sz w:val="20"/>
          <w:szCs w:val="20"/>
        </w:rPr>
        <w:t>a) cônjuge ou companheiro designado ou que comprove união estável como entidade familiar;       </w:t>
      </w:r>
      <w:hyperlink r:id="rId93" w:anchor="art4" w:history="1">
        <w:r w:rsidRPr="00584BAE">
          <w:rPr>
            <w:rFonts w:ascii="Arial" w:eastAsia="Times New Roman" w:hAnsi="Arial" w:cs="Arial"/>
            <w:color w:val="0000FF"/>
            <w:sz w:val="24"/>
            <w:szCs w:val="24"/>
            <w:u w:val="single"/>
          </w:rPr>
          <w:t>(Redação dada pela Lei nº 13.954, de 2019)</w:t>
        </w:r>
        <w:proofErr w:type="gramStart"/>
      </w:hyperlink>
      <w:proofErr w:type="gramEnd"/>
    </w:p>
    <w:p w:rsidR="00584BAE" w:rsidRPr="00584BAE" w:rsidRDefault="00584BAE" w:rsidP="00584BAE">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77" w:name="art7ib."/>
      <w:bookmarkEnd w:id="77"/>
      <w:proofErr w:type="gramStart"/>
      <w:r w:rsidRPr="00584BAE">
        <w:rPr>
          <w:rFonts w:ascii="Arial" w:eastAsia="Times New Roman" w:hAnsi="Arial" w:cs="Arial"/>
          <w:color w:val="000000"/>
          <w:sz w:val="20"/>
          <w:szCs w:val="20"/>
        </w:rPr>
        <w:t>b)</w:t>
      </w:r>
      <w:proofErr w:type="gramEnd"/>
      <w:r w:rsidRPr="00584BAE">
        <w:rPr>
          <w:rFonts w:ascii="Arial" w:eastAsia="Times New Roman" w:hAnsi="Arial" w:cs="Arial"/>
          <w:color w:val="000000"/>
          <w:sz w:val="20"/>
          <w:szCs w:val="20"/>
        </w:rPr>
        <w:t> </w:t>
      </w:r>
      <w:hyperlink r:id="rId94" w:anchor="art28" w:history="1">
        <w:r w:rsidRPr="00584BAE">
          <w:rPr>
            <w:rFonts w:ascii="Arial" w:eastAsia="Times New Roman" w:hAnsi="Arial" w:cs="Arial"/>
            <w:color w:val="0000FF"/>
            <w:sz w:val="20"/>
            <w:szCs w:val="20"/>
            <w:u w:val="single"/>
          </w:rPr>
          <w:t>(revogada)</w:t>
        </w:r>
      </w:hyperlink>
      <w:r w:rsidRPr="00584BAE">
        <w:rPr>
          <w:rFonts w:ascii="Arial" w:eastAsia="Times New Roman" w:hAnsi="Arial" w:cs="Arial"/>
          <w:color w:val="000000"/>
          <w:sz w:val="20"/>
          <w:szCs w:val="20"/>
        </w:rPr>
        <w:t>;      </w:t>
      </w:r>
      <w:hyperlink r:id="rId95" w:anchor="art4" w:history="1">
        <w:r w:rsidRPr="00584BAE">
          <w:rPr>
            <w:rFonts w:ascii="Arial" w:eastAsia="Times New Roman" w:hAnsi="Arial" w:cs="Arial"/>
            <w:color w:val="0000FF"/>
            <w:sz w:val="24"/>
            <w:szCs w:val="24"/>
            <w:u w:val="single"/>
          </w:rPr>
          <w:t>(Redação dada pela Lei nº 13.954, de 2019)</w:t>
        </w:r>
      </w:hyperlink>
    </w:p>
    <w:p w:rsidR="00584BAE" w:rsidRPr="00584BAE" w:rsidRDefault="00584BAE" w:rsidP="00584BA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584BAE">
        <w:rPr>
          <w:rFonts w:ascii="Arial" w:eastAsia="Times New Roman" w:hAnsi="Arial" w:cs="Arial"/>
          <w:color w:val="000000"/>
          <w:sz w:val="20"/>
          <w:szCs w:val="20"/>
        </w:rPr>
        <w:t xml:space="preserve">c) pessoa separada de fato, separada judicialmente ou divorciada do instituidor, ou </w:t>
      </w:r>
      <w:proofErr w:type="spellStart"/>
      <w:r w:rsidRPr="00584BAE">
        <w:rPr>
          <w:rFonts w:ascii="Arial" w:eastAsia="Times New Roman" w:hAnsi="Arial" w:cs="Arial"/>
          <w:color w:val="000000"/>
          <w:sz w:val="20"/>
          <w:szCs w:val="20"/>
        </w:rPr>
        <w:t>ex-convivente</w:t>
      </w:r>
      <w:proofErr w:type="spellEnd"/>
      <w:r w:rsidRPr="00584BAE">
        <w:rPr>
          <w:rFonts w:ascii="Arial" w:eastAsia="Times New Roman" w:hAnsi="Arial" w:cs="Arial"/>
          <w:color w:val="000000"/>
          <w:sz w:val="20"/>
          <w:szCs w:val="20"/>
        </w:rPr>
        <w:t>, desde que perceba pensão alimentícia na forma prevista no § 2º-A deste artigo;      </w:t>
      </w:r>
      <w:hyperlink r:id="rId96" w:anchor="art4" w:history="1">
        <w:r w:rsidRPr="00584BAE">
          <w:rPr>
            <w:rFonts w:ascii="Arial" w:eastAsia="Times New Roman" w:hAnsi="Arial" w:cs="Arial"/>
            <w:color w:val="0000FF"/>
            <w:sz w:val="24"/>
            <w:szCs w:val="24"/>
            <w:u w:val="single"/>
          </w:rPr>
          <w:t>(Redação dada pela Lei nº 13.954, de 2019)</w:t>
        </w:r>
        <w:proofErr w:type="gramStart"/>
      </w:hyperlink>
      <w:proofErr w:type="gramEnd"/>
    </w:p>
    <w:p w:rsidR="00584BAE" w:rsidRPr="00584BAE" w:rsidRDefault="00584BAE" w:rsidP="00584BAE">
      <w:pPr>
        <w:spacing w:before="100" w:beforeAutospacing="1" w:after="100" w:afterAutospacing="1" w:line="240" w:lineRule="auto"/>
        <w:jc w:val="both"/>
        <w:rPr>
          <w:rFonts w:ascii="Times New Roman" w:eastAsia="Times New Roman" w:hAnsi="Times New Roman" w:cs="Times New Roman"/>
          <w:color w:val="000000"/>
          <w:sz w:val="27"/>
          <w:szCs w:val="27"/>
        </w:rPr>
      </w:pPr>
      <w:r w:rsidRPr="00584BAE">
        <w:rPr>
          <w:rFonts w:ascii="Arial" w:eastAsia="Times New Roman" w:hAnsi="Arial" w:cs="Arial"/>
          <w:color w:val="000000"/>
          <w:sz w:val="24"/>
          <w:szCs w:val="24"/>
        </w:rPr>
        <w:t>        </w:t>
      </w:r>
      <w:bookmarkStart w:id="78" w:name="art7id"/>
      <w:bookmarkEnd w:id="78"/>
      <w:proofErr w:type="gramStart"/>
      <w:r w:rsidRPr="00584BAE">
        <w:rPr>
          <w:rFonts w:ascii="Arial" w:eastAsia="Times New Roman" w:hAnsi="Arial" w:cs="Arial"/>
          <w:color w:val="000000"/>
          <w:sz w:val="24"/>
          <w:szCs w:val="24"/>
        </w:rPr>
        <w:t>d)</w:t>
      </w:r>
      <w:proofErr w:type="gramEnd"/>
      <w:r w:rsidRPr="00584BAE">
        <w:rPr>
          <w:rFonts w:ascii="Arial" w:eastAsia="Times New Roman" w:hAnsi="Arial" w:cs="Arial"/>
          <w:color w:val="000000"/>
          <w:sz w:val="24"/>
          <w:szCs w:val="24"/>
        </w:rPr>
        <w:t> filhos ou enteados até vinte e um anos de idade ou até vinte e quatro anos de idade, se estudantes universitários ou, se inválidos, enquanto durar a invalidez; e          </w:t>
      </w:r>
      <w:hyperlink r:id="rId97" w:anchor="art27" w:history="1">
        <w:r w:rsidRPr="00584BAE">
          <w:rPr>
            <w:rFonts w:ascii="Arial" w:eastAsia="Times New Roman" w:hAnsi="Arial" w:cs="Arial"/>
            <w:color w:val="0000FF"/>
            <w:sz w:val="20"/>
            <w:szCs w:val="20"/>
            <w:u w:val="single"/>
          </w:rPr>
          <w:t>(Incluída pela Medida provisória nº 2.215-10, de 31.8.2001)</w:t>
        </w:r>
      </w:hyperlink>
    </w:p>
    <w:p w:rsidR="00584BAE" w:rsidRPr="00584BAE" w:rsidRDefault="00584BAE" w:rsidP="00584BAE">
      <w:pPr>
        <w:spacing w:before="100" w:beforeAutospacing="1" w:after="100" w:afterAutospacing="1" w:line="240" w:lineRule="auto"/>
        <w:jc w:val="both"/>
        <w:rPr>
          <w:rFonts w:ascii="Times New Roman" w:eastAsia="Times New Roman" w:hAnsi="Times New Roman" w:cs="Times New Roman"/>
          <w:color w:val="000000"/>
          <w:sz w:val="27"/>
          <w:szCs w:val="27"/>
        </w:rPr>
      </w:pPr>
      <w:r w:rsidRPr="00584BAE">
        <w:rPr>
          <w:rFonts w:ascii="Arial" w:eastAsia="Times New Roman" w:hAnsi="Arial" w:cs="Arial"/>
          <w:color w:val="000000"/>
          <w:sz w:val="24"/>
          <w:szCs w:val="24"/>
        </w:rPr>
        <w:t>        </w:t>
      </w:r>
      <w:bookmarkStart w:id="79" w:name="art7ie"/>
      <w:bookmarkEnd w:id="79"/>
      <w:proofErr w:type="gramStart"/>
      <w:r w:rsidRPr="00584BAE">
        <w:rPr>
          <w:rFonts w:ascii="Arial" w:eastAsia="Times New Roman" w:hAnsi="Arial" w:cs="Arial"/>
          <w:color w:val="000000"/>
          <w:sz w:val="24"/>
          <w:szCs w:val="24"/>
        </w:rPr>
        <w:t>e</w:t>
      </w:r>
      <w:proofErr w:type="gramEnd"/>
      <w:r w:rsidRPr="00584BAE">
        <w:rPr>
          <w:rFonts w:ascii="Arial" w:eastAsia="Times New Roman" w:hAnsi="Arial" w:cs="Arial"/>
          <w:color w:val="000000"/>
          <w:sz w:val="24"/>
          <w:szCs w:val="24"/>
        </w:rPr>
        <w:t>) menor sob guarda ou tutela até vinte e um anos de idade ou, se estudante universitário, até vinte e quatro anos de idade ou, se inválido, enquanto durar a invalidez.        </w:t>
      </w:r>
      <w:hyperlink r:id="rId98" w:anchor="art27" w:history="1">
        <w:r w:rsidRPr="00584BAE">
          <w:rPr>
            <w:rFonts w:ascii="Arial" w:eastAsia="Times New Roman" w:hAnsi="Arial" w:cs="Arial"/>
            <w:color w:val="0000FF"/>
            <w:sz w:val="20"/>
            <w:szCs w:val="20"/>
            <w:u w:val="single"/>
          </w:rPr>
          <w:t>(Incluída pela Medida provisória nº 2.215-10, de 31.8.2001)</w:t>
        </w:r>
      </w:hyperlink>
    </w:p>
    <w:p w:rsidR="00584BAE" w:rsidRPr="00584BAE" w:rsidRDefault="00584BAE" w:rsidP="00584BAE">
      <w:pPr>
        <w:spacing w:before="100" w:beforeAutospacing="1" w:after="100" w:afterAutospacing="1" w:line="240" w:lineRule="auto"/>
        <w:jc w:val="both"/>
        <w:rPr>
          <w:rFonts w:ascii="Times New Roman" w:eastAsia="Times New Roman" w:hAnsi="Times New Roman" w:cs="Times New Roman"/>
          <w:color w:val="000000"/>
          <w:sz w:val="27"/>
          <w:szCs w:val="27"/>
        </w:rPr>
      </w:pPr>
      <w:r w:rsidRPr="00584BAE">
        <w:rPr>
          <w:rFonts w:ascii="Arial" w:eastAsia="Times New Roman" w:hAnsi="Arial" w:cs="Arial"/>
          <w:color w:val="000000"/>
          <w:sz w:val="24"/>
          <w:szCs w:val="24"/>
        </w:rPr>
        <w:lastRenderedPageBreak/>
        <w:t>        </w:t>
      </w:r>
      <w:bookmarkStart w:id="80" w:name="art7ii.."/>
      <w:bookmarkEnd w:id="80"/>
      <w:r w:rsidRPr="00584BAE">
        <w:rPr>
          <w:rFonts w:ascii="Arial" w:eastAsia="Times New Roman" w:hAnsi="Arial" w:cs="Arial"/>
          <w:color w:val="000000"/>
          <w:sz w:val="24"/>
          <w:szCs w:val="24"/>
        </w:rPr>
        <w:t>II - segunda ordem de prioridade, a mãe e o pai que comprovem dependência econômica do militar;        </w:t>
      </w:r>
      <w:hyperlink r:id="rId99" w:anchor="art27" w:history="1">
        <w:r w:rsidRPr="00584BAE">
          <w:rPr>
            <w:rFonts w:ascii="Arial" w:eastAsia="Times New Roman" w:hAnsi="Arial" w:cs="Arial"/>
            <w:color w:val="0000FF"/>
            <w:sz w:val="20"/>
            <w:szCs w:val="20"/>
            <w:u w:val="single"/>
          </w:rPr>
          <w:t>(Redação dada pela Medida provisória nº 2.215-10, de 31.8.2001)</w:t>
        </w:r>
        <w:proofErr w:type="gramStart"/>
      </w:hyperlink>
      <w:proofErr w:type="gramEnd"/>
    </w:p>
    <w:p w:rsidR="00584BAE" w:rsidRPr="00584BAE" w:rsidRDefault="00584BAE" w:rsidP="00584BAE">
      <w:pPr>
        <w:spacing w:before="100" w:beforeAutospacing="1" w:after="100" w:afterAutospacing="1" w:line="240" w:lineRule="auto"/>
        <w:jc w:val="both"/>
        <w:rPr>
          <w:rFonts w:ascii="Times New Roman" w:eastAsia="Times New Roman" w:hAnsi="Times New Roman" w:cs="Times New Roman"/>
          <w:color w:val="000000"/>
          <w:sz w:val="27"/>
          <w:szCs w:val="27"/>
        </w:rPr>
      </w:pPr>
      <w:r w:rsidRPr="00584BAE">
        <w:rPr>
          <w:rFonts w:ascii="Arial" w:eastAsia="Times New Roman" w:hAnsi="Arial" w:cs="Arial"/>
          <w:color w:val="000000"/>
          <w:sz w:val="24"/>
          <w:szCs w:val="24"/>
        </w:rPr>
        <w:t>        </w:t>
      </w:r>
      <w:bookmarkStart w:id="81" w:name="art7iii.."/>
      <w:bookmarkEnd w:id="81"/>
      <w:r w:rsidRPr="00584BAE">
        <w:rPr>
          <w:rFonts w:ascii="Arial" w:eastAsia="Times New Roman" w:hAnsi="Arial" w:cs="Arial"/>
          <w:color w:val="000000"/>
          <w:sz w:val="24"/>
          <w:szCs w:val="24"/>
        </w:rPr>
        <w:t>III - terceira ordem de prioridade:        </w:t>
      </w:r>
      <w:hyperlink r:id="rId100" w:anchor="art27" w:history="1">
        <w:r w:rsidRPr="00584BAE">
          <w:rPr>
            <w:rFonts w:ascii="Arial" w:eastAsia="Times New Roman" w:hAnsi="Arial" w:cs="Arial"/>
            <w:color w:val="0000FF"/>
            <w:sz w:val="20"/>
            <w:szCs w:val="20"/>
            <w:u w:val="single"/>
          </w:rPr>
          <w:t>(Redação dada pela Medida provisória nº 2.215-10, de 31.8.2001)</w:t>
        </w:r>
        <w:proofErr w:type="gramStart"/>
      </w:hyperlink>
      <w:proofErr w:type="gramEnd"/>
    </w:p>
    <w:p w:rsidR="00584BAE" w:rsidRPr="00584BAE" w:rsidRDefault="00584BAE" w:rsidP="00584BAE">
      <w:pPr>
        <w:spacing w:before="100" w:beforeAutospacing="1" w:after="100" w:afterAutospacing="1" w:line="240" w:lineRule="auto"/>
        <w:jc w:val="both"/>
        <w:rPr>
          <w:rFonts w:ascii="Times New Roman" w:eastAsia="Times New Roman" w:hAnsi="Times New Roman" w:cs="Times New Roman"/>
          <w:color w:val="000000"/>
          <w:sz w:val="27"/>
          <w:szCs w:val="27"/>
        </w:rPr>
      </w:pPr>
      <w:r w:rsidRPr="00584BAE">
        <w:rPr>
          <w:rFonts w:ascii="Arial" w:eastAsia="Times New Roman" w:hAnsi="Arial" w:cs="Arial"/>
          <w:color w:val="000000"/>
          <w:sz w:val="24"/>
          <w:szCs w:val="24"/>
        </w:rPr>
        <w:t>        </w:t>
      </w:r>
      <w:bookmarkStart w:id="82" w:name="art7iiia"/>
      <w:bookmarkEnd w:id="82"/>
      <w:proofErr w:type="gramStart"/>
      <w:r w:rsidRPr="00584BAE">
        <w:rPr>
          <w:rFonts w:ascii="Arial" w:eastAsia="Times New Roman" w:hAnsi="Arial" w:cs="Arial"/>
          <w:color w:val="000000"/>
          <w:sz w:val="24"/>
          <w:szCs w:val="24"/>
        </w:rPr>
        <w:t>a</w:t>
      </w:r>
      <w:proofErr w:type="gramEnd"/>
      <w:r w:rsidRPr="00584BAE">
        <w:rPr>
          <w:rFonts w:ascii="Arial" w:eastAsia="Times New Roman" w:hAnsi="Arial" w:cs="Arial"/>
          <w:color w:val="000000"/>
          <w:sz w:val="24"/>
          <w:szCs w:val="24"/>
        </w:rPr>
        <w:t>) o irmão órfão, até vinte e um anos de idade ou, se estudante universitário, até vinte e quatro anos de idade, e o inválido, enquanto durar a invalidez, comprovada a dependência econômica do militar;        </w:t>
      </w:r>
      <w:hyperlink r:id="rId101" w:anchor="art27" w:history="1">
        <w:r w:rsidRPr="00584BAE">
          <w:rPr>
            <w:rFonts w:ascii="Arial" w:eastAsia="Times New Roman" w:hAnsi="Arial" w:cs="Arial"/>
            <w:color w:val="0000FF"/>
            <w:sz w:val="20"/>
            <w:szCs w:val="20"/>
            <w:u w:val="single"/>
          </w:rPr>
          <w:t>(Incluída pela Medida provisória nº 2.215-10, de 31.8.2001)</w:t>
        </w:r>
      </w:hyperlink>
    </w:p>
    <w:p w:rsidR="00584BAE" w:rsidRPr="00584BAE" w:rsidRDefault="00584BAE" w:rsidP="00584BAE">
      <w:pPr>
        <w:spacing w:after="0" w:line="240" w:lineRule="auto"/>
        <w:jc w:val="both"/>
        <w:rPr>
          <w:rFonts w:ascii="Times New Roman" w:eastAsia="Times New Roman" w:hAnsi="Times New Roman" w:cs="Times New Roman"/>
          <w:color w:val="000000"/>
          <w:sz w:val="27"/>
          <w:szCs w:val="27"/>
        </w:rPr>
      </w:pPr>
      <w:r w:rsidRPr="00584BAE">
        <w:rPr>
          <w:rFonts w:ascii="Arial" w:eastAsia="Times New Roman" w:hAnsi="Arial" w:cs="Arial"/>
          <w:color w:val="000000"/>
          <w:sz w:val="24"/>
          <w:szCs w:val="24"/>
        </w:rPr>
        <w:t>        </w:t>
      </w:r>
      <w:bookmarkStart w:id="83" w:name="art7iiib"/>
      <w:bookmarkEnd w:id="83"/>
      <w:proofErr w:type="gramStart"/>
      <w:r w:rsidRPr="00584BAE">
        <w:rPr>
          <w:rFonts w:ascii="Arial" w:eastAsia="Times New Roman" w:hAnsi="Arial" w:cs="Arial"/>
          <w:strike/>
          <w:color w:val="000000"/>
          <w:sz w:val="24"/>
          <w:szCs w:val="24"/>
        </w:rPr>
        <w:t>b)</w:t>
      </w:r>
      <w:proofErr w:type="gramEnd"/>
      <w:r w:rsidRPr="00584BAE">
        <w:rPr>
          <w:rFonts w:ascii="Arial" w:eastAsia="Times New Roman" w:hAnsi="Arial" w:cs="Arial"/>
          <w:strike/>
          <w:color w:val="000000"/>
          <w:sz w:val="24"/>
          <w:szCs w:val="24"/>
        </w:rPr>
        <w:t> a pessoa designada, até vinte e um anos de idade, se inválida, enquanto durar a invalidez, ou maior de sessenta anos de idade, que vivam na dependência econômica do militar.        </w:t>
      </w:r>
      <w:hyperlink r:id="rId102" w:anchor="art27" w:history="1">
        <w:r w:rsidRPr="00584BAE">
          <w:rPr>
            <w:rFonts w:ascii="Arial" w:eastAsia="Times New Roman" w:hAnsi="Arial" w:cs="Arial"/>
            <w:strike/>
            <w:color w:val="0000FF"/>
            <w:sz w:val="20"/>
            <w:szCs w:val="20"/>
            <w:u w:val="single"/>
          </w:rPr>
          <w:t>(Incluída pela Medida provisória nº 2.215-10, de 31.8.2001)</w:t>
        </w:r>
      </w:hyperlink>
    </w:p>
    <w:p w:rsidR="00584BAE" w:rsidRPr="00584BAE" w:rsidRDefault="00584BAE" w:rsidP="00584BAE">
      <w:pPr>
        <w:spacing w:after="0" w:line="240" w:lineRule="auto"/>
        <w:jc w:val="both"/>
        <w:rPr>
          <w:rFonts w:ascii="Times New Roman" w:eastAsia="Times New Roman" w:hAnsi="Times New Roman" w:cs="Times New Roman"/>
          <w:color w:val="000000"/>
          <w:sz w:val="27"/>
          <w:szCs w:val="27"/>
        </w:rPr>
      </w:pPr>
      <w:r w:rsidRPr="00584BAE">
        <w:rPr>
          <w:rFonts w:ascii="Arial" w:eastAsia="Times New Roman" w:hAnsi="Arial" w:cs="Arial"/>
          <w:strike/>
          <w:color w:val="000000"/>
          <w:sz w:val="24"/>
          <w:szCs w:val="24"/>
        </w:rPr>
        <w:t>        </w:t>
      </w:r>
      <w:bookmarkStart w:id="84" w:name="art7§1."/>
      <w:bookmarkEnd w:id="84"/>
      <w:r w:rsidRPr="00584BAE">
        <w:rPr>
          <w:rFonts w:ascii="Arial" w:eastAsia="Times New Roman" w:hAnsi="Arial" w:cs="Arial"/>
          <w:strike/>
          <w:color w:val="000000"/>
          <w:sz w:val="24"/>
          <w:szCs w:val="24"/>
        </w:rPr>
        <w:t>§ 1</w:t>
      </w:r>
      <w:r w:rsidRPr="00584BAE">
        <w:rPr>
          <w:rFonts w:ascii="Arial" w:eastAsia="Times New Roman" w:hAnsi="Arial" w:cs="Arial"/>
          <w:strike/>
          <w:color w:val="000000"/>
          <w:sz w:val="24"/>
          <w:szCs w:val="24"/>
          <w:u w:val="single"/>
          <w:vertAlign w:val="superscript"/>
        </w:rPr>
        <w:t>o</w:t>
      </w:r>
      <w:r w:rsidRPr="00584BAE">
        <w:rPr>
          <w:rFonts w:ascii="Arial" w:eastAsia="Times New Roman" w:hAnsi="Arial" w:cs="Arial"/>
          <w:strike/>
          <w:color w:val="000000"/>
          <w:sz w:val="24"/>
          <w:szCs w:val="24"/>
        </w:rPr>
        <w:t xml:space="preserve">  A concessão da pensão aos beneficiários de que </w:t>
      </w:r>
      <w:proofErr w:type="gramStart"/>
      <w:r w:rsidRPr="00584BAE">
        <w:rPr>
          <w:rFonts w:ascii="Arial" w:eastAsia="Times New Roman" w:hAnsi="Arial" w:cs="Arial"/>
          <w:strike/>
          <w:color w:val="000000"/>
          <w:sz w:val="24"/>
          <w:szCs w:val="24"/>
        </w:rPr>
        <w:t>tratam</w:t>
      </w:r>
      <w:proofErr w:type="gramEnd"/>
      <w:r w:rsidRPr="00584BAE">
        <w:rPr>
          <w:rFonts w:ascii="Arial" w:eastAsia="Times New Roman" w:hAnsi="Arial" w:cs="Arial"/>
          <w:strike/>
          <w:color w:val="000000"/>
          <w:sz w:val="24"/>
          <w:szCs w:val="24"/>
        </w:rPr>
        <w:t xml:space="preserve"> o inciso I, alíneas "a", "b", "c" e "d", exclui desse direito os beneficiários referidos nos incisos II e III.        </w:t>
      </w:r>
      <w:hyperlink r:id="rId103" w:anchor="art27" w:history="1">
        <w:r w:rsidRPr="00584BAE">
          <w:rPr>
            <w:rFonts w:ascii="Arial" w:eastAsia="Times New Roman" w:hAnsi="Arial" w:cs="Arial"/>
            <w:strike/>
            <w:color w:val="0000FF"/>
            <w:sz w:val="20"/>
            <w:szCs w:val="20"/>
            <w:u w:val="single"/>
          </w:rPr>
          <w:t>(Incluído pela Medida provisória nº 2.215-10, de 31.8.2001)</w:t>
        </w:r>
      </w:hyperlink>
    </w:p>
    <w:p w:rsidR="00584BAE" w:rsidRPr="00584BAE" w:rsidRDefault="00584BAE" w:rsidP="00584BAE">
      <w:pPr>
        <w:spacing w:after="0" w:line="240" w:lineRule="auto"/>
        <w:jc w:val="both"/>
        <w:rPr>
          <w:rFonts w:ascii="Times New Roman" w:eastAsia="Times New Roman" w:hAnsi="Times New Roman" w:cs="Times New Roman"/>
          <w:color w:val="000000"/>
          <w:sz w:val="27"/>
          <w:szCs w:val="27"/>
        </w:rPr>
      </w:pPr>
      <w:r w:rsidRPr="00584BAE">
        <w:rPr>
          <w:rFonts w:ascii="Arial" w:eastAsia="Times New Roman" w:hAnsi="Arial" w:cs="Arial"/>
          <w:strike/>
          <w:color w:val="000000"/>
          <w:sz w:val="24"/>
          <w:szCs w:val="24"/>
        </w:rPr>
        <w:t>        </w:t>
      </w:r>
      <w:bookmarkStart w:id="85" w:name="art7§2."/>
      <w:bookmarkEnd w:id="85"/>
      <w:r w:rsidRPr="00584BAE">
        <w:rPr>
          <w:rFonts w:ascii="Arial" w:eastAsia="Times New Roman" w:hAnsi="Arial" w:cs="Arial"/>
          <w:strike/>
          <w:color w:val="000000"/>
          <w:sz w:val="24"/>
          <w:szCs w:val="24"/>
        </w:rPr>
        <w:t>§ 2</w:t>
      </w:r>
      <w:r w:rsidRPr="00584BAE">
        <w:rPr>
          <w:rFonts w:ascii="Arial" w:eastAsia="Times New Roman" w:hAnsi="Arial" w:cs="Arial"/>
          <w:strike/>
          <w:color w:val="000000"/>
          <w:sz w:val="24"/>
          <w:szCs w:val="24"/>
          <w:u w:val="single"/>
          <w:vertAlign w:val="superscript"/>
        </w:rPr>
        <w:t>o</w:t>
      </w:r>
      <w:r w:rsidRPr="00584BAE">
        <w:rPr>
          <w:rFonts w:ascii="Arial" w:eastAsia="Times New Roman" w:hAnsi="Arial" w:cs="Arial"/>
          <w:strike/>
          <w:color w:val="000000"/>
          <w:sz w:val="24"/>
          <w:szCs w:val="24"/>
        </w:rPr>
        <w:t>  A pensão será concedida integralmente aos beneficiários do inciso I, alíneas "a" e "b", ou distribuída em partes iguais entre os beneficiários daquele inciso, alíneas "a" e "c" ou "b" e "c", legalmente habilitados, exceto se existirem beneficiários previstos nas suas alíneas "d" e "e".       </w:t>
      </w:r>
      <w:hyperlink r:id="rId104" w:anchor="art27" w:history="1">
        <w:r w:rsidRPr="00584BAE">
          <w:rPr>
            <w:rFonts w:ascii="Arial" w:eastAsia="Times New Roman" w:hAnsi="Arial" w:cs="Arial"/>
            <w:strike/>
            <w:color w:val="0000FF"/>
            <w:sz w:val="20"/>
            <w:szCs w:val="20"/>
            <w:u w:val="single"/>
          </w:rPr>
          <w:t>(Incluído pela Medida provisória nº 2.215-10, de 31.8.2001)</w:t>
        </w:r>
        <w:proofErr w:type="gramStart"/>
      </w:hyperlink>
      <w:proofErr w:type="gramEnd"/>
    </w:p>
    <w:p w:rsidR="00584BAE" w:rsidRPr="00584BAE" w:rsidRDefault="00584BAE" w:rsidP="00584BAE">
      <w:pPr>
        <w:spacing w:after="0" w:line="240" w:lineRule="auto"/>
        <w:jc w:val="both"/>
        <w:rPr>
          <w:rFonts w:ascii="Times New Roman" w:eastAsia="Times New Roman" w:hAnsi="Times New Roman" w:cs="Times New Roman"/>
          <w:color w:val="000000"/>
          <w:sz w:val="27"/>
          <w:szCs w:val="27"/>
        </w:rPr>
      </w:pPr>
      <w:r w:rsidRPr="00584BAE">
        <w:rPr>
          <w:rFonts w:ascii="Arial" w:eastAsia="Times New Roman" w:hAnsi="Arial" w:cs="Arial"/>
          <w:strike/>
          <w:color w:val="000000"/>
          <w:sz w:val="24"/>
          <w:szCs w:val="24"/>
        </w:rPr>
        <w:t>        </w:t>
      </w:r>
      <w:bookmarkStart w:id="86" w:name="art7§3."/>
      <w:bookmarkEnd w:id="86"/>
      <w:r w:rsidRPr="00584BAE">
        <w:rPr>
          <w:rFonts w:ascii="Arial" w:eastAsia="Times New Roman" w:hAnsi="Arial" w:cs="Arial"/>
          <w:strike/>
          <w:color w:val="000000"/>
          <w:sz w:val="24"/>
          <w:szCs w:val="24"/>
        </w:rPr>
        <w:t>§ 3</w:t>
      </w:r>
      <w:r w:rsidRPr="00584BAE">
        <w:rPr>
          <w:rFonts w:ascii="Arial" w:eastAsia="Times New Roman" w:hAnsi="Arial" w:cs="Arial"/>
          <w:strike/>
          <w:color w:val="000000"/>
          <w:sz w:val="24"/>
          <w:szCs w:val="24"/>
          <w:u w:val="single"/>
          <w:vertAlign w:val="superscript"/>
        </w:rPr>
        <w:t>o</w:t>
      </w:r>
      <w:r w:rsidRPr="00584BAE">
        <w:rPr>
          <w:rFonts w:ascii="Arial" w:eastAsia="Times New Roman" w:hAnsi="Arial" w:cs="Arial"/>
          <w:strike/>
          <w:color w:val="000000"/>
          <w:sz w:val="24"/>
          <w:szCs w:val="24"/>
        </w:rPr>
        <w:t>  Ocorrendo a exceção do § 2</w:t>
      </w:r>
      <w:r w:rsidRPr="00584BAE">
        <w:rPr>
          <w:rFonts w:ascii="Arial" w:eastAsia="Times New Roman" w:hAnsi="Arial" w:cs="Arial"/>
          <w:strike/>
          <w:color w:val="000000"/>
          <w:sz w:val="24"/>
          <w:szCs w:val="24"/>
          <w:u w:val="single"/>
          <w:vertAlign w:val="superscript"/>
        </w:rPr>
        <w:t>o</w:t>
      </w:r>
      <w:r w:rsidRPr="00584BAE">
        <w:rPr>
          <w:rFonts w:ascii="Arial" w:eastAsia="Times New Roman" w:hAnsi="Arial" w:cs="Arial"/>
          <w:strike/>
          <w:color w:val="000000"/>
          <w:sz w:val="24"/>
          <w:szCs w:val="24"/>
        </w:rPr>
        <w:t>, metade do valor caberá aos beneficiários do inciso I, alíneas "a" e "c" ou "b" e "c", sendo a outra metade do valor da pensão rateada, em partes iguais, entre os beneficiários do inciso I, alíneas "d" e "e".         </w:t>
      </w:r>
      <w:hyperlink r:id="rId105" w:anchor="art27" w:history="1">
        <w:r w:rsidRPr="00584BAE">
          <w:rPr>
            <w:rFonts w:ascii="Arial" w:eastAsia="Times New Roman" w:hAnsi="Arial" w:cs="Arial"/>
            <w:strike/>
            <w:color w:val="0000FF"/>
            <w:sz w:val="20"/>
            <w:szCs w:val="20"/>
            <w:u w:val="single"/>
          </w:rPr>
          <w:t>(Incluído pela Medida provisória nº 2.215-10, de 31.8.2001)</w:t>
        </w:r>
        <w:proofErr w:type="gramStart"/>
      </w:hyperlink>
      <w:proofErr w:type="gramEnd"/>
    </w:p>
    <w:p w:rsidR="00584BAE" w:rsidRPr="00584BAE" w:rsidRDefault="00584BAE" w:rsidP="00584BAE">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87" w:name="art7iiib."/>
      <w:bookmarkEnd w:id="87"/>
      <w:proofErr w:type="gramStart"/>
      <w:r w:rsidRPr="00584BAE">
        <w:rPr>
          <w:rFonts w:ascii="Arial" w:eastAsia="Times New Roman" w:hAnsi="Arial" w:cs="Arial"/>
          <w:color w:val="000000"/>
          <w:sz w:val="20"/>
          <w:szCs w:val="20"/>
        </w:rPr>
        <w:t>b)</w:t>
      </w:r>
      <w:proofErr w:type="gramEnd"/>
      <w:r w:rsidRPr="00584BAE">
        <w:rPr>
          <w:rFonts w:ascii="Arial" w:eastAsia="Times New Roman" w:hAnsi="Arial" w:cs="Arial"/>
          <w:color w:val="000000"/>
          <w:sz w:val="20"/>
          <w:szCs w:val="20"/>
        </w:rPr>
        <w:t> </w:t>
      </w:r>
      <w:hyperlink r:id="rId106" w:anchor="art28" w:history="1">
        <w:r w:rsidRPr="00584BAE">
          <w:rPr>
            <w:rFonts w:ascii="Arial" w:eastAsia="Times New Roman" w:hAnsi="Arial" w:cs="Arial"/>
            <w:color w:val="0000FF"/>
            <w:sz w:val="20"/>
            <w:szCs w:val="20"/>
            <w:u w:val="single"/>
          </w:rPr>
          <w:t>(revogada)</w:t>
        </w:r>
      </w:hyperlink>
      <w:r w:rsidRPr="00584BAE">
        <w:rPr>
          <w:rFonts w:ascii="Arial" w:eastAsia="Times New Roman" w:hAnsi="Arial" w:cs="Arial"/>
          <w:color w:val="000000"/>
          <w:sz w:val="20"/>
          <w:szCs w:val="20"/>
        </w:rPr>
        <w:t>.    </w:t>
      </w:r>
      <w:hyperlink r:id="rId107" w:anchor="art4" w:history="1">
        <w:r w:rsidRPr="00584BAE">
          <w:rPr>
            <w:rFonts w:ascii="Arial" w:eastAsia="Times New Roman" w:hAnsi="Arial" w:cs="Arial"/>
            <w:color w:val="0000FF"/>
            <w:sz w:val="24"/>
            <w:szCs w:val="24"/>
            <w:u w:val="single"/>
          </w:rPr>
          <w:t>(Redação dada pela Lei nº 13.954, de 2019)</w:t>
        </w:r>
      </w:hyperlink>
    </w:p>
    <w:p w:rsidR="00584BAE" w:rsidRPr="00584BAE" w:rsidRDefault="00584BAE" w:rsidP="00584BA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584BAE">
        <w:rPr>
          <w:rFonts w:ascii="Arial" w:eastAsia="Times New Roman" w:hAnsi="Arial" w:cs="Arial"/>
          <w:color w:val="000000"/>
          <w:sz w:val="20"/>
          <w:szCs w:val="20"/>
        </w:rPr>
        <w:t>§ 1º A concessão da pensão aos beneficiários de que tratam as alíneas “a” e “d” do inciso I do </w:t>
      </w:r>
      <w:r w:rsidRPr="00584BAE">
        <w:rPr>
          <w:rFonts w:ascii="Arial" w:eastAsia="Times New Roman" w:hAnsi="Arial" w:cs="Arial"/>
          <w:b/>
          <w:bCs/>
          <w:color w:val="000000"/>
          <w:sz w:val="20"/>
          <w:szCs w:val="20"/>
        </w:rPr>
        <w:t>caput </w:t>
      </w:r>
      <w:r w:rsidRPr="00584BAE">
        <w:rPr>
          <w:rFonts w:ascii="Arial" w:eastAsia="Times New Roman" w:hAnsi="Arial" w:cs="Arial"/>
          <w:color w:val="000000"/>
          <w:sz w:val="20"/>
          <w:szCs w:val="20"/>
        </w:rPr>
        <w:t>exclui desse direito os beneficiários referidos nos incisos II e III do </w:t>
      </w:r>
      <w:r w:rsidRPr="00584BAE">
        <w:rPr>
          <w:rFonts w:ascii="Arial" w:eastAsia="Times New Roman" w:hAnsi="Arial" w:cs="Arial"/>
          <w:b/>
          <w:bCs/>
          <w:color w:val="000000"/>
          <w:sz w:val="20"/>
          <w:szCs w:val="20"/>
        </w:rPr>
        <w:t>caput </w:t>
      </w:r>
      <w:r w:rsidRPr="00584BAE">
        <w:rPr>
          <w:rFonts w:ascii="Arial" w:eastAsia="Times New Roman" w:hAnsi="Arial" w:cs="Arial"/>
          <w:color w:val="000000"/>
          <w:sz w:val="20"/>
          <w:szCs w:val="20"/>
        </w:rPr>
        <w:t>deste artigo.     </w:t>
      </w:r>
      <w:hyperlink r:id="rId108" w:anchor="art4" w:history="1">
        <w:r w:rsidRPr="00584BAE">
          <w:rPr>
            <w:rFonts w:ascii="Arial" w:eastAsia="Times New Roman" w:hAnsi="Arial" w:cs="Arial"/>
            <w:color w:val="0000FF"/>
            <w:sz w:val="24"/>
            <w:szCs w:val="24"/>
            <w:u w:val="single"/>
          </w:rPr>
          <w:t>(Redação dada pela Lei nº 13.954, de 2019)</w:t>
        </w:r>
        <w:proofErr w:type="gramStart"/>
      </w:hyperlink>
      <w:proofErr w:type="gramEnd"/>
    </w:p>
    <w:p w:rsidR="00584BAE" w:rsidRPr="00584BAE" w:rsidRDefault="00584BAE" w:rsidP="00584BA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584BAE">
        <w:rPr>
          <w:rFonts w:ascii="Arial" w:eastAsia="Times New Roman" w:hAnsi="Arial" w:cs="Arial"/>
          <w:color w:val="000000"/>
          <w:sz w:val="20"/>
          <w:szCs w:val="20"/>
        </w:rPr>
        <w:t>§ 2º A pensão será concedida integralmente aos beneficiários referidos na alínea “a” do inciso I do </w:t>
      </w:r>
      <w:r w:rsidRPr="00584BAE">
        <w:rPr>
          <w:rFonts w:ascii="Arial" w:eastAsia="Times New Roman" w:hAnsi="Arial" w:cs="Arial"/>
          <w:b/>
          <w:bCs/>
          <w:color w:val="000000"/>
          <w:sz w:val="20"/>
          <w:szCs w:val="20"/>
        </w:rPr>
        <w:t>caput </w:t>
      </w:r>
      <w:r w:rsidRPr="00584BAE">
        <w:rPr>
          <w:rFonts w:ascii="Arial" w:eastAsia="Times New Roman" w:hAnsi="Arial" w:cs="Arial"/>
          <w:color w:val="000000"/>
          <w:sz w:val="20"/>
          <w:szCs w:val="20"/>
        </w:rPr>
        <w:t>deste artigo, exceto se for constatada a existência de beneficiário que se enquadre no disposto nas alíneas “c”, “d” e “e” do referido inciso.       </w:t>
      </w:r>
      <w:hyperlink r:id="rId109" w:anchor="art4" w:history="1">
        <w:r w:rsidRPr="00584BAE">
          <w:rPr>
            <w:rFonts w:ascii="Arial" w:eastAsia="Times New Roman" w:hAnsi="Arial" w:cs="Arial"/>
            <w:color w:val="0000FF"/>
            <w:sz w:val="24"/>
            <w:szCs w:val="24"/>
            <w:u w:val="single"/>
          </w:rPr>
          <w:t>(Redação dada pela Lei nº 13.954, de 2019)</w:t>
        </w:r>
        <w:proofErr w:type="gramStart"/>
      </w:hyperlink>
      <w:proofErr w:type="gramEnd"/>
    </w:p>
    <w:p w:rsidR="00584BAE" w:rsidRPr="00584BAE" w:rsidRDefault="00584BAE" w:rsidP="00584BA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584BAE">
        <w:rPr>
          <w:rFonts w:ascii="Arial" w:eastAsia="Times New Roman" w:hAnsi="Arial" w:cs="Arial"/>
          <w:color w:val="000000"/>
          <w:sz w:val="20"/>
          <w:szCs w:val="20"/>
        </w:rPr>
        <w:t xml:space="preserve">§ 2º-A. A quota destinada à pessoa separada de fato, separada judicialmente ou divorciada do instituidor, ou ao </w:t>
      </w:r>
      <w:proofErr w:type="spellStart"/>
      <w:r w:rsidRPr="00584BAE">
        <w:rPr>
          <w:rFonts w:ascii="Arial" w:eastAsia="Times New Roman" w:hAnsi="Arial" w:cs="Arial"/>
          <w:color w:val="000000"/>
          <w:sz w:val="20"/>
          <w:szCs w:val="20"/>
        </w:rPr>
        <w:t>ex-convivente</w:t>
      </w:r>
      <w:proofErr w:type="spellEnd"/>
      <w:r w:rsidRPr="00584BAE">
        <w:rPr>
          <w:rFonts w:ascii="Arial" w:eastAsia="Times New Roman" w:hAnsi="Arial" w:cs="Arial"/>
          <w:color w:val="000000"/>
          <w:sz w:val="20"/>
          <w:szCs w:val="20"/>
        </w:rPr>
        <w:t>, desde que perceba pensão alimentícia, corresponderá à pensão alimentícia judicialmente arbitrada.      </w:t>
      </w:r>
      <w:hyperlink r:id="rId110" w:anchor="art4" w:history="1">
        <w:r w:rsidRPr="00584BAE">
          <w:rPr>
            <w:rFonts w:ascii="Arial" w:eastAsia="Times New Roman" w:hAnsi="Arial" w:cs="Arial"/>
            <w:color w:val="0000FF"/>
            <w:sz w:val="24"/>
            <w:szCs w:val="24"/>
            <w:u w:val="single"/>
          </w:rPr>
          <w:t>(Redação dada pela Lei nº 13.954, de 2019)</w:t>
        </w:r>
        <w:proofErr w:type="gramStart"/>
      </w:hyperlink>
      <w:proofErr w:type="gramEnd"/>
    </w:p>
    <w:p w:rsidR="00584BAE" w:rsidRPr="00584BAE" w:rsidRDefault="00584BAE" w:rsidP="00584BA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584BAE">
        <w:rPr>
          <w:rFonts w:ascii="Arial" w:eastAsia="Times New Roman" w:hAnsi="Arial" w:cs="Arial"/>
          <w:color w:val="000000"/>
          <w:sz w:val="20"/>
          <w:szCs w:val="20"/>
        </w:rPr>
        <w:t xml:space="preserve">§ 3º </w:t>
      </w:r>
      <w:proofErr w:type="gramStart"/>
      <w:r w:rsidRPr="00584BAE">
        <w:rPr>
          <w:rFonts w:ascii="Arial" w:eastAsia="Times New Roman" w:hAnsi="Arial" w:cs="Arial"/>
          <w:color w:val="000000"/>
          <w:sz w:val="20"/>
          <w:szCs w:val="20"/>
        </w:rPr>
        <w:t>Após</w:t>
      </w:r>
      <w:proofErr w:type="gramEnd"/>
      <w:r w:rsidRPr="00584BAE">
        <w:rPr>
          <w:rFonts w:ascii="Arial" w:eastAsia="Times New Roman" w:hAnsi="Arial" w:cs="Arial"/>
          <w:color w:val="000000"/>
          <w:sz w:val="20"/>
          <w:szCs w:val="20"/>
        </w:rPr>
        <w:t xml:space="preserve"> deduzido o montante de que trata o § 2º-A deste artigo, metade do valor remanescente caberá aos beneficiários referidos na alínea “a” do inciso I do </w:t>
      </w:r>
      <w:r w:rsidRPr="00584BAE">
        <w:rPr>
          <w:rFonts w:ascii="Arial" w:eastAsia="Times New Roman" w:hAnsi="Arial" w:cs="Arial"/>
          <w:b/>
          <w:bCs/>
          <w:color w:val="000000"/>
          <w:sz w:val="20"/>
          <w:szCs w:val="20"/>
        </w:rPr>
        <w:t>caput </w:t>
      </w:r>
      <w:r w:rsidRPr="00584BAE">
        <w:rPr>
          <w:rFonts w:ascii="Arial" w:eastAsia="Times New Roman" w:hAnsi="Arial" w:cs="Arial"/>
          <w:color w:val="000000"/>
          <w:sz w:val="20"/>
          <w:szCs w:val="20"/>
        </w:rPr>
        <w:t>deste artigo, hipótese em que a outra metade será dividida, em partes iguais, entre os beneficiários indicados nas alíneas “d” e “e” do referido inciso.      </w:t>
      </w:r>
      <w:hyperlink r:id="rId111" w:anchor="art4" w:history="1">
        <w:r w:rsidRPr="00584BAE">
          <w:rPr>
            <w:rFonts w:ascii="Arial" w:eastAsia="Times New Roman" w:hAnsi="Arial" w:cs="Arial"/>
            <w:color w:val="0000FF"/>
            <w:sz w:val="24"/>
            <w:szCs w:val="24"/>
            <w:u w:val="single"/>
          </w:rPr>
          <w:t>(Redação dada pela Lei nº 13.954, de 2019)</w:t>
        </w:r>
      </w:hyperlink>
    </w:p>
    <w:p w:rsidR="00584BAE" w:rsidRPr="00584BAE" w:rsidRDefault="00584BAE" w:rsidP="00584BAE">
      <w:pPr>
        <w:spacing w:before="100" w:beforeAutospacing="1" w:after="100" w:afterAutospacing="1" w:line="240" w:lineRule="auto"/>
        <w:rPr>
          <w:rFonts w:ascii="Times New Roman" w:eastAsia="Times New Roman" w:hAnsi="Times New Roman" w:cs="Times New Roman"/>
          <w:color w:val="000000"/>
          <w:sz w:val="27"/>
          <w:szCs w:val="27"/>
        </w:rPr>
      </w:pPr>
      <w:r w:rsidRPr="00584BAE">
        <w:rPr>
          <w:rFonts w:ascii="Arial" w:eastAsia="Times New Roman" w:hAnsi="Arial" w:cs="Arial"/>
          <w:color w:val="000000"/>
          <w:sz w:val="20"/>
          <w:szCs w:val="20"/>
        </w:rPr>
        <w:t>        </w:t>
      </w:r>
      <w:bookmarkStart w:id="88" w:name="art8"/>
      <w:bookmarkEnd w:id="88"/>
      <w:proofErr w:type="spellStart"/>
      <w:r w:rsidRPr="00584BAE">
        <w:rPr>
          <w:rFonts w:ascii="Arial" w:eastAsia="Times New Roman" w:hAnsi="Arial" w:cs="Arial"/>
          <w:strike/>
          <w:color w:val="000000"/>
          <w:sz w:val="20"/>
          <w:szCs w:val="20"/>
        </w:rPr>
        <w:t>Art</w:t>
      </w:r>
      <w:proofErr w:type="spellEnd"/>
      <w:r w:rsidRPr="00584BAE">
        <w:rPr>
          <w:rFonts w:ascii="Arial" w:eastAsia="Times New Roman" w:hAnsi="Arial" w:cs="Arial"/>
          <w:strike/>
          <w:color w:val="000000"/>
          <w:sz w:val="20"/>
          <w:szCs w:val="20"/>
        </w:rPr>
        <w:t xml:space="preserve"> 8º O beneficiário a que se refere o item VI do artigo anterior poderá ser instituído a qualquer tempo, mediante declaração na conformidade do Capítulo III desta lei ou testamento </w:t>
      </w:r>
      <w:r w:rsidRPr="00584BAE">
        <w:rPr>
          <w:rFonts w:ascii="Arial" w:eastAsia="Times New Roman" w:hAnsi="Arial" w:cs="Arial"/>
          <w:strike/>
          <w:color w:val="000000"/>
          <w:sz w:val="20"/>
          <w:szCs w:val="20"/>
        </w:rPr>
        <w:lastRenderedPageBreak/>
        <w:t xml:space="preserve">feito de </w:t>
      </w:r>
      <w:proofErr w:type="spellStart"/>
      <w:r w:rsidRPr="00584BAE">
        <w:rPr>
          <w:rFonts w:ascii="Arial" w:eastAsia="Times New Roman" w:hAnsi="Arial" w:cs="Arial"/>
          <w:strike/>
          <w:color w:val="000000"/>
          <w:sz w:val="20"/>
          <w:szCs w:val="20"/>
        </w:rPr>
        <w:t>acôrdo</w:t>
      </w:r>
      <w:proofErr w:type="spellEnd"/>
      <w:r w:rsidRPr="00584BAE">
        <w:rPr>
          <w:rFonts w:ascii="Arial" w:eastAsia="Times New Roman" w:hAnsi="Arial" w:cs="Arial"/>
          <w:strike/>
          <w:color w:val="000000"/>
          <w:sz w:val="20"/>
          <w:szCs w:val="20"/>
        </w:rPr>
        <w:t xml:space="preserve"> com a lei civil, mas só gozará de direito à pensão militar se não houver beneficiário legítimo.        </w:t>
      </w:r>
      <w:hyperlink r:id="rId112" w:anchor="art38" w:history="1">
        <w:r w:rsidRPr="00584BAE">
          <w:rPr>
            <w:rFonts w:ascii="Arial" w:eastAsia="Times New Roman" w:hAnsi="Arial" w:cs="Arial"/>
            <w:strike/>
            <w:color w:val="0000FF"/>
            <w:sz w:val="20"/>
            <w:szCs w:val="20"/>
            <w:u w:val="single"/>
          </w:rPr>
          <w:t>(Revogado pela Lei nº 8.216, de 1991)</w:t>
        </w:r>
      </w:hyperlink>
      <w:r w:rsidRPr="00584BAE">
        <w:rPr>
          <w:rFonts w:ascii="Arial" w:eastAsia="Times New Roman" w:hAnsi="Arial" w:cs="Arial"/>
          <w:strike/>
          <w:color w:val="000000"/>
          <w:sz w:val="20"/>
          <w:szCs w:val="20"/>
        </w:rPr>
        <w:t>        </w:t>
      </w:r>
      <w:hyperlink r:id="rId113" w:history="1">
        <w:r w:rsidRPr="00584BAE">
          <w:rPr>
            <w:rFonts w:ascii="Arial" w:eastAsia="Times New Roman" w:hAnsi="Arial" w:cs="Arial"/>
            <w:strike/>
            <w:color w:val="0000FF"/>
            <w:sz w:val="20"/>
            <w:szCs w:val="20"/>
            <w:u w:val="single"/>
          </w:rPr>
          <w:t>(Vide ADIN nº 574-0)</w:t>
        </w:r>
      </w:hyperlink>
      <w:r w:rsidRPr="00584BAE">
        <w:rPr>
          <w:rFonts w:ascii="Arial" w:eastAsia="Times New Roman" w:hAnsi="Arial" w:cs="Arial"/>
          <w:strike/>
          <w:color w:val="000000"/>
          <w:sz w:val="20"/>
          <w:szCs w:val="20"/>
        </w:rPr>
        <w:t> </w:t>
      </w:r>
      <w:r w:rsidRPr="00584BAE">
        <w:rPr>
          <w:rFonts w:ascii="Arial" w:eastAsia="Times New Roman" w:hAnsi="Arial" w:cs="Arial"/>
          <w:color w:val="000000"/>
          <w:sz w:val="20"/>
          <w:szCs w:val="20"/>
        </w:rPr>
        <w:t>        </w:t>
      </w:r>
      <w:hyperlink r:id="rId114" w:anchor="art41" w:history="1">
        <w:r w:rsidRPr="00584BAE">
          <w:rPr>
            <w:rFonts w:ascii="Arial" w:eastAsia="Times New Roman" w:hAnsi="Arial" w:cs="Arial"/>
            <w:color w:val="0000FF"/>
            <w:sz w:val="20"/>
            <w:szCs w:val="20"/>
            <w:u w:val="single"/>
          </w:rPr>
          <w:t>(Revogado pela Medida provisória nº 2.215-10, de 31.8.2001)</w:t>
        </w:r>
        <w:proofErr w:type="gramStart"/>
      </w:hyperlink>
      <w:proofErr w:type="gramEnd"/>
      <w:r w:rsidRPr="00584BAE">
        <w:rPr>
          <w:rFonts w:ascii="Arial" w:eastAsia="Times New Roman" w:hAnsi="Arial" w:cs="Arial"/>
          <w:color w:val="000000"/>
          <w:sz w:val="20"/>
          <w:szCs w:val="20"/>
        </w:rPr>
        <w:t> </w:t>
      </w:r>
    </w:p>
    <w:p w:rsidR="00584BAE" w:rsidRPr="00584BAE" w:rsidRDefault="00584BAE" w:rsidP="00584BAE">
      <w:pPr>
        <w:spacing w:before="100" w:beforeAutospacing="1" w:after="100" w:afterAutospacing="1" w:line="240" w:lineRule="auto"/>
        <w:rPr>
          <w:rFonts w:ascii="Times New Roman" w:eastAsia="Times New Roman" w:hAnsi="Times New Roman" w:cs="Times New Roman"/>
          <w:color w:val="000000"/>
          <w:sz w:val="27"/>
          <w:szCs w:val="27"/>
        </w:rPr>
      </w:pPr>
      <w:r w:rsidRPr="00584BAE">
        <w:rPr>
          <w:rFonts w:ascii="Arial" w:eastAsia="Times New Roman" w:hAnsi="Arial" w:cs="Arial"/>
          <w:color w:val="000000"/>
          <w:sz w:val="20"/>
          <w:szCs w:val="20"/>
        </w:rPr>
        <w:t>        </w:t>
      </w:r>
      <w:bookmarkStart w:id="89" w:name="art9"/>
      <w:bookmarkEnd w:id="89"/>
      <w:proofErr w:type="spellStart"/>
      <w:r w:rsidRPr="00584BAE">
        <w:rPr>
          <w:rFonts w:ascii="Arial" w:eastAsia="Times New Roman" w:hAnsi="Arial" w:cs="Arial"/>
          <w:color w:val="000000"/>
          <w:sz w:val="20"/>
          <w:szCs w:val="20"/>
        </w:rPr>
        <w:t>Art</w:t>
      </w:r>
      <w:proofErr w:type="spellEnd"/>
      <w:r w:rsidRPr="00584BAE">
        <w:rPr>
          <w:rFonts w:ascii="Arial" w:eastAsia="Times New Roman" w:hAnsi="Arial" w:cs="Arial"/>
          <w:color w:val="000000"/>
          <w:sz w:val="20"/>
          <w:szCs w:val="20"/>
        </w:rPr>
        <w:t xml:space="preserve"> 9º A habilitação dos beneficiários obedecerá, à ordem de preferência estabelecida no art. 7º desta lei.</w:t>
      </w:r>
    </w:p>
    <w:p w:rsidR="00584BAE" w:rsidRPr="00584BAE" w:rsidRDefault="00584BAE" w:rsidP="00584BAE">
      <w:pPr>
        <w:spacing w:before="100" w:beforeAutospacing="1" w:after="100" w:afterAutospacing="1" w:line="240" w:lineRule="auto"/>
        <w:rPr>
          <w:rFonts w:ascii="Times New Roman" w:eastAsia="Times New Roman" w:hAnsi="Times New Roman" w:cs="Times New Roman"/>
          <w:color w:val="000000"/>
          <w:sz w:val="27"/>
          <w:szCs w:val="27"/>
        </w:rPr>
      </w:pPr>
      <w:r w:rsidRPr="00584BAE">
        <w:rPr>
          <w:rFonts w:ascii="Arial" w:eastAsia="Times New Roman" w:hAnsi="Arial" w:cs="Arial"/>
          <w:color w:val="000000"/>
          <w:sz w:val="20"/>
          <w:szCs w:val="20"/>
        </w:rPr>
        <w:t>        </w:t>
      </w:r>
      <w:bookmarkStart w:id="90" w:name="art9§1"/>
      <w:bookmarkEnd w:id="90"/>
      <w:r w:rsidRPr="00584BAE">
        <w:rPr>
          <w:rFonts w:ascii="Arial" w:eastAsia="Times New Roman" w:hAnsi="Arial" w:cs="Arial"/>
          <w:color w:val="000000"/>
          <w:sz w:val="20"/>
          <w:szCs w:val="20"/>
        </w:rPr>
        <w:t xml:space="preserve">§ 1º O beneficiário será habilitado com a pensão integral; no caso de mais de um com a mesma precedência, a pensão será repartida igualmente entre </w:t>
      </w:r>
      <w:proofErr w:type="spellStart"/>
      <w:r w:rsidRPr="00584BAE">
        <w:rPr>
          <w:rFonts w:ascii="Arial" w:eastAsia="Times New Roman" w:hAnsi="Arial" w:cs="Arial"/>
          <w:color w:val="000000"/>
          <w:sz w:val="20"/>
          <w:szCs w:val="20"/>
        </w:rPr>
        <w:t>êles</w:t>
      </w:r>
      <w:proofErr w:type="spellEnd"/>
      <w:r w:rsidRPr="00584BAE">
        <w:rPr>
          <w:rFonts w:ascii="Arial" w:eastAsia="Times New Roman" w:hAnsi="Arial" w:cs="Arial"/>
          <w:color w:val="000000"/>
          <w:sz w:val="20"/>
          <w:szCs w:val="20"/>
        </w:rPr>
        <w:t>, ressalvadas as hipóteses dos §§ 2º e 3º seguintes.</w:t>
      </w:r>
    </w:p>
    <w:p w:rsidR="00584BAE" w:rsidRPr="00584BAE" w:rsidRDefault="00584BAE" w:rsidP="00584BAE">
      <w:pPr>
        <w:spacing w:before="100" w:beforeAutospacing="1" w:after="100" w:afterAutospacing="1" w:line="240" w:lineRule="auto"/>
        <w:rPr>
          <w:rFonts w:ascii="Times New Roman" w:eastAsia="Times New Roman" w:hAnsi="Times New Roman" w:cs="Times New Roman"/>
          <w:color w:val="000000"/>
          <w:sz w:val="27"/>
          <w:szCs w:val="27"/>
        </w:rPr>
      </w:pPr>
      <w:r w:rsidRPr="00584BAE">
        <w:rPr>
          <w:rFonts w:ascii="Arial" w:eastAsia="Times New Roman" w:hAnsi="Arial" w:cs="Arial"/>
          <w:color w:val="000000"/>
          <w:sz w:val="20"/>
          <w:szCs w:val="20"/>
        </w:rPr>
        <w:t>        </w:t>
      </w:r>
      <w:bookmarkStart w:id="91" w:name="art9§2"/>
      <w:bookmarkEnd w:id="91"/>
      <w:r w:rsidRPr="00584BAE">
        <w:rPr>
          <w:rFonts w:ascii="Arial" w:eastAsia="Times New Roman" w:hAnsi="Arial" w:cs="Arial"/>
          <w:color w:val="000000"/>
          <w:sz w:val="20"/>
          <w:szCs w:val="20"/>
        </w:rPr>
        <w:t>§ 2º Quando o contribuinte, além da viúva, deixar filhos do matrimônio anterior ou de outro leito, metade da pensão respectiva     pertencerá à viúva, sendo a outra metade distribuída igualmente entre os filhos habilitados na conformidade desta lei.</w:t>
      </w:r>
    </w:p>
    <w:p w:rsidR="00584BAE" w:rsidRPr="00584BAE" w:rsidRDefault="00584BAE" w:rsidP="00584BAE">
      <w:pPr>
        <w:spacing w:before="100" w:beforeAutospacing="1" w:after="100" w:afterAutospacing="1" w:line="240" w:lineRule="auto"/>
        <w:rPr>
          <w:rFonts w:ascii="Times New Roman" w:eastAsia="Times New Roman" w:hAnsi="Times New Roman" w:cs="Times New Roman"/>
          <w:color w:val="000000"/>
          <w:sz w:val="27"/>
          <w:szCs w:val="27"/>
        </w:rPr>
      </w:pPr>
      <w:r w:rsidRPr="00584BAE">
        <w:rPr>
          <w:rFonts w:ascii="Arial" w:eastAsia="Times New Roman" w:hAnsi="Arial" w:cs="Arial"/>
          <w:color w:val="000000"/>
          <w:sz w:val="20"/>
          <w:szCs w:val="20"/>
        </w:rPr>
        <w:t>        </w:t>
      </w:r>
      <w:bookmarkStart w:id="92" w:name="art9§3"/>
      <w:bookmarkEnd w:id="92"/>
      <w:r w:rsidRPr="00584BAE">
        <w:rPr>
          <w:rFonts w:ascii="Arial" w:eastAsia="Times New Roman" w:hAnsi="Arial" w:cs="Arial"/>
          <w:color w:val="000000"/>
          <w:sz w:val="20"/>
          <w:szCs w:val="20"/>
        </w:rPr>
        <w:t xml:space="preserve">§ 3º Se houver, também, filhos do contribuinte com a viúva ou fora do matrimônio reconhecidos </w:t>
      </w:r>
      <w:proofErr w:type="spellStart"/>
      <w:r w:rsidRPr="00584BAE">
        <w:rPr>
          <w:rFonts w:ascii="Arial" w:eastAsia="Times New Roman" w:hAnsi="Arial" w:cs="Arial"/>
          <w:color w:val="000000"/>
          <w:sz w:val="20"/>
          <w:szCs w:val="20"/>
        </w:rPr>
        <w:t>êstes</w:t>
      </w:r>
      <w:proofErr w:type="spellEnd"/>
      <w:r w:rsidRPr="00584BAE">
        <w:rPr>
          <w:rFonts w:ascii="Arial" w:eastAsia="Times New Roman" w:hAnsi="Arial" w:cs="Arial"/>
          <w:color w:val="000000"/>
          <w:sz w:val="20"/>
          <w:szCs w:val="20"/>
        </w:rPr>
        <w:t xml:space="preserve"> na forma da </w:t>
      </w:r>
      <w:hyperlink r:id="rId115" w:history="1">
        <w:r w:rsidRPr="00584BAE">
          <w:rPr>
            <w:rFonts w:ascii="Arial" w:eastAsia="Times New Roman" w:hAnsi="Arial" w:cs="Arial"/>
            <w:color w:val="0000FF"/>
            <w:sz w:val="20"/>
            <w:szCs w:val="20"/>
            <w:u w:val="single"/>
          </w:rPr>
          <w:t xml:space="preserve">Lei nº 883, de 21 de outubro de </w:t>
        </w:r>
        <w:proofErr w:type="gramStart"/>
        <w:r w:rsidRPr="00584BAE">
          <w:rPr>
            <w:rFonts w:ascii="Arial" w:eastAsia="Times New Roman" w:hAnsi="Arial" w:cs="Arial"/>
            <w:color w:val="0000FF"/>
            <w:sz w:val="20"/>
            <w:szCs w:val="20"/>
            <w:u w:val="single"/>
          </w:rPr>
          <w:t>1949</w:t>
        </w:r>
      </w:hyperlink>
      <w:r w:rsidRPr="00584BAE">
        <w:rPr>
          <w:rFonts w:ascii="Arial" w:eastAsia="Times New Roman" w:hAnsi="Arial" w:cs="Arial"/>
          <w:color w:val="000000"/>
          <w:sz w:val="20"/>
          <w:szCs w:val="20"/>
        </w:rPr>
        <w:t> metade</w:t>
      </w:r>
      <w:proofErr w:type="gramEnd"/>
      <w:r w:rsidRPr="00584BAE">
        <w:rPr>
          <w:rFonts w:ascii="Arial" w:eastAsia="Times New Roman" w:hAnsi="Arial" w:cs="Arial"/>
          <w:color w:val="000000"/>
          <w:sz w:val="20"/>
          <w:szCs w:val="20"/>
        </w:rPr>
        <w:t xml:space="preserve"> da pensão será dividida entre todos os filhos, adicionando-se à metade da viúva as cotas-partes dos seus filhos.</w:t>
      </w:r>
    </w:p>
    <w:p w:rsidR="00584BAE" w:rsidRPr="00584BAE" w:rsidRDefault="00584BAE" w:rsidP="00584BAE">
      <w:pPr>
        <w:spacing w:before="100" w:beforeAutospacing="1" w:after="100" w:afterAutospacing="1" w:line="240" w:lineRule="auto"/>
        <w:rPr>
          <w:rFonts w:ascii="Times New Roman" w:eastAsia="Times New Roman" w:hAnsi="Times New Roman" w:cs="Times New Roman"/>
          <w:color w:val="000000"/>
          <w:sz w:val="27"/>
          <w:szCs w:val="27"/>
        </w:rPr>
      </w:pPr>
      <w:r w:rsidRPr="00584BAE">
        <w:rPr>
          <w:rFonts w:ascii="Arial" w:eastAsia="Times New Roman" w:hAnsi="Arial" w:cs="Arial"/>
          <w:color w:val="000000"/>
          <w:sz w:val="20"/>
          <w:szCs w:val="20"/>
        </w:rPr>
        <w:t>        </w:t>
      </w:r>
      <w:bookmarkStart w:id="93" w:name="art9§4"/>
      <w:bookmarkEnd w:id="93"/>
      <w:r w:rsidRPr="00584BAE">
        <w:rPr>
          <w:rFonts w:ascii="Arial" w:eastAsia="Times New Roman" w:hAnsi="Arial" w:cs="Arial"/>
          <w:color w:val="000000"/>
          <w:sz w:val="20"/>
          <w:szCs w:val="20"/>
        </w:rPr>
        <w:t>§ 4º Se o contribuinte deixar pai inválido e mãe que vivam separados, a pensão será dividida igualmente entre ambos.</w:t>
      </w:r>
    </w:p>
    <w:p w:rsidR="00584BAE" w:rsidRPr="00584BAE" w:rsidRDefault="00584BAE" w:rsidP="00584BAE">
      <w:pPr>
        <w:spacing w:before="100" w:beforeAutospacing="1" w:after="100" w:afterAutospacing="1" w:line="240" w:lineRule="auto"/>
        <w:rPr>
          <w:rFonts w:ascii="Times New Roman" w:eastAsia="Times New Roman" w:hAnsi="Times New Roman" w:cs="Times New Roman"/>
          <w:color w:val="000000"/>
          <w:sz w:val="27"/>
          <w:szCs w:val="27"/>
        </w:rPr>
      </w:pPr>
      <w:r w:rsidRPr="00584BAE">
        <w:rPr>
          <w:rFonts w:ascii="Arial" w:eastAsia="Times New Roman" w:hAnsi="Arial" w:cs="Arial"/>
          <w:color w:val="000000"/>
          <w:sz w:val="20"/>
          <w:szCs w:val="20"/>
        </w:rPr>
        <w:t>        </w:t>
      </w:r>
      <w:bookmarkStart w:id="94" w:name="art10"/>
      <w:bookmarkEnd w:id="94"/>
      <w:proofErr w:type="spellStart"/>
      <w:r w:rsidRPr="00584BAE">
        <w:rPr>
          <w:rFonts w:ascii="Arial" w:eastAsia="Times New Roman" w:hAnsi="Arial" w:cs="Arial"/>
          <w:color w:val="000000"/>
          <w:sz w:val="20"/>
          <w:szCs w:val="20"/>
        </w:rPr>
        <w:t>Art</w:t>
      </w:r>
      <w:proofErr w:type="spellEnd"/>
      <w:r w:rsidRPr="00584BAE">
        <w:rPr>
          <w:rFonts w:ascii="Arial" w:eastAsia="Times New Roman" w:hAnsi="Arial" w:cs="Arial"/>
          <w:color w:val="000000"/>
          <w:sz w:val="20"/>
          <w:szCs w:val="20"/>
        </w:rPr>
        <w:t xml:space="preserve"> 10. Sempre que, no início ou durante o processamento da habilitação, </w:t>
      </w:r>
      <w:proofErr w:type="spellStart"/>
      <w:r w:rsidRPr="00584BAE">
        <w:rPr>
          <w:rFonts w:ascii="Arial" w:eastAsia="Times New Roman" w:hAnsi="Arial" w:cs="Arial"/>
          <w:color w:val="000000"/>
          <w:sz w:val="20"/>
          <w:szCs w:val="20"/>
        </w:rPr>
        <w:t>fôr</w:t>
      </w:r>
      <w:proofErr w:type="spellEnd"/>
      <w:r w:rsidRPr="00584BAE">
        <w:rPr>
          <w:rFonts w:ascii="Arial" w:eastAsia="Times New Roman" w:hAnsi="Arial" w:cs="Arial"/>
          <w:color w:val="000000"/>
          <w:sz w:val="20"/>
          <w:szCs w:val="20"/>
        </w:rPr>
        <w:t xml:space="preserve"> constatada a falta de declaração de beneficiário, ou se ela estiver incompleta ou oferecer margem a dúvidas, a repartição competente exigirá dos interessados certidões ou quaisquer outros documentos necessários à comprovação dos seus direitos.</w:t>
      </w:r>
    </w:p>
    <w:p w:rsidR="00584BAE" w:rsidRPr="00584BAE" w:rsidRDefault="00584BAE" w:rsidP="00584BAE">
      <w:pPr>
        <w:spacing w:before="100" w:beforeAutospacing="1" w:after="100" w:afterAutospacing="1" w:line="240" w:lineRule="auto"/>
        <w:rPr>
          <w:rFonts w:ascii="Times New Roman" w:eastAsia="Times New Roman" w:hAnsi="Times New Roman" w:cs="Times New Roman"/>
          <w:color w:val="000000"/>
          <w:sz w:val="27"/>
          <w:szCs w:val="27"/>
        </w:rPr>
      </w:pPr>
      <w:r w:rsidRPr="00584BAE">
        <w:rPr>
          <w:rFonts w:ascii="Arial" w:eastAsia="Times New Roman" w:hAnsi="Arial" w:cs="Arial"/>
          <w:color w:val="000000"/>
          <w:sz w:val="20"/>
          <w:szCs w:val="20"/>
        </w:rPr>
        <w:t>        </w:t>
      </w:r>
      <w:bookmarkStart w:id="95" w:name="art10§1"/>
      <w:bookmarkEnd w:id="95"/>
      <w:r w:rsidRPr="00584BAE">
        <w:rPr>
          <w:rFonts w:ascii="Arial" w:eastAsia="Times New Roman" w:hAnsi="Arial" w:cs="Arial"/>
          <w:color w:val="000000"/>
          <w:sz w:val="20"/>
          <w:szCs w:val="20"/>
        </w:rPr>
        <w:t xml:space="preserve">§ 1º Se, não obstante a documentação apresentada, persistirem as dúvidas, a prova será feita mediante justificação judicial, processada preferencialmente na Auditoria Militar, ou na falta desta, no </w:t>
      </w:r>
      <w:proofErr w:type="spellStart"/>
      <w:r w:rsidRPr="00584BAE">
        <w:rPr>
          <w:rFonts w:ascii="Arial" w:eastAsia="Times New Roman" w:hAnsi="Arial" w:cs="Arial"/>
          <w:color w:val="000000"/>
          <w:sz w:val="20"/>
          <w:szCs w:val="20"/>
        </w:rPr>
        <w:t>fôro</w:t>
      </w:r>
      <w:proofErr w:type="spellEnd"/>
      <w:r w:rsidRPr="00584BAE">
        <w:rPr>
          <w:rFonts w:ascii="Arial" w:eastAsia="Times New Roman" w:hAnsi="Arial" w:cs="Arial"/>
          <w:color w:val="000000"/>
          <w:sz w:val="20"/>
          <w:szCs w:val="20"/>
        </w:rPr>
        <w:t xml:space="preserve"> civil.</w:t>
      </w:r>
    </w:p>
    <w:p w:rsidR="00584BAE" w:rsidRPr="00584BAE" w:rsidRDefault="00584BAE" w:rsidP="00584BAE">
      <w:pPr>
        <w:spacing w:before="100" w:beforeAutospacing="1" w:after="100" w:afterAutospacing="1" w:line="240" w:lineRule="auto"/>
        <w:rPr>
          <w:rFonts w:ascii="Times New Roman" w:eastAsia="Times New Roman" w:hAnsi="Times New Roman" w:cs="Times New Roman"/>
          <w:color w:val="000000"/>
          <w:sz w:val="27"/>
          <w:szCs w:val="27"/>
        </w:rPr>
      </w:pPr>
      <w:r w:rsidRPr="00584BAE">
        <w:rPr>
          <w:rFonts w:ascii="Arial" w:eastAsia="Times New Roman" w:hAnsi="Arial" w:cs="Arial"/>
          <w:color w:val="000000"/>
          <w:sz w:val="20"/>
          <w:szCs w:val="20"/>
        </w:rPr>
        <w:t>        </w:t>
      </w:r>
      <w:bookmarkStart w:id="96" w:name="art10§2"/>
      <w:bookmarkEnd w:id="96"/>
      <w:r w:rsidRPr="00584BAE">
        <w:rPr>
          <w:rFonts w:ascii="Arial" w:eastAsia="Times New Roman" w:hAnsi="Arial" w:cs="Arial"/>
          <w:color w:val="000000"/>
          <w:sz w:val="20"/>
          <w:szCs w:val="20"/>
        </w:rPr>
        <w:t>§ 2º O processo de habilitação à pensão militar é considerado de natureza urgente.</w:t>
      </w:r>
    </w:p>
    <w:p w:rsidR="00584BAE" w:rsidRPr="00584BAE" w:rsidRDefault="00584BAE" w:rsidP="00584BAE">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97" w:name="art10a"/>
      <w:bookmarkEnd w:id="97"/>
      <w:r w:rsidRPr="00584BAE">
        <w:rPr>
          <w:rFonts w:ascii="Arial" w:eastAsia="Times New Roman" w:hAnsi="Arial" w:cs="Arial"/>
          <w:color w:val="000000"/>
          <w:sz w:val="20"/>
          <w:szCs w:val="20"/>
        </w:rPr>
        <w:t>Art. 10-A. Após o falecimento do militar, apenas os pensionistas que atenderem ao disposto no </w:t>
      </w:r>
      <w:hyperlink r:id="rId116" w:anchor="art50%C2%A75" w:history="1">
        <w:r w:rsidRPr="00584BAE">
          <w:rPr>
            <w:rFonts w:ascii="Arial" w:eastAsia="Times New Roman" w:hAnsi="Arial" w:cs="Arial"/>
            <w:color w:val="0000FF"/>
            <w:sz w:val="20"/>
            <w:szCs w:val="20"/>
            <w:u w:val="single"/>
          </w:rPr>
          <w:t xml:space="preserve">§ 5º do art. 50 da Lei nº 6.880, de </w:t>
        </w:r>
        <w:proofErr w:type="gramStart"/>
        <w:r w:rsidRPr="00584BAE">
          <w:rPr>
            <w:rFonts w:ascii="Arial" w:eastAsia="Times New Roman" w:hAnsi="Arial" w:cs="Arial"/>
            <w:color w:val="0000FF"/>
            <w:sz w:val="20"/>
            <w:szCs w:val="20"/>
            <w:u w:val="single"/>
          </w:rPr>
          <w:t>9</w:t>
        </w:r>
        <w:proofErr w:type="gramEnd"/>
        <w:r w:rsidRPr="00584BAE">
          <w:rPr>
            <w:rFonts w:ascii="Arial" w:eastAsia="Times New Roman" w:hAnsi="Arial" w:cs="Arial"/>
            <w:color w:val="0000FF"/>
            <w:sz w:val="20"/>
            <w:szCs w:val="20"/>
            <w:u w:val="single"/>
          </w:rPr>
          <w:t xml:space="preserve"> de dezembro de 1980 (Estatuto dos Militares)</w:t>
        </w:r>
      </w:hyperlink>
      <w:r w:rsidRPr="00584BAE">
        <w:rPr>
          <w:rFonts w:ascii="Arial" w:eastAsia="Times New Roman" w:hAnsi="Arial" w:cs="Arial"/>
          <w:color w:val="000000"/>
          <w:sz w:val="20"/>
          <w:szCs w:val="20"/>
        </w:rPr>
        <w:t>, terão direito à assistência médico-hospitalar e social das Forças Armadas, conforme as condições estabelecidas em regulamento.      </w:t>
      </w:r>
      <w:hyperlink r:id="rId117" w:anchor="art4" w:history="1">
        <w:r w:rsidRPr="00584BAE">
          <w:rPr>
            <w:rFonts w:ascii="Arial" w:eastAsia="Times New Roman" w:hAnsi="Arial" w:cs="Arial"/>
            <w:color w:val="0000FF"/>
            <w:sz w:val="24"/>
            <w:szCs w:val="24"/>
            <w:u w:val="single"/>
          </w:rPr>
          <w:t>(Incluído pela Lei nº 13.954, de 2019)</w:t>
        </w:r>
      </w:hyperlink>
    </w:p>
    <w:p w:rsidR="00584BAE" w:rsidRPr="00584BAE" w:rsidRDefault="00584BAE" w:rsidP="00584BAE">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98" w:name="capituloiii"/>
      <w:bookmarkEnd w:id="98"/>
      <w:r w:rsidRPr="00584BAE">
        <w:rPr>
          <w:rFonts w:ascii="Arial" w:eastAsia="Times New Roman" w:hAnsi="Arial" w:cs="Arial"/>
          <w:caps/>
          <w:color w:val="000000"/>
          <w:sz w:val="20"/>
          <w:szCs w:val="20"/>
        </w:rPr>
        <w:t>CAPÍTULO III</w:t>
      </w:r>
    </w:p>
    <w:p w:rsidR="00584BAE" w:rsidRPr="00584BAE" w:rsidRDefault="00584BAE" w:rsidP="00584BAE">
      <w:pPr>
        <w:spacing w:before="100" w:beforeAutospacing="1" w:after="100" w:afterAutospacing="1" w:line="240" w:lineRule="auto"/>
        <w:jc w:val="center"/>
        <w:rPr>
          <w:rFonts w:ascii="Times New Roman" w:eastAsia="Times New Roman" w:hAnsi="Times New Roman" w:cs="Times New Roman"/>
          <w:color w:val="000000"/>
          <w:sz w:val="27"/>
          <w:szCs w:val="27"/>
        </w:rPr>
      </w:pPr>
      <w:r w:rsidRPr="00584BAE">
        <w:rPr>
          <w:rFonts w:ascii="Arial" w:eastAsia="Times New Roman" w:hAnsi="Arial" w:cs="Arial"/>
          <w:color w:val="000000"/>
          <w:sz w:val="20"/>
          <w:szCs w:val="20"/>
        </w:rPr>
        <w:t>DA DECLARAÇÃO DE BENEFICIÁRIOS</w:t>
      </w:r>
    </w:p>
    <w:p w:rsidR="00584BAE" w:rsidRPr="00584BAE" w:rsidRDefault="00584BAE" w:rsidP="00584BAE">
      <w:pPr>
        <w:spacing w:before="100" w:beforeAutospacing="1" w:after="100" w:afterAutospacing="1" w:line="240" w:lineRule="auto"/>
        <w:rPr>
          <w:rFonts w:ascii="Times New Roman" w:eastAsia="Times New Roman" w:hAnsi="Times New Roman" w:cs="Times New Roman"/>
          <w:color w:val="000000"/>
          <w:sz w:val="27"/>
          <w:szCs w:val="27"/>
        </w:rPr>
      </w:pPr>
      <w:r w:rsidRPr="00584BAE">
        <w:rPr>
          <w:rFonts w:ascii="Arial" w:eastAsia="Times New Roman" w:hAnsi="Arial" w:cs="Arial"/>
          <w:color w:val="000000"/>
          <w:sz w:val="20"/>
          <w:szCs w:val="20"/>
        </w:rPr>
        <w:t>        </w:t>
      </w:r>
      <w:bookmarkStart w:id="99" w:name="art11"/>
      <w:bookmarkEnd w:id="99"/>
      <w:proofErr w:type="spellStart"/>
      <w:r w:rsidRPr="00584BAE">
        <w:rPr>
          <w:rFonts w:ascii="Arial" w:eastAsia="Times New Roman" w:hAnsi="Arial" w:cs="Arial"/>
          <w:color w:val="000000"/>
          <w:sz w:val="20"/>
          <w:szCs w:val="20"/>
        </w:rPr>
        <w:t>Art</w:t>
      </w:r>
      <w:proofErr w:type="spellEnd"/>
      <w:r w:rsidRPr="00584BAE">
        <w:rPr>
          <w:rFonts w:ascii="Arial" w:eastAsia="Times New Roman" w:hAnsi="Arial" w:cs="Arial"/>
          <w:color w:val="000000"/>
          <w:sz w:val="20"/>
          <w:szCs w:val="20"/>
        </w:rPr>
        <w:t xml:space="preserve"> 11. Todo contribuinte é obrigado a fazer sua declaração de beneficiários, que, salvo prova em contrário, prevalecerá para qualificação dos mesmos à pensão militar.</w:t>
      </w:r>
    </w:p>
    <w:p w:rsidR="00584BAE" w:rsidRPr="00584BAE" w:rsidRDefault="00584BAE" w:rsidP="00584BAE">
      <w:pPr>
        <w:spacing w:before="100" w:beforeAutospacing="1" w:after="100" w:afterAutospacing="1" w:line="240" w:lineRule="auto"/>
        <w:rPr>
          <w:rFonts w:ascii="Times New Roman" w:eastAsia="Times New Roman" w:hAnsi="Times New Roman" w:cs="Times New Roman"/>
          <w:color w:val="000000"/>
          <w:sz w:val="27"/>
          <w:szCs w:val="27"/>
        </w:rPr>
      </w:pPr>
      <w:r w:rsidRPr="00584BAE">
        <w:rPr>
          <w:rFonts w:ascii="Arial" w:eastAsia="Times New Roman" w:hAnsi="Arial" w:cs="Arial"/>
          <w:color w:val="000000"/>
          <w:sz w:val="20"/>
          <w:szCs w:val="20"/>
        </w:rPr>
        <w:t>        </w:t>
      </w:r>
      <w:bookmarkStart w:id="100" w:name="art11§1"/>
      <w:bookmarkEnd w:id="100"/>
      <w:r w:rsidRPr="00584BAE">
        <w:rPr>
          <w:rFonts w:ascii="Arial" w:eastAsia="Times New Roman" w:hAnsi="Arial" w:cs="Arial"/>
          <w:color w:val="000000"/>
          <w:sz w:val="20"/>
          <w:szCs w:val="20"/>
        </w:rPr>
        <w:t xml:space="preserve">§ 1º A declaração de que trata </w:t>
      </w:r>
      <w:proofErr w:type="spellStart"/>
      <w:r w:rsidRPr="00584BAE">
        <w:rPr>
          <w:rFonts w:ascii="Arial" w:eastAsia="Times New Roman" w:hAnsi="Arial" w:cs="Arial"/>
          <w:color w:val="000000"/>
          <w:sz w:val="20"/>
          <w:szCs w:val="20"/>
        </w:rPr>
        <w:t>êste</w:t>
      </w:r>
      <w:proofErr w:type="spellEnd"/>
      <w:r w:rsidRPr="00584BAE">
        <w:rPr>
          <w:rFonts w:ascii="Arial" w:eastAsia="Times New Roman" w:hAnsi="Arial" w:cs="Arial"/>
          <w:color w:val="000000"/>
          <w:sz w:val="20"/>
          <w:szCs w:val="20"/>
        </w:rPr>
        <w:t xml:space="preserve"> artigo deverá ser feita no prazo de </w:t>
      </w:r>
      <w:proofErr w:type="gramStart"/>
      <w:r w:rsidRPr="00584BAE">
        <w:rPr>
          <w:rFonts w:ascii="Arial" w:eastAsia="Times New Roman" w:hAnsi="Arial" w:cs="Arial"/>
          <w:color w:val="000000"/>
          <w:sz w:val="20"/>
          <w:szCs w:val="20"/>
        </w:rPr>
        <w:t>6</w:t>
      </w:r>
      <w:proofErr w:type="gramEnd"/>
      <w:r w:rsidRPr="00584BAE">
        <w:rPr>
          <w:rFonts w:ascii="Arial" w:eastAsia="Times New Roman" w:hAnsi="Arial" w:cs="Arial"/>
          <w:color w:val="000000"/>
          <w:sz w:val="20"/>
          <w:szCs w:val="20"/>
        </w:rPr>
        <w:t xml:space="preserve"> meses, sob pena de suspensão do pagamento de vencimentos, vantagens ou proventos.</w:t>
      </w:r>
    </w:p>
    <w:p w:rsidR="00584BAE" w:rsidRPr="00584BAE" w:rsidRDefault="00584BAE" w:rsidP="00584BAE">
      <w:pPr>
        <w:spacing w:before="100" w:beforeAutospacing="1" w:after="100" w:afterAutospacing="1" w:line="240" w:lineRule="auto"/>
        <w:rPr>
          <w:rFonts w:ascii="Times New Roman" w:eastAsia="Times New Roman" w:hAnsi="Times New Roman" w:cs="Times New Roman"/>
          <w:color w:val="000000"/>
          <w:sz w:val="27"/>
          <w:szCs w:val="27"/>
        </w:rPr>
      </w:pPr>
      <w:r w:rsidRPr="00584BAE">
        <w:rPr>
          <w:rFonts w:ascii="Arial" w:eastAsia="Times New Roman" w:hAnsi="Arial" w:cs="Arial"/>
          <w:color w:val="000000"/>
          <w:sz w:val="20"/>
          <w:szCs w:val="20"/>
        </w:rPr>
        <w:t>        </w:t>
      </w:r>
      <w:bookmarkStart w:id="101" w:name="art11§2"/>
      <w:bookmarkEnd w:id="101"/>
      <w:r w:rsidRPr="00584BAE">
        <w:rPr>
          <w:rFonts w:ascii="Arial" w:eastAsia="Times New Roman" w:hAnsi="Arial" w:cs="Arial"/>
          <w:color w:val="000000"/>
          <w:sz w:val="20"/>
          <w:szCs w:val="20"/>
        </w:rPr>
        <w:t>§ 2º Dessa declaração devem constar:</w:t>
      </w:r>
    </w:p>
    <w:p w:rsidR="00584BAE" w:rsidRPr="00584BAE" w:rsidRDefault="00584BAE" w:rsidP="00584BAE">
      <w:pPr>
        <w:spacing w:before="100" w:beforeAutospacing="1" w:after="100" w:afterAutospacing="1" w:line="240" w:lineRule="auto"/>
        <w:rPr>
          <w:rFonts w:ascii="Times New Roman" w:eastAsia="Times New Roman" w:hAnsi="Times New Roman" w:cs="Times New Roman"/>
          <w:color w:val="000000"/>
          <w:sz w:val="27"/>
          <w:szCs w:val="27"/>
        </w:rPr>
      </w:pPr>
      <w:r w:rsidRPr="00584BAE">
        <w:rPr>
          <w:rFonts w:ascii="Arial" w:eastAsia="Times New Roman" w:hAnsi="Arial" w:cs="Arial"/>
          <w:color w:val="000000"/>
          <w:sz w:val="20"/>
          <w:szCs w:val="20"/>
        </w:rPr>
        <w:t>        </w:t>
      </w:r>
      <w:bookmarkStart w:id="102" w:name="art11§2a"/>
      <w:bookmarkEnd w:id="102"/>
      <w:r w:rsidRPr="00584BAE">
        <w:rPr>
          <w:rFonts w:ascii="Arial" w:eastAsia="Times New Roman" w:hAnsi="Arial" w:cs="Arial"/>
          <w:color w:val="000000"/>
          <w:sz w:val="20"/>
          <w:szCs w:val="20"/>
        </w:rPr>
        <w:t>a) nome e filiação do declarante;</w:t>
      </w:r>
    </w:p>
    <w:p w:rsidR="00584BAE" w:rsidRPr="00584BAE" w:rsidRDefault="00584BAE" w:rsidP="00584BAE">
      <w:pPr>
        <w:spacing w:before="100" w:beforeAutospacing="1" w:after="100" w:afterAutospacing="1" w:line="240" w:lineRule="auto"/>
        <w:rPr>
          <w:rFonts w:ascii="Times New Roman" w:eastAsia="Times New Roman" w:hAnsi="Times New Roman" w:cs="Times New Roman"/>
          <w:color w:val="000000"/>
          <w:sz w:val="27"/>
          <w:szCs w:val="27"/>
        </w:rPr>
      </w:pPr>
      <w:r w:rsidRPr="00584BAE">
        <w:rPr>
          <w:rFonts w:ascii="Arial" w:eastAsia="Times New Roman" w:hAnsi="Arial" w:cs="Arial"/>
          <w:color w:val="000000"/>
          <w:sz w:val="20"/>
          <w:szCs w:val="20"/>
        </w:rPr>
        <w:t>        </w:t>
      </w:r>
      <w:bookmarkStart w:id="103" w:name="art11§2b"/>
      <w:bookmarkEnd w:id="103"/>
      <w:r w:rsidRPr="00584BAE">
        <w:rPr>
          <w:rFonts w:ascii="Arial" w:eastAsia="Times New Roman" w:hAnsi="Arial" w:cs="Arial"/>
          <w:color w:val="000000"/>
          <w:sz w:val="20"/>
          <w:szCs w:val="20"/>
        </w:rPr>
        <w:t xml:space="preserve">b) nome da </w:t>
      </w:r>
      <w:proofErr w:type="spellStart"/>
      <w:r w:rsidRPr="00584BAE">
        <w:rPr>
          <w:rFonts w:ascii="Arial" w:eastAsia="Times New Roman" w:hAnsi="Arial" w:cs="Arial"/>
          <w:color w:val="000000"/>
          <w:sz w:val="20"/>
          <w:szCs w:val="20"/>
        </w:rPr>
        <w:t>espôsa</w:t>
      </w:r>
      <w:proofErr w:type="spellEnd"/>
      <w:r w:rsidRPr="00584BAE">
        <w:rPr>
          <w:rFonts w:ascii="Arial" w:eastAsia="Times New Roman" w:hAnsi="Arial" w:cs="Arial"/>
          <w:color w:val="000000"/>
          <w:sz w:val="20"/>
          <w:szCs w:val="20"/>
        </w:rPr>
        <w:t xml:space="preserve"> e data do casamento;</w:t>
      </w:r>
    </w:p>
    <w:p w:rsidR="00584BAE" w:rsidRPr="00584BAE" w:rsidRDefault="00584BAE" w:rsidP="00584BAE">
      <w:pPr>
        <w:spacing w:before="100" w:beforeAutospacing="1" w:after="100" w:afterAutospacing="1" w:line="240" w:lineRule="auto"/>
        <w:rPr>
          <w:rFonts w:ascii="Times New Roman" w:eastAsia="Times New Roman" w:hAnsi="Times New Roman" w:cs="Times New Roman"/>
          <w:color w:val="000000"/>
          <w:sz w:val="27"/>
          <w:szCs w:val="27"/>
        </w:rPr>
      </w:pPr>
      <w:r w:rsidRPr="00584BAE">
        <w:rPr>
          <w:rFonts w:ascii="Arial" w:eastAsia="Times New Roman" w:hAnsi="Arial" w:cs="Arial"/>
          <w:color w:val="000000"/>
          <w:sz w:val="20"/>
          <w:szCs w:val="20"/>
        </w:rPr>
        <w:t>        </w:t>
      </w:r>
      <w:bookmarkStart w:id="104" w:name="art11§2c"/>
      <w:bookmarkEnd w:id="104"/>
      <w:r w:rsidRPr="00584BAE">
        <w:rPr>
          <w:rFonts w:ascii="Arial" w:eastAsia="Times New Roman" w:hAnsi="Arial" w:cs="Arial"/>
          <w:color w:val="000000"/>
          <w:sz w:val="20"/>
          <w:szCs w:val="20"/>
        </w:rPr>
        <w:t xml:space="preserve">c) nome dos filhos de qualquer situação, sexo e respectiva data do nascimento, esclarecendo, se </w:t>
      </w:r>
      <w:proofErr w:type="spellStart"/>
      <w:r w:rsidRPr="00584BAE">
        <w:rPr>
          <w:rFonts w:ascii="Arial" w:eastAsia="Times New Roman" w:hAnsi="Arial" w:cs="Arial"/>
          <w:color w:val="000000"/>
          <w:sz w:val="20"/>
          <w:szCs w:val="20"/>
        </w:rPr>
        <w:t>fôr</w:t>
      </w:r>
      <w:proofErr w:type="spellEnd"/>
      <w:r w:rsidRPr="00584BAE">
        <w:rPr>
          <w:rFonts w:ascii="Arial" w:eastAsia="Times New Roman" w:hAnsi="Arial" w:cs="Arial"/>
          <w:color w:val="000000"/>
          <w:sz w:val="20"/>
          <w:szCs w:val="20"/>
        </w:rPr>
        <w:t xml:space="preserve"> o caso, quais os havidos em matrimônio anterior ou fora do matrimônio;</w:t>
      </w:r>
    </w:p>
    <w:p w:rsidR="00584BAE" w:rsidRPr="00584BAE" w:rsidRDefault="00584BAE" w:rsidP="00584BAE">
      <w:pPr>
        <w:spacing w:before="100" w:beforeAutospacing="1" w:after="100" w:afterAutospacing="1" w:line="240" w:lineRule="auto"/>
        <w:rPr>
          <w:rFonts w:ascii="Times New Roman" w:eastAsia="Times New Roman" w:hAnsi="Times New Roman" w:cs="Times New Roman"/>
          <w:color w:val="000000"/>
          <w:sz w:val="27"/>
          <w:szCs w:val="27"/>
        </w:rPr>
      </w:pPr>
      <w:r w:rsidRPr="00584BAE">
        <w:rPr>
          <w:rFonts w:ascii="Arial" w:eastAsia="Times New Roman" w:hAnsi="Arial" w:cs="Arial"/>
          <w:color w:val="000000"/>
          <w:sz w:val="20"/>
          <w:szCs w:val="20"/>
        </w:rPr>
        <w:lastRenderedPageBreak/>
        <w:t>        </w:t>
      </w:r>
      <w:bookmarkStart w:id="105" w:name="art11§2d"/>
      <w:bookmarkEnd w:id="105"/>
      <w:r w:rsidRPr="00584BAE">
        <w:rPr>
          <w:rFonts w:ascii="Arial" w:eastAsia="Times New Roman" w:hAnsi="Arial" w:cs="Arial"/>
          <w:color w:val="000000"/>
          <w:sz w:val="20"/>
          <w:szCs w:val="20"/>
        </w:rPr>
        <w:t>d) nome dos irmãos, sexo e data do nascimento;</w:t>
      </w:r>
    </w:p>
    <w:p w:rsidR="00584BAE" w:rsidRPr="00584BAE" w:rsidRDefault="00584BAE" w:rsidP="00584BAE">
      <w:pPr>
        <w:spacing w:before="100" w:beforeAutospacing="1" w:after="100" w:afterAutospacing="1" w:line="240" w:lineRule="auto"/>
        <w:rPr>
          <w:rFonts w:ascii="Times New Roman" w:eastAsia="Times New Roman" w:hAnsi="Times New Roman" w:cs="Times New Roman"/>
          <w:color w:val="000000"/>
          <w:sz w:val="27"/>
          <w:szCs w:val="27"/>
        </w:rPr>
      </w:pPr>
      <w:r w:rsidRPr="00584BAE">
        <w:rPr>
          <w:rFonts w:ascii="Arial" w:eastAsia="Times New Roman" w:hAnsi="Arial" w:cs="Arial"/>
          <w:color w:val="000000"/>
          <w:sz w:val="20"/>
          <w:szCs w:val="20"/>
        </w:rPr>
        <w:t>        </w:t>
      </w:r>
      <w:bookmarkStart w:id="106" w:name="art11§2e"/>
      <w:bookmarkEnd w:id="106"/>
      <w:r w:rsidRPr="00584BAE">
        <w:rPr>
          <w:rFonts w:ascii="Arial" w:eastAsia="Times New Roman" w:hAnsi="Arial" w:cs="Arial"/>
          <w:color w:val="000000"/>
          <w:sz w:val="20"/>
          <w:szCs w:val="20"/>
        </w:rPr>
        <w:t>e) nome dos netos, filiação, sexo e data do nascimento;</w:t>
      </w:r>
    </w:p>
    <w:p w:rsidR="00584BAE" w:rsidRPr="00584BAE" w:rsidRDefault="00584BAE" w:rsidP="00584BAE">
      <w:pPr>
        <w:spacing w:before="100" w:beforeAutospacing="1" w:after="100" w:afterAutospacing="1" w:line="240" w:lineRule="auto"/>
        <w:rPr>
          <w:rFonts w:ascii="Times New Roman" w:eastAsia="Times New Roman" w:hAnsi="Times New Roman" w:cs="Times New Roman"/>
          <w:color w:val="000000"/>
          <w:sz w:val="27"/>
          <w:szCs w:val="27"/>
        </w:rPr>
      </w:pPr>
      <w:r w:rsidRPr="00584BAE">
        <w:rPr>
          <w:rFonts w:ascii="Arial" w:eastAsia="Times New Roman" w:hAnsi="Arial" w:cs="Arial"/>
          <w:color w:val="000000"/>
          <w:sz w:val="20"/>
          <w:szCs w:val="20"/>
        </w:rPr>
        <w:t>        </w:t>
      </w:r>
      <w:bookmarkStart w:id="107" w:name="art11§2f"/>
      <w:bookmarkEnd w:id="107"/>
      <w:r w:rsidRPr="00584BAE">
        <w:rPr>
          <w:rFonts w:ascii="Arial" w:eastAsia="Times New Roman" w:hAnsi="Arial" w:cs="Arial"/>
          <w:color w:val="000000"/>
          <w:sz w:val="20"/>
          <w:szCs w:val="20"/>
        </w:rPr>
        <w:t xml:space="preserve">f) nome, sexo e data do nascimento do beneficiário instituído, se </w:t>
      </w:r>
      <w:proofErr w:type="spellStart"/>
      <w:r w:rsidRPr="00584BAE">
        <w:rPr>
          <w:rFonts w:ascii="Arial" w:eastAsia="Times New Roman" w:hAnsi="Arial" w:cs="Arial"/>
          <w:color w:val="000000"/>
          <w:sz w:val="20"/>
          <w:szCs w:val="20"/>
        </w:rPr>
        <w:t>fôr</w:t>
      </w:r>
      <w:proofErr w:type="spellEnd"/>
      <w:r w:rsidRPr="00584BAE">
        <w:rPr>
          <w:rFonts w:ascii="Arial" w:eastAsia="Times New Roman" w:hAnsi="Arial" w:cs="Arial"/>
          <w:color w:val="000000"/>
          <w:sz w:val="20"/>
          <w:szCs w:val="20"/>
        </w:rPr>
        <w:t xml:space="preserve"> o caso;</w:t>
      </w:r>
    </w:p>
    <w:p w:rsidR="00584BAE" w:rsidRPr="00584BAE" w:rsidRDefault="00584BAE" w:rsidP="00584BAE">
      <w:pPr>
        <w:spacing w:before="100" w:beforeAutospacing="1" w:after="100" w:afterAutospacing="1" w:line="240" w:lineRule="auto"/>
        <w:rPr>
          <w:rFonts w:ascii="Times New Roman" w:eastAsia="Times New Roman" w:hAnsi="Times New Roman" w:cs="Times New Roman"/>
          <w:color w:val="000000"/>
          <w:sz w:val="27"/>
          <w:szCs w:val="27"/>
        </w:rPr>
      </w:pPr>
      <w:r w:rsidRPr="00584BAE">
        <w:rPr>
          <w:rFonts w:ascii="Arial" w:eastAsia="Times New Roman" w:hAnsi="Arial" w:cs="Arial"/>
          <w:color w:val="000000"/>
          <w:sz w:val="20"/>
          <w:szCs w:val="20"/>
        </w:rPr>
        <w:t>        </w:t>
      </w:r>
      <w:bookmarkStart w:id="108" w:name="art11§2g"/>
      <w:bookmarkEnd w:id="108"/>
      <w:r w:rsidRPr="00584BAE">
        <w:rPr>
          <w:rFonts w:ascii="Arial" w:eastAsia="Times New Roman" w:hAnsi="Arial" w:cs="Arial"/>
          <w:color w:val="000000"/>
          <w:sz w:val="20"/>
          <w:szCs w:val="20"/>
        </w:rPr>
        <w:t xml:space="preserve">g) menção expressa e minuciosa dos documentos comprobatórios apresentados, citando a espécie de cada um, os ofícios de registros ou outros que os expediram ou registraram os atos originais, bem como os livros, números de ordem, e das </w:t>
      </w:r>
      <w:proofErr w:type="spellStart"/>
      <w:r w:rsidRPr="00584BAE">
        <w:rPr>
          <w:rFonts w:ascii="Arial" w:eastAsia="Times New Roman" w:hAnsi="Arial" w:cs="Arial"/>
          <w:color w:val="000000"/>
          <w:sz w:val="20"/>
          <w:szCs w:val="20"/>
        </w:rPr>
        <w:t>fôlhas</w:t>
      </w:r>
      <w:proofErr w:type="spellEnd"/>
      <w:r w:rsidRPr="00584BAE">
        <w:rPr>
          <w:rFonts w:ascii="Arial" w:eastAsia="Times New Roman" w:hAnsi="Arial" w:cs="Arial"/>
          <w:color w:val="000000"/>
          <w:sz w:val="20"/>
          <w:szCs w:val="20"/>
        </w:rPr>
        <w:t xml:space="preserve"> onde constam e as datas em que foram lavrados.</w:t>
      </w:r>
    </w:p>
    <w:p w:rsidR="00584BAE" w:rsidRPr="00584BAE" w:rsidRDefault="00584BAE" w:rsidP="00584BAE">
      <w:pPr>
        <w:spacing w:before="100" w:beforeAutospacing="1" w:after="100" w:afterAutospacing="1" w:line="240" w:lineRule="auto"/>
        <w:rPr>
          <w:rFonts w:ascii="Times New Roman" w:eastAsia="Times New Roman" w:hAnsi="Times New Roman" w:cs="Times New Roman"/>
          <w:color w:val="000000"/>
          <w:sz w:val="27"/>
          <w:szCs w:val="27"/>
        </w:rPr>
      </w:pPr>
      <w:r w:rsidRPr="00584BAE">
        <w:rPr>
          <w:rFonts w:ascii="Arial" w:eastAsia="Times New Roman" w:hAnsi="Arial" w:cs="Arial"/>
          <w:color w:val="000000"/>
          <w:sz w:val="20"/>
          <w:szCs w:val="20"/>
        </w:rPr>
        <w:t>        </w:t>
      </w:r>
      <w:bookmarkStart w:id="109" w:name="art12"/>
      <w:bookmarkEnd w:id="109"/>
      <w:proofErr w:type="spellStart"/>
      <w:r w:rsidRPr="00584BAE">
        <w:rPr>
          <w:rFonts w:ascii="Arial" w:eastAsia="Times New Roman" w:hAnsi="Arial" w:cs="Arial"/>
          <w:color w:val="000000"/>
          <w:sz w:val="20"/>
          <w:szCs w:val="20"/>
        </w:rPr>
        <w:t>Art</w:t>
      </w:r>
      <w:proofErr w:type="spellEnd"/>
      <w:r w:rsidRPr="00584BAE">
        <w:rPr>
          <w:rFonts w:ascii="Arial" w:eastAsia="Times New Roman" w:hAnsi="Arial" w:cs="Arial"/>
          <w:color w:val="000000"/>
          <w:sz w:val="20"/>
          <w:szCs w:val="20"/>
        </w:rPr>
        <w:t xml:space="preserve"> 12. A declaração, de preferência </w:t>
      </w:r>
      <w:proofErr w:type="spellStart"/>
      <w:r w:rsidRPr="00584BAE">
        <w:rPr>
          <w:rFonts w:ascii="Arial" w:eastAsia="Times New Roman" w:hAnsi="Arial" w:cs="Arial"/>
          <w:color w:val="000000"/>
          <w:sz w:val="20"/>
          <w:szCs w:val="20"/>
        </w:rPr>
        <w:t>dactilografada</w:t>
      </w:r>
      <w:proofErr w:type="spellEnd"/>
      <w:r w:rsidRPr="00584BAE">
        <w:rPr>
          <w:rFonts w:ascii="Arial" w:eastAsia="Times New Roman" w:hAnsi="Arial" w:cs="Arial"/>
          <w:color w:val="000000"/>
          <w:sz w:val="20"/>
          <w:szCs w:val="20"/>
        </w:rPr>
        <w:t>, sem emendas nem rasuras e firmas do próprio punho pelo declarante, deverá ter a assinatura reconhecida pelo respectivo comandante diretor ou chefe, ou por tabelião ou, ainda pelo representante diplomático ou consular, caso o declarante se encontre no estrangeiro.</w:t>
      </w:r>
    </w:p>
    <w:p w:rsidR="00584BAE" w:rsidRPr="00584BAE" w:rsidRDefault="00584BAE" w:rsidP="00584BAE">
      <w:pPr>
        <w:spacing w:before="100" w:beforeAutospacing="1" w:after="100" w:afterAutospacing="1" w:line="240" w:lineRule="auto"/>
        <w:rPr>
          <w:rFonts w:ascii="Times New Roman" w:eastAsia="Times New Roman" w:hAnsi="Times New Roman" w:cs="Times New Roman"/>
          <w:color w:val="000000"/>
          <w:sz w:val="27"/>
          <w:szCs w:val="27"/>
        </w:rPr>
      </w:pPr>
      <w:r w:rsidRPr="00584BAE">
        <w:rPr>
          <w:rFonts w:ascii="Arial" w:eastAsia="Times New Roman" w:hAnsi="Arial" w:cs="Arial"/>
          <w:color w:val="000000"/>
          <w:sz w:val="20"/>
          <w:szCs w:val="20"/>
        </w:rPr>
        <w:t>        </w:t>
      </w:r>
      <w:bookmarkStart w:id="110" w:name="art12p"/>
      <w:bookmarkEnd w:id="110"/>
      <w:r w:rsidRPr="00584BAE">
        <w:rPr>
          <w:rFonts w:ascii="Arial" w:eastAsia="Times New Roman" w:hAnsi="Arial" w:cs="Arial"/>
          <w:color w:val="000000"/>
          <w:sz w:val="20"/>
          <w:szCs w:val="20"/>
        </w:rPr>
        <w:t>Parágrafo único. Quando o contribuinte se aplicar impossibilitado de assinar a declaração, deverá fazê-la em tabelião, na presença de duas testemunhas.</w:t>
      </w:r>
    </w:p>
    <w:p w:rsidR="00584BAE" w:rsidRPr="00584BAE" w:rsidRDefault="00584BAE" w:rsidP="00584BAE">
      <w:pPr>
        <w:spacing w:before="100" w:beforeAutospacing="1" w:after="100" w:afterAutospacing="1" w:line="240" w:lineRule="auto"/>
        <w:rPr>
          <w:rFonts w:ascii="Times New Roman" w:eastAsia="Times New Roman" w:hAnsi="Times New Roman" w:cs="Times New Roman"/>
          <w:color w:val="000000"/>
          <w:sz w:val="27"/>
          <w:szCs w:val="27"/>
        </w:rPr>
      </w:pPr>
      <w:r w:rsidRPr="00584BAE">
        <w:rPr>
          <w:rFonts w:ascii="Arial" w:eastAsia="Times New Roman" w:hAnsi="Arial" w:cs="Arial"/>
          <w:color w:val="000000"/>
          <w:sz w:val="20"/>
          <w:szCs w:val="20"/>
        </w:rPr>
        <w:t>        </w:t>
      </w:r>
      <w:bookmarkStart w:id="111" w:name="art13"/>
      <w:bookmarkEnd w:id="111"/>
      <w:proofErr w:type="spellStart"/>
      <w:r w:rsidRPr="00584BAE">
        <w:rPr>
          <w:rFonts w:ascii="Arial" w:eastAsia="Times New Roman" w:hAnsi="Arial" w:cs="Arial"/>
          <w:color w:val="000000"/>
          <w:sz w:val="20"/>
          <w:szCs w:val="20"/>
        </w:rPr>
        <w:t>Art</w:t>
      </w:r>
      <w:proofErr w:type="spellEnd"/>
      <w:r w:rsidRPr="00584BAE">
        <w:rPr>
          <w:rFonts w:ascii="Arial" w:eastAsia="Times New Roman" w:hAnsi="Arial" w:cs="Arial"/>
          <w:color w:val="000000"/>
          <w:sz w:val="20"/>
          <w:szCs w:val="20"/>
        </w:rPr>
        <w:t xml:space="preserve"> 13. A declaração feita na conformidade do artigo anterior será entregue ao comandante, diretor ou chefe, ao qual o declarante estiver subordinado, instruída com documentação do registro civil que comprove, não só o grau de parentesco dos beneficiários enumerados, mas também, se </w:t>
      </w:r>
      <w:proofErr w:type="spellStart"/>
      <w:r w:rsidRPr="00584BAE">
        <w:rPr>
          <w:rFonts w:ascii="Arial" w:eastAsia="Times New Roman" w:hAnsi="Arial" w:cs="Arial"/>
          <w:color w:val="000000"/>
          <w:sz w:val="20"/>
          <w:szCs w:val="20"/>
        </w:rPr>
        <w:t>fôr</w:t>
      </w:r>
      <w:proofErr w:type="spellEnd"/>
      <w:r w:rsidRPr="00584BAE">
        <w:rPr>
          <w:rFonts w:ascii="Arial" w:eastAsia="Times New Roman" w:hAnsi="Arial" w:cs="Arial"/>
          <w:color w:val="000000"/>
          <w:sz w:val="20"/>
          <w:szCs w:val="20"/>
        </w:rPr>
        <w:t xml:space="preserve"> o caso, a exclusão de beneficiários preferenciais.</w:t>
      </w:r>
    </w:p>
    <w:p w:rsidR="00584BAE" w:rsidRPr="00584BAE" w:rsidRDefault="00584BAE" w:rsidP="00584BAE">
      <w:pPr>
        <w:spacing w:before="100" w:beforeAutospacing="1" w:after="100" w:afterAutospacing="1" w:line="240" w:lineRule="auto"/>
        <w:rPr>
          <w:rFonts w:ascii="Times New Roman" w:eastAsia="Times New Roman" w:hAnsi="Times New Roman" w:cs="Times New Roman"/>
          <w:color w:val="000000"/>
          <w:sz w:val="27"/>
          <w:szCs w:val="27"/>
        </w:rPr>
      </w:pPr>
      <w:r w:rsidRPr="00584BAE">
        <w:rPr>
          <w:rFonts w:ascii="Arial" w:eastAsia="Times New Roman" w:hAnsi="Arial" w:cs="Arial"/>
          <w:color w:val="000000"/>
          <w:sz w:val="20"/>
          <w:szCs w:val="20"/>
        </w:rPr>
        <w:t>        </w:t>
      </w:r>
      <w:bookmarkStart w:id="112" w:name="art13p"/>
      <w:bookmarkEnd w:id="112"/>
      <w:r w:rsidRPr="00584BAE">
        <w:rPr>
          <w:rFonts w:ascii="Arial" w:eastAsia="Times New Roman" w:hAnsi="Arial" w:cs="Arial"/>
          <w:color w:val="000000"/>
          <w:sz w:val="20"/>
          <w:szCs w:val="20"/>
        </w:rPr>
        <w:t xml:space="preserve">Parágrafo único. A documentação de que trata </w:t>
      </w:r>
      <w:proofErr w:type="spellStart"/>
      <w:r w:rsidRPr="00584BAE">
        <w:rPr>
          <w:rFonts w:ascii="Arial" w:eastAsia="Times New Roman" w:hAnsi="Arial" w:cs="Arial"/>
          <w:color w:val="000000"/>
          <w:sz w:val="20"/>
          <w:szCs w:val="20"/>
        </w:rPr>
        <w:t>êste</w:t>
      </w:r>
      <w:proofErr w:type="spellEnd"/>
      <w:r w:rsidRPr="00584BAE">
        <w:rPr>
          <w:rFonts w:ascii="Arial" w:eastAsia="Times New Roman" w:hAnsi="Arial" w:cs="Arial"/>
          <w:color w:val="000000"/>
          <w:sz w:val="20"/>
          <w:szCs w:val="20"/>
        </w:rPr>
        <w:t xml:space="preserve"> artigo poderá ser apresentada em original, certidão verbo ad </w:t>
      </w:r>
      <w:proofErr w:type="gramStart"/>
      <w:r w:rsidRPr="00584BAE">
        <w:rPr>
          <w:rFonts w:ascii="Arial" w:eastAsia="Times New Roman" w:hAnsi="Arial" w:cs="Arial"/>
          <w:color w:val="000000"/>
          <w:sz w:val="20"/>
          <w:szCs w:val="20"/>
        </w:rPr>
        <w:t>verbum ,</w:t>
      </w:r>
      <w:proofErr w:type="gramEnd"/>
      <w:r w:rsidRPr="00584BAE">
        <w:rPr>
          <w:rFonts w:ascii="Arial" w:eastAsia="Times New Roman" w:hAnsi="Arial" w:cs="Arial"/>
          <w:color w:val="000000"/>
          <w:sz w:val="20"/>
          <w:szCs w:val="20"/>
        </w:rPr>
        <w:t xml:space="preserve"> ou cópia fotostática, devidamente conferida.</w:t>
      </w:r>
    </w:p>
    <w:p w:rsidR="00584BAE" w:rsidRPr="00584BAE" w:rsidRDefault="00584BAE" w:rsidP="00584BAE">
      <w:pPr>
        <w:spacing w:before="100" w:beforeAutospacing="1" w:after="100" w:afterAutospacing="1" w:line="240" w:lineRule="auto"/>
        <w:rPr>
          <w:rFonts w:ascii="Times New Roman" w:eastAsia="Times New Roman" w:hAnsi="Times New Roman" w:cs="Times New Roman"/>
          <w:color w:val="000000"/>
          <w:sz w:val="27"/>
          <w:szCs w:val="27"/>
        </w:rPr>
      </w:pPr>
      <w:r w:rsidRPr="00584BAE">
        <w:rPr>
          <w:rFonts w:ascii="Arial" w:eastAsia="Times New Roman" w:hAnsi="Arial" w:cs="Arial"/>
          <w:color w:val="000000"/>
          <w:sz w:val="20"/>
          <w:szCs w:val="20"/>
        </w:rPr>
        <w:t>        </w:t>
      </w:r>
      <w:bookmarkStart w:id="113" w:name="art14"/>
      <w:bookmarkEnd w:id="113"/>
      <w:proofErr w:type="spellStart"/>
      <w:r w:rsidRPr="00584BAE">
        <w:rPr>
          <w:rFonts w:ascii="Arial" w:eastAsia="Times New Roman" w:hAnsi="Arial" w:cs="Arial"/>
          <w:color w:val="000000"/>
          <w:sz w:val="20"/>
          <w:szCs w:val="20"/>
        </w:rPr>
        <w:t>Art</w:t>
      </w:r>
      <w:proofErr w:type="spellEnd"/>
      <w:r w:rsidRPr="00584BAE">
        <w:rPr>
          <w:rFonts w:ascii="Arial" w:eastAsia="Times New Roman" w:hAnsi="Arial" w:cs="Arial"/>
          <w:color w:val="000000"/>
          <w:sz w:val="20"/>
          <w:szCs w:val="20"/>
        </w:rPr>
        <w:t xml:space="preserve"> 14. Qualquer fato que importa em alteração da declaração anterior obriga o contribuinte a fazer outra, aditiva, que, instruída com documentos comprobatórios, obedecerá às mesmas formalidades exigidas para a declaração inicial.</w:t>
      </w:r>
    </w:p>
    <w:p w:rsidR="00584BAE" w:rsidRPr="00584BAE" w:rsidRDefault="00584BAE" w:rsidP="00584BAE">
      <w:pPr>
        <w:spacing w:before="100" w:beforeAutospacing="1" w:after="100" w:afterAutospacing="1" w:line="240" w:lineRule="auto"/>
        <w:rPr>
          <w:rFonts w:ascii="Times New Roman" w:eastAsia="Times New Roman" w:hAnsi="Times New Roman" w:cs="Times New Roman"/>
          <w:color w:val="000000"/>
          <w:sz w:val="27"/>
          <w:szCs w:val="27"/>
        </w:rPr>
      </w:pPr>
      <w:r w:rsidRPr="00584BAE">
        <w:rPr>
          <w:rFonts w:ascii="Arial" w:eastAsia="Times New Roman" w:hAnsi="Arial" w:cs="Arial"/>
          <w:color w:val="000000"/>
          <w:sz w:val="20"/>
          <w:szCs w:val="20"/>
        </w:rPr>
        <w:t>        </w:t>
      </w:r>
      <w:bookmarkStart w:id="114" w:name="art14p"/>
      <w:bookmarkEnd w:id="114"/>
      <w:r w:rsidRPr="00584BAE">
        <w:rPr>
          <w:rFonts w:ascii="Arial" w:eastAsia="Times New Roman" w:hAnsi="Arial" w:cs="Arial"/>
          <w:color w:val="000000"/>
          <w:sz w:val="20"/>
          <w:szCs w:val="20"/>
        </w:rPr>
        <w:t xml:space="preserve">Parágrafo único. A documentação será restituída ao interessado depois, de certificados pelo comandante, diretor ou chefe, na própria declaração, as espécies dos documentos apresentados com os dados relativos aos ofícios do registro civil que os expediram, bem como os livros, números de ordem e respectivas </w:t>
      </w:r>
      <w:proofErr w:type="spellStart"/>
      <w:r w:rsidRPr="00584BAE">
        <w:rPr>
          <w:rFonts w:ascii="Arial" w:eastAsia="Times New Roman" w:hAnsi="Arial" w:cs="Arial"/>
          <w:color w:val="000000"/>
          <w:sz w:val="20"/>
          <w:szCs w:val="20"/>
        </w:rPr>
        <w:t>fôlhas</w:t>
      </w:r>
      <w:proofErr w:type="spellEnd"/>
      <w:r w:rsidRPr="00584BAE">
        <w:rPr>
          <w:rFonts w:ascii="Arial" w:eastAsia="Times New Roman" w:hAnsi="Arial" w:cs="Arial"/>
          <w:color w:val="000000"/>
          <w:sz w:val="20"/>
          <w:szCs w:val="20"/>
        </w:rPr>
        <w:t xml:space="preserve"> que contêm os atos originais.</w:t>
      </w:r>
    </w:p>
    <w:p w:rsidR="00584BAE" w:rsidRPr="00584BAE" w:rsidRDefault="00584BAE" w:rsidP="00584BAE">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115" w:name="capituloiv"/>
      <w:bookmarkEnd w:id="115"/>
      <w:r w:rsidRPr="00584BAE">
        <w:rPr>
          <w:rFonts w:ascii="Arial" w:eastAsia="Times New Roman" w:hAnsi="Arial" w:cs="Arial"/>
          <w:caps/>
          <w:color w:val="000000"/>
          <w:sz w:val="20"/>
          <w:szCs w:val="20"/>
        </w:rPr>
        <w:t>CAPÍTULO IV</w:t>
      </w:r>
    </w:p>
    <w:p w:rsidR="00584BAE" w:rsidRPr="00584BAE" w:rsidRDefault="00584BAE" w:rsidP="00584BAE">
      <w:pPr>
        <w:spacing w:before="100" w:beforeAutospacing="1" w:after="100" w:afterAutospacing="1" w:line="240" w:lineRule="auto"/>
        <w:jc w:val="center"/>
        <w:rPr>
          <w:rFonts w:ascii="Times New Roman" w:eastAsia="Times New Roman" w:hAnsi="Times New Roman" w:cs="Times New Roman"/>
          <w:color w:val="000000"/>
          <w:sz w:val="27"/>
          <w:szCs w:val="27"/>
        </w:rPr>
      </w:pPr>
      <w:r w:rsidRPr="00584BAE">
        <w:rPr>
          <w:rFonts w:ascii="Arial" w:eastAsia="Times New Roman" w:hAnsi="Arial" w:cs="Arial"/>
          <w:color w:val="000000"/>
          <w:sz w:val="20"/>
          <w:szCs w:val="20"/>
        </w:rPr>
        <w:t>DAS PENSÕES</w:t>
      </w:r>
    </w:p>
    <w:p w:rsidR="00584BAE" w:rsidRPr="00584BAE" w:rsidRDefault="00584BAE" w:rsidP="00584BAE">
      <w:pPr>
        <w:spacing w:before="100" w:beforeAutospacing="1" w:after="100" w:afterAutospacing="1" w:line="240" w:lineRule="auto"/>
        <w:rPr>
          <w:rFonts w:ascii="Times New Roman" w:eastAsia="Times New Roman" w:hAnsi="Times New Roman" w:cs="Times New Roman"/>
          <w:color w:val="000000"/>
          <w:sz w:val="27"/>
          <w:szCs w:val="27"/>
        </w:rPr>
      </w:pPr>
      <w:r w:rsidRPr="00584BAE">
        <w:rPr>
          <w:rFonts w:ascii="Arial" w:eastAsia="Times New Roman" w:hAnsi="Arial" w:cs="Arial"/>
          <w:color w:val="000000"/>
          <w:sz w:val="20"/>
          <w:szCs w:val="20"/>
        </w:rPr>
        <w:t>        </w:t>
      </w:r>
      <w:bookmarkStart w:id="116" w:name="art15."/>
      <w:bookmarkEnd w:id="116"/>
      <w:proofErr w:type="spellStart"/>
      <w:r w:rsidRPr="00584BAE">
        <w:rPr>
          <w:rFonts w:ascii="Arial" w:eastAsia="Times New Roman" w:hAnsi="Arial" w:cs="Arial"/>
          <w:strike/>
          <w:color w:val="000000"/>
          <w:sz w:val="20"/>
          <w:szCs w:val="20"/>
        </w:rPr>
        <w:t>Art</w:t>
      </w:r>
      <w:proofErr w:type="spellEnd"/>
      <w:r w:rsidRPr="00584BAE">
        <w:rPr>
          <w:rFonts w:ascii="Arial" w:eastAsia="Times New Roman" w:hAnsi="Arial" w:cs="Arial"/>
          <w:strike/>
          <w:color w:val="000000"/>
          <w:sz w:val="20"/>
          <w:szCs w:val="20"/>
        </w:rPr>
        <w:t xml:space="preserve"> 15. A pensão militar corresponde, em geral, a 20 (vinte) </w:t>
      </w:r>
      <w:proofErr w:type="spellStart"/>
      <w:r w:rsidRPr="00584BAE">
        <w:rPr>
          <w:rFonts w:ascii="Arial" w:eastAsia="Times New Roman" w:hAnsi="Arial" w:cs="Arial"/>
          <w:strike/>
          <w:color w:val="000000"/>
          <w:sz w:val="20"/>
          <w:szCs w:val="20"/>
        </w:rPr>
        <w:t>vêzes</w:t>
      </w:r>
      <w:proofErr w:type="spellEnd"/>
      <w:r w:rsidRPr="00584BAE">
        <w:rPr>
          <w:rFonts w:ascii="Arial" w:eastAsia="Times New Roman" w:hAnsi="Arial" w:cs="Arial"/>
          <w:strike/>
          <w:color w:val="000000"/>
          <w:sz w:val="20"/>
          <w:szCs w:val="20"/>
        </w:rPr>
        <w:t xml:space="preserve"> a contribuição e será paga mensalmente aos beneficiários.</w:t>
      </w:r>
      <w:r w:rsidRPr="00584BAE">
        <w:rPr>
          <w:rFonts w:ascii="Arial" w:eastAsia="Times New Roman" w:hAnsi="Arial" w:cs="Arial"/>
          <w:strike/>
          <w:color w:val="000000"/>
          <w:sz w:val="20"/>
          <w:szCs w:val="20"/>
        </w:rPr>
        <w:br/>
        <w:t>        </w:t>
      </w:r>
      <w:bookmarkStart w:id="117" w:name="art15§1"/>
      <w:bookmarkEnd w:id="117"/>
      <w:r w:rsidRPr="00584BAE">
        <w:rPr>
          <w:rFonts w:ascii="Arial" w:eastAsia="Times New Roman" w:hAnsi="Arial" w:cs="Arial"/>
          <w:strike/>
          <w:color w:val="000000"/>
          <w:sz w:val="20"/>
          <w:szCs w:val="20"/>
        </w:rPr>
        <w:t xml:space="preserve">§ 1º Quando o falecimento do contribuinte se tenha verificado em </w:t>
      </w:r>
      <w:proofErr w:type="spellStart"/>
      <w:r w:rsidRPr="00584BAE">
        <w:rPr>
          <w:rFonts w:ascii="Arial" w:eastAsia="Times New Roman" w:hAnsi="Arial" w:cs="Arial"/>
          <w:strike/>
          <w:color w:val="000000"/>
          <w:sz w:val="20"/>
          <w:szCs w:val="20"/>
        </w:rPr>
        <w:t>conseqüência</w:t>
      </w:r>
      <w:proofErr w:type="spellEnd"/>
      <w:r w:rsidRPr="00584BAE">
        <w:rPr>
          <w:rFonts w:ascii="Arial" w:eastAsia="Times New Roman" w:hAnsi="Arial" w:cs="Arial"/>
          <w:strike/>
          <w:color w:val="000000"/>
          <w:sz w:val="20"/>
          <w:szCs w:val="20"/>
        </w:rPr>
        <w:t xml:space="preserve"> de acidente ocorrido em serviço ou de moléstia </w:t>
      </w:r>
      <w:proofErr w:type="spellStart"/>
      <w:r w:rsidRPr="00584BAE">
        <w:rPr>
          <w:rFonts w:ascii="Arial" w:eastAsia="Times New Roman" w:hAnsi="Arial" w:cs="Arial"/>
          <w:strike/>
          <w:color w:val="000000"/>
          <w:sz w:val="20"/>
          <w:szCs w:val="20"/>
        </w:rPr>
        <w:t>nêle</w:t>
      </w:r>
      <w:proofErr w:type="spellEnd"/>
      <w:r w:rsidRPr="00584BAE">
        <w:rPr>
          <w:rFonts w:ascii="Arial" w:eastAsia="Times New Roman" w:hAnsi="Arial" w:cs="Arial"/>
          <w:strike/>
          <w:color w:val="000000"/>
          <w:sz w:val="20"/>
          <w:szCs w:val="20"/>
        </w:rPr>
        <w:t xml:space="preserve"> adquirida, a pensão será igual a 25 (vinte e cinco) </w:t>
      </w:r>
      <w:proofErr w:type="spellStart"/>
      <w:r w:rsidRPr="00584BAE">
        <w:rPr>
          <w:rFonts w:ascii="Arial" w:eastAsia="Times New Roman" w:hAnsi="Arial" w:cs="Arial"/>
          <w:strike/>
          <w:color w:val="000000"/>
          <w:sz w:val="20"/>
          <w:szCs w:val="20"/>
        </w:rPr>
        <w:t>vêzes</w:t>
      </w:r>
      <w:proofErr w:type="spellEnd"/>
      <w:r w:rsidRPr="00584BAE">
        <w:rPr>
          <w:rFonts w:ascii="Arial" w:eastAsia="Times New Roman" w:hAnsi="Arial" w:cs="Arial"/>
          <w:strike/>
          <w:color w:val="000000"/>
          <w:sz w:val="20"/>
          <w:szCs w:val="20"/>
        </w:rPr>
        <w:t xml:space="preserve"> a contribuição. A prova das circunstâncias do falecimento do contribuinte será feita em inquérito ou por atestado de origem, conforme o caso.</w:t>
      </w:r>
      <w:r w:rsidRPr="00584BAE">
        <w:rPr>
          <w:rFonts w:ascii="Arial" w:eastAsia="Times New Roman" w:hAnsi="Arial" w:cs="Arial"/>
          <w:strike/>
          <w:color w:val="000000"/>
          <w:sz w:val="20"/>
          <w:szCs w:val="20"/>
        </w:rPr>
        <w:br/>
        <w:t>        </w:t>
      </w:r>
      <w:bookmarkStart w:id="118" w:name="art15§2"/>
      <w:bookmarkEnd w:id="118"/>
      <w:r w:rsidRPr="00584BAE">
        <w:rPr>
          <w:rFonts w:ascii="Arial" w:eastAsia="Times New Roman" w:hAnsi="Arial" w:cs="Arial"/>
          <w:strike/>
          <w:color w:val="000000"/>
          <w:sz w:val="20"/>
          <w:szCs w:val="20"/>
        </w:rPr>
        <w:t xml:space="preserve">§ 2º Se a morte do contribuinte decorrer de ferimento recebido, de acidente ocorrido, ou moléstia adquirida em operações de guerra, na defesa ou na manutenção da ordem interna, a pensão será, igual a 30 (trinta) </w:t>
      </w:r>
      <w:proofErr w:type="spellStart"/>
      <w:r w:rsidRPr="00584BAE">
        <w:rPr>
          <w:rFonts w:ascii="Arial" w:eastAsia="Times New Roman" w:hAnsi="Arial" w:cs="Arial"/>
          <w:strike/>
          <w:color w:val="000000"/>
          <w:sz w:val="20"/>
          <w:szCs w:val="20"/>
        </w:rPr>
        <w:t>vêzes</w:t>
      </w:r>
      <w:proofErr w:type="spellEnd"/>
      <w:r w:rsidRPr="00584BAE">
        <w:rPr>
          <w:rFonts w:ascii="Arial" w:eastAsia="Times New Roman" w:hAnsi="Arial" w:cs="Arial"/>
          <w:strike/>
          <w:color w:val="000000"/>
          <w:sz w:val="20"/>
          <w:szCs w:val="20"/>
        </w:rPr>
        <w:t xml:space="preserve"> a contribuição.</w:t>
      </w:r>
    </w:p>
    <w:p w:rsidR="00584BAE" w:rsidRPr="00584BAE" w:rsidRDefault="00584BAE" w:rsidP="00584BAE">
      <w:pPr>
        <w:spacing w:before="100" w:beforeAutospacing="1" w:after="100" w:afterAutospacing="1" w:line="240" w:lineRule="auto"/>
        <w:jc w:val="both"/>
        <w:rPr>
          <w:rFonts w:ascii="Times New Roman" w:eastAsia="Times New Roman" w:hAnsi="Times New Roman" w:cs="Times New Roman"/>
          <w:color w:val="000000"/>
          <w:sz w:val="27"/>
          <w:szCs w:val="27"/>
        </w:rPr>
      </w:pPr>
      <w:r w:rsidRPr="00584BAE">
        <w:rPr>
          <w:rFonts w:ascii="Arial" w:eastAsia="Times New Roman" w:hAnsi="Arial" w:cs="Arial"/>
          <w:color w:val="000000"/>
          <w:sz w:val="24"/>
          <w:szCs w:val="24"/>
        </w:rPr>
        <w:t>        </w:t>
      </w:r>
      <w:bookmarkStart w:id="119" w:name="art15"/>
      <w:bookmarkEnd w:id="119"/>
      <w:r w:rsidRPr="00584BAE">
        <w:rPr>
          <w:rFonts w:ascii="Arial" w:eastAsia="Times New Roman" w:hAnsi="Arial" w:cs="Arial"/>
          <w:color w:val="000000"/>
          <w:sz w:val="24"/>
          <w:szCs w:val="24"/>
        </w:rPr>
        <w:t> Art. 15.  A pensão militar será igual ao valor da remuneração ou dos proventos do militar. </w:t>
      </w:r>
      <w:hyperlink r:id="rId118" w:anchor="art27" w:history="1">
        <w:r w:rsidRPr="00584BAE">
          <w:rPr>
            <w:rFonts w:ascii="Arial" w:eastAsia="Times New Roman" w:hAnsi="Arial" w:cs="Arial"/>
            <w:color w:val="0000FF"/>
            <w:sz w:val="20"/>
            <w:szCs w:val="20"/>
            <w:u w:val="single"/>
          </w:rPr>
          <w:t>(Redação dada pela Medida provisória nº 2.215-10, de 31.8.2001)</w:t>
        </w:r>
        <w:proofErr w:type="gramStart"/>
      </w:hyperlink>
      <w:proofErr w:type="gramEnd"/>
    </w:p>
    <w:p w:rsidR="00584BAE" w:rsidRPr="00584BAE" w:rsidRDefault="00584BAE" w:rsidP="00584BAE">
      <w:pPr>
        <w:spacing w:before="100" w:beforeAutospacing="1" w:after="100" w:afterAutospacing="1" w:line="240" w:lineRule="auto"/>
        <w:jc w:val="both"/>
        <w:rPr>
          <w:rFonts w:ascii="Times New Roman" w:eastAsia="Times New Roman" w:hAnsi="Times New Roman" w:cs="Times New Roman"/>
          <w:color w:val="000000"/>
          <w:sz w:val="27"/>
          <w:szCs w:val="27"/>
        </w:rPr>
      </w:pPr>
      <w:r w:rsidRPr="00584BAE">
        <w:rPr>
          <w:rFonts w:ascii="Arial" w:eastAsia="Times New Roman" w:hAnsi="Arial" w:cs="Arial"/>
          <w:color w:val="000000"/>
          <w:sz w:val="24"/>
          <w:szCs w:val="24"/>
        </w:rPr>
        <w:t>        </w:t>
      </w:r>
      <w:bookmarkStart w:id="120" w:name="art15p"/>
      <w:bookmarkEnd w:id="120"/>
      <w:r w:rsidRPr="00584BAE">
        <w:rPr>
          <w:rFonts w:ascii="Arial" w:eastAsia="Times New Roman" w:hAnsi="Arial" w:cs="Arial"/>
          <w:strike/>
          <w:color w:val="000000"/>
          <w:sz w:val="24"/>
          <w:szCs w:val="24"/>
        </w:rPr>
        <w:t xml:space="preserve">Parágrafo único.  A pensão do militar não contribuinte da pensão militar que vier a falecer na atividade em </w:t>
      </w:r>
      <w:proofErr w:type="spellStart"/>
      <w:r w:rsidRPr="00584BAE">
        <w:rPr>
          <w:rFonts w:ascii="Arial" w:eastAsia="Times New Roman" w:hAnsi="Arial" w:cs="Arial"/>
          <w:strike/>
          <w:color w:val="000000"/>
          <w:sz w:val="24"/>
          <w:szCs w:val="24"/>
        </w:rPr>
        <w:t>conseqüência</w:t>
      </w:r>
      <w:proofErr w:type="spellEnd"/>
      <w:r w:rsidRPr="00584BAE">
        <w:rPr>
          <w:rFonts w:ascii="Arial" w:eastAsia="Times New Roman" w:hAnsi="Arial" w:cs="Arial"/>
          <w:strike/>
          <w:color w:val="000000"/>
          <w:sz w:val="24"/>
          <w:szCs w:val="24"/>
        </w:rPr>
        <w:t xml:space="preserve"> de acidente ocorrido em </w:t>
      </w:r>
      <w:r w:rsidRPr="00584BAE">
        <w:rPr>
          <w:rFonts w:ascii="Arial" w:eastAsia="Times New Roman" w:hAnsi="Arial" w:cs="Arial"/>
          <w:strike/>
          <w:color w:val="000000"/>
          <w:sz w:val="24"/>
          <w:szCs w:val="24"/>
        </w:rPr>
        <w:lastRenderedPageBreak/>
        <w:t>serviço ou de moléstia nele adquirida não poderá ser inferior:         </w:t>
      </w:r>
      <w:hyperlink r:id="rId119" w:anchor="art27" w:history="1">
        <w:r w:rsidRPr="00584BAE">
          <w:rPr>
            <w:rFonts w:ascii="Arial" w:eastAsia="Times New Roman" w:hAnsi="Arial" w:cs="Arial"/>
            <w:strike/>
            <w:color w:val="0000FF"/>
            <w:sz w:val="20"/>
            <w:szCs w:val="20"/>
            <w:u w:val="single"/>
          </w:rPr>
          <w:t>(Incluído pela Medida provisória nº 2.215-10, de 31.8.2001)</w:t>
        </w:r>
        <w:proofErr w:type="gramStart"/>
      </w:hyperlink>
      <w:proofErr w:type="gramEnd"/>
    </w:p>
    <w:p w:rsidR="00584BAE" w:rsidRPr="00584BAE" w:rsidRDefault="00584BAE" w:rsidP="00584BAE">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21" w:name="art15p."/>
      <w:bookmarkEnd w:id="121"/>
      <w:r w:rsidRPr="00584BAE">
        <w:rPr>
          <w:rFonts w:ascii="Arial" w:eastAsia="Times New Roman" w:hAnsi="Arial" w:cs="Arial"/>
          <w:color w:val="000000"/>
          <w:sz w:val="20"/>
          <w:szCs w:val="20"/>
        </w:rPr>
        <w:t>Parágrafo único. A pensão do militar que vier a falecer na atividade em consequência de acidente ocorrido em serviço ou de doença adquirida em serviço não poderá ser inferior:      </w:t>
      </w:r>
      <w:hyperlink r:id="rId120" w:anchor="art4" w:history="1">
        <w:r w:rsidRPr="00584BAE">
          <w:rPr>
            <w:rFonts w:ascii="Arial" w:eastAsia="Times New Roman" w:hAnsi="Arial" w:cs="Arial"/>
            <w:color w:val="0000FF"/>
            <w:sz w:val="24"/>
            <w:szCs w:val="24"/>
            <w:u w:val="single"/>
          </w:rPr>
          <w:t>(Redação dada pela Lei nº 13.954, de 2019)</w:t>
        </w:r>
        <w:proofErr w:type="gramStart"/>
      </w:hyperlink>
      <w:proofErr w:type="gramEnd"/>
    </w:p>
    <w:p w:rsidR="00584BAE" w:rsidRPr="00584BAE" w:rsidRDefault="00584BAE" w:rsidP="00584BAE">
      <w:pPr>
        <w:spacing w:before="100" w:beforeAutospacing="1" w:after="100" w:afterAutospacing="1" w:line="240" w:lineRule="auto"/>
        <w:jc w:val="both"/>
        <w:rPr>
          <w:rFonts w:ascii="Times New Roman" w:eastAsia="Times New Roman" w:hAnsi="Times New Roman" w:cs="Times New Roman"/>
          <w:color w:val="000000"/>
          <w:sz w:val="27"/>
          <w:szCs w:val="27"/>
        </w:rPr>
      </w:pPr>
      <w:r w:rsidRPr="00584BAE">
        <w:rPr>
          <w:rFonts w:ascii="Arial" w:eastAsia="Times New Roman" w:hAnsi="Arial" w:cs="Arial"/>
          <w:color w:val="000000"/>
          <w:sz w:val="24"/>
          <w:szCs w:val="24"/>
        </w:rPr>
        <w:t>        </w:t>
      </w:r>
      <w:bookmarkStart w:id="122" w:name="art15pi"/>
      <w:bookmarkEnd w:id="122"/>
      <w:r w:rsidRPr="00584BAE">
        <w:rPr>
          <w:rFonts w:ascii="Arial" w:eastAsia="Times New Roman" w:hAnsi="Arial" w:cs="Arial"/>
          <w:color w:val="000000"/>
          <w:sz w:val="24"/>
          <w:szCs w:val="24"/>
        </w:rPr>
        <w:t>I - à de aspirante a oficial ou guarda-marinha, para os cadetes do Exército e da Aeronáutica, aspirantes de marinha e alunos dos Centros ou Núcleos de Preparação de Oficiais da reserva; ou           </w:t>
      </w:r>
      <w:hyperlink r:id="rId121" w:anchor="art27" w:history="1">
        <w:r w:rsidRPr="00584BAE">
          <w:rPr>
            <w:rFonts w:ascii="Arial" w:eastAsia="Times New Roman" w:hAnsi="Arial" w:cs="Arial"/>
            <w:color w:val="0000FF"/>
            <w:sz w:val="20"/>
            <w:szCs w:val="20"/>
            <w:u w:val="single"/>
          </w:rPr>
          <w:t>(Incluído pela Medida provisória nº 2.215-10, de 31.8.2001)</w:t>
        </w:r>
        <w:proofErr w:type="gramStart"/>
      </w:hyperlink>
      <w:proofErr w:type="gramEnd"/>
    </w:p>
    <w:p w:rsidR="00584BAE" w:rsidRPr="00584BAE" w:rsidRDefault="00584BAE" w:rsidP="00584BAE">
      <w:pPr>
        <w:spacing w:before="100" w:beforeAutospacing="1" w:after="100" w:afterAutospacing="1" w:line="240" w:lineRule="auto"/>
        <w:jc w:val="both"/>
        <w:rPr>
          <w:rFonts w:ascii="Times New Roman" w:eastAsia="Times New Roman" w:hAnsi="Times New Roman" w:cs="Times New Roman"/>
          <w:color w:val="000000"/>
          <w:sz w:val="27"/>
          <w:szCs w:val="27"/>
        </w:rPr>
      </w:pPr>
      <w:r w:rsidRPr="00584BAE">
        <w:rPr>
          <w:rFonts w:ascii="Arial" w:eastAsia="Times New Roman" w:hAnsi="Arial" w:cs="Arial"/>
          <w:color w:val="000000"/>
          <w:sz w:val="24"/>
          <w:szCs w:val="24"/>
        </w:rPr>
        <w:t>        </w:t>
      </w:r>
      <w:bookmarkStart w:id="123" w:name="art15pii"/>
      <w:bookmarkEnd w:id="123"/>
      <w:r w:rsidRPr="00584BAE">
        <w:rPr>
          <w:rFonts w:ascii="Arial" w:eastAsia="Times New Roman" w:hAnsi="Arial" w:cs="Arial"/>
          <w:color w:val="000000"/>
          <w:sz w:val="24"/>
          <w:szCs w:val="24"/>
        </w:rPr>
        <w:t>II - à de terceiro-sargento, para as demais praças e os alunos das escolas de formação de sargentos.          </w:t>
      </w:r>
      <w:hyperlink r:id="rId122" w:anchor="art27" w:history="1">
        <w:r w:rsidRPr="00584BAE">
          <w:rPr>
            <w:rFonts w:ascii="Arial" w:eastAsia="Times New Roman" w:hAnsi="Arial" w:cs="Arial"/>
            <w:color w:val="0000FF"/>
            <w:sz w:val="20"/>
            <w:szCs w:val="20"/>
            <w:u w:val="single"/>
          </w:rPr>
          <w:t>(Incluído pela Medida provisória nº 2.215-10, de 31.8.2001)</w:t>
        </w:r>
        <w:proofErr w:type="gramStart"/>
      </w:hyperlink>
      <w:proofErr w:type="gramEnd"/>
    </w:p>
    <w:p w:rsidR="00584BAE" w:rsidRPr="00584BAE" w:rsidRDefault="00584BAE" w:rsidP="00584BAE">
      <w:pPr>
        <w:spacing w:before="100" w:beforeAutospacing="1" w:after="100" w:afterAutospacing="1" w:line="240" w:lineRule="auto"/>
        <w:rPr>
          <w:rFonts w:ascii="Times New Roman" w:eastAsia="Times New Roman" w:hAnsi="Times New Roman" w:cs="Times New Roman"/>
          <w:color w:val="000000"/>
          <w:sz w:val="27"/>
          <w:szCs w:val="27"/>
        </w:rPr>
      </w:pPr>
      <w:r w:rsidRPr="00584BAE">
        <w:rPr>
          <w:rFonts w:ascii="Arial" w:eastAsia="Times New Roman" w:hAnsi="Arial" w:cs="Arial"/>
          <w:color w:val="000000"/>
          <w:sz w:val="20"/>
          <w:szCs w:val="20"/>
        </w:rPr>
        <w:t>       </w:t>
      </w:r>
      <w:r w:rsidRPr="00584BAE">
        <w:rPr>
          <w:rFonts w:ascii="Arial" w:eastAsia="Times New Roman" w:hAnsi="Arial" w:cs="Arial"/>
          <w:strike/>
          <w:color w:val="000000"/>
          <w:sz w:val="20"/>
          <w:szCs w:val="20"/>
        </w:rPr>
        <w:t> </w:t>
      </w:r>
      <w:bookmarkStart w:id="124" w:name="art16"/>
      <w:bookmarkEnd w:id="124"/>
      <w:proofErr w:type="spellStart"/>
      <w:r w:rsidRPr="00584BAE">
        <w:rPr>
          <w:rFonts w:ascii="Arial" w:eastAsia="Times New Roman" w:hAnsi="Arial" w:cs="Arial"/>
          <w:strike/>
          <w:color w:val="000000"/>
          <w:sz w:val="20"/>
          <w:szCs w:val="20"/>
        </w:rPr>
        <w:t>Art</w:t>
      </w:r>
      <w:proofErr w:type="spellEnd"/>
      <w:r w:rsidRPr="00584BAE">
        <w:rPr>
          <w:rFonts w:ascii="Arial" w:eastAsia="Times New Roman" w:hAnsi="Arial" w:cs="Arial"/>
          <w:strike/>
          <w:color w:val="000000"/>
          <w:sz w:val="20"/>
          <w:szCs w:val="20"/>
        </w:rPr>
        <w:t xml:space="preserve"> 16. O direito à pensão fica condicionado ao recebimento de 24 (vinte e quatro) contribuições mensais, relativas à pensão que será deixada aos beneficiários, permitindo-se a </w:t>
      </w:r>
      <w:proofErr w:type="spellStart"/>
      <w:r w:rsidRPr="00584BAE">
        <w:rPr>
          <w:rFonts w:ascii="Arial" w:eastAsia="Times New Roman" w:hAnsi="Arial" w:cs="Arial"/>
          <w:strike/>
          <w:color w:val="000000"/>
          <w:sz w:val="20"/>
          <w:szCs w:val="20"/>
        </w:rPr>
        <w:t>êstes</w:t>
      </w:r>
      <w:proofErr w:type="spellEnd"/>
      <w:r w:rsidRPr="00584BAE">
        <w:rPr>
          <w:rFonts w:ascii="Arial" w:eastAsia="Times New Roman" w:hAnsi="Arial" w:cs="Arial"/>
          <w:strike/>
          <w:color w:val="000000"/>
          <w:sz w:val="20"/>
          <w:szCs w:val="20"/>
        </w:rPr>
        <w:t xml:space="preserve"> fazerem o respectivo pagamento, ou completarem o que faltar. </w:t>
      </w:r>
      <w:r w:rsidRPr="00584BAE">
        <w:rPr>
          <w:rFonts w:ascii="Arial" w:eastAsia="Times New Roman" w:hAnsi="Arial" w:cs="Arial"/>
          <w:color w:val="000000"/>
          <w:sz w:val="20"/>
          <w:szCs w:val="20"/>
        </w:rPr>
        <w:t>         </w:t>
      </w:r>
      <w:hyperlink r:id="rId123" w:anchor="art41" w:history="1">
        <w:r w:rsidRPr="00584BAE">
          <w:rPr>
            <w:rFonts w:ascii="Arial" w:eastAsia="Times New Roman" w:hAnsi="Arial" w:cs="Arial"/>
            <w:color w:val="0000FF"/>
            <w:sz w:val="20"/>
            <w:szCs w:val="20"/>
            <w:u w:val="single"/>
          </w:rPr>
          <w:t>(Revogado pela Medida provisória nº 2.215-10, de 31.8.2001)</w:t>
        </w:r>
      </w:hyperlink>
      <w:r w:rsidRPr="00584BAE">
        <w:rPr>
          <w:rFonts w:ascii="Arial" w:eastAsia="Times New Roman" w:hAnsi="Arial" w:cs="Arial"/>
          <w:strike/>
          <w:color w:val="000000"/>
          <w:sz w:val="20"/>
          <w:szCs w:val="20"/>
        </w:rPr>
        <w:br/>
        <w:t>        </w:t>
      </w:r>
      <w:bookmarkStart w:id="125" w:name="art16§1"/>
      <w:bookmarkEnd w:id="125"/>
      <w:r w:rsidRPr="00584BAE">
        <w:rPr>
          <w:rFonts w:ascii="Arial" w:eastAsia="Times New Roman" w:hAnsi="Arial" w:cs="Arial"/>
          <w:strike/>
          <w:color w:val="000000"/>
          <w:sz w:val="20"/>
          <w:szCs w:val="20"/>
        </w:rPr>
        <w:t>§ 1º O recolhimento poderá ser feito de uma só vez ou em parcelas correspondentes ao valor da contribuição. </w:t>
      </w:r>
      <w:r w:rsidRPr="00584BAE">
        <w:rPr>
          <w:rFonts w:ascii="Arial" w:eastAsia="Times New Roman" w:hAnsi="Arial" w:cs="Arial"/>
          <w:color w:val="000000"/>
          <w:sz w:val="20"/>
          <w:szCs w:val="20"/>
        </w:rPr>
        <w:t>           </w:t>
      </w:r>
      <w:hyperlink r:id="rId124" w:anchor="art41" w:history="1">
        <w:r w:rsidRPr="00584BAE">
          <w:rPr>
            <w:rFonts w:ascii="Arial" w:eastAsia="Times New Roman" w:hAnsi="Arial" w:cs="Arial"/>
            <w:color w:val="0000FF"/>
            <w:sz w:val="20"/>
            <w:szCs w:val="20"/>
            <w:u w:val="single"/>
          </w:rPr>
          <w:t>(Revogado pela Medida provisória nº 2.215-10, de 31.8.2001)</w:t>
        </w:r>
      </w:hyperlink>
      <w:r w:rsidRPr="00584BAE">
        <w:rPr>
          <w:rFonts w:ascii="Arial" w:eastAsia="Times New Roman" w:hAnsi="Arial" w:cs="Arial"/>
          <w:strike/>
          <w:color w:val="000000"/>
          <w:sz w:val="20"/>
          <w:szCs w:val="20"/>
        </w:rPr>
        <w:br/>
        <w:t>        </w:t>
      </w:r>
      <w:bookmarkStart w:id="126" w:name="art16§2"/>
      <w:bookmarkEnd w:id="126"/>
      <w:r w:rsidRPr="00584BAE">
        <w:rPr>
          <w:rFonts w:ascii="Arial" w:eastAsia="Times New Roman" w:hAnsi="Arial" w:cs="Arial"/>
          <w:strike/>
          <w:color w:val="000000"/>
          <w:sz w:val="20"/>
          <w:szCs w:val="20"/>
        </w:rPr>
        <w:t xml:space="preserve">§ 2º A exigência </w:t>
      </w:r>
      <w:proofErr w:type="spellStart"/>
      <w:r w:rsidRPr="00584BAE">
        <w:rPr>
          <w:rFonts w:ascii="Arial" w:eastAsia="Times New Roman" w:hAnsi="Arial" w:cs="Arial"/>
          <w:strike/>
          <w:color w:val="000000"/>
          <w:sz w:val="20"/>
          <w:szCs w:val="20"/>
        </w:rPr>
        <w:t>dêste</w:t>
      </w:r>
      <w:proofErr w:type="spellEnd"/>
      <w:r w:rsidRPr="00584BAE">
        <w:rPr>
          <w:rFonts w:ascii="Arial" w:eastAsia="Times New Roman" w:hAnsi="Arial" w:cs="Arial"/>
          <w:strike/>
          <w:color w:val="000000"/>
          <w:sz w:val="20"/>
          <w:szCs w:val="20"/>
        </w:rPr>
        <w:t xml:space="preserve"> artigo não se aplica ao reajustamento das pensões decorrentes da presente lei. </w:t>
      </w:r>
      <w:r w:rsidRPr="00584BAE">
        <w:rPr>
          <w:rFonts w:ascii="Arial" w:eastAsia="Times New Roman" w:hAnsi="Arial" w:cs="Arial"/>
          <w:color w:val="000000"/>
          <w:sz w:val="20"/>
          <w:szCs w:val="20"/>
        </w:rPr>
        <w:t>         </w:t>
      </w:r>
      <w:hyperlink r:id="rId125" w:anchor="art41" w:history="1">
        <w:r w:rsidRPr="00584BAE">
          <w:rPr>
            <w:rFonts w:ascii="Arial" w:eastAsia="Times New Roman" w:hAnsi="Arial" w:cs="Arial"/>
            <w:color w:val="0000FF"/>
            <w:sz w:val="20"/>
            <w:szCs w:val="20"/>
            <w:u w:val="single"/>
          </w:rPr>
          <w:t>(Revogado pela Medida provisória nº 2.215-10, de 31.8.2001)</w:t>
        </w:r>
      </w:hyperlink>
      <w:r w:rsidRPr="00584BAE">
        <w:rPr>
          <w:rFonts w:ascii="Arial" w:eastAsia="Times New Roman" w:hAnsi="Arial" w:cs="Arial"/>
          <w:strike/>
          <w:color w:val="000000"/>
          <w:sz w:val="20"/>
          <w:szCs w:val="20"/>
        </w:rPr>
        <w:br/>
        <w:t>        </w:t>
      </w:r>
      <w:bookmarkStart w:id="127" w:name="art17"/>
      <w:bookmarkEnd w:id="127"/>
      <w:proofErr w:type="spellStart"/>
      <w:r w:rsidRPr="00584BAE">
        <w:rPr>
          <w:rFonts w:ascii="Arial" w:eastAsia="Times New Roman" w:hAnsi="Arial" w:cs="Arial"/>
          <w:strike/>
          <w:color w:val="000000"/>
          <w:sz w:val="20"/>
          <w:szCs w:val="20"/>
        </w:rPr>
        <w:t>Art</w:t>
      </w:r>
      <w:proofErr w:type="spellEnd"/>
      <w:r w:rsidRPr="00584BAE">
        <w:rPr>
          <w:rFonts w:ascii="Arial" w:eastAsia="Times New Roman" w:hAnsi="Arial" w:cs="Arial"/>
          <w:strike/>
          <w:color w:val="000000"/>
          <w:sz w:val="20"/>
          <w:szCs w:val="20"/>
        </w:rPr>
        <w:t xml:space="preserve"> 17. Todo e qualquer militar não contribuinte da pensão militar</w:t>
      </w:r>
      <w:proofErr w:type="gramStart"/>
      <w:r w:rsidRPr="00584BAE">
        <w:rPr>
          <w:rFonts w:ascii="Arial" w:eastAsia="Times New Roman" w:hAnsi="Arial" w:cs="Arial"/>
          <w:strike/>
          <w:color w:val="000000"/>
          <w:sz w:val="20"/>
          <w:szCs w:val="20"/>
        </w:rPr>
        <w:t xml:space="preserve"> mas</w:t>
      </w:r>
      <w:proofErr w:type="gramEnd"/>
      <w:r w:rsidRPr="00584BAE">
        <w:rPr>
          <w:rFonts w:ascii="Arial" w:eastAsia="Times New Roman" w:hAnsi="Arial" w:cs="Arial"/>
          <w:strike/>
          <w:color w:val="000000"/>
          <w:sz w:val="20"/>
          <w:szCs w:val="20"/>
        </w:rPr>
        <w:t xml:space="preserve"> em serviço ativo, cujo falecimento ocorrer nas circunstâncias previstas nos parágrafos do art. 15, deixará a seus beneficiários a pensão que, na conformidade </w:t>
      </w:r>
      <w:proofErr w:type="spellStart"/>
      <w:r w:rsidRPr="00584BAE">
        <w:rPr>
          <w:rFonts w:ascii="Arial" w:eastAsia="Times New Roman" w:hAnsi="Arial" w:cs="Arial"/>
          <w:strike/>
          <w:color w:val="000000"/>
          <w:sz w:val="20"/>
          <w:szCs w:val="20"/>
        </w:rPr>
        <w:t>dêsses</w:t>
      </w:r>
      <w:proofErr w:type="spellEnd"/>
      <w:r w:rsidRPr="00584BAE">
        <w:rPr>
          <w:rFonts w:ascii="Arial" w:eastAsia="Times New Roman" w:hAnsi="Arial" w:cs="Arial"/>
          <w:strike/>
          <w:color w:val="000000"/>
          <w:sz w:val="20"/>
          <w:szCs w:val="20"/>
        </w:rPr>
        <w:t xml:space="preserve"> parágrafos, lhe couber, qualquer que seja o seu tempo de serviço. </w:t>
      </w:r>
      <w:r w:rsidRPr="00584BAE">
        <w:rPr>
          <w:rFonts w:ascii="Arial" w:eastAsia="Times New Roman" w:hAnsi="Arial" w:cs="Arial"/>
          <w:color w:val="000000"/>
          <w:sz w:val="20"/>
          <w:szCs w:val="20"/>
        </w:rPr>
        <w:t>           </w:t>
      </w:r>
      <w:hyperlink r:id="rId126" w:anchor="art41" w:history="1">
        <w:r w:rsidRPr="00584BAE">
          <w:rPr>
            <w:rFonts w:ascii="Arial" w:eastAsia="Times New Roman" w:hAnsi="Arial" w:cs="Arial"/>
            <w:color w:val="0000FF"/>
            <w:sz w:val="20"/>
            <w:szCs w:val="20"/>
            <w:u w:val="single"/>
          </w:rPr>
          <w:t>(Revogado pela Medida provisória nº 2.215-10, de 31.8.2001)</w:t>
        </w:r>
      </w:hyperlink>
      <w:r w:rsidRPr="00584BAE">
        <w:rPr>
          <w:rFonts w:ascii="Arial" w:eastAsia="Times New Roman" w:hAnsi="Arial" w:cs="Arial"/>
          <w:strike/>
          <w:color w:val="000000"/>
          <w:sz w:val="20"/>
          <w:szCs w:val="20"/>
        </w:rPr>
        <w:br/>
        <w:t>        </w:t>
      </w:r>
      <w:bookmarkStart w:id="128" w:name="art17§1"/>
      <w:bookmarkEnd w:id="128"/>
      <w:r w:rsidRPr="00584BAE">
        <w:rPr>
          <w:rFonts w:ascii="Arial" w:eastAsia="Times New Roman" w:hAnsi="Arial" w:cs="Arial"/>
          <w:strike/>
          <w:color w:val="000000"/>
          <w:sz w:val="20"/>
          <w:szCs w:val="20"/>
        </w:rPr>
        <w:t xml:space="preserve">§ 1º A pensão militar a que se refere </w:t>
      </w:r>
      <w:proofErr w:type="spellStart"/>
      <w:r w:rsidRPr="00584BAE">
        <w:rPr>
          <w:rFonts w:ascii="Arial" w:eastAsia="Times New Roman" w:hAnsi="Arial" w:cs="Arial"/>
          <w:strike/>
          <w:color w:val="000000"/>
          <w:sz w:val="20"/>
          <w:szCs w:val="20"/>
        </w:rPr>
        <w:t>êste</w:t>
      </w:r>
      <w:proofErr w:type="spellEnd"/>
      <w:r w:rsidRPr="00584BAE">
        <w:rPr>
          <w:rFonts w:ascii="Arial" w:eastAsia="Times New Roman" w:hAnsi="Arial" w:cs="Arial"/>
          <w:strike/>
          <w:color w:val="000000"/>
          <w:sz w:val="20"/>
          <w:szCs w:val="20"/>
        </w:rPr>
        <w:t xml:space="preserve"> artigo não poderá ser inferior à de aspirante a oficial ou guarda-marinha, para os cadetes do Exército e da Aeronáutica, aspirantes de marinha e alunos dos Centros ou Núcleos de Preparação de Oficiais da Reserva; ou à de 3º sargento, para as demais praças e os alunos das escolas de formação de sargentos. </w:t>
      </w:r>
      <w:r w:rsidRPr="00584BAE">
        <w:rPr>
          <w:rFonts w:ascii="Arial" w:eastAsia="Times New Roman" w:hAnsi="Arial" w:cs="Arial"/>
          <w:color w:val="000000"/>
          <w:sz w:val="20"/>
          <w:szCs w:val="20"/>
        </w:rPr>
        <w:t>          </w:t>
      </w:r>
      <w:hyperlink r:id="rId127" w:anchor="art41" w:history="1">
        <w:r w:rsidRPr="00584BAE">
          <w:rPr>
            <w:rFonts w:ascii="Arial" w:eastAsia="Times New Roman" w:hAnsi="Arial" w:cs="Arial"/>
            <w:color w:val="0000FF"/>
            <w:sz w:val="20"/>
            <w:szCs w:val="20"/>
            <w:u w:val="single"/>
          </w:rPr>
          <w:t>(Revogado pela Medida provisória nº 2.215-10, de 31.8.2001)</w:t>
        </w:r>
      </w:hyperlink>
      <w:r w:rsidRPr="00584BAE">
        <w:rPr>
          <w:rFonts w:ascii="Arial" w:eastAsia="Times New Roman" w:hAnsi="Arial" w:cs="Arial"/>
          <w:strike/>
          <w:color w:val="000000"/>
          <w:sz w:val="20"/>
          <w:szCs w:val="20"/>
        </w:rPr>
        <w:br/>
        <w:t>        </w:t>
      </w:r>
      <w:bookmarkStart w:id="129" w:name="art17§2"/>
      <w:bookmarkEnd w:id="129"/>
      <w:r w:rsidRPr="00584BAE">
        <w:rPr>
          <w:rFonts w:ascii="Arial" w:eastAsia="Times New Roman" w:hAnsi="Arial" w:cs="Arial"/>
          <w:strike/>
          <w:color w:val="000000"/>
          <w:sz w:val="20"/>
          <w:szCs w:val="20"/>
        </w:rPr>
        <w:t>§ 2º Em qualquer dos casos estabelecidos neste artigo, a outorgada pensão fica condicionada à satisfação prévia, pelos beneficiários, da exigência de que trata o art. 16. </w:t>
      </w:r>
      <w:r w:rsidRPr="00584BAE">
        <w:rPr>
          <w:rFonts w:ascii="Arial" w:eastAsia="Times New Roman" w:hAnsi="Arial" w:cs="Arial"/>
          <w:color w:val="000000"/>
          <w:sz w:val="20"/>
          <w:szCs w:val="20"/>
        </w:rPr>
        <w:t>          </w:t>
      </w:r>
      <w:hyperlink r:id="rId128" w:anchor="art41" w:history="1">
        <w:r w:rsidRPr="00584BAE">
          <w:rPr>
            <w:rFonts w:ascii="Arial" w:eastAsia="Times New Roman" w:hAnsi="Arial" w:cs="Arial"/>
            <w:color w:val="0000FF"/>
            <w:sz w:val="20"/>
            <w:szCs w:val="20"/>
            <w:u w:val="single"/>
          </w:rPr>
          <w:t>(Revogado pela Medida provisória nº 2.215-10, de 31.8.2001)</w:t>
        </w:r>
      </w:hyperlink>
      <w:r w:rsidRPr="00584BAE">
        <w:rPr>
          <w:rFonts w:ascii="Arial" w:eastAsia="Times New Roman" w:hAnsi="Arial" w:cs="Arial"/>
          <w:strike/>
          <w:color w:val="000000"/>
          <w:sz w:val="20"/>
          <w:szCs w:val="20"/>
        </w:rPr>
        <w:br/>
        <w:t>        </w:t>
      </w:r>
      <w:bookmarkStart w:id="130" w:name="art17§3"/>
      <w:bookmarkEnd w:id="130"/>
      <w:r w:rsidRPr="00584BAE">
        <w:rPr>
          <w:rFonts w:ascii="Arial" w:eastAsia="Times New Roman" w:hAnsi="Arial" w:cs="Arial"/>
          <w:strike/>
          <w:color w:val="000000"/>
          <w:sz w:val="20"/>
          <w:szCs w:val="20"/>
        </w:rPr>
        <w:t>§ 3º Para os efeitos de cálculo da pensão, a contribuição obedecerá à regra prevista no art. 3º da presente lei. </w:t>
      </w:r>
      <w:r w:rsidRPr="00584BAE">
        <w:rPr>
          <w:rFonts w:ascii="Arial" w:eastAsia="Times New Roman" w:hAnsi="Arial" w:cs="Arial"/>
          <w:color w:val="000000"/>
          <w:sz w:val="20"/>
          <w:szCs w:val="20"/>
        </w:rPr>
        <w:t>          </w:t>
      </w:r>
      <w:hyperlink r:id="rId129" w:anchor="art41" w:history="1">
        <w:r w:rsidRPr="00584BAE">
          <w:rPr>
            <w:rFonts w:ascii="Arial" w:eastAsia="Times New Roman" w:hAnsi="Arial" w:cs="Arial"/>
            <w:color w:val="0000FF"/>
            <w:sz w:val="20"/>
            <w:szCs w:val="20"/>
            <w:u w:val="single"/>
          </w:rPr>
          <w:t>(Revogado pela Medida provisória nº 2.215-10, de 31.8.2001)</w:t>
        </w:r>
      </w:hyperlink>
      <w:r w:rsidRPr="00584BAE">
        <w:rPr>
          <w:rFonts w:ascii="Arial" w:eastAsia="Times New Roman" w:hAnsi="Arial" w:cs="Arial"/>
          <w:strike/>
          <w:color w:val="000000"/>
          <w:sz w:val="20"/>
          <w:szCs w:val="20"/>
        </w:rPr>
        <w:br/>
        <w:t>        </w:t>
      </w:r>
      <w:bookmarkStart w:id="131" w:name="art18"/>
      <w:bookmarkEnd w:id="131"/>
      <w:proofErr w:type="spellStart"/>
      <w:r w:rsidRPr="00584BAE">
        <w:rPr>
          <w:rFonts w:ascii="Arial" w:eastAsia="Times New Roman" w:hAnsi="Arial" w:cs="Arial"/>
          <w:strike/>
          <w:color w:val="000000"/>
          <w:sz w:val="20"/>
          <w:szCs w:val="20"/>
        </w:rPr>
        <w:t>Art</w:t>
      </w:r>
      <w:proofErr w:type="spellEnd"/>
      <w:r w:rsidRPr="00584BAE">
        <w:rPr>
          <w:rFonts w:ascii="Arial" w:eastAsia="Times New Roman" w:hAnsi="Arial" w:cs="Arial"/>
          <w:strike/>
          <w:color w:val="000000"/>
          <w:sz w:val="20"/>
          <w:szCs w:val="20"/>
        </w:rPr>
        <w:t xml:space="preserve"> 18. Os beneficiários dos militares considerados desaparecidos ou extraviados na forma dos </w:t>
      </w:r>
      <w:hyperlink r:id="rId130" w:anchor="art26" w:history="1">
        <w:r w:rsidRPr="00584BAE">
          <w:rPr>
            <w:rFonts w:ascii="Arial" w:eastAsia="Times New Roman" w:hAnsi="Arial" w:cs="Arial"/>
            <w:strike/>
            <w:color w:val="0000FF"/>
            <w:sz w:val="20"/>
            <w:szCs w:val="20"/>
            <w:u w:val="single"/>
          </w:rPr>
          <w:t>arts. 26 e 27 da Lei nº de 1.316, de 20 de janeiro de 1951</w:t>
        </w:r>
      </w:hyperlink>
      <w:r w:rsidRPr="00584BAE">
        <w:rPr>
          <w:rFonts w:ascii="Arial" w:eastAsia="Times New Roman" w:hAnsi="Arial" w:cs="Arial"/>
          <w:strike/>
          <w:color w:val="000000"/>
          <w:sz w:val="20"/>
          <w:szCs w:val="20"/>
        </w:rPr>
        <w:t>, receberão, desde logo, na ordem preferencial do art. 7º da presente lei os vencimentos e vantagens a que o militar fazia jus, pagos pelo corpo ou repartição a que pertencia. </w:t>
      </w:r>
      <w:r w:rsidRPr="00584BAE">
        <w:rPr>
          <w:rFonts w:ascii="Arial" w:eastAsia="Times New Roman" w:hAnsi="Arial" w:cs="Arial"/>
          <w:color w:val="000000"/>
          <w:sz w:val="20"/>
          <w:szCs w:val="20"/>
        </w:rPr>
        <w:t>          </w:t>
      </w:r>
      <w:hyperlink r:id="rId131" w:anchor="art41" w:history="1">
        <w:r w:rsidRPr="00584BAE">
          <w:rPr>
            <w:rFonts w:ascii="Arial" w:eastAsia="Times New Roman" w:hAnsi="Arial" w:cs="Arial"/>
            <w:color w:val="0000FF"/>
            <w:sz w:val="20"/>
            <w:szCs w:val="20"/>
            <w:u w:val="single"/>
          </w:rPr>
          <w:t>(Revogado pela Medida provisória nº 2.215-10, de 31.8.2001)</w:t>
        </w:r>
      </w:hyperlink>
      <w:r w:rsidRPr="00584BAE">
        <w:rPr>
          <w:rFonts w:ascii="Arial" w:eastAsia="Times New Roman" w:hAnsi="Arial" w:cs="Arial"/>
          <w:strike/>
          <w:color w:val="000000"/>
          <w:sz w:val="20"/>
          <w:szCs w:val="20"/>
        </w:rPr>
        <w:br/>
        <w:t>        </w:t>
      </w:r>
      <w:bookmarkStart w:id="132" w:name="art18§1"/>
      <w:bookmarkEnd w:id="132"/>
      <w:r w:rsidRPr="00584BAE">
        <w:rPr>
          <w:rFonts w:ascii="Arial" w:eastAsia="Times New Roman" w:hAnsi="Arial" w:cs="Arial"/>
          <w:strike/>
          <w:color w:val="000000"/>
          <w:sz w:val="20"/>
          <w:szCs w:val="20"/>
        </w:rPr>
        <w:t xml:space="preserve">§ 1º Findo o prazo de </w:t>
      </w:r>
      <w:proofErr w:type="gramStart"/>
      <w:r w:rsidRPr="00584BAE">
        <w:rPr>
          <w:rFonts w:ascii="Arial" w:eastAsia="Times New Roman" w:hAnsi="Arial" w:cs="Arial"/>
          <w:strike/>
          <w:color w:val="000000"/>
          <w:sz w:val="20"/>
          <w:szCs w:val="20"/>
        </w:rPr>
        <w:t>6</w:t>
      </w:r>
      <w:proofErr w:type="gramEnd"/>
      <w:r w:rsidRPr="00584BAE">
        <w:rPr>
          <w:rFonts w:ascii="Arial" w:eastAsia="Times New Roman" w:hAnsi="Arial" w:cs="Arial"/>
          <w:strike/>
          <w:color w:val="000000"/>
          <w:sz w:val="20"/>
          <w:szCs w:val="20"/>
        </w:rPr>
        <w:t xml:space="preserve"> (seis) meses referido no </w:t>
      </w:r>
      <w:hyperlink r:id="rId132" w:anchor="art27" w:history="1">
        <w:r w:rsidRPr="00584BAE">
          <w:rPr>
            <w:rFonts w:ascii="Arial" w:eastAsia="Times New Roman" w:hAnsi="Arial" w:cs="Arial"/>
            <w:strike/>
            <w:color w:val="0000FF"/>
            <w:sz w:val="20"/>
            <w:szCs w:val="20"/>
            <w:u w:val="single"/>
          </w:rPr>
          <w:t>art. 27 da Lei nº 1.316, de 20 de janeiro de 1951</w:t>
        </w:r>
      </w:hyperlink>
      <w:r w:rsidRPr="00584BAE">
        <w:rPr>
          <w:rFonts w:ascii="Arial" w:eastAsia="Times New Roman" w:hAnsi="Arial" w:cs="Arial"/>
          <w:strike/>
          <w:color w:val="000000"/>
          <w:sz w:val="20"/>
          <w:szCs w:val="20"/>
        </w:rPr>
        <w:t>, far-se-á a habilitação dos herdeiros à pensão militar, na forma prevista na presente lei. </w:t>
      </w:r>
      <w:r w:rsidRPr="00584BAE">
        <w:rPr>
          <w:rFonts w:ascii="Arial" w:eastAsia="Times New Roman" w:hAnsi="Arial" w:cs="Arial"/>
          <w:color w:val="000000"/>
          <w:sz w:val="20"/>
          <w:szCs w:val="20"/>
        </w:rPr>
        <w:t>           </w:t>
      </w:r>
      <w:hyperlink r:id="rId133" w:anchor="art41" w:history="1">
        <w:r w:rsidRPr="00584BAE">
          <w:rPr>
            <w:rFonts w:ascii="Arial" w:eastAsia="Times New Roman" w:hAnsi="Arial" w:cs="Arial"/>
            <w:color w:val="0000FF"/>
            <w:sz w:val="20"/>
            <w:szCs w:val="20"/>
            <w:u w:val="single"/>
          </w:rPr>
          <w:t>(Revogado pela Medida provisória nº 2.215-10, de 31.8.2001)</w:t>
        </w:r>
      </w:hyperlink>
      <w:r w:rsidRPr="00584BAE">
        <w:rPr>
          <w:rFonts w:ascii="Arial" w:eastAsia="Times New Roman" w:hAnsi="Arial" w:cs="Arial"/>
          <w:strike/>
          <w:color w:val="000000"/>
          <w:sz w:val="20"/>
          <w:szCs w:val="20"/>
        </w:rPr>
        <w:br/>
        <w:t>        </w:t>
      </w:r>
      <w:bookmarkStart w:id="133" w:name="art18§2"/>
      <w:bookmarkEnd w:id="133"/>
      <w:r w:rsidRPr="00584BAE">
        <w:rPr>
          <w:rFonts w:ascii="Arial" w:eastAsia="Times New Roman" w:hAnsi="Arial" w:cs="Arial"/>
          <w:strike/>
          <w:color w:val="000000"/>
          <w:sz w:val="20"/>
          <w:szCs w:val="20"/>
        </w:rPr>
        <w:t xml:space="preserve">§ 2º Reaparecendo o militar, em qualquer tempo, ser-lhe-ão pagos os vencimentos e vantagens a que </w:t>
      </w:r>
      <w:proofErr w:type="spellStart"/>
      <w:r w:rsidRPr="00584BAE">
        <w:rPr>
          <w:rFonts w:ascii="Arial" w:eastAsia="Times New Roman" w:hAnsi="Arial" w:cs="Arial"/>
          <w:strike/>
          <w:color w:val="000000"/>
          <w:sz w:val="20"/>
          <w:szCs w:val="20"/>
        </w:rPr>
        <w:t>fêz</w:t>
      </w:r>
      <w:proofErr w:type="spellEnd"/>
      <w:r w:rsidRPr="00584BAE">
        <w:rPr>
          <w:rFonts w:ascii="Arial" w:eastAsia="Times New Roman" w:hAnsi="Arial" w:cs="Arial"/>
          <w:strike/>
          <w:color w:val="000000"/>
          <w:sz w:val="20"/>
          <w:szCs w:val="20"/>
        </w:rPr>
        <w:t xml:space="preserve"> jus, deduzindo-se </w:t>
      </w:r>
      <w:proofErr w:type="spellStart"/>
      <w:r w:rsidRPr="00584BAE">
        <w:rPr>
          <w:rFonts w:ascii="Arial" w:eastAsia="Times New Roman" w:hAnsi="Arial" w:cs="Arial"/>
          <w:strike/>
          <w:color w:val="000000"/>
          <w:sz w:val="20"/>
          <w:szCs w:val="20"/>
        </w:rPr>
        <w:t>dêles</w:t>
      </w:r>
      <w:proofErr w:type="spellEnd"/>
      <w:r w:rsidRPr="00584BAE">
        <w:rPr>
          <w:rFonts w:ascii="Arial" w:eastAsia="Times New Roman" w:hAnsi="Arial" w:cs="Arial"/>
          <w:strike/>
          <w:color w:val="000000"/>
          <w:sz w:val="20"/>
          <w:szCs w:val="20"/>
        </w:rPr>
        <w:t xml:space="preserve"> as quantias pagas aos beneficiários a título de pensão. </w:t>
      </w:r>
      <w:r w:rsidRPr="00584BAE">
        <w:rPr>
          <w:rFonts w:ascii="Arial" w:eastAsia="Times New Roman" w:hAnsi="Arial" w:cs="Arial"/>
          <w:color w:val="000000"/>
          <w:sz w:val="20"/>
          <w:szCs w:val="20"/>
        </w:rPr>
        <w:t>           </w:t>
      </w:r>
      <w:hyperlink r:id="rId134" w:anchor="art41" w:history="1">
        <w:r w:rsidRPr="00584BAE">
          <w:rPr>
            <w:rFonts w:ascii="Arial" w:eastAsia="Times New Roman" w:hAnsi="Arial" w:cs="Arial"/>
            <w:color w:val="0000FF"/>
            <w:sz w:val="20"/>
            <w:szCs w:val="20"/>
            <w:u w:val="single"/>
          </w:rPr>
          <w:t>(Revogado pela Medida provisória nº 2.215-10, de 31.8.2001)</w:t>
        </w:r>
      </w:hyperlink>
      <w:r w:rsidRPr="00584BAE">
        <w:rPr>
          <w:rFonts w:ascii="Arial" w:eastAsia="Times New Roman" w:hAnsi="Arial" w:cs="Arial"/>
          <w:strike/>
          <w:color w:val="000000"/>
          <w:sz w:val="20"/>
          <w:szCs w:val="20"/>
        </w:rPr>
        <w:br/>
        <w:t>        </w:t>
      </w:r>
      <w:bookmarkStart w:id="134" w:name="art18§3"/>
      <w:bookmarkEnd w:id="134"/>
      <w:r w:rsidRPr="00584BAE">
        <w:rPr>
          <w:rFonts w:ascii="Arial" w:eastAsia="Times New Roman" w:hAnsi="Arial" w:cs="Arial"/>
          <w:strike/>
          <w:color w:val="000000"/>
          <w:sz w:val="20"/>
          <w:szCs w:val="20"/>
        </w:rPr>
        <w:t xml:space="preserve">§ 3º Se o militar </w:t>
      </w:r>
      <w:proofErr w:type="spellStart"/>
      <w:r w:rsidRPr="00584BAE">
        <w:rPr>
          <w:rFonts w:ascii="Arial" w:eastAsia="Times New Roman" w:hAnsi="Arial" w:cs="Arial"/>
          <w:strike/>
          <w:color w:val="000000"/>
          <w:sz w:val="20"/>
          <w:szCs w:val="20"/>
        </w:rPr>
        <w:t>fôr</w:t>
      </w:r>
      <w:proofErr w:type="spellEnd"/>
      <w:r w:rsidRPr="00584BAE">
        <w:rPr>
          <w:rFonts w:ascii="Arial" w:eastAsia="Times New Roman" w:hAnsi="Arial" w:cs="Arial"/>
          <w:strike/>
          <w:color w:val="000000"/>
          <w:sz w:val="20"/>
          <w:szCs w:val="20"/>
        </w:rPr>
        <w:t xml:space="preserve"> considerado prisioneiro de guerra ou internado em país neutro, seus beneficiários, na ordem preferencial, receberão, desde logo, seus vencimentos e vantagens, enquanto perdurar tal situação.   </w:t>
      </w:r>
      <w:hyperlink r:id="rId135" w:anchor="art41" w:history="1">
        <w:r w:rsidRPr="00584BAE">
          <w:rPr>
            <w:rFonts w:ascii="Arial" w:eastAsia="Times New Roman" w:hAnsi="Arial" w:cs="Arial"/>
            <w:color w:val="0000FF"/>
            <w:sz w:val="20"/>
            <w:szCs w:val="20"/>
            <w:u w:val="single"/>
          </w:rPr>
          <w:t>(Revogado pela Medida provisória nº 2.215-10, de 31.8.2001)</w:t>
        </w:r>
      </w:hyperlink>
      <w:r w:rsidRPr="00584BAE">
        <w:rPr>
          <w:rFonts w:ascii="Arial" w:eastAsia="Times New Roman" w:hAnsi="Arial" w:cs="Arial"/>
          <w:strike/>
          <w:color w:val="000000"/>
          <w:sz w:val="20"/>
          <w:szCs w:val="20"/>
        </w:rPr>
        <w:br/>
        <w:t>        </w:t>
      </w:r>
      <w:bookmarkStart w:id="135" w:name="art19"/>
      <w:bookmarkEnd w:id="135"/>
      <w:proofErr w:type="spellStart"/>
      <w:r w:rsidRPr="00584BAE">
        <w:rPr>
          <w:rFonts w:ascii="Arial" w:eastAsia="Times New Roman" w:hAnsi="Arial" w:cs="Arial"/>
          <w:strike/>
          <w:color w:val="000000"/>
          <w:sz w:val="20"/>
          <w:szCs w:val="20"/>
        </w:rPr>
        <w:t>Art</w:t>
      </w:r>
      <w:proofErr w:type="spellEnd"/>
      <w:r w:rsidRPr="00584BAE">
        <w:rPr>
          <w:rFonts w:ascii="Arial" w:eastAsia="Times New Roman" w:hAnsi="Arial" w:cs="Arial"/>
          <w:strike/>
          <w:color w:val="000000"/>
          <w:sz w:val="20"/>
          <w:szCs w:val="20"/>
        </w:rPr>
        <w:t xml:space="preserve"> 19. Aos militares de que trata o art. 17 da presente lei aplica-se, também, o disposto no artigo anterior.</w:t>
      </w:r>
      <w:r w:rsidRPr="00584BAE">
        <w:rPr>
          <w:rFonts w:ascii="Arial" w:eastAsia="Times New Roman" w:hAnsi="Arial" w:cs="Arial"/>
          <w:color w:val="000000"/>
          <w:sz w:val="20"/>
          <w:szCs w:val="20"/>
        </w:rPr>
        <w:t>            </w:t>
      </w:r>
      <w:hyperlink r:id="rId136" w:anchor="art41" w:history="1">
        <w:r w:rsidRPr="00584BAE">
          <w:rPr>
            <w:rFonts w:ascii="Arial" w:eastAsia="Times New Roman" w:hAnsi="Arial" w:cs="Arial"/>
            <w:color w:val="0000FF"/>
            <w:sz w:val="20"/>
            <w:szCs w:val="20"/>
            <w:u w:val="single"/>
          </w:rPr>
          <w:t>(Revogado pela Medida provisória nº 2.215-10, de 31.8.2001)</w:t>
        </w:r>
        <w:proofErr w:type="gramStart"/>
      </w:hyperlink>
      <w:proofErr w:type="gramEnd"/>
    </w:p>
    <w:p w:rsidR="00584BAE" w:rsidRPr="00584BAE" w:rsidRDefault="00584BAE" w:rsidP="00584BAE">
      <w:pPr>
        <w:spacing w:after="0" w:line="240" w:lineRule="auto"/>
        <w:rPr>
          <w:rFonts w:ascii="Times New Roman" w:eastAsia="Times New Roman" w:hAnsi="Times New Roman" w:cs="Times New Roman"/>
          <w:color w:val="000000"/>
          <w:sz w:val="27"/>
          <w:szCs w:val="27"/>
        </w:rPr>
      </w:pPr>
      <w:r w:rsidRPr="00584BAE">
        <w:rPr>
          <w:rFonts w:ascii="Arial" w:eastAsia="Times New Roman" w:hAnsi="Arial" w:cs="Arial"/>
          <w:color w:val="000000"/>
          <w:sz w:val="20"/>
          <w:szCs w:val="20"/>
        </w:rPr>
        <w:t>        </w:t>
      </w:r>
      <w:bookmarkStart w:id="136" w:name="art20"/>
      <w:bookmarkEnd w:id="136"/>
      <w:proofErr w:type="spellStart"/>
      <w:r w:rsidRPr="00584BAE">
        <w:rPr>
          <w:rFonts w:ascii="Arial" w:eastAsia="Times New Roman" w:hAnsi="Arial" w:cs="Arial"/>
          <w:strike/>
          <w:color w:val="000000"/>
          <w:sz w:val="20"/>
          <w:szCs w:val="20"/>
        </w:rPr>
        <w:t>Art</w:t>
      </w:r>
      <w:proofErr w:type="spellEnd"/>
      <w:r w:rsidRPr="00584BAE">
        <w:rPr>
          <w:rFonts w:ascii="Arial" w:eastAsia="Times New Roman" w:hAnsi="Arial" w:cs="Arial"/>
          <w:strike/>
          <w:color w:val="000000"/>
          <w:sz w:val="20"/>
          <w:szCs w:val="20"/>
        </w:rPr>
        <w:t xml:space="preserve"> 20. O oficial da ativa, da reserva remunerada ou reformado, contribuinte obrigatório da pensão militar, que perde </w:t>
      </w:r>
      <w:proofErr w:type="spellStart"/>
      <w:r w:rsidRPr="00584BAE">
        <w:rPr>
          <w:rFonts w:ascii="Arial" w:eastAsia="Times New Roman" w:hAnsi="Arial" w:cs="Arial"/>
          <w:strike/>
          <w:color w:val="000000"/>
          <w:sz w:val="20"/>
          <w:szCs w:val="20"/>
        </w:rPr>
        <w:t>pôsto</w:t>
      </w:r>
      <w:proofErr w:type="spellEnd"/>
      <w:r w:rsidRPr="00584BAE">
        <w:rPr>
          <w:rFonts w:ascii="Arial" w:eastAsia="Times New Roman" w:hAnsi="Arial" w:cs="Arial"/>
          <w:strike/>
          <w:color w:val="000000"/>
          <w:sz w:val="20"/>
          <w:szCs w:val="20"/>
        </w:rPr>
        <w:t xml:space="preserve"> e patente, deixará aos seus herdeiros a pensão militar </w:t>
      </w:r>
      <w:proofErr w:type="gramStart"/>
      <w:r w:rsidRPr="00584BAE">
        <w:rPr>
          <w:rFonts w:ascii="Arial" w:eastAsia="Times New Roman" w:hAnsi="Arial" w:cs="Arial"/>
          <w:strike/>
          <w:color w:val="000000"/>
          <w:sz w:val="20"/>
          <w:szCs w:val="20"/>
        </w:rPr>
        <w:t>correspondente ...</w:t>
      </w:r>
      <w:proofErr w:type="gramEnd"/>
      <w:r w:rsidRPr="00584BAE">
        <w:rPr>
          <w:rFonts w:ascii="Arial" w:eastAsia="Times New Roman" w:hAnsi="Arial" w:cs="Arial"/>
          <w:strike/>
          <w:color w:val="000000"/>
          <w:sz w:val="20"/>
          <w:szCs w:val="20"/>
        </w:rPr>
        <w:t xml:space="preserve"> Vetado.    </w:t>
      </w:r>
      <w:hyperlink r:id="rId137" w:anchor="art1" w:history="1">
        <w:r w:rsidRPr="00584BAE">
          <w:rPr>
            <w:rFonts w:ascii="Arial" w:eastAsia="Times New Roman" w:hAnsi="Arial" w:cs="Arial"/>
            <w:strike/>
            <w:color w:val="0000FF"/>
            <w:sz w:val="20"/>
            <w:szCs w:val="20"/>
            <w:u w:val="single"/>
          </w:rPr>
          <w:t>(Vide Lei nº 5.160, de 1966)</w:t>
        </w:r>
        <w:proofErr w:type="gramStart"/>
      </w:hyperlink>
      <w:proofErr w:type="gramEnd"/>
    </w:p>
    <w:p w:rsidR="00584BAE" w:rsidRPr="00584BAE" w:rsidRDefault="00584BAE" w:rsidP="00584BAE">
      <w:pPr>
        <w:spacing w:after="0" w:line="240" w:lineRule="auto"/>
        <w:rPr>
          <w:rFonts w:ascii="Times New Roman" w:eastAsia="Times New Roman" w:hAnsi="Times New Roman" w:cs="Times New Roman"/>
          <w:color w:val="000000"/>
          <w:sz w:val="27"/>
          <w:szCs w:val="27"/>
        </w:rPr>
      </w:pPr>
      <w:r w:rsidRPr="00584BAE">
        <w:rPr>
          <w:rFonts w:ascii="Arial" w:eastAsia="Times New Roman" w:hAnsi="Arial" w:cs="Arial"/>
          <w:strike/>
          <w:color w:val="000000"/>
          <w:sz w:val="20"/>
          <w:szCs w:val="20"/>
        </w:rPr>
        <w:lastRenderedPageBreak/>
        <w:t>        </w:t>
      </w:r>
      <w:bookmarkStart w:id="137" w:name="art20p"/>
      <w:bookmarkEnd w:id="137"/>
      <w:r w:rsidRPr="00584BAE">
        <w:rPr>
          <w:rFonts w:ascii="Arial" w:eastAsia="Times New Roman" w:hAnsi="Arial" w:cs="Arial"/>
          <w:strike/>
          <w:color w:val="000000"/>
          <w:sz w:val="20"/>
          <w:szCs w:val="20"/>
        </w:rPr>
        <w:t xml:space="preserve">Parágrafo único. Nas mesmas condições, a praça contribuinte da pensão militar com mais de 10 (dez) anos de serviço, expulsa ou não relacionada como reservista por efeito de sentença ou em virtude de ato da autoridade competente, deixará aos seus herdeiros a pensão militar </w:t>
      </w:r>
      <w:proofErr w:type="gramStart"/>
      <w:r w:rsidRPr="00584BAE">
        <w:rPr>
          <w:rFonts w:ascii="Arial" w:eastAsia="Times New Roman" w:hAnsi="Arial" w:cs="Arial"/>
          <w:strike/>
          <w:color w:val="000000"/>
          <w:sz w:val="20"/>
          <w:szCs w:val="20"/>
        </w:rPr>
        <w:t>correspondente ...</w:t>
      </w:r>
      <w:proofErr w:type="gramEnd"/>
      <w:r w:rsidRPr="00584BAE">
        <w:rPr>
          <w:rFonts w:ascii="Arial" w:eastAsia="Times New Roman" w:hAnsi="Arial" w:cs="Arial"/>
          <w:strike/>
          <w:color w:val="000000"/>
          <w:sz w:val="20"/>
          <w:szCs w:val="20"/>
        </w:rPr>
        <w:t xml:space="preserve"> Vetado.</w:t>
      </w:r>
    </w:p>
    <w:p w:rsidR="00584BAE" w:rsidRPr="00584BAE" w:rsidRDefault="00584BAE" w:rsidP="00584BAE">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38" w:name="art20."/>
      <w:bookmarkEnd w:id="138"/>
      <w:r w:rsidRPr="00584BAE">
        <w:rPr>
          <w:rFonts w:ascii="Arial" w:eastAsia="Times New Roman" w:hAnsi="Arial" w:cs="Arial"/>
          <w:color w:val="000000"/>
          <w:sz w:val="20"/>
          <w:szCs w:val="20"/>
        </w:rPr>
        <w:t xml:space="preserve">Art. 20. O oficial da ativa, da reserva remunerada ou reformado, contribuinte obrigatório da pensão militar, que perder posto e patente deixará aos seus beneficiários a pensão militar correspondente ao posto que </w:t>
      </w:r>
      <w:proofErr w:type="gramStart"/>
      <w:r w:rsidRPr="00584BAE">
        <w:rPr>
          <w:rFonts w:ascii="Arial" w:eastAsia="Times New Roman" w:hAnsi="Arial" w:cs="Arial"/>
          <w:color w:val="000000"/>
          <w:sz w:val="20"/>
          <w:szCs w:val="20"/>
        </w:rPr>
        <w:t>possuía</w:t>
      </w:r>
      <w:proofErr w:type="gramEnd"/>
      <w:r w:rsidRPr="00584BAE">
        <w:rPr>
          <w:rFonts w:ascii="Arial" w:eastAsia="Times New Roman" w:hAnsi="Arial" w:cs="Arial"/>
          <w:color w:val="000000"/>
          <w:sz w:val="20"/>
          <w:szCs w:val="20"/>
        </w:rPr>
        <w:t>, com valor proporcional ao tempo de serviço.      </w:t>
      </w:r>
      <w:hyperlink r:id="rId138" w:anchor="art4" w:history="1">
        <w:r w:rsidRPr="00584BAE">
          <w:rPr>
            <w:rFonts w:ascii="Arial" w:eastAsia="Times New Roman" w:hAnsi="Arial" w:cs="Arial"/>
            <w:color w:val="0000FF"/>
            <w:sz w:val="24"/>
            <w:szCs w:val="24"/>
            <w:u w:val="single"/>
          </w:rPr>
          <w:t>(Redação dada pela Lei nº 13.954, de 2019)</w:t>
        </w:r>
      </w:hyperlink>
    </w:p>
    <w:p w:rsidR="00584BAE" w:rsidRPr="00584BAE" w:rsidRDefault="00584BAE" w:rsidP="00584BA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584BAE">
        <w:rPr>
          <w:rFonts w:ascii="Arial" w:eastAsia="Times New Roman" w:hAnsi="Arial" w:cs="Arial"/>
          <w:color w:val="000000"/>
          <w:sz w:val="20"/>
          <w:szCs w:val="20"/>
        </w:rPr>
        <w:t>Parágrafo único. Nas mesmas condições referidas no </w:t>
      </w:r>
      <w:r w:rsidRPr="00584BAE">
        <w:rPr>
          <w:rFonts w:ascii="Arial" w:eastAsia="Times New Roman" w:hAnsi="Arial" w:cs="Arial"/>
          <w:b/>
          <w:bCs/>
          <w:color w:val="000000"/>
          <w:sz w:val="20"/>
          <w:szCs w:val="20"/>
        </w:rPr>
        <w:t>caput </w:t>
      </w:r>
      <w:r w:rsidRPr="00584BAE">
        <w:rPr>
          <w:rFonts w:ascii="Arial" w:eastAsia="Times New Roman" w:hAnsi="Arial" w:cs="Arial"/>
          <w:color w:val="000000"/>
          <w:sz w:val="20"/>
          <w:szCs w:val="20"/>
        </w:rPr>
        <w:t>deste artigo, a praça contribuinte da pensão militar com mais de 10 (dez) anos de serviço expulsa ou não relacionada como reservista por efeito de sentença ou em decorrência de ato da autoridade competente deixará aos seus beneficiários a pensão militar correspondente à graduação que possuía, com valor proporcional ao tempo de serviço.     </w:t>
      </w:r>
      <w:hyperlink r:id="rId139" w:anchor="art4" w:history="1">
        <w:r w:rsidRPr="00584BAE">
          <w:rPr>
            <w:rFonts w:ascii="Arial" w:eastAsia="Times New Roman" w:hAnsi="Arial" w:cs="Arial"/>
            <w:color w:val="0000FF"/>
            <w:sz w:val="24"/>
            <w:szCs w:val="24"/>
            <w:u w:val="single"/>
          </w:rPr>
          <w:t>(Redação dada pela Lei nº 13.954, de 2019)</w:t>
        </w:r>
        <w:proofErr w:type="gramStart"/>
      </w:hyperlink>
      <w:proofErr w:type="gramEnd"/>
    </w:p>
    <w:p w:rsidR="00584BAE" w:rsidRPr="00584BAE" w:rsidRDefault="00584BAE" w:rsidP="00584BAE">
      <w:pPr>
        <w:spacing w:before="100" w:beforeAutospacing="1" w:after="100" w:afterAutospacing="1" w:line="240" w:lineRule="auto"/>
        <w:rPr>
          <w:rFonts w:ascii="Times New Roman" w:eastAsia="Times New Roman" w:hAnsi="Times New Roman" w:cs="Times New Roman"/>
          <w:color w:val="000000"/>
          <w:sz w:val="27"/>
          <w:szCs w:val="27"/>
        </w:rPr>
      </w:pPr>
      <w:r w:rsidRPr="00584BAE">
        <w:rPr>
          <w:rFonts w:ascii="Arial" w:eastAsia="Times New Roman" w:hAnsi="Arial" w:cs="Arial"/>
          <w:color w:val="000000"/>
          <w:sz w:val="20"/>
          <w:szCs w:val="20"/>
        </w:rPr>
        <w:t>       </w:t>
      </w:r>
      <w:r w:rsidRPr="00584BAE">
        <w:rPr>
          <w:rFonts w:ascii="Arial" w:eastAsia="Times New Roman" w:hAnsi="Arial" w:cs="Arial"/>
          <w:strike/>
          <w:color w:val="000000"/>
          <w:sz w:val="20"/>
          <w:szCs w:val="20"/>
        </w:rPr>
        <w:t> </w:t>
      </w:r>
      <w:bookmarkStart w:id="139" w:name="art21."/>
      <w:bookmarkEnd w:id="139"/>
      <w:proofErr w:type="spellStart"/>
      <w:r w:rsidRPr="00584BAE">
        <w:rPr>
          <w:rFonts w:ascii="Arial" w:eastAsia="Times New Roman" w:hAnsi="Arial" w:cs="Arial"/>
          <w:strike/>
          <w:color w:val="000000"/>
          <w:sz w:val="20"/>
          <w:szCs w:val="20"/>
        </w:rPr>
        <w:t>Art</w:t>
      </w:r>
      <w:proofErr w:type="spellEnd"/>
      <w:r w:rsidRPr="00584BAE">
        <w:rPr>
          <w:rFonts w:ascii="Arial" w:eastAsia="Times New Roman" w:hAnsi="Arial" w:cs="Arial"/>
          <w:strike/>
          <w:color w:val="000000"/>
          <w:sz w:val="20"/>
          <w:szCs w:val="20"/>
        </w:rPr>
        <w:t xml:space="preserve"> 21. A pensão resultante da promoção post-mortem será paga aos beneficiários habilitados, a partir da data do ato da  promoção.</w:t>
      </w:r>
      <w:r w:rsidRPr="00584BAE">
        <w:rPr>
          <w:rFonts w:ascii="Arial" w:eastAsia="Times New Roman" w:hAnsi="Arial" w:cs="Arial"/>
          <w:color w:val="000000"/>
          <w:sz w:val="20"/>
          <w:szCs w:val="20"/>
        </w:rPr>
        <w:t>          (</w:t>
      </w:r>
      <w:hyperlink r:id="rId140" w:history="1">
        <w:r w:rsidRPr="00584BAE">
          <w:rPr>
            <w:rFonts w:ascii="Arial" w:eastAsia="Times New Roman" w:hAnsi="Arial" w:cs="Arial"/>
            <w:color w:val="0000FF"/>
            <w:sz w:val="20"/>
            <w:szCs w:val="20"/>
            <w:u w:val="single"/>
          </w:rPr>
          <w:t>Regulamento</w:t>
        </w:r>
      </w:hyperlink>
      <w:proofErr w:type="gramStart"/>
      <w:r w:rsidRPr="00584BAE">
        <w:rPr>
          <w:rFonts w:ascii="Arial" w:eastAsia="Times New Roman" w:hAnsi="Arial" w:cs="Arial"/>
          <w:color w:val="000000"/>
          <w:sz w:val="20"/>
          <w:szCs w:val="20"/>
        </w:rPr>
        <w:t>)</w:t>
      </w:r>
      <w:proofErr w:type="gramEnd"/>
    </w:p>
    <w:p w:rsidR="00584BAE" w:rsidRPr="00584BAE" w:rsidRDefault="00584BAE" w:rsidP="00584BAE">
      <w:pPr>
        <w:spacing w:before="100" w:beforeAutospacing="1" w:after="100" w:afterAutospacing="1" w:line="240" w:lineRule="auto"/>
        <w:rPr>
          <w:rFonts w:ascii="Times New Roman" w:eastAsia="Times New Roman" w:hAnsi="Times New Roman" w:cs="Times New Roman"/>
          <w:color w:val="000000"/>
          <w:sz w:val="27"/>
          <w:szCs w:val="27"/>
        </w:rPr>
      </w:pPr>
      <w:r w:rsidRPr="00584BAE">
        <w:rPr>
          <w:rFonts w:ascii="Arial" w:eastAsia="Times New Roman" w:hAnsi="Arial" w:cs="Arial"/>
          <w:color w:val="000000"/>
          <w:sz w:val="20"/>
          <w:szCs w:val="20"/>
        </w:rPr>
        <w:t>        </w:t>
      </w:r>
      <w:bookmarkStart w:id="140" w:name="art21"/>
      <w:bookmarkEnd w:id="140"/>
      <w:r w:rsidRPr="00584BAE">
        <w:rPr>
          <w:rFonts w:ascii="Arial" w:eastAsia="Times New Roman" w:hAnsi="Arial" w:cs="Arial"/>
          <w:color w:val="000000"/>
          <w:sz w:val="20"/>
          <w:szCs w:val="20"/>
        </w:rPr>
        <w:t>Art. 21. A pensão resultante da promoção post mortem será paga aos beneficiários habilitados, a partir da data do falecimento do militar.          </w:t>
      </w:r>
      <w:hyperlink r:id="rId141" w:history="1">
        <w:r w:rsidRPr="00584BAE">
          <w:rPr>
            <w:rFonts w:ascii="Arial" w:eastAsia="Times New Roman" w:hAnsi="Arial" w:cs="Arial"/>
            <w:color w:val="0000FF"/>
            <w:sz w:val="20"/>
            <w:szCs w:val="20"/>
            <w:u w:val="single"/>
          </w:rPr>
          <w:t>(Redação dada pelo Decreto Lei nº 197, de 1967)</w:t>
        </w:r>
        <w:proofErr w:type="gramStart"/>
      </w:hyperlink>
      <w:proofErr w:type="gramEnd"/>
    </w:p>
    <w:p w:rsidR="00584BAE" w:rsidRPr="00584BAE" w:rsidRDefault="00584BAE" w:rsidP="00584BAE">
      <w:pPr>
        <w:spacing w:after="0" w:line="240" w:lineRule="auto"/>
        <w:rPr>
          <w:rFonts w:ascii="Times New Roman" w:eastAsia="Times New Roman" w:hAnsi="Times New Roman" w:cs="Times New Roman"/>
          <w:color w:val="000000"/>
          <w:sz w:val="27"/>
          <w:szCs w:val="27"/>
        </w:rPr>
      </w:pPr>
      <w:r w:rsidRPr="00584BAE">
        <w:rPr>
          <w:rFonts w:ascii="Arial" w:eastAsia="Times New Roman" w:hAnsi="Arial" w:cs="Arial"/>
          <w:color w:val="000000"/>
          <w:sz w:val="20"/>
          <w:szCs w:val="20"/>
        </w:rPr>
        <w:t>        </w:t>
      </w:r>
      <w:bookmarkStart w:id="141" w:name="art22"/>
      <w:bookmarkEnd w:id="141"/>
      <w:proofErr w:type="spellStart"/>
      <w:r w:rsidRPr="00584BAE">
        <w:rPr>
          <w:rFonts w:ascii="Arial" w:eastAsia="Times New Roman" w:hAnsi="Arial" w:cs="Arial"/>
          <w:strike/>
          <w:color w:val="000000"/>
          <w:sz w:val="20"/>
          <w:szCs w:val="20"/>
        </w:rPr>
        <w:t>Art</w:t>
      </w:r>
      <w:proofErr w:type="spellEnd"/>
      <w:r w:rsidRPr="00584BAE">
        <w:rPr>
          <w:rFonts w:ascii="Arial" w:eastAsia="Times New Roman" w:hAnsi="Arial" w:cs="Arial"/>
          <w:strike/>
          <w:color w:val="000000"/>
          <w:sz w:val="20"/>
          <w:szCs w:val="20"/>
        </w:rPr>
        <w:t xml:space="preserve"> 22. O militar que, ao falecer, já preencha as condições legais que permitem sua transferência para a reserva remunerada ou reforma, em </w:t>
      </w:r>
      <w:proofErr w:type="spellStart"/>
      <w:r w:rsidRPr="00584BAE">
        <w:rPr>
          <w:rFonts w:ascii="Arial" w:eastAsia="Times New Roman" w:hAnsi="Arial" w:cs="Arial"/>
          <w:strike/>
          <w:color w:val="000000"/>
          <w:sz w:val="20"/>
          <w:szCs w:val="20"/>
        </w:rPr>
        <w:t>pôsto</w:t>
      </w:r>
      <w:proofErr w:type="spellEnd"/>
      <w:r w:rsidRPr="00584BAE">
        <w:rPr>
          <w:rFonts w:ascii="Arial" w:eastAsia="Times New Roman" w:hAnsi="Arial" w:cs="Arial"/>
          <w:strike/>
          <w:color w:val="000000"/>
          <w:sz w:val="20"/>
          <w:szCs w:val="20"/>
        </w:rPr>
        <w:t xml:space="preserve"> ou </w:t>
      </w:r>
      <w:proofErr w:type="gramStart"/>
      <w:r w:rsidRPr="00584BAE">
        <w:rPr>
          <w:rFonts w:ascii="Arial" w:eastAsia="Times New Roman" w:hAnsi="Arial" w:cs="Arial"/>
          <w:strike/>
          <w:color w:val="000000"/>
          <w:sz w:val="20"/>
          <w:szCs w:val="20"/>
        </w:rPr>
        <w:t>graduação superiores</w:t>
      </w:r>
      <w:proofErr w:type="gramEnd"/>
      <w:r w:rsidRPr="00584BAE">
        <w:rPr>
          <w:rFonts w:ascii="Arial" w:eastAsia="Times New Roman" w:hAnsi="Arial" w:cs="Arial"/>
          <w:strike/>
          <w:color w:val="000000"/>
          <w:sz w:val="20"/>
          <w:szCs w:val="20"/>
        </w:rPr>
        <w:t>, será considerado promovido naquela data e deixará a pensão correspondente à nova situação, obedecida a regra do art. 6º desta lei. </w:t>
      </w:r>
      <w:r w:rsidRPr="00584BAE">
        <w:rPr>
          <w:rFonts w:ascii="Arial" w:eastAsia="Times New Roman" w:hAnsi="Arial" w:cs="Arial"/>
          <w:color w:val="000000"/>
          <w:sz w:val="20"/>
          <w:szCs w:val="20"/>
        </w:rPr>
        <w:t>        (</w:t>
      </w:r>
      <w:hyperlink r:id="rId142" w:history="1">
        <w:r w:rsidRPr="00584BAE">
          <w:rPr>
            <w:rFonts w:ascii="Arial" w:eastAsia="Times New Roman" w:hAnsi="Arial" w:cs="Arial"/>
            <w:color w:val="0000FF"/>
            <w:sz w:val="20"/>
            <w:szCs w:val="20"/>
            <w:u w:val="single"/>
          </w:rPr>
          <w:t>Regulamento</w:t>
        </w:r>
      </w:hyperlink>
      <w:r w:rsidRPr="00584BAE">
        <w:rPr>
          <w:rFonts w:ascii="Arial" w:eastAsia="Times New Roman" w:hAnsi="Arial" w:cs="Arial"/>
          <w:color w:val="000000"/>
          <w:sz w:val="20"/>
          <w:szCs w:val="20"/>
        </w:rPr>
        <w:t>)</w:t>
      </w:r>
    </w:p>
    <w:p w:rsidR="00584BAE" w:rsidRPr="00584BAE" w:rsidRDefault="00584BAE" w:rsidP="00584BAE">
      <w:pPr>
        <w:spacing w:after="0" w:line="240" w:lineRule="auto"/>
        <w:ind w:firstLine="567"/>
        <w:rPr>
          <w:rFonts w:ascii="Times New Roman" w:eastAsia="Times New Roman" w:hAnsi="Times New Roman" w:cs="Times New Roman"/>
          <w:color w:val="000000"/>
          <w:sz w:val="27"/>
          <w:szCs w:val="27"/>
        </w:rPr>
      </w:pPr>
      <w:bookmarkStart w:id="142" w:name="art22."/>
      <w:bookmarkEnd w:id="142"/>
      <w:r w:rsidRPr="00584BAE">
        <w:rPr>
          <w:rFonts w:ascii="Arial" w:eastAsia="Times New Roman" w:hAnsi="Arial" w:cs="Arial"/>
          <w:strike/>
          <w:color w:val="000000"/>
          <w:sz w:val="20"/>
          <w:szCs w:val="20"/>
        </w:rPr>
        <w:t xml:space="preserve">Art. 22. O militar que, preenchendo as condições legais para ser transferido para a reserva remunerada ou reformado, com proventos calculados </w:t>
      </w:r>
      <w:proofErr w:type="spellStart"/>
      <w:r w:rsidRPr="00584BAE">
        <w:rPr>
          <w:rFonts w:ascii="Arial" w:eastAsia="Times New Roman" w:hAnsi="Arial" w:cs="Arial"/>
          <w:strike/>
          <w:color w:val="000000"/>
          <w:sz w:val="20"/>
          <w:szCs w:val="20"/>
        </w:rPr>
        <w:t>sôbre</w:t>
      </w:r>
      <w:proofErr w:type="spellEnd"/>
      <w:r w:rsidRPr="00584BAE">
        <w:rPr>
          <w:rFonts w:ascii="Arial" w:eastAsia="Times New Roman" w:hAnsi="Arial" w:cs="Arial"/>
          <w:strike/>
          <w:color w:val="000000"/>
          <w:sz w:val="20"/>
          <w:szCs w:val="20"/>
        </w:rPr>
        <w:t xml:space="preserve"> o </w:t>
      </w:r>
      <w:proofErr w:type="spellStart"/>
      <w:r w:rsidRPr="00584BAE">
        <w:rPr>
          <w:rFonts w:ascii="Arial" w:eastAsia="Times New Roman" w:hAnsi="Arial" w:cs="Arial"/>
          <w:strike/>
          <w:color w:val="000000"/>
          <w:sz w:val="20"/>
          <w:szCs w:val="20"/>
        </w:rPr>
        <w:t>sôldo</w:t>
      </w:r>
      <w:proofErr w:type="spellEnd"/>
      <w:r w:rsidRPr="00584BAE">
        <w:rPr>
          <w:rFonts w:ascii="Arial" w:eastAsia="Times New Roman" w:hAnsi="Arial" w:cs="Arial"/>
          <w:strike/>
          <w:color w:val="000000"/>
          <w:sz w:val="20"/>
          <w:szCs w:val="20"/>
        </w:rPr>
        <w:t xml:space="preserve"> de postos ou graduações superiores, venha a falecer na ativa, deixará a pensão correspondente a </w:t>
      </w:r>
      <w:proofErr w:type="spellStart"/>
      <w:r w:rsidRPr="00584BAE">
        <w:rPr>
          <w:rFonts w:ascii="Arial" w:eastAsia="Times New Roman" w:hAnsi="Arial" w:cs="Arial"/>
          <w:strike/>
          <w:color w:val="000000"/>
          <w:sz w:val="20"/>
          <w:szCs w:val="20"/>
        </w:rPr>
        <w:t>êsses</w:t>
      </w:r>
      <w:proofErr w:type="spellEnd"/>
      <w:r w:rsidRPr="00584BAE">
        <w:rPr>
          <w:rFonts w:ascii="Arial" w:eastAsia="Times New Roman" w:hAnsi="Arial" w:cs="Arial"/>
          <w:strike/>
          <w:color w:val="000000"/>
          <w:sz w:val="20"/>
          <w:szCs w:val="20"/>
        </w:rPr>
        <w:t xml:space="preserve"> postos ou graduações.              </w:t>
      </w:r>
      <w:hyperlink r:id="rId143" w:history="1">
        <w:r w:rsidRPr="00584BAE">
          <w:rPr>
            <w:rFonts w:ascii="Arial" w:eastAsia="Times New Roman" w:hAnsi="Arial" w:cs="Arial"/>
            <w:strike/>
            <w:color w:val="0000FF"/>
            <w:sz w:val="20"/>
            <w:szCs w:val="20"/>
            <w:u w:val="single"/>
          </w:rPr>
          <w:t>(Redação dada pelo Decreto Lei nº 197, de 1967)</w:t>
        </w:r>
      </w:hyperlink>
      <w:r w:rsidRPr="00584BAE">
        <w:rPr>
          <w:rFonts w:ascii="Arial" w:eastAsia="Times New Roman" w:hAnsi="Arial" w:cs="Arial"/>
          <w:strike/>
          <w:color w:val="000000"/>
          <w:sz w:val="20"/>
          <w:szCs w:val="20"/>
        </w:rPr>
        <w:t>  </w:t>
      </w:r>
      <w:r w:rsidRPr="00584BAE">
        <w:rPr>
          <w:rFonts w:ascii="Arial" w:eastAsia="Times New Roman" w:hAnsi="Arial" w:cs="Arial"/>
          <w:color w:val="000000"/>
          <w:sz w:val="20"/>
          <w:szCs w:val="20"/>
        </w:rPr>
        <w:t>           </w:t>
      </w:r>
      <w:hyperlink r:id="rId144" w:anchor="art41" w:history="1">
        <w:r w:rsidRPr="00584BAE">
          <w:rPr>
            <w:rFonts w:ascii="Arial" w:eastAsia="Times New Roman" w:hAnsi="Arial" w:cs="Arial"/>
            <w:color w:val="0000FF"/>
            <w:sz w:val="20"/>
            <w:szCs w:val="20"/>
            <w:u w:val="single"/>
          </w:rPr>
          <w:t>(Revogado pela Medida provisória nº 2.215-10, de 31.8.2001)</w:t>
        </w:r>
        <w:proofErr w:type="gramStart"/>
      </w:hyperlink>
      <w:proofErr w:type="gramEnd"/>
    </w:p>
    <w:p w:rsidR="00584BAE" w:rsidRPr="00584BAE" w:rsidRDefault="00584BAE" w:rsidP="00584BAE">
      <w:pPr>
        <w:spacing w:after="0" w:line="240" w:lineRule="auto"/>
        <w:ind w:firstLine="567"/>
        <w:rPr>
          <w:rFonts w:ascii="Times New Roman" w:eastAsia="Times New Roman" w:hAnsi="Times New Roman" w:cs="Times New Roman"/>
          <w:color w:val="000000"/>
          <w:sz w:val="27"/>
          <w:szCs w:val="27"/>
        </w:rPr>
      </w:pPr>
      <w:bookmarkStart w:id="143" w:name="art22§1"/>
      <w:bookmarkEnd w:id="143"/>
      <w:r w:rsidRPr="00584BAE">
        <w:rPr>
          <w:rFonts w:ascii="Arial" w:eastAsia="Times New Roman" w:hAnsi="Arial" w:cs="Arial"/>
          <w:strike/>
          <w:color w:val="000000"/>
          <w:sz w:val="20"/>
          <w:szCs w:val="20"/>
        </w:rPr>
        <w:t xml:space="preserve">§ 1º Se o militar já descontava a contribuição de que trata o art. 6º desta lei, deixará a pensão correspondente a mais um ou dois postos ou graduações superiores aos postos ou graduações resultantes da aplicação </w:t>
      </w:r>
      <w:proofErr w:type="spellStart"/>
      <w:r w:rsidRPr="00584BAE">
        <w:rPr>
          <w:rFonts w:ascii="Arial" w:eastAsia="Times New Roman" w:hAnsi="Arial" w:cs="Arial"/>
          <w:strike/>
          <w:color w:val="000000"/>
          <w:sz w:val="20"/>
          <w:szCs w:val="20"/>
        </w:rPr>
        <w:t>dêste</w:t>
      </w:r>
      <w:proofErr w:type="spellEnd"/>
      <w:r w:rsidRPr="00584BAE">
        <w:rPr>
          <w:rFonts w:ascii="Arial" w:eastAsia="Times New Roman" w:hAnsi="Arial" w:cs="Arial"/>
          <w:strike/>
          <w:color w:val="000000"/>
          <w:sz w:val="20"/>
          <w:szCs w:val="20"/>
        </w:rPr>
        <w:t xml:space="preserve"> artigo.            </w:t>
      </w:r>
      <w:hyperlink r:id="rId145" w:history="1">
        <w:r w:rsidRPr="00584BAE">
          <w:rPr>
            <w:rFonts w:ascii="Arial" w:eastAsia="Times New Roman" w:hAnsi="Arial" w:cs="Arial"/>
            <w:strike/>
            <w:color w:val="0000FF"/>
            <w:sz w:val="20"/>
            <w:szCs w:val="20"/>
            <w:u w:val="single"/>
          </w:rPr>
          <w:t>(Incluído pelo Decreto Lei nº 197, de 1967)</w:t>
        </w:r>
      </w:hyperlink>
      <w:r w:rsidRPr="00584BAE">
        <w:rPr>
          <w:rFonts w:ascii="Arial" w:eastAsia="Times New Roman" w:hAnsi="Arial" w:cs="Arial"/>
          <w:strike/>
          <w:color w:val="000000"/>
          <w:sz w:val="20"/>
          <w:szCs w:val="20"/>
        </w:rPr>
        <w:t>  </w:t>
      </w:r>
      <w:r w:rsidRPr="00584BAE">
        <w:rPr>
          <w:rFonts w:ascii="Arial" w:eastAsia="Times New Roman" w:hAnsi="Arial" w:cs="Arial"/>
          <w:color w:val="000000"/>
          <w:sz w:val="20"/>
          <w:szCs w:val="20"/>
        </w:rPr>
        <w:t>          </w:t>
      </w:r>
      <w:hyperlink r:id="rId146" w:anchor="art41" w:history="1">
        <w:r w:rsidRPr="00584BAE">
          <w:rPr>
            <w:rFonts w:ascii="Arial" w:eastAsia="Times New Roman" w:hAnsi="Arial" w:cs="Arial"/>
            <w:color w:val="0000FF"/>
            <w:sz w:val="20"/>
            <w:szCs w:val="20"/>
            <w:u w:val="single"/>
          </w:rPr>
          <w:t>(Revogado pela Medida provisória nº 2.215-10, de 31.8.2001)</w:t>
        </w:r>
        <w:proofErr w:type="gramStart"/>
      </w:hyperlink>
      <w:proofErr w:type="gramEnd"/>
    </w:p>
    <w:p w:rsidR="00584BAE" w:rsidRPr="00584BAE" w:rsidRDefault="00584BAE" w:rsidP="00584BAE">
      <w:pPr>
        <w:spacing w:after="0" w:line="240" w:lineRule="auto"/>
        <w:ind w:firstLine="567"/>
        <w:rPr>
          <w:rFonts w:ascii="Times New Roman" w:eastAsia="Times New Roman" w:hAnsi="Times New Roman" w:cs="Times New Roman"/>
          <w:color w:val="000000"/>
          <w:sz w:val="27"/>
          <w:szCs w:val="27"/>
        </w:rPr>
      </w:pPr>
      <w:bookmarkStart w:id="144" w:name="art22§2"/>
      <w:bookmarkEnd w:id="144"/>
      <w:r w:rsidRPr="00584BAE">
        <w:rPr>
          <w:rFonts w:ascii="Arial" w:eastAsia="Times New Roman" w:hAnsi="Arial" w:cs="Arial"/>
          <w:strike/>
          <w:color w:val="000000"/>
          <w:sz w:val="20"/>
          <w:szCs w:val="20"/>
        </w:rPr>
        <w:t xml:space="preserve">§ 2º A pensão a que se refere </w:t>
      </w:r>
      <w:proofErr w:type="spellStart"/>
      <w:r w:rsidRPr="00584BAE">
        <w:rPr>
          <w:rFonts w:ascii="Arial" w:eastAsia="Times New Roman" w:hAnsi="Arial" w:cs="Arial"/>
          <w:strike/>
          <w:color w:val="000000"/>
          <w:sz w:val="20"/>
          <w:szCs w:val="20"/>
        </w:rPr>
        <w:t>êste</w:t>
      </w:r>
      <w:proofErr w:type="spellEnd"/>
      <w:r w:rsidRPr="00584BAE">
        <w:rPr>
          <w:rFonts w:ascii="Arial" w:eastAsia="Times New Roman" w:hAnsi="Arial" w:cs="Arial"/>
          <w:strike/>
          <w:color w:val="000000"/>
          <w:sz w:val="20"/>
          <w:szCs w:val="20"/>
        </w:rPr>
        <w:t xml:space="preserve"> artigo será paga aos beneficiários habilitados, a partir da data do falecimento do militar.         </w:t>
      </w:r>
      <w:hyperlink r:id="rId147" w:history="1">
        <w:r w:rsidRPr="00584BAE">
          <w:rPr>
            <w:rFonts w:ascii="Arial" w:eastAsia="Times New Roman" w:hAnsi="Arial" w:cs="Arial"/>
            <w:strike/>
            <w:color w:val="0000FF"/>
            <w:sz w:val="20"/>
            <w:szCs w:val="20"/>
            <w:u w:val="single"/>
          </w:rPr>
          <w:t>(Incluído pelo Decreto Lei nº 197, de 1967)</w:t>
        </w:r>
      </w:hyperlink>
      <w:r w:rsidRPr="00584BAE">
        <w:rPr>
          <w:rFonts w:ascii="Arial" w:eastAsia="Times New Roman" w:hAnsi="Arial" w:cs="Arial"/>
          <w:strike/>
          <w:color w:val="000000"/>
          <w:sz w:val="20"/>
          <w:szCs w:val="20"/>
        </w:rPr>
        <w:t>  </w:t>
      </w:r>
      <w:r w:rsidRPr="00584BAE">
        <w:rPr>
          <w:rFonts w:ascii="Arial" w:eastAsia="Times New Roman" w:hAnsi="Arial" w:cs="Arial"/>
          <w:color w:val="000000"/>
          <w:sz w:val="20"/>
          <w:szCs w:val="20"/>
        </w:rPr>
        <w:t>         </w:t>
      </w:r>
      <w:hyperlink r:id="rId148" w:anchor="art41" w:history="1">
        <w:r w:rsidRPr="00584BAE">
          <w:rPr>
            <w:rFonts w:ascii="Arial" w:eastAsia="Times New Roman" w:hAnsi="Arial" w:cs="Arial"/>
            <w:color w:val="0000FF"/>
            <w:sz w:val="20"/>
            <w:szCs w:val="20"/>
            <w:u w:val="single"/>
          </w:rPr>
          <w:t>(Revogado pela Medida provisória nº 2.215-10, de 31.8.2001)</w:t>
        </w:r>
        <w:proofErr w:type="gramStart"/>
      </w:hyperlink>
      <w:proofErr w:type="gramEnd"/>
    </w:p>
    <w:p w:rsidR="00584BAE" w:rsidRPr="00584BAE" w:rsidRDefault="00584BAE" w:rsidP="00584BAE">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145" w:name="capitulov"/>
      <w:bookmarkEnd w:id="145"/>
      <w:r w:rsidRPr="00584BAE">
        <w:rPr>
          <w:rFonts w:ascii="Arial" w:eastAsia="Times New Roman" w:hAnsi="Arial" w:cs="Arial"/>
          <w:caps/>
          <w:color w:val="000000"/>
          <w:sz w:val="20"/>
          <w:szCs w:val="20"/>
        </w:rPr>
        <w:t>CAPÍTULO V</w:t>
      </w:r>
    </w:p>
    <w:p w:rsidR="00584BAE" w:rsidRPr="00584BAE" w:rsidRDefault="00584BAE" w:rsidP="00584BAE">
      <w:pPr>
        <w:spacing w:before="100" w:beforeAutospacing="1" w:after="100" w:afterAutospacing="1" w:line="240" w:lineRule="auto"/>
        <w:jc w:val="center"/>
        <w:rPr>
          <w:rFonts w:ascii="Times New Roman" w:eastAsia="Times New Roman" w:hAnsi="Times New Roman" w:cs="Times New Roman"/>
          <w:color w:val="000000"/>
          <w:sz w:val="27"/>
          <w:szCs w:val="27"/>
        </w:rPr>
      </w:pPr>
      <w:r w:rsidRPr="00584BAE">
        <w:rPr>
          <w:rFonts w:ascii="Arial" w:eastAsia="Times New Roman" w:hAnsi="Arial" w:cs="Arial"/>
          <w:color w:val="000000"/>
          <w:sz w:val="20"/>
          <w:szCs w:val="20"/>
        </w:rPr>
        <w:t>DA PERDA E DA REVERSÃO DA PENSÃO MILITAR</w:t>
      </w:r>
    </w:p>
    <w:p w:rsidR="00584BAE" w:rsidRPr="00584BAE" w:rsidRDefault="00584BAE" w:rsidP="00584BAE">
      <w:pPr>
        <w:spacing w:before="100" w:beforeAutospacing="1" w:after="100" w:afterAutospacing="1" w:line="240" w:lineRule="auto"/>
        <w:rPr>
          <w:rFonts w:ascii="Times New Roman" w:eastAsia="Times New Roman" w:hAnsi="Times New Roman" w:cs="Times New Roman"/>
          <w:color w:val="000000"/>
          <w:sz w:val="27"/>
          <w:szCs w:val="27"/>
        </w:rPr>
      </w:pPr>
      <w:r w:rsidRPr="00584BAE">
        <w:rPr>
          <w:rFonts w:ascii="Arial" w:eastAsia="Times New Roman" w:hAnsi="Arial" w:cs="Arial"/>
          <w:color w:val="000000"/>
          <w:sz w:val="20"/>
          <w:szCs w:val="20"/>
        </w:rPr>
        <w:t>        </w:t>
      </w:r>
      <w:bookmarkStart w:id="146" w:name="art23."/>
      <w:bookmarkEnd w:id="146"/>
      <w:proofErr w:type="spellStart"/>
      <w:r w:rsidRPr="00584BAE">
        <w:rPr>
          <w:rFonts w:ascii="Arial" w:eastAsia="Times New Roman" w:hAnsi="Arial" w:cs="Arial"/>
          <w:strike/>
          <w:color w:val="000000"/>
          <w:sz w:val="20"/>
          <w:szCs w:val="20"/>
        </w:rPr>
        <w:t>Art</w:t>
      </w:r>
      <w:proofErr w:type="spellEnd"/>
      <w:r w:rsidRPr="00584BAE">
        <w:rPr>
          <w:rFonts w:ascii="Arial" w:eastAsia="Times New Roman" w:hAnsi="Arial" w:cs="Arial"/>
          <w:strike/>
          <w:color w:val="000000"/>
          <w:sz w:val="20"/>
          <w:szCs w:val="20"/>
        </w:rPr>
        <w:t xml:space="preserve"> 23. Perderá o direito à pensão:</w:t>
      </w:r>
      <w:r w:rsidRPr="00584BAE">
        <w:rPr>
          <w:rFonts w:ascii="Arial" w:eastAsia="Times New Roman" w:hAnsi="Arial" w:cs="Arial"/>
          <w:strike/>
          <w:color w:val="000000"/>
          <w:sz w:val="20"/>
          <w:szCs w:val="20"/>
        </w:rPr>
        <w:br/>
        <w:t>        </w:t>
      </w:r>
      <w:bookmarkStart w:id="147" w:name="art23i"/>
      <w:bookmarkEnd w:id="147"/>
      <w:r w:rsidRPr="00584BAE">
        <w:rPr>
          <w:rFonts w:ascii="Arial" w:eastAsia="Times New Roman" w:hAnsi="Arial" w:cs="Arial"/>
          <w:strike/>
          <w:color w:val="000000"/>
          <w:sz w:val="20"/>
          <w:szCs w:val="20"/>
        </w:rPr>
        <w:t xml:space="preserve">I - a viúva que tenha má conduta apurada em processo judicial, ou venha a ser </w:t>
      </w:r>
      <w:proofErr w:type="gramStart"/>
      <w:r w:rsidRPr="00584BAE">
        <w:rPr>
          <w:rFonts w:ascii="Arial" w:eastAsia="Times New Roman" w:hAnsi="Arial" w:cs="Arial"/>
          <w:strike/>
          <w:color w:val="000000"/>
          <w:sz w:val="20"/>
          <w:szCs w:val="20"/>
        </w:rPr>
        <w:t>destituída do pátrio</w:t>
      </w:r>
      <w:proofErr w:type="gramEnd"/>
      <w:r w:rsidRPr="00584BAE">
        <w:rPr>
          <w:rFonts w:ascii="Arial" w:eastAsia="Times New Roman" w:hAnsi="Arial" w:cs="Arial"/>
          <w:strike/>
          <w:color w:val="000000"/>
          <w:sz w:val="20"/>
          <w:szCs w:val="20"/>
        </w:rPr>
        <w:t xml:space="preserve"> poder, na conformidade do art. 395 do </w:t>
      </w:r>
      <w:proofErr w:type="spellStart"/>
      <w:r w:rsidRPr="00584BAE">
        <w:rPr>
          <w:rFonts w:ascii="Arial" w:eastAsia="Times New Roman" w:hAnsi="Arial" w:cs="Arial"/>
          <w:strike/>
          <w:color w:val="000000"/>
          <w:sz w:val="20"/>
          <w:szCs w:val="20"/>
        </w:rPr>
        <w:t>Codigo</w:t>
      </w:r>
      <w:proofErr w:type="spellEnd"/>
      <w:r w:rsidRPr="00584BAE">
        <w:rPr>
          <w:rFonts w:ascii="Arial" w:eastAsia="Times New Roman" w:hAnsi="Arial" w:cs="Arial"/>
          <w:strike/>
          <w:color w:val="000000"/>
          <w:sz w:val="20"/>
          <w:szCs w:val="20"/>
        </w:rPr>
        <w:t xml:space="preserve"> Civil Brasileiro;</w:t>
      </w:r>
      <w:r w:rsidRPr="00584BAE">
        <w:rPr>
          <w:rFonts w:ascii="Arial" w:eastAsia="Times New Roman" w:hAnsi="Arial" w:cs="Arial"/>
          <w:strike/>
          <w:color w:val="000000"/>
          <w:sz w:val="20"/>
          <w:szCs w:val="20"/>
        </w:rPr>
        <w:br/>
        <w:t>        </w:t>
      </w:r>
      <w:bookmarkStart w:id="148" w:name="art23ii"/>
      <w:bookmarkEnd w:id="148"/>
      <w:r w:rsidRPr="00584BAE">
        <w:rPr>
          <w:rFonts w:ascii="Arial" w:eastAsia="Times New Roman" w:hAnsi="Arial" w:cs="Arial"/>
          <w:strike/>
          <w:color w:val="000000"/>
          <w:sz w:val="20"/>
          <w:szCs w:val="20"/>
        </w:rPr>
        <w:t>II - o beneficiário do sexo masculino, que atinja a maioridade, válido e capaz;</w:t>
      </w:r>
      <w:r w:rsidRPr="00584BAE">
        <w:rPr>
          <w:rFonts w:ascii="Arial" w:eastAsia="Times New Roman" w:hAnsi="Arial" w:cs="Arial"/>
          <w:strike/>
          <w:color w:val="000000"/>
          <w:sz w:val="20"/>
          <w:szCs w:val="20"/>
        </w:rPr>
        <w:br/>
        <w:t>        </w:t>
      </w:r>
      <w:bookmarkStart w:id="149" w:name="art23iii"/>
      <w:bookmarkEnd w:id="149"/>
      <w:r w:rsidRPr="00584BAE">
        <w:rPr>
          <w:rFonts w:ascii="Arial" w:eastAsia="Times New Roman" w:hAnsi="Arial" w:cs="Arial"/>
          <w:strike/>
          <w:color w:val="000000"/>
          <w:sz w:val="20"/>
          <w:szCs w:val="20"/>
        </w:rPr>
        <w:t>III - o beneficiário que renuncie expressamente;</w:t>
      </w:r>
      <w:r w:rsidRPr="00584BAE">
        <w:rPr>
          <w:rFonts w:ascii="Arial" w:eastAsia="Times New Roman" w:hAnsi="Arial" w:cs="Arial"/>
          <w:strike/>
          <w:color w:val="000000"/>
          <w:sz w:val="20"/>
          <w:szCs w:val="20"/>
        </w:rPr>
        <w:br/>
        <w:t>        </w:t>
      </w:r>
      <w:bookmarkStart w:id="150" w:name="art23iv"/>
      <w:bookmarkEnd w:id="150"/>
      <w:r w:rsidRPr="00584BAE">
        <w:rPr>
          <w:rFonts w:ascii="Arial" w:eastAsia="Times New Roman" w:hAnsi="Arial" w:cs="Arial"/>
          <w:strike/>
          <w:color w:val="000000"/>
          <w:sz w:val="20"/>
          <w:szCs w:val="20"/>
        </w:rPr>
        <w:t>IV - o beneficiário que tenha sido condenado por crime de natureza dolosa, do qual resulte, a morte do contribuinte;</w:t>
      </w:r>
      <w:r w:rsidRPr="00584BAE">
        <w:rPr>
          <w:rFonts w:ascii="Arial" w:eastAsia="Times New Roman" w:hAnsi="Arial" w:cs="Arial"/>
          <w:strike/>
          <w:color w:val="000000"/>
          <w:sz w:val="20"/>
          <w:szCs w:val="20"/>
        </w:rPr>
        <w:br/>
        <w:t>        </w:t>
      </w:r>
      <w:bookmarkStart w:id="151" w:name="art23v"/>
      <w:bookmarkEnd w:id="151"/>
      <w:r w:rsidRPr="00584BAE">
        <w:rPr>
          <w:rFonts w:ascii="Arial" w:eastAsia="Times New Roman" w:hAnsi="Arial" w:cs="Arial"/>
          <w:strike/>
          <w:color w:val="000000"/>
          <w:sz w:val="20"/>
          <w:szCs w:val="20"/>
        </w:rPr>
        <w:t>V - VETADO.</w:t>
      </w:r>
    </w:p>
    <w:p w:rsidR="00584BAE" w:rsidRPr="00584BAE" w:rsidRDefault="00584BAE" w:rsidP="00584BAE">
      <w:pPr>
        <w:spacing w:before="100" w:beforeAutospacing="1" w:after="100" w:afterAutospacing="1" w:line="240" w:lineRule="auto"/>
        <w:jc w:val="both"/>
        <w:rPr>
          <w:rFonts w:ascii="Times New Roman" w:eastAsia="Times New Roman" w:hAnsi="Times New Roman" w:cs="Times New Roman"/>
          <w:color w:val="000000"/>
          <w:sz w:val="27"/>
          <w:szCs w:val="27"/>
        </w:rPr>
      </w:pPr>
      <w:r w:rsidRPr="00584BAE">
        <w:rPr>
          <w:rFonts w:ascii="Arial" w:eastAsia="Times New Roman" w:hAnsi="Arial" w:cs="Arial"/>
          <w:color w:val="000000"/>
          <w:sz w:val="24"/>
          <w:szCs w:val="24"/>
        </w:rPr>
        <w:t>       </w:t>
      </w:r>
      <w:bookmarkStart w:id="152" w:name="art23"/>
      <w:bookmarkEnd w:id="152"/>
      <w:r w:rsidRPr="00584BAE">
        <w:rPr>
          <w:rFonts w:ascii="Arial" w:eastAsia="Times New Roman" w:hAnsi="Arial" w:cs="Arial"/>
          <w:color w:val="000000"/>
          <w:sz w:val="24"/>
          <w:szCs w:val="24"/>
        </w:rPr>
        <w:t> Art. 23.  Perderá o direito à pensão militar o beneficiário que:         </w:t>
      </w:r>
      <w:hyperlink r:id="rId149" w:anchor="art27" w:history="1">
        <w:r w:rsidRPr="00584BAE">
          <w:rPr>
            <w:rFonts w:ascii="Arial" w:eastAsia="Times New Roman" w:hAnsi="Arial" w:cs="Arial"/>
            <w:color w:val="0000FF"/>
            <w:sz w:val="20"/>
            <w:szCs w:val="20"/>
            <w:u w:val="single"/>
          </w:rPr>
          <w:t>(Redação dada pela Medida provisória nº 2.215-10, de 31.8.2001)</w:t>
        </w:r>
        <w:proofErr w:type="gramStart"/>
      </w:hyperlink>
      <w:proofErr w:type="gramEnd"/>
    </w:p>
    <w:p w:rsidR="00584BAE" w:rsidRPr="00584BAE" w:rsidRDefault="00584BAE" w:rsidP="00584BAE">
      <w:pPr>
        <w:spacing w:before="100" w:beforeAutospacing="1" w:after="100" w:afterAutospacing="1" w:line="240" w:lineRule="auto"/>
        <w:jc w:val="both"/>
        <w:rPr>
          <w:rFonts w:ascii="Times New Roman" w:eastAsia="Times New Roman" w:hAnsi="Times New Roman" w:cs="Times New Roman"/>
          <w:color w:val="000000"/>
          <w:sz w:val="27"/>
          <w:szCs w:val="27"/>
        </w:rPr>
      </w:pPr>
      <w:r w:rsidRPr="00584BAE">
        <w:rPr>
          <w:rFonts w:ascii="Arial" w:eastAsia="Times New Roman" w:hAnsi="Arial" w:cs="Arial"/>
          <w:color w:val="000000"/>
          <w:sz w:val="24"/>
          <w:szCs w:val="24"/>
        </w:rPr>
        <w:lastRenderedPageBreak/>
        <w:t>        </w:t>
      </w:r>
      <w:bookmarkStart w:id="153" w:name="art23i."/>
      <w:bookmarkEnd w:id="153"/>
      <w:r w:rsidRPr="00584BAE">
        <w:rPr>
          <w:rFonts w:ascii="Arial" w:eastAsia="Times New Roman" w:hAnsi="Arial" w:cs="Arial"/>
          <w:color w:val="000000"/>
          <w:sz w:val="24"/>
          <w:szCs w:val="24"/>
        </w:rPr>
        <w:t xml:space="preserve">I - venha a ser destituído </w:t>
      </w:r>
      <w:proofErr w:type="gramStart"/>
      <w:r w:rsidRPr="00584BAE">
        <w:rPr>
          <w:rFonts w:ascii="Arial" w:eastAsia="Times New Roman" w:hAnsi="Arial" w:cs="Arial"/>
          <w:color w:val="000000"/>
          <w:sz w:val="24"/>
          <w:szCs w:val="24"/>
        </w:rPr>
        <w:t>do pátrio poder</w:t>
      </w:r>
      <w:proofErr w:type="gramEnd"/>
      <w:r w:rsidRPr="00584BAE">
        <w:rPr>
          <w:rFonts w:ascii="Arial" w:eastAsia="Times New Roman" w:hAnsi="Arial" w:cs="Arial"/>
          <w:color w:val="000000"/>
          <w:sz w:val="24"/>
          <w:szCs w:val="24"/>
        </w:rPr>
        <w:t>, no tocante às quotas-partes dos filhos, as quais serão revertidas para estes filhos;            </w:t>
      </w:r>
      <w:hyperlink r:id="rId150" w:anchor="art27" w:history="1">
        <w:r w:rsidRPr="00584BAE">
          <w:rPr>
            <w:rFonts w:ascii="Arial" w:eastAsia="Times New Roman" w:hAnsi="Arial" w:cs="Arial"/>
            <w:color w:val="0000FF"/>
            <w:sz w:val="20"/>
            <w:szCs w:val="20"/>
            <w:u w:val="single"/>
          </w:rPr>
          <w:t>(Redação dada pela Medida provisória nº 2.215-10, de 31.8.2001)</w:t>
        </w:r>
      </w:hyperlink>
    </w:p>
    <w:p w:rsidR="00584BAE" w:rsidRPr="00584BAE" w:rsidRDefault="00584BAE" w:rsidP="00584BAE">
      <w:pPr>
        <w:spacing w:before="100" w:beforeAutospacing="1" w:after="100" w:afterAutospacing="1" w:line="240" w:lineRule="auto"/>
        <w:jc w:val="both"/>
        <w:rPr>
          <w:rFonts w:ascii="Times New Roman" w:eastAsia="Times New Roman" w:hAnsi="Times New Roman" w:cs="Times New Roman"/>
          <w:color w:val="000000"/>
          <w:sz w:val="27"/>
          <w:szCs w:val="27"/>
        </w:rPr>
      </w:pPr>
      <w:r w:rsidRPr="00584BAE">
        <w:rPr>
          <w:rFonts w:ascii="Arial" w:eastAsia="Times New Roman" w:hAnsi="Arial" w:cs="Arial"/>
          <w:color w:val="000000"/>
          <w:sz w:val="24"/>
          <w:szCs w:val="24"/>
        </w:rPr>
        <w:t>        </w:t>
      </w:r>
      <w:bookmarkStart w:id="154" w:name="art23ii."/>
      <w:bookmarkEnd w:id="154"/>
      <w:r w:rsidRPr="00584BAE">
        <w:rPr>
          <w:rFonts w:ascii="Arial" w:eastAsia="Times New Roman" w:hAnsi="Arial" w:cs="Arial"/>
          <w:color w:val="000000"/>
          <w:sz w:val="24"/>
          <w:szCs w:val="24"/>
        </w:rPr>
        <w:t>II - </w:t>
      </w:r>
      <w:proofErr w:type="gramStart"/>
      <w:r w:rsidRPr="00584BAE">
        <w:rPr>
          <w:rFonts w:ascii="Arial" w:eastAsia="Times New Roman" w:hAnsi="Arial" w:cs="Arial"/>
          <w:color w:val="000000"/>
          <w:sz w:val="24"/>
          <w:szCs w:val="24"/>
        </w:rPr>
        <w:t>atinja,</w:t>
      </w:r>
      <w:proofErr w:type="gramEnd"/>
      <w:r w:rsidRPr="00584BAE">
        <w:rPr>
          <w:rFonts w:ascii="Arial" w:eastAsia="Times New Roman" w:hAnsi="Arial" w:cs="Arial"/>
          <w:color w:val="000000"/>
          <w:sz w:val="24"/>
          <w:szCs w:val="24"/>
        </w:rPr>
        <w:t xml:space="preserve"> válido e capaz, os limites de idade estabelecidos nesta Lei;         </w:t>
      </w:r>
      <w:hyperlink r:id="rId151" w:anchor="art27" w:history="1">
        <w:r w:rsidRPr="00584BAE">
          <w:rPr>
            <w:rFonts w:ascii="Arial" w:eastAsia="Times New Roman" w:hAnsi="Arial" w:cs="Arial"/>
            <w:color w:val="0000FF"/>
            <w:sz w:val="20"/>
            <w:szCs w:val="20"/>
            <w:u w:val="single"/>
          </w:rPr>
          <w:t>(Redação dada pela Medida provisória nº 2.215-10, de 31.8.2001)</w:t>
        </w:r>
      </w:hyperlink>
    </w:p>
    <w:p w:rsidR="00584BAE" w:rsidRPr="00584BAE" w:rsidRDefault="00584BAE" w:rsidP="00584BAE">
      <w:pPr>
        <w:spacing w:before="100" w:beforeAutospacing="1" w:after="100" w:afterAutospacing="1" w:line="240" w:lineRule="auto"/>
        <w:jc w:val="both"/>
        <w:rPr>
          <w:rFonts w:ascii="Times New Roman" w:eastAsia="Times New Roman" w:hAnsi="Times New Roman" w:cs="Times New Roman"/>
          <w:color w:val="000000"/>
          <w:sz w:val="27"/>
          <w:szCs w:val="27"/>
        </w:rPr>
      </w:pPr>
      <w:r w:rsidRPr="00584BAE">
        <w:rPr>
          <w:rFonts w:ascii="Arial" w:eastAsia="Times New Roman" w:hAnsi="Arial" w:cs="Arial"/>
          <w:color w:val="000000"/>
          <w:sz w:val="24"/>
          <w:szCs w:val="24"/>
        </w:rPr>
        <w:t>        </w:t>
      </w:r>
      <w:bookmarkStart w:id="155" w:name="art23iii."/>
      <w:bookmarkEnd w:id="155"/>
      <w:r w:rsidRPr="00584BAE">
        <w:rPr>
          <w:rFonts w:ascii="Arial" w:eastAsia="Times New Roman" w:hAnsi="Arial" w:cs="Arial"/>
          <w:color w:val="000000"/>
          <w:sz w:val="24"/>
          <w:szCs w:val="24"/>
        </w:rPr>
        <w:t>III - renuncie expressamente ao direito; </w:t>
      </w:r>
      <w:r w:rsidRPr="00584BAE">
        <w:rPr>
          <w:rFonts w:ascii="Arial" w:eastAsia="Times New Roman" w:hAnsi="Arial" w:cs="Arial"/>
          <w:color w:val="000000"/>
          <w:sz w:val="20"/>
          <w:szCs w:val="20"/>
        </w:rPr>
        <w:t>         </w:t>
      </w:r>
      <w:hyperlink r:id="rId152" w:anchor="art27" w:history="1">
        <w:r w:rsidRPr="00584BAE">
          <w:rPr>
            <w:rFonts w:ascii="Arial" w:eastAsia="Times New Roman" w:hAnsi="Arial" w:cs="Arial"/>
            <w:color w:val="0000FF"/>
            <w:sz w:val="20"/>
            <w:szCs w:val="20"/>
            <w:u w:val="single"/>
          </w:rPr>
          <w:t>(Redação dada pela Medida provisória nº 2.215-10, de 31.8.2001)</w:t>
        </w:r>
        <w:proofErr w:type="gramStart"/>
      </w:hyperlink>
      <w:proofErr w:type="gramEnd"/>
    </w:p>
    <w:p w:rsidR="00584BAE" w:rsidRPr="00584BAE" w:rsidRDefault="00584BAE" w:rsidP="00584BAE">
      <w:pPr>
        <w:spacing w:before="100" w:beforeAutospacing="1" w:after="100" w:afterAutospacing="1" w:line="240" w:lineRule="auto"/>
        <w:jc w:val="both"/>
        <w:rPr>
          <w:rFonts w:ascii="Times New Roman" w:eastAsia="Times New Roman" w:hAnsi="Times New Roman" w:cs="Times New Roman"/>
          <w:color w:val="000000"/>
          <w:sz w:val="27"/>
          <w:szCs w:val="27"/>
        </w:rPr>
      </w:pPr>
      <w:r w:rsidRPr="00584BAE">
        <w:rPr>
          <w:rFonts w:ascii="Arial" w:eastAsia="Times New Roman" w:hAnsi="Arial" w:cs="Arial"/>
          <w:color w:val="000000"/>
          <w:sz w:val="24"/>
          <w:szCs w:val="24"/>
        </w:rPr>
        <w:t>        </w:t>
      </w:r>
      <w:bookmarkStart w:id="156" w:name="art23iv."/>
      <w:bookmarkEnd w:id="156"/>
      <w:r w:rsidRPr="00584BAE">
        <w:rPr>
          <w:rFonts w:ascii="Arial" w:eastAsia="Times New Roman" w:hAnsi="Arial" w:cs="Arial"/>
          <w:color w:val="000000"/>
          <w:sz w:val="24"/>
          <w:szCs w:val="24"/>
        </w:rPr>
        <w:t>IV - tenha sido condenado por crime de natureza dolosa, do qual resulte a morte do militar ou do pensionista instituidor da pensão militar.         </w:t>
      </w:r>
      <w:hyperlink r:id="rId153" w:anchor="art27" w:history="1">
        <w:r w:rsidRPr="00584BAE">
          <w:rPr>
            <w:rFonts w:ascii="Arial" w:eastAsia="Times New Roman" w:hAnsi="Arial" w:cs="Arial"/>
            <w:color w:val="0000FF"/>
            <w:sz w:val="20"/>
            <w:szCs w:val="20"/>
            <w:u w:val="single"/>
          </w:rPr>
          <w:t>(Redação dada pela Medida provisória nº 2.215-10, de 31.8.2001)</w:t>
        </w:r>
        <w:proofErr w:type="gramStart"/>
      </w:hyperlink>
      <w:proofErr w:type="gramEnd"/>
    </w:p>
    <w:p w:rsidR="00584BAE" w:rsidRPr="00584BAE" w:rsidRDefault="00584BAE" w:rsidP="00584BAE">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57" w:name="art23v."/>
      <w:bookmarkEnd w:id="157"/>
      <w:r w:rsidRPr="00584BAE">
        <w:rPr>
          <w:rFonts w:ascii="Arial" w:eastAsia="Times New Roman" w:hAnsi="Arial" w:cs="Arial"/>
          <w:color w:val="000000"/>
          <w:sz w:val="20"/>
          <w:szCs w:val="20"/>
        </w:rPr>
        <w:t>V - tenha seu vínculo matrimonial com o militar instituidor anulado por decisão exarada após a concessão da pensão ao cônjuge.     </w:t>
      </w:r>
      <w:hyperlink r:id="rId154" w:anchor="art4" w:history="1">
        <w:r w:rsidRPr="00584BAE">
          <w:rPr>
            <w:rFonts w:ascii="Arial" w:eastAsia="Times New Roman" w:hAnsi="Arial" w:cs="Arial"/>
            <w:color w:val="0000FF"/>
            <w:sz w:val="24"/>
            <w:szCs w:val="24"/>
            <w:u w:val="single"/>
          </w:rPr>
          <w:t>(</w:t>
        </w:r>
        <w:proofErr w:type="gramStart"/>
        <w:r w:rsidRPr="00584BAE">
          <w:rPr>
            <w:rFonts w:ascii="Arial" w:eastAsia="Times New Roman" w:hAnsi="Arial" w:cs="Arial"/>
            <w:color w:val="0000FF"/>
            <w:sz w:val="24"/>
            <w:szCs w:val="24"/>
            <w:u w:val="single"/>
          </w:rPr>
          <w:t>Incluído dada</w:t>
        </w:r>
        <w:proofErr w:type="gramEnd"/>
        <w:r w:rsidRPr="00584BAE">
          <w:rPr>
            <w:rFonts w:ascii="Arial" w:eastAsia="Times New Roman" w:hAnsi="Arial" w:cs="Arial"/>
            <w:color w:val="0000FF"/>
            <w:sz w:val="24"/>
            <w:szCs w:val="24"/>
            <w:u w:val="single"/>
          </w:rPr>
          <w:t xml:space="preserve"> pela Lei nº 13.954, de 2019)</w:t>
        </w:r>
      </w:hyperlink>
    </w:p>
    <w:p w:rsidR="00584BAE" w:rsidRPr="00584BAE" w:rsidRDefault="00584BAE" w:rsidP="00584BAE">
      <w:pPr>
        <w:spacing w:before="100" w:beforeAutospacing="1" w:after="100" w:afterAutospacing="1" w:line="240" w:lineRule="auto"/>
        <w:rPr>
          <w:rFonts w:ascii="Times New Roman" w:eastAsia="Times New Roman" w:hAnsi="Times New Roman" w:cs="Times New Roman"/>
          <w:color w:val="000000"/>
          <w:sz w:val="27"/>
          <w:szCs w:val="27"/>
        </w:rPr>
      </w:pPr>
      <w:r w:rsidRPr="00584BAE">
        <w:rPr>
          <w:rFonts w:ascii="Arial" w:eastAsia="Times New Roman" w:hAnsi="Arial" w:cs="Arial"/>
          <w:color w:val="000000"/>
          <w:sz w:val="20"/>
          <w:szCs w:val="20"/>
        </w:rPr>
        <w:t>        </w:t>
      </w:r>
      <w:bookmarkStart w:id="158" w:name="art24"/>
      <w:bookmarkEnd w:id="158"/>
      <w:proofErr w:type="spellStart"/>
      <w:r w:rsidRPr="00584BAE">
        <w:rPr>
          <w:rFonts w:ascii="Arial" w:eastAsia="Times New Roman" w:hAnsi="Arial" w:cs="Arial"/>
          <w:color w:val="000000"/>
          <w:sz w:val="20"/>
          <w:szCs w:val="20"/>
        </w:rPr>
        <w:t>Art</w:t>
      </w:r>
      <w:proofErr w:type="spellEnd"/>
      <w:r w:rsidRPr="00584BAE">
        <w:rPr>
          <w:rFonts w:ascii="Arial" w:eastAsia="Times New Roman" w:hAnsi="Arial" w:cs="Arial"/>
          <w:color w:val="000000"/>
          <w:sz w:val="20"/>
          <w:szCs w:val="20"/>
        </w:rPr>
        <w:t xml:space="preserve"> 24. A morte do beneficiário que estiver no </w:t>
      </w:r>
      <w:proofErr w:type="spellStart"/>
      <w:r w:rsidRPr="00584BAE">
        <w:rPr>
          <w:rFonts w:ascii="Arial" w:eastAsia="Times New Roman" w:hAnsi="Arial" w:cs="Arial"/>
          <w:color w:val="000000"/>
          <w:sz w:val="20"/>
          <w:szCs w:val="20"/>
        </w:rPr>
        <w:t>gôzo</w:t>
      </w:r>
      <w:proofErr w:type="spellEnd"/>
      <w:r w:rsidRPr="00584BAE">
        <w:rPr>
          <w:rFonts w:ascii="Arial" w:eastAsia="Times New Roman" w:hAnsi="Arial" w:cs="Arial"/>
          <w:color w:val="000000"/>
          <w:sz w:val="20"/>
          <w:szCs w:val="20"/>
        </w:rPr>
        <w:t xml:space="preserve"> da pensão, bem como a cessação do seu direito à mesma, em qualquer dos casos do artigo anterior importará na transferência do direito aos demais beneficiários da mesma ordem, sem que isto implique em reversão; não os havendo, pensão reverterá para os beneficiários da ordem seguinte.</w:t>
      </w:r>
    </w:p>
    <w:p w:rsidR="00584BAE" w:rsidRPr="00584BAE" w:rsidRDefault="00584BAE" w:rsidP="00584BAE">
      <w:pPr>
        <w:spacing w:before="100" w:beforeAutospacing="1" w:after="100" w:afterAutospacing="1" w:line="240" w:lineRule="auto"/>
        <w:rPr>
          <w:rFonts w:ascii="Times New Roman" w:eastAsia="Times New Roman" w:hAnsi="Times New Roman" w:cs="Times New Roman"/>
          <w:color w:val="000000"/>
          <w:sz w:val="27"/>
          <w:szCs w:val="27"/>
        </w:rPr>
      </w:pPr>
      <w:r w:rsidRPr="00584BAE">
        <w:rPr>
          <w:rFonts w:ascii="Arial" w:eastAsia="Times New Roman" w:hAnsi="Arial" w:cs="Arial"/>
          <w:color w:val="000000"/>
          <w:sz w:val="20"/>
          <w:szCs w:val="20"/>
        </w:rPr>
        <w:t>        </w:t>
      </w:r>
      <w:bookmarkStart w:id="159" w:name="art24p"/>
      <w:bookmarkEnd w:id="159"/>
      <w:r w:rsidRPr="00584BAE">
        <w:rPr>
          <w:rFonts w:ascii="Arial" w:eastAsia="Times New Roman" w:hAnsi="Arial" w:cs="Arial"/>
          <w:color w:val="000000"/>
          <w:sz w:val="20"/>
          <w:szCs w:val="20"/>
        </w:rPr>
        <w:t>Parágrafo único. Não haverá, de modo algum, reversão em favor de beneficiário instituído.</w:t>
      </w:r>
    </w:p>
    <w:p w:rsidR="00584BAE" w:rsidRPr="00584BAE" w:rsidRDefault="00584BAE" w:rsidP="00584BAE">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160" w:name="capitulovi"/>
      <w:bookmarkEnd w:id="160"/>
      <w:proofErr w:type="gramStart"/>
      <w:r w:rsidRPr="00584BAE">
        <w:rPr>
          <w:rFonts w:ascii="Arial" w:eastAsia="Times New Roman" w:hAnsi="Arial" w:cs="Arial"/>
          <w:caps/>
          <w:color w:val="000000"/>
          <w:sz w:val="20"/>
          <w:szCs w:val="20"/>
        </w:rPr>
        <w:t>CAPÍTULO VI</w:t>
      </w:r>
      <w:proofErr w:type="gramEnd"/>
    </w:p>
    <w:p w:rsidR="00584BAE" w:rsidRPr="00584BAE" w:rsidRDefault="00584BAE" w:rsidP="00584BAE">
      <w:pPr>
        <w:spacing w:before="100" w:beforeAutospacing="1" w:after="100" w:afterAutospacing="1" w:line="240" w:lineRule="auto"/>
        <w:jc w:val="center"/>
        <w:rPr>
          <w:rFonts w:ascii="Times New Roman" w:eastAsia="Times New Roman" w:hAnsi="Times New Roman" w:cs="Times New Roman"/>
          <w:color w:val="000000"/>
          <w:sz w:val="27"/>
          <w:szCs w:val="27"/>
        </w:rPr>
      </w:pPr>
      <w:r w:rsidRPr="00584BAE">
        <w:rPr>
          <w:rFonts w:ascii="Arial" w:eastAsia="Times New Roman" w:hAnsi="Arial" w:cs="Arial"/>
          <w:color w:val="000000"/>
          <w:sz w:val="20"/>
          <w:szCs w:val="20"/>
        </w:rPr>
        <w:t>DISPOSIÇÕES TRANSITÓRIAS</w:t>
      </w:r>
    </w:p>
    <w:p w:rsidR="00584BAE" w:rsidRPr="00584BAE" w:rsidRDefault="00584BAE" w:rsidP="00584BAE">
      <w:pPr>
        <w:spacing w:before="100" w:beforeAutospacing="1" w:after="100" w:afterAutospacing="1" w:line="240" w:lineRule="auto"/>
        <w:rPr>
          <w:rFonts w:ascii="Times New Roman" w:eastAsia="Times New Roman" w:hAnsi="Times New Roman" w:cs="Times New Roman"/>
          <w:color w:val="000000"/>
          <w:sz w:val="27"/>
          <w:szCs w:val="27"/>
        </w:rPr>
      </w:pPr>
      <w:r w:rsidRPr="00584BAE">
        <w:rPr>
          <w:rFonts w:ascii="Arial" w:eastAsia="Times New Roman" w:hAnsi="Arial" w:cs="Arial"/>
          <w:color w:val="000000"/>
          <w:sz w:val="20"/>
          <w:szCs w:val="20"/>
        </w:rPr>
        <w:t>        </w:t>
      </w:r>
      <w:bookmarkStart w:id="161" w:name="art25"/>
      <w:bookmarkEnd w:id="161"/>
      <w:proofErr w:type="spellStart"/>
      <w:r w:rsidRPr="00584BAE">
        <w:rPr>
          <w:rFonts w:ascii="Arial" w:eastAsia="Times New Roman" w:hAnsi="Arial" w:cs="Arial"/>
          <w:color w:val="000000"/>
          <w:sz w:val="20"/>
          <w:szCs w:val="20"/>
        </w:rPr>
        <w:t>Art</w:t>
      </w:r>
      <w:proofErr w:type="spellEnd"/>
      <w:r w:rsidRPr="00584BAE">
        <w:rPr>
          <w:rFonts w:ascii="Arial" w:eastAsia="Times New Roman" w:hAnsi="Arial" w:cs="Arial"/>
          <w:color w:val="000000"/>
          <w:sz w:val="20"/>
          <w:szCs w:val="20"/>
        </w:rPr>
        <w:t xml:space="preserve"> 25. Os contribuintes do atual montepio militar, não abrangidos nos arts. 1º e 2º, terão seus direitos assegurados e sua situação regulada por esta lei, inclusive quanto à contribuição e aos beneficiários.</w:t>
      </w:r>
    </w:p>
    <w:p w:rsidR="00584BAE" w:rsidRPr="00584BAE" w:rsidRDefault="00584BAE" w:rsidP="00584BAE">
      <w:pPr>
        <w:spacing w:before="100" w:beforeAutospacing="1" w:after="100" w:afterAutospacing="1" w:line="240" w:lineRule="auto"/>
        <w:rPr>
          <w:rFonts w:ascii="Times New Roman" w:eastAsia="Times New Roman" w:hAnsi="Times New Roman" w:cs="Times New Roman"/>
          <w:color w:val="000000"/>
          <w:sz w:val="27"/>
          <w:szCs w:val="27"/>
        </w:rPr>
      </w:pPr>
      <w:r w:rsidRPr="00584BAE">
        <w:rPr>
          <w:rFonts w:ascii="Arial" w:eastAsia="Times New Roman" w:hAnsi="Arial" w:cs="Arial"/>
          <w:color w:val="000000"/>
          <w:sz w:val="20"/>
          <w:szCs w:val="20"/>
        </w:rPr>
        <w:t>        </w:t>
      </w:r>
      <w:bookmarkStart w:id="162" w:name="art26"/>
      <w:bookmarkEnd w:id="162"/>
      <w:proofErr w:type="spellStart"/>
      <w:r w:rsidRPr="00584BAE">
        <w:rPr>
          <w:rFonts w:ascii="Arial" w:eastAsia="Times New Roman" w:hAnsi="Arial" w:cs="Arial"/>
          <w:color w:val="000000"/>
          <w:sz w:val="20"/>
          <w:szCs w:val="20"/>
        </w:rPr>
        <w:t>Art</w:t>
      </w:r>
      <w:proofErr w:type="spellEnd"/>
      <w:r w:rsidRPr="00584BAE">
        <w:rPr>
          <w:rFonts w:ascii="Arial" w:eastAsia="Times New Roman" w:hAnsi="Arial" w:cs="Arial"/>
          <w:color w:val="000000"/>
          <w:sz w:val="20"/>
          <w:szCs w:val="20"/>
        </w:rPr>
        <w:t xml:space="preserve"> 26. Os veteranos da campanha do Uruguai e Paraguai, bem como suas viúvas e filhas, beneficiados com a pensão especial instituída pelo </w:t>
      </w:r>
      <w:hyperlink r:id="rId155" w:history="1">
        <w:r w:rsidRPr="00584BAE">
          <w:rPr>
            <w:rFonts w:ascii="Arial" w:eastAsia="Times New Roman" w:hAnsi="Arial" w:cs="Arial"/>
            <w:color w:val="0000FF"/>
            <w:sz w:val="20"/>
            <w:szCs w:val="20"/>
            <w:u w:val="single"/>
          </w:rPr>
          <w:t xml:space="preserve">Decreto-lei nº 1.544, de 25 de </w:t>
        </w:r>
        <w:proofErr w:type="spellStart"/>
        <w:r w:rsidRPr="00584BAE">
          <w:rPr>
            <w:rFonts w:ascii="Arial" w:eastAsia="Times New Roman" w:hAnsi="Arial" w:cs="Arial"/>
            <w:color w:val="0000FF"/>
            <w:sz w:val="20"/>
            <w:szCs w:val="20"/>
            <w:u w:val="single"/>
          </w:rPr>
          <w:t>agôsto</w:t>
        </w:r>
        <w:proofErr w:type="spellEnd"/>
        <w:r w:rsidRPr="00584BAE">
          <w:rPr>
            <w:rFonts w:ascii="Arial" w:eastAsia="Times New Roman" w:hAnsi="Arial" w:cs="Arial"/>
            <w:color w:val="0000FF"/>
            <w:sz w:val="20"/>
            <w:szCs w:val="20"/>
            <w:u w:val="single"/>
          </w:rPr>
          <w:t xml:space="preserve"> de 1939</w:t>
        </w:r>
      </w:hyperlink>
      <w:r w:rsidRPr="00584BAE">
        <w:rPr>
          <w:rFonts w:ascii="Arial" w:eastAsia="Times New Roman" w:hAnsi="Arial" w:cs="Arial"/>
          <w:color w:val="000000"/>
          <w:sz w:val="20"/>
          <w:szCs w:val="20"/>
        </w:rPr>
        <w:t>, e pelo </w:t>
      </w:r>
      <w:hyperlink r:id="rId156" w:anchor="art30" w:history="1">
        <w:r w:rsidRPr="00584BAE">
          <w:rPr>
            <w:rFonts w:ascii="Arial" w:eastAsia="Times New Roman" w:hAnsi="Arial" w:cs="Arial"/>
            <w:color w:val="0000FF"/>
            <w:sz w:val="20"/>
            <w:szCs w:val="20"/>
            <w:u w:val="single"/>
          </w:rPr>
          <w:t>art. 30 da Lei nº 488, de 15 de novembro de 1948</w:t>
        </w:r>
      </w:hyperlink>
      <w:r w:rsidRPr="00584BAE">
        <w:rPr>
          <w:rFonts w:ascii="Arial" w:eastAsia="Times New Roman" w:hAnsi="Arial" w:cs="Arial"/>
          <w:color w:val="000000"/>
          <w:sz w:val="20"/>
          <w:szCs w:val="20"/>
        </w:rPr>
        <w:t>, e os veteranos da revolução acreana, beneficiados com a pensão vitalícia e intransferível instituída pela </w:t>
      </w:r>
      <w:hyperlink r:id="rId157" w:history="1">
        <w:r w:rsidRPr="00584BAE">
          <w:rPr>
            <w:rFonts w:ascii="Arial" w:eastAsia="Times New Roman" w:hAnsi="Arial" w:cs="Arial"/>
            <w:color w:val="0000FF"/>
            <w:sz w:val="20"/>
            <w:szCs w:val="20"/>
            <w:u w:val="single"/>
          </w:rPr>
          <w:t>Lei nº 380, de 10 de setembro de 1948</w:t>
        </w:r>
      </w:hyperlink>
      <w:r w:rsidRPr="00584BAE">
        <w:rPr>
          <w:rFonts w:ascii="Arial" w:eastAsia="Times New Roman" w:hAnsi="Arial" w:cs="Arial"/>
          <w:color w:val="000000"/>
          <w:sz w:val="20"/>
          <w:szCs w:val="20"/>
        </w:rPr>
        <w:t xml:space="preserve">, passam a perceber a pensão correspondente </w:t>
      </w:r>
      <w:proofErr w:type="gramStart"/>
      <w:r w:rsidRPr="00584BAE">
        <w:rPr>
          <w:rFonts w:ascii="Arial" w:eastAsia="Times New Roman" w:hAnsi="Arial" w:cs="Arial"/>
          <w:color w:val="000000"/>
          <w:sz w:val="20"/>
          <w:szCs w:val="20"/>
        </w:rPr>
        <w:t>a</w:t>
      </w:r>
      <w:proofErr w:type="gramEnd"/>
      <w:r w:rsidRPr="00584BAE">
        <w:rPr>
          <w:rFonts w:ascii="Arial" w:eastAsia="Times New Roman" w:hAnsi="Arial" w:cs="Arial"/>
          <w:color w:val="000000"/>
          <w:sz w:val="20"/>
          <w:szCs w:val="20"/>
        </w:rPr>
        <w:t xml:space="preserve"> deixada por um 2º sargento, na forma do art. 15 desta lei.           </w:t>
      </w:r>
      <w:hyperlink r:id="rId158" w:anchor="art87" w:history="1">
        <w:r w:rsidRPr="00584BAE">
          <w:rPr>
            <w:rFonts w:ascii="Arial" w:eastAsia="Times New Roman" w:hAnsi="Arial" w:cs="Arial"/>
            <w:color w:val="0000FF"/>
            <w:sz w:val="20"/>
            <w:szCs w:val="20"/>
            <w:u w:val="single"/>
          </w:rPr>
          <w:t>(Vide Decreto nº 4.307, de 2002)</w:t>
        </w:r>
      </w:hyperlink>
      <w:r w:rsidRPr="00584BAE">
        <w:rPr>
          <w:rFonts w:ascii="Arial" w:eastAsia="Times New Roman" w:hAnsi="Arial" w:cs="Arial"/>
          <w:color w:val="000000"/>
          <w:sz w:val="20"/>
          <w:szCs w:val="20"/>
        </w:rPr>
        <w:t>           </w:t>
      </w:r>
      <w:hyperlink r:id="rId159" w:anchor="art20" w:history="1">
        <w:r w:rsidRPr="00584BAE">
          <w:rPr>
            <w:rFonts w:ascii="Arial" w:eastAsia="Times New Roman" w:hAnsi="Arial" w:cs="Arial"/>
            <w:color w:val="0000FF"/>
            <w:sz w:val="20"/>
            <w:szCs w:val="20"/>
            <w:u w:val="single"/>
          </w:rPr>
          <w:t>(Vide Lei nº 13.954, de 2019)</w:t>
        </w:r>
      </w:hyperlink>
    </w:p>
    <w:p w:rsidR="00584BAE" w:rsidRPr="00584BAE" w:rsidRDefault="00584BAE" w:rsidP="00584BAE">
      <w:pPr>
        <w:spacing w:before="100" w:beforeAutospacing="1" w:after="100" w:afterAutospacing="1" w:line="240" w:lineRule="auto"/>
        <w:rPr>
          <w:rFonts w:ascii="Times New Roman" w:eastAsia="Times New Roman" w:hAnsi="Times New Roman" w:cs="Times New Roman"/>
          <w:color w:val="000000"/>
          <w:sz w:val="27"/>
          <w:szCs w:val="27"/>
        </w:rPr>
      </w:pPr>
      <w:r w:rsidRPr="00584BAE">
        <w:rPr>
          <w:rFonts w:ascii="Arial" w:eastAsia="Times New Roman" w:hAnsi="Arial" w:cs="Arial"/>
          <w:color w:val="000000"/>
          <w:sz w:val="20"/>
          <w:szCs w:val="20"/>
        </w:rPr>
        <w:t>        </w:t>
      </w:r>
      <w:bookmarkStart w:id="163" w:name="art27."/>
      <w:bookmarkEnd w:id="163"/>
      <w:proofErr w:type="spellStart"/>
      <w:r w:rsidRPr="00584BAE">
        <w:rPr>
          <w:rFonts w:ascii="Arial" w:eastAsia="Times New Roman" w:hAnsi="Arial" w:cs="Arial"/>
          <w:strike/>
          <w:color w:val="000000"/>
          <w:sz w:val="20"/>
          <w:szCs w:val="20"/>
        </w:rPr>
        <w:t>Art</w:t>
      </w:r>
      <w:proofErr w:type="spellEnd"/>
      <w:r w:rsidRPr="00584BAE">
        <w:rPr>
          <w:rFonts w:ascii="Arial" w:eastAsia="Times New Roman" w:hAnsi="Arial" w:cs="Arial"/>
          <w:strike/>
          <w:color w:val="000000"/>
          <w:sz w:val="20"/>
          <w:szCs w:val="20"/>
        </w:rPr>
        <w:t xml:space="preserve"> 27. A pensão militar é impenhorável e só responde pelas consignações autorizadas e pelas dívidas contraídas pelos herdeiros já no </w:t>
      </w:r>
      <w:proofErr w:type="spellStart"/>
      <w:r w:rsidRPr="00584BAE">
        <w:rPr>
          <w:rFonts w:ascii="Arial" w:eastAsia="Times New Roman" w:hAnsi="Arial" w:cs="Arial"/>
          <w:strike/>
          <w:color w:val="000000"/>
          <w:sz w:val="20"/>
          <w:szCs w:val="20"/>
        </w:rPr>
        <w:t>gôzo</w:t>
      </w:r>
      <w:proofErr w:type="spellEnd"/>
      <w:r w:rsidRPr="00584BAE">
        <w:rPr>
          <w:rFonts w:ascii="Arial" w:eastAsia="Times New Roman" w:hAnsi="Arial" w:cs="Arial"/>
          <w:strike/>
          <w:color w:val="000000"/>
          <w:sz w:val="20"/>
          <w:szCs w:val="20"/>
        </w:rPr>
        <w:t xml:space="preserve"> da pensão.</w:t>
      </w:r>
    </w:p>
    <w:p w:rsidR="00584BAE" w:rsidRPr="00584BAE" w:rsidRDefault="00584BAE" w:rsidP="00584BAE">
      <w:pPr>
        <w:spacing w:before="100" w:beforeAutospacing="1" w:after="100" w:afterAutospacing="1" w:line="240" w:lineRule="auto"/>
        <w:rPr>
          <w:rFonts w:ascii="Times New Roman" w:eastAsia="Times New Roman" w:hAnsi="Times New Roman" w:cs="Times New Roman"/>
          <w:color w:val="000000"/>
          <w:sz w:val="27"/>
          <w:szCs w:val="27"/>
        </w:rPr>
      </w:pPr>
      <w:r w:rsidRPr="00584BAE">
        <w:rPr>
          <w:rFonts w:ascii="Arial" w:eastAsia="Times New Roman" w:hAnsi="Arial" w:cs="Arial"/>
          <w:color w:val="000000"/>
          <w:sz w:val="24"/>
          <w:szCs w:val="24"/>
        </w:rPr>
        <w:t>        </w:t>
      </w:r>
      <w:bookmarkStart w:id="164" w:name="art27"/>
      <w:bookmarkEnd w:id="164"/>
      <w:r w:rsidRPr="00584BAE">
        <w:rPr>
          <w:rFonts w:ascii="Arial" w:eastAsia="Times New Roman" w:hAnsi="Arial" w:cs="Arial"/>
          <w:color w:val="000000"/>
          <w:sz w:val="24"/>
          <w:szCs w:val="24"/>
        </w:rPr>
        <w:t xml:space="preserve">Art. 27.  A pensão militar não está sujeita à penhora, </w:t>
      </w:r>
      <w:proofErr w:type="spellStart"/>
      <w:r w:rsidRPr="00584BAE">
        <w:rPr>
          <w:rFonts w:ascii="Arial" w:eastAsia="Times New Roman" w:hAnsi="Arial" w:cs="Arial"/>
          <w:color w:val="000000"/>
          <w:sz w:val="24"/>
          <w:szCs w:val="24"/>
        </w:rPr>
        <w:t>seqüestro</w:t>
      </w:r>
      <w:proofErr w:type="spellEnd"/>
      <w:r w:rsidRPr="00584BAE">
        <w:rPr>
          <w:rFonts w:ascii="Arial" w:eastAsia="Times New Roman" w:hAnsi="Arial" w:cs="Arial"/>
          <w:color w:val="000000"/>
          <w:sz w:val="24"/>
          <w:szCs w:val="24"/>
        </w:rPr>
        <w:t xml:space="preserve"> ou arresto, exceto nos casos especificamente previstos em lei.             </w:t>
      </w:r>
      <w:hyperlink r:id="rId160" w:anchor="art27" w:history="1">
        <w:r w:rsidRPr="00584BAE">
          <w:rPr>
            <w:rFonts w:ascii="Arial" w:eastAsia="Times New Roman" w:hAnsi="Arial" w:cs="Arial"/>
            <w:color w:val="0000FF"/>
            <w:sz w:val="20"/>
            <w:szCs w:val="20"/>
            <w:u w:val="single"/>
          </w:rPr>
          <w:t>(Redação dada peça Medida provisória nº 2.215-10, de 31.8.2001)</w:t>
        </w:r>
        <w:proofErr w:type="gramStart"/>
      </w:hyperlink>
      <w:proofErr w:type="gramEnd"/>
    </w:p>
    <w:p w:rsidR="00584BAE" w:rsidRPr="00584BAE" w:rsidRDefault="00584BAE" w:rsidP="00584BAE">
      <w:pPr>
        <w:spacing w:before="100" w:beforeAutospacing="1" w:after="100" w:afterAutospacing="1" w:line="240" w:lineRule="auto"/>
        <w:rPr>
          <w:rFonts w:ascii="Times New Roman" w:eastAsia="Times New Roman" w:hAnsi="Times New Roman" w:cs="Times New Roman"/>
          <w:color w:val="000000"/>
          <w:sz w:val="27"/>
          <w:szCs w:val="27"/>
        </w:rPr>
      </w:pPr>
      <w:r w:rsidRPr="00584BAE">
        <w:rPr>
          <w:rFonts w:ascii="Arial" w:eastAsia="Times New Roman" w:hAnsi="Arial" w:cs="Arial"/>
          <w:color w:val="000000"/>
          <w:sz w:val="20"/>
          <w:szCs w:val="20"/>
        </w:rPr>
        <w:t>        </w:t>
      </w:r>
      <w:bookmarkStart w:id="165" w:name="art28"/>
      <w:bookmarkEnd w:id="165"/>
      <w:proofErr w:type="spellStart"/>
      <w:r w:rsidRPr="00584BAE">
        <w:rPr>
          <w:rFonts w:ascii="Arial" w:eastAsia="Times New Roman" w:hAnsi="Arial" w:cs="Arial"/>
          <w:color w:val="000000"/>
          <w:sz w:val="20"/>
          <w:szCs w:val="20"/>
        </w:rPr>
        <w:t>Art</w:t>
      </w:r>
      <w:proofErr w:type="spellEnd"/>
      <w:r w:rsidRPr="00584BAE">
        <w:rPr>
          <w:rFonts w:ascii="Arial" w:eastAsia="Times New Roman" w:hAnsi="Arial" w:cs="Arial"/>
          <w:color w:val="000000"/>
          <w:sz w:val="20"/>
          <w:szCs w:val="20"/>
        </w:rPr>
        <w:t xml:space="preserve"> 28. A pensão militar pode ser requerida a qualquer tempo, condicionada</w:t>
      </w:r>
      <w:proofErr w:type="gramStart"/>
      <w:r w:rsidRPr="00584BAE">
        <w:rPr>
          <w:rFonts w:ascii="Arial" w:eastAsia="Times New Roman" w:hAnsi="Arial" w:cs="Arial"/>
          <w:color w:val="000000"/>
          <w:sz w:val="20"/>
          <w:szCs w:val="20"/>
        </w:rPr>
        <w:t xml:space="preserve"> porém</w:t>
      </w:r>
      <w:proofErr w:type="gramEnd"/>
      <w:r w:rsidRPr="00584BAE">
        <w:rPr>
          <w:rFonts w:ascii="Arial" w:eastAsia="Times New Roman" w:hAnsi="Arial" w:cs="Arial"/>
          <w:color w:val="000000"/>
          <w:sz w:val="20"/>
          <w:szCs w:val="20"/>
        </w:rPr>
        <w:t>, a percepção das prestações mensais à prescrição de 5 (cinco) anos.</w:t>
      </w:r>
    </w:p>
    <w:p w:rsidR="00584BAE" w:rsidRPr="00584BAE" w:rsidRDefault="00584BAE" w:rsidP="00584BAE">
      <w:pPr>
        <w:spacing w:before="100" w:beforeAutospacing="1" w:after="100" w:afterAutospacing="1" w:line="240" w:lineRule="auto"/>
        <w:rPr>
          <w:rFonts w:ascii="Times New Roman" w:eastAsia="Times New Roman" w:hAnsi="Times New Roman" w:cs="Times New Roman"/>
          <w:color w:val="000000"/>
          <w:sz w:val="27"/>
          <w:szCs w:val="27"/>
        </w:rPr>
      </w:pPr>
      <w:r w:rsidRPr="00584BAE">
        <w:rPr>
          <w:rFonts w:ascii="Arial" w:eastAsia="Times New Roman" w:hAnsi="Arial" w:cs="Arial"/>
          <w:color w:val="000000"/>
          <w:sz w:val="20"/>
          <w:szCs w:val="20"/>
        </w:rPr>
        <w:t>        </w:t>
      </w:r>
      <w:bookmarkStart w:id="166" w:name="art29."/>
      <w:bookmarkEnd w:id="166"/>
      <w:proofErr w:type="spellStart"/>
      <w:r w:rsidRPr="00584BAE">
        <w:rPr>
          <w:rFonts w:ascii="Arial" w:eastAsia="Times New Roman" w:hAnsi="Arial" w:cs="Arial"/>
          <w:strike/>
          <w:color w:val="000000"/>
          <w:sz w:val="20"/>
          <w:szCs w:val="20"/>
        </w:rPr>
        <w:t>Art</w:t>
      </w:r>
      <w:proofErr w:type="spellEnd"/>
      <w:r w:rsidRPr="00584BAE">
        <w:rPr>
          <w:rFonts w:ascii="Arial" w:eastAsia="Times New Roman" w:hAnsi="Arial" w:cs="Arial"/>
          <w:strike/>
          <w:color w:val="000000"/>
          <w:sz w:val="20"/>
          <w:szCs w:val="20"/>
        </w:rPr>
        <w:t xml:space="preserve"> 29. É permitida a acumulação:</w:t>
      </w:r>
      <w:r w:rsidRPr="00584BAE">
        <w:rPr>
          <w:rFonts w:ascii="Arial" w:eastAsia="Times New Roman" w:hAnsi="Arial" w:cs="Arial"/>
          <w:strike/>
          <w:color w:val="000000"/>
          <w:sz w:val="20"/>
          <w:szCs w:val="20"/>
        </w:rPr>
        <w:br/>
        <w:t>        </w:t>
      </w:r>
      <w:bookmarkStart w:id="167" w:name="art29a"/>
      <w:bookmarkEnd w:id="167"/>
      <w:r w:rsidRPr="00584BAE">
        <w:rPr>
          <w:rFonts w:ascii="Arial" w:eastAsia="Times New Roman" w:hAnsi="Arial" w:cs="Arial"/>
          <w:strike/>
          <w:color w:val="000000"/>
          <w:sz w:val="20"/>
          <w:szCs w:val="20"/>
        </w:rPr>
        <w:t>a) de duas pensões militares;</w:t>
      </w:r>
      <w:r w:rsidRPr="00584BAE">
        <w:rPr>
          <w:rFonts w:ascii="Arial" w:eastAsia="Times New Roman" w:hAnsi="Arial" w:cs="Arial"/>
          <w:strike/>
          <w:color w:val="000000"/>
          <w:sz w:val="20"/>
          <w:szCs w:val="20"/>
        </w:rPr>
        <w:br/>
        <w:t>        </w:t>
      </w:r>
      <w:bookmarkStart w:id="168" w:name="art29b"/>
      <w:bookmarkEnd w:id="168"/>
      <w:r w:rsidRPr="00584BAE">
        <w:rPr>
          <w:rFonts w:ascii="Arial" w:eastAsia="Times New Roman" w:hAnsi="Arial" w:cs="Arial"/>
          <w:strike/>
          <w:color w:val="000000"/>
          <w:sz w:val="20"/>
          <w:szCs w:val="20"/>
        </w:rPr>
        <w:t>b) de uma pensão militar com proventos de disponibilidade</w:t>
      </w:r>
      <w:proofErr w:type="gramStart"/>
      <w:r w:rsidRPr="00584BAE">
        <w:rPr>
          <w:rFonts w:ascii="Arial" w:eastAsia="Times New Roman" w:hAnsi="Arial" w:cs="Arial"/>
          <w:strike/>
          <w:color w:val="000000"/>
          <w:sz w:val="20"/>
          <w:szCs w:val="20"/>
        </w:rPr>
        <w:t>, reforma</w:t>
      </w:r>
      <w:proofErr w:type="gramEnd"/>
      <w:r w:rsidRPr="00584BAE">
        <w:rPr>
          <w:rFonts w:ascii="Arial" w:eastAsia="Times New Roman" w:hAnsi="Arial" w:cs="Arial"/>
          <w:strike/>
          <w:color w:val="000000"/>
          <w:sz w:val="20"/>
          <w:szCs w:val="20"/>
        </w:rPr>
        <w:t xml:space="preserve">, vencimentos, </w:t>
      </w:r>
      <w:proofErr w:type="spellStart"/>
      <w:r w:rsidRPr="00584BAE">
        <w:rPr>
          <w:rFonts w:ascii="Arial" w:eastAsia="Times New Roman" w:hAnsi="Arial" w:cs="Arial"/>
          <w:strike/>
          <w:color w:val="000000"/>
          <w:sz w:val="20"/>
          <w:szCs w:val="20"/>
        </w:rPr>
        <w:t>aposetntadoria</w:t>
      </w:r>
      <w:proofErr w:type="spellEnd"/>
      <w:r w:rsidRPr="00584BAE">
        <w:rPr>
          <w:rFonts w:ascii="Arial" w:eastAsia="Times New Roman" w:hAnsi="Arial" w:cs="Arial"/>
          <w:strike/>
          <w:color w:val="000000"/>
          <w:sz w:val="20"/>
          <w:szCs w:val="20"/>
        </w:rPr>
        <w:t xml:space="preserve"> ou pensão proveniente de um único cargo civil.</w:t>
      </w:r>
    </w:p>
    <w:p w:rsidR="00584BAE" w:rsidRPr="00584BAE" w:rsidRDefault="00584BAE" w:rsidP="00584BAE">
      <w:pPr>
        <w:spacing w:before="100" w:beforeAutospacing="1" w:after="100" w:afterAutospacing="1" w:line="240" w:lineRule="auto"/>
        <w:jc w:val="both"/>
        <w:rPr>
          <w:rFonts w:ascii="Times New Roman" w:eastAsia="Times New Roman" w:hAnsi="Times New Roman" w:cs="Times New Roman"/>
          <w:color w:val="000000"/>
          <w:sz w:val="27"/>
          <w:szCs w:val="27"/>
        </w:rPr>
      </w:pPr>
      <w:r w:rsidRPr="00584BAE">
        <w:rPr>
          <w:rFonts w:ascii="Arial" w:eastAsia="Times New Roman" w:hAnsi="Arial" w:cs="Arial"/>
          <w:color w:val="000000"/>
          <w:sz w:val="24"/>
          <w:szCs w:val="24"/>
        </w:rPr>
        <w:lastRenderedPageBreak/>
        <w:t>        </w:t>
      </w:r>
      <w:bookmarkStart w:id="169" w:name="art29"/>
      <w:bookmarkEnd w:id="169"/>
      <w:r w:rsidRPr="00584BAE">
        <w:rPr>
          <w:rFonts w:ascii="Arial" w:eastAsia="Times New Roman" w:hAnsi="Arial" w:cs="Arial"/>
          <w:color w:val="000000"/>
          <w:sz w:val="24"/>
          <w:szCs w:val="24"/>
        </w:rPr>
        <w:t>Art. 29.  É permitida a acumulação:          </w:t>
      </w:r>
      <w:hyperlink r:id="rId161" w:anchor="art27" w:history="1">
        <w:r w:rsidRPr="00584BAE">
          <w:rPr>
            <w:rFonts w:ascii="Arial" w:eastAsia="Times New Roman" w:hAnsi="Arial" w:cs="Arial"/>
            <w:color w:val="0000FF"/>
            <w:sz w:val="20"/>
            <w:szCs w:val="20"/>
            <w:u w:val="single"/>
          </w:rPr>
          <w:t>(Redação dada peça Medida provisória nº 2.215-10, de 31.8.2001)</w:t>
        </w:r>
        <w:proofErr w:type="gramStart"/>
      </w:hyperlink>
      <w:proofErr w:type="gramEnd"/>
    </w:p>
    <w:p w:rsidR="00584BAE" w:rsidRPr="00584BAE" w:rsidRDefault="00584BAE" w:rsidP="00584BAE">
      <w:pPr>
        <w:spacing w:before="100" w:beforeAutospacing="1" w:after="100" w:afterAutospacing="1" w:line="240" w:lineRule="auto"/>
        <w:jc w:val="both"/>
        <w:rPr>
          <w:rFonts w:ascii="Times New Roman" w:eastAsia="Times New Roman" w:hAnsi="Times New Roman" w:cs="Times New Roman"/>
          <w:color w:val="000000"/>
          <w:sz w:val="27"/>
          <w:szCs w:val="27"/>
        </w:rPr>
      </w:pPr>
      <w:r w:rsidRPr="00584BAE">
        <w:rPr>
          <w:rFonts w:ascii="Arial" w:eastAsia="Times New Roman" w:hAnsi="Arial" w:cs="Arial"/>
          <w:color w:val="000000"/>
          <w:sz w:val="24"/>
          <w:szCs w:val="24"/>
        </w:rPr>
        <w:t>        </w:t>
      </w:r>
      <w:bookmarkStart w:id="170" w:name="art29i"/>
      <w:bookmarkEnd w:id="170"/>
      <w:r w:rsidRPr="00584BAE">
        <w:rPr>
          <w:rFonts w:ascii="Arial" w:eastAsia="Times New Roman" w:hAnsi="Arial" w:cs="Arial"/>
          <w:color w:val="000000"/>
          <w:sz w:val="24"/>
          <w:szCs w:val="24"/>
        </w:rPr>
        <w:t>I - de uma pensão militar com proventos de disponibilidade, reforma, vencimentos ou aposentadoria;        </w:t>
      </w:r>
      <w:hyperlink r:id="rId162" w:anchor="art27" w:history="1">
        <w:r w:rsidRPr="00584BAE">
          <w:rPr>
            <w:rFonts w:ascii="Arial" w:eastAsia="Times New Roman" w:hAnsi="Arial" w:cs="Arial"/>
            <w:color w:val="0000FF"/>
            <w:sz w:val="20"/>
            <w:szCs w:val="20"/>
            <w:u w:val="single"/>
          </w:rPr>
          <w:t>(Redação dada peça Medida provisória nº 2.215-10, de 31.8.2001)</w:t>
        </w:r>
        <w:proofErr w:type="gramStart"/>
      </w:hyperlink>
      <w:proofErr w:type="gramEnd"/>
    </w:p>
    <w:p w:rsidR="00584BAE" w:rsidRPr="00584BAE" w:rsidRDefault="00584BAE" w:rsidP="00584BAE">
      <w:pPr>
        <w:spacing w:before="100" w:beforeAutospacing="1" w:after="100" w:afterAutospacing="1" w:line="240" w:lineRule="auto"/>
        <w:jc w:val="both"/>
        <w:rPr>
          <w:rFonts w:ascii="Times New Roman" w:eastAsia="Times New Roman" w:hAnsi="Times New Roman" w:cs="Times New Roman"/>
          <w:color w:val="000000"/>
          <w:sz w:val="27"/>
          <w:szCs w:val="27"/>
        </w:rPr>
      </w:pPr>
      <w:r w:rsidRPr="00584BAE">
        <w:rPr>
          <w:rFonts w:ascii="Arial" w:eastAsia="Times New Roman" w:hAnsi="Arial" w:cs="Arial"/>
          <w:color w:val="000000"/>
          <w:sz w:val="24"/>
          <w:szCs w:val="24"/>
        </w:rPr>
        <w:t>        </w:t>
      </w:r>
      <w:bookmarkStart w:id="171" w:name="art29ii"/>
      <w:bookmarkEnd w:id="171"/>
      <w:r w:rsidRPr="00584BAE">
        <w:rPr>
          <w:rFonts w:ascii="Arial" w:eastAsia="Times New Roman" w:hAnsi="Arial" w:cs="Arial"/>
          <w:color w:val="000000"/>
          <w:sz w:val="24"/>
          <w:szCs w:val="24"/>
        </w:rPr>
        <w:t>II - de uma pensão militar com a de outro regime, observado o disposto no </w:t>
      </w:r>
      <w:hyperlink r:id="rId163" w:anchor="art37" w:history="1">
        <w:r w:rsidRPr="00584BAE">
          <w:rPr>
            <w:rFonts w:ascii="Arial" w:eastAsia="Times New Roman" w:hAnsi="Arial" w:cs="Arial"/>
            <w:color w:val="0000FF"/>
            <w:sz w:val="24"/>
            <w:szCs w:val="24"/>
            <w:u w:val="single"/>
          </w:rPr>
          <w:t>art. 37, inciso XI, da Constituição Federal</w:t>
        </w:r>
      </w:hyperlink>
      <w:r w:rsidRPr="00584BAE">
        <w:rPr>
          <w:rFonts w:ascii="Arial" w:eastAsia="Times New Roman" w:hAnsi="Arial" w:cs="Arial"/>
          <w:color w:val="000000"/>
          <w:sz w:val="24"/>
          <w:szCs w:val="24"/>
        </w:rPr>
        <w:t>.        </w:t>
      </w:r>
      <w:hyperlink r:id="rId164" w:anchor="art27" w:history="1">
        <w:r w:rsidRPr="00584BAE">
          <w:rPr>
            <w:rFonts w:ascii="Arial" w:eastAsia="Times New Roman" w:hAnsi="Arial" w:cs="Arial"/>
            <w:color w:val="0000FF"/>
            <w:sz w:val="20"/>
            <w:szCs w:val="20"/>
            <w:u w:val="single"/>
          </w:rPr>
          <w:t>(Redação dada peça Medida provisória nº 2.215-10, de 31.8.2001)</w:t>
        </w:r>
        <w:proofErr w:type="gramStart"/>
      </w:hyperlink>
      <w:proofErr w:type="gramEnd"/>
    </w:p>
    <w:p w:rsidR="00584BAE" w:rsidRPr="00584BAE" w:rsidRDefault="00584BAE" w:rsidP="00584BAE">
      <w:pPr>
        <w:spacing w:before="100" w:beforeAutospacing="1" w:after="100" w:afterAutospacing="1" w:line="240" w:lineRule="auto"/>
        <w:rPr>
          <w:rFonts w:ascii="Times New Roman" w:eastAsia="Times New Roman" w:hAnsi="Times New Roman" w:cs="Times New Roman"/>
          <w:color w:val="000000"/>
          <w:sz w:val="27"/>
          <w:szCs w:val="27"/>
        </w:rPr>
      </w:pPr>
      <w:r w:rsidRPr="00584BAE">
        <w:rPr>
          <w:rFonts w:ascii="Arial" w:eastAsia="Times New Roman" w:hAnsi="Arial" w:cs="Arial"/>
          <w:color w:val="000000"/>
          <w:sz w:val="20"/>
          <w:szCs w:val="20"/>
        </w:rPr>
        <w:t>        </w:t>
      </w:r>
      <w:bookmarkStart w:id="172" w:name="art30"/>
      <w:bookmarkEnd w:id="172"/>
      <w:proofErr w:type="spellStart"/>
      <w:r w:rsidRPr="00584BAE">
        <w:rPr>
          <w:rFonts w:ascii="Arial" w:eastAsia="Times New Roman" w:hAnsi="Arial" w:cs="Arial"/>
          <w:color w:val="000000"/>
          <w:sz w:val="20"/>
          <w:szCs w:val="20"/>
        </w:rPr>
        <w:t>Art</w:t>
      </w:r>
      <w:proofErr w:type="spellEnd"/>
      <w:r w:rsidRPr="00584BAE">
        <w:rPr>
          <w:rFonts w:ascii="Arial" w:eastAsia="Times New Roman" w:hAnsi="Arial" w:cs="Arial"/>
          <w:color w:val="000000"/>
          <w:sz w:val="20"/>
          <w:szCs w:val="20"/>
        </w:rPr>
        <w:t xml:space="preserve"> 30. A pensão militar será sempre atualizada pela tabela de vencimentos que estiver em vigor, inclusive quanto aos beneficiários dos contribuintes falecidos antes da vigência desta lei.</w:t>
      </w:r>
    </w:p>
    <w:p w:rsidR="00584BAE" w:rsidRPr="00584BAE" w:rsidRDefault="00584BAE" w:rsidP="00584BAE">
      <w:pPr>
        <w:spacing w:before="100" w:beforeAutospacing="1" w:after="100" w:afterAutospacing="1" w:line="240" w:lineRule="auto"/>
        <w:rPr>
          <w:rFonts w:ascii="Times New Roman" w:eastAsia="Times New Roman" w:hAnsi="Times New Roman" w:cs="Times New Roman"/>
          <w:color w:val="000000"/>
          <w:sz w:val="27"/>
          <w:szCs w:val="27"/>
        </w:rPr>
      </w:pPr>
      <w:r w:rsidRPr="00584BAE">
        <w:rPr>
          <w:rFonts w:ascii="Arial" w:eastAsia="Times New Roman" w:hAnsi="Arial" w:cs="Arial"/>
          <w:color w:val="000000"/>
          <w:sz w:val="20"/>
          <w:szCs w:val="20"/>
        </w:rPr>
        <w:t>        </w:t>
      </w:r>
      <w:bookmarkStart w:id="173" w:name="art30§1"/>
      <w:bookmarkEnd w:id="173"/>
      <w:r w:rsidRPr="00584BAE">
        <w:rPr>
          <w:rFonts w:ascii="Arial" w:eastAsia="Times New Roman" w:hAnsi="Arial" w:cs="Arial"/>
          <w:color w:val="000000"/>
          <w:sz w:val="20"/>
          <w:szCs w:val="20"/>
        </w:rPr>
        <w:t>§ 1º O cálculo para a atualização tomará sempre por base a pensão tronco deixada pelo contribuinte, e não as importâncias percebidas pelos beneficiários em pensões subdivididas e majoradas ou acrescidas por abono.</w:t>
      </w:r>
    </w:p>
    <w:p w:rsidR="00584BAE" w:rsidRPr="00584BAE" w:rsidRDefault="00584BAE" w:rsidP="00584BAE">
      <w:pPr>
        <w:spacing w:before="100" w:beforeAutospacing="1" w:after="100" w:afterAutospacing="1" w:line="240" w:lineRule="auto"/>
        <w:rPr>
          <w:rFonts w:ascii="Times New Roman" w:eastAsia="Times New Roman" w:hAnsi="Times New Roman" w:cs="Times New Roman"/>
          <w:color w:val="000000"/>
          <w:sz w:val="27"/>
          <w:szCs w:val="27"/>
        </w:rPr>
      </w:pPr>
      <w:r w:rsidRPr="00584BAE">
        <w:rPr>
          <w:rFonts w:ascii="Arial" w:eastAsia="Times New Roman" w:hAnsi="Arial" w:cs="Arial"/>
          <w:color w:val="000000"/>
          <w:sz w:val="20"/>
          <w:szCs w:val="20"/>
        </w:rPr>
        <w:t>        </w:t>
      </w:r>
      <w:bookmarkStart w:id="174" w:name="art30§2"/>
      <w:bookmarkEnd w:id="174"/>
      <w:r w:rsidRPr="00584BAE">
        <w:rPr>
          <w:rFonts w:ascii="Arial" w:eastAsia="Times New Roman" w:hAnsi="Arial" w:cs="Arial"/>
          <w:color w:val="000000"/>
          <w:sz w:val="20"/>
          <w:szCs w:val="20"/>
        </w:rPr>
        <w:t>§ 2º Em relação aos beneficiários dos contribuintes já falecidos, a nova pensão substituirá o montepio e o meio-</w:t>
      </w:r>
      <w:proofErr w:type="spellStart"/>
      <w:r w:rsidRPr="00584BAE">
        <w:rPr>
          <w:rFonts w:ascii="Arial" w:eastAsia="Times New Roman" w:hAnsi="Arial" w:cs="Arial"/>
          <w:color w:val="000000"/>
          <w:sz w:val="20"/>
          <w:szCs w:val="20"/>
        </w:rPr>
        <w:t>sôldo</w:t>
      </w:r>
      <w:proofErr w:type="spellEnd"/>
      <w:r w:rsidRPr="00584BAE">
        <w:rPr>
          <w:rFonts w:ascii="Arial" w:eastAsia="Times New Roman" w:hAnsi="Arial" w:cs="Arial"/>
          <w:color w:val="000000"/>
          <w:sz w:val="20"/>
          <w:szCs w:val="20"/>
        </w:rPr>
        <w:t>, ou a pensão especial, não podendo, porém, nenhum beneficiário passar a perceber pensão inferior à que lhe vem sendo paga.</w:t>
      </w:r>
    </w:p>
    <w:p w:rsidR="00584BAE" w:rsidRPr="00584BAE" w:rsidRDefault="00584BAE" w:rsidP="00584BAE">
      <w:pPr>
        <w:spacing w:before="100" w:beforeAutospacing="1" w:after="100" w:afterAutospacing="1" w:line="240" w:lineRule="auto"/>
        <w:rPr>
          <w:rFonts w:ascii="Times New Roman" w:eastAsia="Times New Roman" w:hAnsi="Times New Roman" w:cs="Times New Roman"/>
          <w:color w:val="000000"/>
          <w:sz w:val="27"/>
          <w:szCs w:val="27"/>
        </w:rPr>
      </w:pPr>
      <w:r w:rsidRPr="00584BAE">
        <w:rPr>
          <w:rFonts w:ascii="Arial" w:eastAsia="Times New Roman" w:hAnsi="Arial" w:cs="Arial"/>
          <w:color w:val="000000"/>
          <w:sz w:val="20"/>
          <w:szCs w:val="20"/>
        </w:rPr>
        <w:t>        </w:t>
      </w:r>
      <w:bookmarkStart w:id="175" w:name="art31"/>
      <w:bookmarkEnd w:id="175"/>
      <w:proofErr w:type="spellStart"/>
      <w:r w:rsidRPr="00584BAE">
        <w:rPr>
          <w:rFonts w:ascii="Arial" w:eastAsia="Times New Roman" w:hAnsi="Arial" w:cs="Arial"/>
          <w:color w:val="000000"/>
          <w:sz w:val="20"/>
          <w:szCs w:val="20"/>
        </w:rPr>
        <w:t>Art</w:t>
      </w:r>
      <w:proofErr w:type="spellEnd"/>
      <w:r w:rsidRPr="00584BAE">
        <w:rPr>
          <w:rFonts w:ascii="Arial" w:eastAsia="Times New Roman" w:hAnsi="Arial" w:cs="Arial"/>
          <w:color w:val="000000"/>
          <w:sz w:val="20"/>
          <w:szCs w:val="20"/>
        </w:rPr>
        <w:t xml:space="preserve"> 31. O processo e o pagamento da pensão militar, inclusive os casos de reversão e melhoria, são da competência dos ministérios a que pertencerem os contribuintes, devendo ser submetidas ao Tribunal de Contas as respectivas concessões, para julgamento da sua legalidade.</w:t>
      </w:r>
    </w:p>
    <w:p w:rsidR="00584BAE" w:rsidRPr="00584BAE" w:rsidRDefault="00584BAE" w:rsidP="00584BAE">
      <w:pPr>
        <w:spacing w:before="100" w:beforeAutospacing="1" w:after="100" w:afterAutospacing="1" w:line="240" w:lineRule="auto"/>
        <w:rPr>
          <w:rFonts w:ascii="Times New Roman" w:eastAsia="Times New Roman" w:hAnsi="Times New Roman" w:cs="Times New Roman"/>
          <w:color w:val="000000"/>
          <w:sz w:val="27"/>
          <w:szCs w:val="27"/>
        </w:rPr>
      </w:pPr>
      <w:r w:rsidRPr="00584BAE">
        <w:rPr>
          <w:rFonts w:ascii="Arial" w:eastAsia="Times New Roman" w:hAnsi="Arial" w:cs="Arial"/>
          <w:color w:val="000000"/>
          <w:sz w:val="20"/>
          <w:szCs w:val="20"/>
        </w:rPr>
        <w:t>        </w:t>
      </w:r>
      <w:bookmarkStart w:id="176" w:name="art31§1"/>
      <w:bookmarkEnd w:id="176"/>
      <w:r w:rsidRPr="00584BAE">
        <w:rPr>
          <w:rFonts w:ascii="Arial" w:eastAsia="Times New Roman" w:hAnsi="Arial" w:cs="Arial"/>
          <w:color w:val="000000"/>
          <w:sz w:val="20"/>
          <w:szCs w:val="20"/>
        </w:rPr>
        <w:t>§ 1º Para o caso das pensionistas que, na data, da publicação desta lei, já estejam percebendo suas pensões pelo Ministério da Fazenda, o processo e o pagamento nos casos de reversão e melhoria continuam sendo da competência do mesmo ministério.</w:t>
      </w:r>
    </w:p>
    <w:p w:rsidR="00584BAE" w:rsidRPr="00584BAE" w:rsidRDefault="00584BAE" w:rsidP="00584BAE">
      <w:pPr>
        <w:spacing w:before="100" w:beforeAutospacing="1" w:after="100" w:afterAutospacing="1" w:line="240" w:lineRule="auto"/>
        <w:rPr>
          <w:rFonts w:ascii="Times New Roman" w:eastAsia="Times New Roman" w:hAnsi="Times New Roman" w:cs="Times New Roman"/>
          <w:color w:val="000000"/>
          <w:sz w:val="27"/>
          <w:szCs w:val="27"/>
        </w:rPr>
      </w:pPr>
      <w:r w:rsidRPr="00584BAE">
        <w:rPr>
          <w:rFonts w:ascii="Arial" w:eastAsia="Times New Roman" w:hAnsi="Arial" w:cs="Arial"/>
          <w:color w:val="000000"/>
          <w:sz w:val="20"/>
          <w:szCs w:val="20"/>
        </w:rPr>
        <w:t>        </w:t>
      </w:r>
      <w:bookmarkStart w:id="177" w:name="art31§2"/>
      <w:bookmarkEnd w:id="177"/>
      <w:r w:rsidRPr="00584BAE">
        <w:rPr>
          <w:rFonts w:ascii="Arial" w:eastAsia="Times New Roman" w:hAnsi="Arial" w:cs="Arial"/>
          <w:color w:val="000000"/>
          <w:sz w:val="20"/>
          <w:szCs w:val="20"/>
        </w:rPr>
        <w:t>§ 2º O julgamento da legalidade da concessão, pelo Tribunal de Contas, importará no registro automático da respectiva despesa e no reconhecimento do direito dos beneficiários ao recebimento, por exercícios findos, das mensalidades relativas a exercícios anteriores, na forma do artigo 29 desta lei.</w:t>
      </w:r>
    </w:p>
    <w:p w:rsidR="00584BAE" w:rsidRPr="00584BAE" w:rsidRDefault="00584BAE" w:rsidP="00584BAE">
      <w:pPr>
        <w:spacing w:before="100" w:beforeAutospacing="1" w:after="100" w:afterAutospacing="1" w:line="240" w:lineRule="auto"/>
        <w:rPr>
          <w:rFonts w:ascii="Times New Roman" w:eastAsia="Times New Roman" w:hAnsi="Times New Roman" w:cs="Times New Roman"/>
          <w:color w:val="000000"/>
          <w:sz w:val="27"/>
          <w:szCs w:val="27"/>
        </w:rPr>
      </w:pPr>
      <w:r w:rsidRPr="00584BAE">
        <w:rPr>
          <w:rFonts w:ascii="Arial" w:eastAsia="Times New Roman" w:hAnsi="Arial" w:cs="Arial"/>
          <w:color w:val="000000"/>
          <w:sz w:val="20"/>
          <w:szCs w:val="20"/>
        </w:rPr>
        <w:t>        </w:t>
      </w:r>
      <w:bookmarkStart w:id="178" w:name="art32"/>
      <w:bookmarkEnd w:id="178"/>
      <w:proofErr w:type="spellStart"/>
      <w:r w:rsidRPr="00584BAE">
        <w:rPr>
          <w:rFonts w:ascii="Arial" w:eastAsia="Times New Roman" w:hAnsi="Arial" w:cs="Arial"/>
          <w:color w:val="000000"/>
          <w:sz w:val="20"/>
          <w:szCs w:val="20"/>
        </w:rPr>
        <w:t>Art</w:t>
      </w:r>
      <w:proofErr w:type="spellEnd"/>
      <w:r w:rsidRPr="00584BAE">
        <w:rPr>
          <w:rFonts w:ascii="Arial" w:eastAsia="Times New Roman" w:hAnsi="Arial" w:cs="Arial"/>
          <w:color w:val="000000"/>
          <w:sz w:val="20"/>
          <w:szCs w:val="20"/>
        </w:rPr>
        <w:t xml:space="preserve"> 32. A dotação necessária ao pagamento da pensão militar, tendo em vista o disposto no art. 31 desta lei, será consignada anualmente no orçamento da República aos ministérios interessados.</w:t>
      </w:r>
    </w:p>
    <w:p w:rsidR="00584BAE" w:rsidRPr="00584BAE" w:rsidRDefault="00584BAE" w:rsidP="00584BAE">
      <w:pPr>
        <w:spacing w:before="100" w:beforeAutospacing="1" w:after="100" w:afterAutospacing="1" w:line="240" w:lineRule="auto"/>
        <w:rPr>
          <w:rFonts w:ascii="Times New Roman" w:eastAsia="Times New Roman" w:hAnsi="Times New Roman" w:cs="Times New Roman"/>
          <w:color w:val="000000"/>
          <w:sz w:val="27"/>
          <w:szCs w:val="27"/>
        </w:rPr>
      </w:pPr>
      <w:r w:rsidRPr="00584BAE">
        <w:rPr>
          <w:rFonts w:ascii="Arial" w:eastAsia="Times New Roman" w:hAnsi="Arial" w:cs="Arial"/>
          <w:color w:val="000000"/>
          <w:sz w:val="20"/>
          <w:szCs w:val="20"/>
        </w:rPr>
        <w:t>        </w:t>
      </w:r>
      <w:bookmarkStart w:id="179" w:name="art32p"/>
      <w:bookmarkEnd w:id="179"/>
      <w:r w:rsidRPr="00584BAE">
        <w:rPr>
          <w:rFonts w:ascii="Arial" w:eastAsia="Times New Roman" w:hAnsi="Arial" w:cs="Arial"/>
          <w:color w:val="000000"/>
          <w:sz w:val="20"/>
          <w:szCs w:val="20"/>
        </w:rPr>
        <w:t xml:space="preserve">Parágrafo único. As dívidas de exercícios findos, relativas à pensão militar, serão pagas pelo ministério a que estiver </w:t>
      </w:r>
      <w:proofErr w:type="spellStart"/>
      <w:r w:rsidRPr="00584BAE">
        <w:rPr>
          <w:rFonts w:ascii="Arial" w:eastAsia="Times New Roman" w:hAnsi="Arial" w:cs="Arial"/>
          <w:color w:val="000000"/>
          <w:sz w:val="20"/>
          <w:szCs w:val="20"/>
        </w:rPr>
        <w:t>vínculado</w:t>
      </w:r>
      <w:proofErr w:type="spellEnd"/>
      <w:r w:rsidRPr="00584BAE">
        <w:rPr>
          <w:rFonts w:ascii="Arial" w:eastAsia="Times New Roman" w:hAnsi="Arial" w:cs="Arial"/>
          <w:color w:val="000000"/>
          <w:sz w:val="20"/>
          <w:szCs w:val="20"/>
        </w:rPr>
        <w:t xml:space="preserve"> o beneficiário.</w:t>
      </w:r>
    </w:p>
    <w:p w:rsidR="00584BAE" w:rsidRPr="00584BAE" w:rsidRDefault="00584BAE" w:rsidP="00584BAE">
      <w:pPr>
        <w:spacing w:before="100" w:beforeAutospacing="1" w:after="100" w:afterAutospacing="1" w:line="240" w:lineRule="auto"/>
        <w:rPr>
          <w:rFonts w:ascii="Times New Roman" w:eastAsia="Times New Roman" w:hAnsi="Times New Roman" w:cs="Times New Roman"/>
          <w:color w:val="000000"/>
          <w:sz w:val="27"/>
          <w:szCs w:val="27"/>
        </w:rPr>
      </w:pPr>
      <w:r w:rsidRPr="00584BAE">
        <w:rPr>
          <w:rFonts w:ascii="Arial" w:eastAsia="Times New Roman" w:hAnsi="Arial" w:cs="Arial"/>
          <w:color w:val="000000"/>
          <w:sz w:val="20"/>
          <w:szCs w:val="20"/>
        </w:rPr>
        <w:t>        </w:t>
      </w:r>
      <w:bookmarkStart w:id="180" w:name="art33"/>
      <w:bookmarkEnd w:id="180"/>
      <w:proofErr w:type="spellStart"/>
      <w:r w:rsidRPr="00584BAE">
        <w:rPr>
          <w:rFonts w:ascii="Arial" w:eastAsia="Times New Roman" w:hAnsi="Arial" w:cs="Arial"/>
          <w:color w:val="000000"/>
          <w:sz w:val="20"/>
          <w:szCs w:val="20"/>
        </w:rPr>
        <w:t>Art</w:t>
      </w:r>
      <w:proofErr w:type="spellEnd"/>
      <w:r w:rsidRPr="00584BAE">
        <w:rPr>
          <w:rFonts w:ascii="Arial" w:eastAsia="Times New Roman" w:hAnsi="Arial" w:cs="Arial"/>
          <w:color w:val="000000"/>
          <w:sz w:val="20"/>
          <w:szCs w:val="20"/>
        </w:rPr>
        <w:t xml:space="preserve"> 33. A documentação necessária à habilitação da pensão militar é isenta de </w:t>
      </w:r>
      <w:proofErr w:type="spellStart"/>
      <w:r w:rsidRPr="00584BAE">
        <w:rPr>
          <w:rFonts w:ascii="Arial" w:eastAsia="Times New Roman" w:hAnsi="Arial" w:cs="Arial"/>
          <w:color w:val="000000"/>
          <w:sz w:val="20"/>
          <w:szCs w:val="20"/>
        </w:rPr>
        <w:t>sêlo</w:t>
      </w:r>
      <w:proofErr w:type="spellEnd"/>
      <w:r w:rsidRPr="00584BAE">
        <w:rPr>
          <w:rFonts w:ascii="Arial" w:eastAsia="Times New Roman" w:hAnsi="Arial" w:cs="Arial"/>
          <w:color w:val="000000"/>
          <w:sz w:val="20"/>
          <w:szCs w:val="20"/>
        </w:rPr>
        <w:t>.</w:t>
      </w:r>
    </w:p>
    <w:p w:rsidR="00584BAE" w:rsidRPr="00584BAE" w:rsidRDefault="00584BAE" w:rsidP="00584BAE">
      <w:pPr>
        <w:spacing w:before="100" w:beforeAutospacing="1" w:after="100" w:afterAutospacing="1" w:line="240" w:lineRule="auto"/>
        <w:rPr>
          <w:rFonts w:ascii="Times New Roman" w:eastAsia="Times New Roman" w:hAnsi="Times New Roman" w:cs="Times New Roman"/>
          <w:color w:val="000000"/>
          <w:sz w:val="27"/>
          <w:szCs w:val="27"/>
        </w:rPr>
      </w:pPr>
      <w:r w:rsidRPr="00584BAE">
        <w:rPr>
          <w:rFonts w:ascii="Arial" w:eastAsia="Times New Roman" w:hAnsi="Arial" w:cs="Arial"/>
          <w:color w:val="000000"/>
          <w:sz w:val="20"/>
          <w:szCs w:val="20"/>
        </w:rPr>
        <w:t>        </w:t>
      </w:r>
      <w:bookmarkStart w:id="181" w:name="art33p"/>
      <w:bookmarkEnd w:id="181"/>
      <w:r w:rsidRPr="00584BAE">
        <w:rPr>
          <w:rFonts w:ascii="Arial" w:eastAsia="Times New Roman" w:hAnsi="Arial" w:cs="Arial"/>
          <w:color w:val="000000"/>
          <w:sz w:val="20"/>
          <w:szCs w:val="20"/>
        </w:rPr>
        <w:t xml:space="preserve">Parágrafo único. São isentas de custas, taxas e emolumentos as certidões, justificações e demais documentos necessários </w:t>
      </w:r>
      <w:proofErr w:type="gramStart"/>
      <w:r w:rsidRPr="00584BAE">
        <w:rPr>
          <w:rFonts w:ascii="Arial" w:eastAsia="Times New Roman" w:hAnsi="Arial" w:cs="Arial"/>
          <w:color w:val="000000"/>
          <w:sz w:val="20"/>
          <w:szCs w:val="20"/>
        </w:rPr>
        <w:t>a</w:t>
      </w:r>
      <w:proofErr w:type="gramEnd"/>
      <w:r w:rsidRPr="00584BAE">
        <w:rPr>
          <w:rFonts w:ascii="Arial" w:eastAsia="Times New Roman" w:hAnsi="Arial" w:cs="Arial"/>
          <w:color w:val="000000"/>
          <w:sz w:val="20"/>
          <w:szCs w:val="20"/>
        </w:rPr>
        <w:t xml:space="preserve"> habilitação dos beneficiários de praças, cujo falecimento ocorrer nas condições do § 2º do art. 15 desta lei.</w:t>
      </w:r>
    </w:p>
    <w:p w:rsidR="00584BAE" w:rsidRPr="00584BAE" w:rsidRDefault="00584BAE" w:rsidP="00584BAE">
      <w:pPr>
        <w:spacing w:before="100" w:beforeAutospacing="1" w:after="100" w:afterAutospacing="1" w:line="240" w:lineRule="auto"/>
        <w:rPr>
          <w:rFonts w:ascii="Times New Roman" w:eastAsia="Times New Roman" w:hAnsi="Times New Roman" w:cs="Times New Roman"/>
          <w:color w:val="000000"/>
          <w:sz w:val="27"/>
          <w:szCs w:val="27"/>
        </w:rPr>
      </w:pPr>
      <w:r w:rsidRPr="00584BAE">
        <w:rPr>
          <w:rFonts w:ascii="Arial" w:eastAsia="Times New Roman" w:hAnsi="Arial" w:cs="Arial"/>
          <w:color w:val="000000"/>
          <w:sz w:val="20"/>
          <w:szCs w:val="20"/>
        </w:rPr>
        <w:t>        </w:t>
      </w:r>
      <w:bookmarkStart w:id="182" w:name="art34"/>
      <w:bookmarkEnd w:id="182"/>
      <w:proofErr w:type="spellStart"/>
      <w:r w:rsidRPr="00584BAE">
        <w:rPr>
          <w:rFonts w:ascii="Arial" w:eastAsia="Times New Roman" w:hAnsi="Arial" w:cs="Arial"/>
          <w:color w:val="000000"/>
          <w:sz w:val="20"/>
          <w:szCs w:val="20"/>
        </w:rPr>
        <w:t>Art</w:t>
      </w:r>
      <w:proofErr w:type="spellEnd"/>
      <w:r w:rsidRPr="00584BAE">
        <w:rPr>
          <w:rFonts w:ascii="Arial" w:eastAsia="Times New Roman" w:hAnsi="Arial" w:cs="Arial"/>
          <w:color w:val="000000"/>
          <w:sz w:val="20"/>
          <w:szCs w:val="20"/>
        </w:rPr>
        <w:t xml:space="preserve"> 34. Em cada ministério militar e no da Justiça e Negócios Interiores os assuntos relacionados com a pensão militar serão tratados em um órgão central e órgãos regionais já existentes ou que venham a ser criados ou ampliados.</w:t>
      </w:r>
    </w:p>
    <w:p w:rsidR="00584BAE" w:rsidRPr="00584BAE" w:rsidRDefault="00584BAE" w:rsidP="00584BAE">
      <w:pPr>
        <w:spacing w:before="100" w:beforeAutospacing="1" w:after="100" w:afterAutospacing="1" w:line="240" w:lineRule="auto"/>
        <w:rPr>
          <w:rFonts w:ascii="Times New Roman" w:eastAsia="Times New Roman" w:hAnsi="Times New Roman" w:cs="Times New Roman"/>
          <w:color w:val="000000"/>
          <w:sz w:val="27"/>
          <w:szCs w:val="27"/>
        </w:rPr>
      </w:pPr>
      <w:r w:rsidRPr="00584BAE">
        <w:rPr>
          <w:rFonts w:ascii="Arial" w:eastAsia="Times New Roman" w:hAnsi="Arial" w:cs="Arial"/>
          <w:color w:val="000000"/>
          <w:sz w:val="20"/>
          <w:szCs w:val="20"/>
        </w:rPr>
        <w:t>        </w:t>
      </w:r>
      <w:bookmarkStart w:id="183" w:name="art34p"/>
      <w:bookmarkEnd w:id="183"/>
      <w:r w:rsidRPr="00584BAE">
        <w:rPr>
          <w:rFonts w:ascii="Arial" w:eastAsia="Times New Roman" w:hAnsi="Arial" w:cs="Arial"/>
          <w:color w:val="000000"/>
          <w:sz w:val="20"/>
          <w:szCs w:val="20"/>
        </w:rPr>
        <w:t>Parágrafo único. O disposto neste artigo não se aplica aos beneficiários que, na data da publicação desta lei, já estejam percebendo suas pensões pelo Ministério da Fazenda.</w:t>
      </w:r>
    </w:p>
    <w:p w:rsidR="00584BAE" w:rsidRPr="00584BAE" w:rsidRDefault="00584BAE" w:rsidP="00584BAE">
      <w:pPr>
        <w:spacing w:before="100" w:beforeAutospacing="1" w:after="100" w:afterAutospacing="1" w:line="240" w:lineRule="auto"/>
        <w:rPr>
          <w:rFonts w:ascii="Times New Roman" w:eastAsia="Times New Roman" w:hAnsi="Times New Roman" w:cs="Times New Roman"/>
          <w:color w:val="000000"/>
          <w:sz w:val="27"/>
          <w:szCs w:val="27"/>
        </w:rPr>
      </w:pPr>
      <w:r w:rsidRPr="00584BAE">
        <w:rPr>
          <w:rFonts w:ascii="Arial" w:eastAsia="Times New Roman" w:hAnsi="Arial" w:cs="Arial"/>
          <w:color w:val="000000"/>
          <w:sz w:val="20"/>
          <w:szCs w:val="20"/>
        </w:rPr>
        <w:lastRenderedPageBreak/>
        <w:t>        </w:t>
      </w:r>
      <w:bookmarkStart w:id="184" w:name="art35"/>
      <w:bookmarkEnd w:id="184"/>
      <w:proofErr w:type="spellStart"/>
      <w:r w:rsidRPr="00584BAE">
        <w:rPr>
          <w:rFonts w:ascii="Arial" w:eastAsia="Times New Roman" w:hAnsi="Arial" w:cs="Arial"/>
          <w:color w:val="000000"/>
          <w:sz w:val="20"/>
          <w:szCs w:val="20"/>
        </w:rPr>
        <w:t>Art</w:t>
      </w:r>
      <w:proofErr w:type="spellEnd"/>
      <w:r w:rsidRPr="00584BAE">
        <w:rPr>
          <w:rFonts w:ascii="Arial" w:eastAsia="Times New Roman" w:hAnsi="Arial" w:cs="Arial"/>
          <w:color w:val="000000"/>
          <w:sz w:val="20"/>
          <w:szCs w:val="20"/>
        </w:rPr>
        <w:t xml:space="preserve"> 35. Continuam em vigor até produzirem os seus efeitos em todos os interessados que a </w:t>
      </w:r>
      <w:proofErr w:type="spellStart"/>
      <w:r w:rsidRPr="00584BAE">
        <w:rPr>
          <w:rFonts w:ascii="Arial" w:eastAsia="Times New Roman" w:hAnsi="Arial" w:cs="Arial"/>
          <w:color w:val="000000"/>
          <w:sz w:val="20"/>
          <w:szCs w:val="20"/>
        </w:rPr>
        <w:t>êles</w:t>
      </w:r>
      <w:proofErr w:type="spellEnd"/>
      <w:r w:rsidRPr="00584BAE">
        <w:rPr>
          <w:rFonts w:ascii="Arial" w:eastAsia="Times New Roman" w:hAnsi="Arial" w:cs="Arial"/>
          <w:color w:val="000000"/>
          <w:sz w:val="20"/>
          <w:szCs w:val="20"/>
        </w:rPr>
        <w:t xml:space="preserve"> tenham direito, as disposições do </w:t>
      </w:r>
      <w:hyperlink r:id="rId165" w:history="1">
        <w:r w:rsidRPr="00584BAE">
          <w:rPr>
            <w:rFonts w:ascii="Arial" w:eastAsia="Times New Roman" w:hAnsi="Arial" w:cs="Arial"/>
            <w:color w:val="0000FF"/>
            <w:sz w:val="20"/>
            <w:szCs w:val="20"/>
            <w:u w:val="single"/>
          </w:rPr>
          <w:t>Decreto-lei número 8.794, de 23 de janeiro de 1946</w:t>
        </w:r>
      </w:hyperlink>
      <w:r w:rsidRPr="00584BAE">
        <w:rPr>
          <w:rFonts w:ascii="Arial" w:eastAsia="Times New Roman" w:hAnsi="Arial" w:cs="Arial"/>
          <w:color w:val="000000"/>
          <w:sz w:val="20"/>
          <w:szCs w:val="20"/>
        </w:rPr>
        <w:t xml:space="preserve">, que regula as vantagens dos herdeiros dos militares que participaram da </w:t>
      </w:r>
      <w:proofErr w:type="spellStart"/>
      <w:r w:rsidRPr="00584BAE">
        <w:rPr>
          <w:rFonts w:ascii="Arial" w:eastAsia="Times New Roman" w:hAnsi="Arial" w:cs="Arial"/>
          <w:color w:val="000000"/>
          <w:sz w:val="20"/>
          <w:szCs w:val="20"/>
        </w:rPr>
        <w:t>Fôrça</w:t>
      </w:r>
      <w:proofErr w:type="spellEnd"/>
      <w:r w:rsidRPr="00584BAE">
        <w:rPr>
          <w:rFonts w:ascii="Arial" w:eastAsia="Times New Roman" w:hAnsi="Arial" w:cs="Arial"/>
          <w:color w:val="000000"/>
          <w:sz w:val="20"/>
          <w:szCs w:val="20"/>
        </w:rPr>
        <w:t xml:space="preserve"> Expedicionária Brasileira no teatro de operações da Itália, nos anos de 1944 e 1945.</w:t>
      </w:r>
    </w:p>
    <w:p w:rsidR="00584BAE" w:rsidRPr="00584BAE" w:rsidRDefault="00584BAE" w:rsidP="00584BAE">
      <w:pPr>
        <w:spacing w:before="100" w:beforeAutospacing="1" w:after="100" w:afterAutospacing="1" w:line="240" w:lineRule="auto"/>
        <w:rPr>
          <w:rFonts w:ascii="Times New Roman" w:eastAsia="Times New Roman" w:hAnsi="Times New Roman" w:cs="Times New Roman"/>
          <w:color w:val="000000"/>
          <w:sz w:val="27"/>
          <w:szCs w:val="27"/>
        </w:rPr>
      </w:pPr>
      <w:r w:rsidRPr="00584BAE">
        <w:rPr>
          <w:rFonts w:ascii="Arial" w:eastAsia="Times New Roman" w:hAnsi="Arial" w:cs="Arial"/>
          <w:color w:val="000000"/>
          <w:sz w:val="20"/>
          <w:szCs w:val="20"/>
        </w:rPr>
        <w:t>        </w:t>
      </w:r>
      <w:bookmarkStart w:id="185" w:name="art36"/>
      <w:bookmarkEnd w:id="185"/>
      <w:proofErr w:type="spellStart"/>
      <w:r w:rsidRPr="00584BAE">
        <w:rPr>
          <w:rFonts w:ascii="Arial" w:eastAsia="Times New Roman" w:hAnsi="Arial" w:cs="Arial"/>
          <w:color w:val="000000"/>
          <w:sz w:val="20"/>
          <w:szCs w:val="20"/>
        </w:rPr>
        <w:t>Art</w:t>
      </w:r>
      <w:proofErr w:type="spellEnd"/>
      <w:r w:rsidRPr="00584BAE">
        <w:rPr>
          <w:rFonts w:ascii="Arial" w:eastAsia="Times New Roman" w:hAnsi="Arial" w:cs="Arial"/>
          <w:color w:val="000000"/>
          <w:sz w:val="20"/>
          <w:szCs w:val="20"/>
        </w:rPr>
        <w:t xml:space="preserve"> 36. Esta lei entrará em vigor na data de sua publicação e deverá ser regulamentada no prazo de 90 (noventa) dias.</w:t>
      </w:r>
    </w:p>
    <w:p w:rsidR="00584BAE" w:rsidRPr="00584BAE" w:rsidRDefault="00584BAE" w:rsidP="00584BAE">
      <w:pPr>
        <w:spacing w:before="100" w:beforeAutospacing="1" w:after="100" w:afterAutospacing="1" w:line="240" w:lineRule="auto"/>
        <w:rPr>
          <w:rFonts w:ascii="Times New Roman" w:eastAsia="Times New Roman" w:hAnsi="Times New Roman" w:cs="Times New Roman"/>
          <w:color w:val="000000"/>
          <w:sz w:val="27"/>
          <w:szCs w:val="27"/>
        </w:rPr>
      </w:pPr>
      <w:r w:rsidRPr="00584BAE">
        <w:rPr>
          <w:rFonts w:ascii="Arial" w:eastAsia="Times New Roman" w:hAnsi="Arial" w:cs="Arial"/>
          <w:color w:val="000000"/>
          <w:sz w:val="20"/>
          <w:szCs w:val="20"/>
        </w:rPr>
        <w:t>        </w:t>
      </w:r>
      <w:bookmarkStart w:id="186" w:name="art37"/>
      <w:bookmarkEnd w:id="186"/>
      <w:proofErr w:type="spellStart"/>
      <w:r w:rsidRPr="00584BAE">
        <w:rPr>
          <w:rFonts w:ascii="Arial" w:eastAsia="Times New Roman" w:hAnsi="Arial" w:cs="Arial"/>
          <w:color w:val="000000"/>
          <w:sz w:val="20"/>
          <w:szCs w:val="20"/>
        </w:rPr>
        <w:t>Art</w:t>
      </w:r>
      <w:proofErr w:type="spellEnd"/>
      <w:r w:rsidRPr="00584BAE">
        <w:rPr>
          <w:rFonts w:ascii="Arial" w:eastAsia="Times New Roman" w:hAnsi="Arial" w:cs="Arial"/>
          <w:color w:val="000000"/>
          <w:sz w:val="20"/>
          <w:szCs w:val="20"/>
        </w:rPr>
        <w:t xml:space="preserve"> 37. Revogam-se as disposições em contrário.</w:t>
      </w:r>
    </w:p>
    <w:p w:rsidR="00584BAE" w:rsidRPr="00584BAE" w:rsidRDefault="00584BAE" w:rsidP="00584BAE">
      <w:pPr>
        <w:spacing w:before="100" w:beforeAutospacing="1" w:after="100" w:afterAutospacing="1" w:line="240" w:lineRule="auto"/>
        <w:rPr>
          <w:rFonts w:ascii="Times New Roman" w:eastAsia="Times New Roman" w:hAnsi="Times New Roman" w:cs="Times New Roman"/>
          <w:color w:val="000000"/>
          <w:sz w:val="27"/>
          <w:szCs w:val="27"/>
        </w:rPr>
      </w:pPr>
      <w:r w:rsidRPr="00584BAE">
        <w:rPr>
          <w:rFonts w:ascii="Arial" w:eastAsia="Times New Roman" w:hAnsi="Arial" w:cs="Arial"/>
          <w:color w:val="000000"/>
          <w:sz w:val="20"/>
          <w:szCs w:val="20"/>
        </w:rPr>
        <w:t xml:space="preserve">        Brasília, </w:t>
      </w:r>
      <w:proofErr w:type="gramStart"/>
      <w:r w:rsidRPr="00584BAE">
        <w:rPr>
          <w:rFonts w:ascii="Arial" w:eastAsia="Times New Roman" w:hAnsi="Arial" w:cs="Arial"/>
          <w:color w:val="000000"/>
          <w:sz w:val="20"/>
          <w:szCs w:val="20"/>
        </w:rPr>
        <w:t>4</w:t>
      </w:r>
      <w:proofErr w:type="gramEnd"/>
      <w:r w:rsidRPr="00584BAE">
        <w:rPr>
          <w:rFonts w:ascii="Arial" w:eastAsia="Times New Roman" w:hAnsi="Arial" w:cs="Arial"/>
          <w:color w:val="000000"/>
          <w:sz w:val="20"/>
          <w:szCs w:val="20"/>
        </w:rPr>
        <w:t xml:space="preserve"> de maio de 1960; 139º da Independência e 72º da República.</w:t>
      </w:r>
    </w:p>
    <w:p w:rsidR="00584BAE" w:rsidRPr="00584BAE" w:rsidRDefault="00584BAE" w:rsidP="00584BAE">
      <w:pPr>
        <w:spacing w:before="100" w:beforeAutospacing="1" w:after="100" w:afterAutospacing="1" w:line="240" w:lineRule="auto"/>
        <w:rPr>
          <w:rFonts w:ascii="Times New Roman" w:eastAsia="Times New Roman" w:hAnsi="Times New Roman" w:cs="Times New Roman"/>
          <w:color w:val="000000"/>
          <w:sz w:val="27"/>
          <w:szCs w:val="27"/>
        </w:rPr>
      </w:pPr>
      <w:r w:rsidRPr="00584BAE">
        <w:rPr>
          <w:rFonts w:ascii="Arial" w:eastAsia="Times New Roman" w:hAnsi="Arial" w:cs="Arial"/>
          <w:color w:val="000000"/>
          <w:sz w:val="20"/>
          <w:szCs w:val="20"/>
        </w:rPr>
        <w:t>JUSCELINO KUBITSCHEK</w:t>
      </w:r>
      <w:r w:rsidRPr="00584BAE">
        <w:rPr>
          <w:rFonts w:ascii="Arial" w:eastAsia="Times New Roman" w:hAnsi="Arial" w:cs="Arial"/>
          <w:color w:val="000000"/>
          <w:sz w:val="20"/>
          <w:szCs w:val="20"/>
        </w:rPr>
        <w:br/>
      </w:r>
      <w:r w:rsidRPr="00584BAE">
        <w:rPr>
          <w:rFonts w:ascii="Arial" w:eastAsia="Times New Roman" w:hAnsi="Arial" w:cs="Arial"/>
          <w:i/>
          <w:iCs/>
          <w:color w:val="000000"/>
          <w:sz w:val="20"/>
          <w:szCs w:val="20"/>
        </w:rPr>
        <w:t>Armando Falcão</w:t>
      </w:r>
      <w:r w:rsidRPr="00584BAE">
        <w:rPr>
          <w:rFonts w:ascii="Arial" w:eastAsia="Times New Roman" w:hAnsi="Arial" w:cs="Arial"/>
          <w:i/>
          <w:iCs/>
          <w:color w:val="000000"/>
          <w:sz w:val="20"/>
          <w:szCs w:val="20"/>
        </w:rPr>
        <w:br/>
        <w:t>Matoso Maia</w:t>
      </w:r>
      <w:r w:rsidRPr="00584BAE">
        <w:rPr>
          <w:rFonts w:ascii="Arial" w:eastAsia="Times New Roman" w:hAnsi="Arial" w:cs="Arial"/>
          <w:i/>
          <w:iCs/>
          <w:color w:val="000000"/>
          <w:sz w:val="20"/>
          <w:szCs w:val="20"/>
        </w:rPr>
        <w:br/>
      </w:r>
      <w:proofErr w:type="spellStart"/>
      <w:r w:rsidRPr="00584BAE">
        <w:rPr>
          <w:rFonts w:ascii="Arial" w:eastAsia="Times New Roman" w:hAnsi="Arial" w:cs="Arial"/>
          <w:i/>
          <w:iCs/>
          <w:color w:val="000000"/>
          <w:sz w:val="20"/>
          <w:szCs w:val="20"/>
        </w:rPr>
        <w:t>Odylio</w:t>
      </w:r>
      <w:proofErr w:type="spellEnd"/>
      <w:r w:rsidRPr="00584BAE">
        <w:rPr>
          <w:rFonts w:ascii="Arial" w:eastAsia="Times New Roman" w:hAnsi="Arial" w:cs="Arial"/>
          <w:i/>
          <w:iCs/>
          <w:color w:val="000000"/>
          <w:sz w:val="20"/>
          <w:szCs w:val="20"/>
        </w:rPr>
        <w:t xml:space="preserve"> Denys</w:t>
      </w:r>
      <w:r w:rsidRPr="00584BAE">
        <w:rPr>
          <w:rFonts w:ascii="Arial" w:eastAsia="Times New Roman" w:hAnsi="Arial" w:cs="Arial"/>
          <w:i/>
          <w:iCs/>
          <w:color w:val="000000"/>
          <w:sz w:val="20"/>
          <w:szCs w:val="20"/>
        </w:rPr>
        <w:br/>
        <w:t>Francisco de Mello</w:t>
      </w:r>
      <w:r w:rsidRPr="00584BAE">
        <w:rPr>
          <w:rFonts w:ascii="Arial" w:eastAsia="Times New Roman" w:hAnsi="Arial" w:cs="Arial"/>
          <w:i/>
          <w:iCs/>
          <w:color w:val="000000"/>
          <w:sz w:val="20"/>
          <w:szCs w:val="20"/>
        </w:rPr>
        <w:br/>
        <w:t>S. Paes de Almeida</w:t>
      </w:r>
    </w:p>
    <w:p w:rsidR="00584BAE" w:rsidRPr="00584BAE" w:rsidRDefault="00584BAE" w:rsidP="00584BAE">
      <w:pPr>
        <w:spacing w:before="100" w:beforeAutospacing="1" w:after="100" w:afterAutospacing="1" w:line="240" w:lineRule="auto"/>
        <w:rPr>
          <w:rFonts w:ascii="Times New Roman" w:eastAsia="Times New Roman" w:hAnsi="Times New Roman" w:cs="Times New Roman"/>
          <w:color w:val="000000"/>
          <w:sz w:val="27"/>
          <w:szCs w:val="27"/>
        </w:rPr>
      </w:pPr>
      <w:r w:rsidRPr="00584BAE">
        <w:rPr>
          <w:rFonts w:ascii="Arial" w:eastAsia="Times New Roman" w:hAnsi="Arial" w:cs="Arial"/>
          <w:color w:val="FF0000"/>
          <w:sz w:val="24"/>
          <w:szCs w:val="24"/>
        </w:rPr>
        <w:t>Este texto não substitui o publicado no DOU de 4.5.1960</w:t>
      </w:r>
    </w:p>
    <w:p w:rsidR="00584BAE" w:rsidRPr="00584BAE" w:rsidRDefault="00584BAE" w:rsidP="00584BAE">
      <w:pPr>
        <w:spacing w:before="100" w:beforeAutospacing="1" w:after="100" w:afterAutospacing="1" w:line="240" w:lineRule="auto"/>
        <w:jc w:val="center"/>
        <w:rPr>
          <w:rFonts w:ascii="Times New Roman" w:eastAsia="Times New Roman" w:hAnsi="Times New Roman" w:cs="Times New Roman"/>
          <w:color w:val="000000"/>
          <w:sz w:val="27"/>
          <w:szCs w:val="27"/>
        </w:rPr>
      </w:pPr>
      <w:r w:rsidRPr="00584BAE">
        <w:rPr>
          <w:rFonts w:ascii="Arial" w:eastAsia="Times New Roman" w:hAnsi="Arial" w:cs="Arial"/>
          <w:color w:val="FF0000"/>
          <w:sz w:val="24"/>
          <w:szCs w:val="24"/>
        </w:rPr>
        <w:t>*</w:t>
      </w:r>
      <w:bookmarkStart w:id="187" w:name="_GoBack"/>
      <w:bookmarkEnd w:id="187"/>
    </w:p>
    <w:p w:rsidR="005320DE" w:rsidRDefault="005320DE"/>
    <w:sectPr w:rsidR="005320DE">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4BAE"/>
    <w:rsid w:val="005320DE"/>
    <w:rsid w:val="00584BAE"/>
    <w:rsid w:val="00C8080C"/>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4966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Decreto-Lei/1965-1988/Del1449.htm" TargetMode="External"/><Relationship Id="rId117" Type="http://schemas.openxmlformats.org/officeDocument/2006/relationships/hyperlink" Target="http://www.planalto.gov.br/ccivil_03/_Ato2019-2022/2019/Lei/L13954.htm" TargetMode="External"/><Relationship Id="rId21" Type="http://schemas.openxmlformats.org/officeDocument/2006/relationships/hyperlink" Target="http://www.planalto.gov.br/ccivil_03/MPV/2215-10.htm" TargetMode="External"/><Relationship Id="rId42" Type="http://schemas.openxmlformats.org/officeDocument/2006/relationships/hyperlink" Target="http://www.planalto.gov.br/ccivil_03/MPV/2215-10.htm" TargetMode="External"/><Relationship Id="rId47" Type="http://schemas.openxmlformats.org/officeDocument/2006/relationships/hyperlink" Target="http://www.planalto.gov.br/ccivil_03/_Ato2019-2022/2019/Lei/L13954.htm" TargetMode="External"/><Relationship Id="rId63" Type="http://schemas.openxmlformats.org/officeDocument/2006/relationships/hyperlink" Target="http://www.planalto.gov.br/ccivil_03/_Ato2019-2022/2019/Lei/L13954.htm" TargetMode="External"/><Relationship Id="rId68" Type="http://schemas.openxmlformats.org/officeDocument/2006/relationships/hyperlink" Target="http://www.planalto.gov.br/ccivil_03/_Ato2019-2022/2019/Lei/L13954.htm" TargetMode="External"/><Relationship Id="rId84" Type="http://schemas.openxmlformats.org/officeDocument/2006/relationships/hyperlink" Target="http://www.stf.jus.br/portal/peticaoInicial/verPeticaoInicial.asp?base=ADIN&amp;s1=574&amp;processo=574" TargetMode="External"/><Relationship Id="rId89" Type="http://schemas.openxmlformats.org/officeDocument/2006/relationships/hyperlink" Target="http://www.planalto.gov.br/ccivil_03/MPV/2215-10.htm" TargetMode="External"/><Relationship Id="rId112" Type="http://schemas.openxmlformats.org/officeDocument/2006/relationships/hyperlink" Target="http://www.planalto.gov.br/ccivil_03/leis/L8216.htm" TargetMode="External"/><Relationship Id="rId133" Type="http://schemas.openxmlformats.org/officeDocument/2006/relationships/hyperlink" Target="http://www.planalto.gov.br/ccivil_03/MPV/2215-10.htm" TargetMode="External"/><Relationship Id="rId138" Type="http://schemas.openxmlformats.org/officeDocument/2006/relationships/hyperlink" Target="http://www.planalto.gov.br/ccivil_03/_Ato2019-2022/2019/Lei/L13954.htm" TargetMode="External"/><Relationship Id="rId154" Type="http://schemas.openxmlformats.org/officeDocument/2006/relationships/hyperlink" Target="http://www.planalto.gov.br/ccivil_03/_Ato2019-2022/2019/Lei/L13954.htm" TargetMode="External"/><Relationship Id="rId159" Type="http://schemas.openxmlformats.org/officeDocument/2006/relationships/hyperlink" Target="http://www.planalto.gov.br/ccivil_03/_Ato2019-2022/2019/Lei/L13954.htm" TargetMode="External"/><Relationship Id="rId16" Type="http://schemas.openxmlformats.org/officeDocument/2006/relationships/hyperlink" Target="http://www.planalto.gov.br/ccivil_03/MPV/2215-10.htm" TargetMode="External"/><Relationship Id="rId107" Type="http://schemas.openxmlformats.org/officeDocument/2006/relationships/hyperlink" Target="http://www.planalto.gov.br/ccivil_03/_Ato2019-2022/2019/Lei/L13954.htm" TargetMode="External"/><Relationship Id="rId11" Type="http://schemas.openxmlformats.org/officeDocument/2006/relationships/hyperlink" Target="http://www.planalto.gov.br/ccivil_03/MPV/2215-10.htm" TargetMode="External"/><Relationship Id="rId32" Type="http://schemas.openxmlformats.org/officeDocument/2006/relationships/hyperlink" Target="http://www.planalto.gov.br/ccivil_03/leis/L8237.htm" TargetMode="External"/><Relationship Id="rId37" Type="http://schemas.openxmlformats.org/officeDocument/2006/relationships/hyperlink" Target="http://www.planalto.gov.br/ccivil_03/MPV/2215-10.htm" TargetMode="External"/><Relationship Id="rId53" Type="http://schemas.openxmlformats.org/officeDocument/2006/relationships/hyperlink" Target="http://www.planalto.gov.br/ccivil_03/_Ato2019-2022/2019/Lei/L13954.htm" TargetMode="External"/><Relationship Id="rId58" Type="http://schemas.openxmlformats.org/officeDocument/2006/relationships/hyperlink" Target="http://www.planalto.gov.br/ccivil_03/_Ato2019-2022/2019/Lei/L13954.htm" TargetMode="External"/><Relationship Id="rId74" Type="http://schemas.openxmlformats.org/officeDocument/2006/relationships/hyperlink" Target="http://www.planalto.gov.br/ccivil_03/MPV/2215-10.htm" TargetMode="External"/><Relationship Id="rId79" Type="http://schemas.openxmlformats.org/officeDocument/2006/relationships/hyperlink" Target="http://www.planalto.gov.br/ccivil_03/leis/L8216.htm" TargetMode="External"/><Relationship Id="rId102" Type="http://schemas.openxmlformats.org/officeDocument/2006/relationships/hyperlink" Target="http://www.planalto.gov.br/ccivil_03/MPV/2215-10.htm" TargetMode="External"/><Relationship Id="rId123" Type="http://schemas.openxmlformats.org/officeDocument/2006/relationships/hyperlink" Target="http://www.planalto.gov.br/ccivil_03/MPV/2215-10.htm" TargetMode="External"/><Relationship Id="rId128" Type="http://schemas.openxmlformats.org/officeDocument/2006/relationships/hyperlink" Target="http://www.planalto.gov.br/ccivil_03/MPV/2215-10.htm" TargetMode="External"/><Relationship Id="rId144" Type="http://schemas.openxmlformats.org/officeDocument/2006/relationships/hyperlink" Target="http://www.planalto.gov.br/ccivil_03/MPV/2215-10.htm" TargetMode="External"/><Relationship Id="rId149" Type="http://schemas.openxmlformats.org/officeDocument/2006/relationships/hyperlink" Target="http://www.planalto.gov.br/ccivil_03/MPV/2215-10.htm" TargetMode="External"/><Relationship Id="rId5" Type="http://schemas.openxmlformats.org/officeDocument/2006/relationships/hyperlink" Target="http://legislacao.planalto.gov.br/legisla/legislacao.nsf/Viw_Identificacao/lei%203.765-1960?OpenDocument" TargetMode="External"/><Relationship Id="rId90" Type="http://schemas.openxmlformats.org/officeDocument/2006/relationships/hyperlink" Target="http://www.planalto.gov.br/ccivil_03/MPV/2215-10.htm" TargetMode="External"/><Relationship Id="rId95" Type="http://schemas.openxmlformats.org/officeDocument/2006/relationships/hyperlink" Target="http://www.planalto.gov.br/ccivil_03/_Ato2019-2022/2019/Lei/L13954.htm" TargetMode="External"/><Relationship Id="rId160" Type="http://schemas.openxmlformats.org/officeDocument/2006/relationships/hyperlink" Target="http://www.planalto.gov.br/ccivil_03/MPV/2215-10.htm" TargetMode="External"/><Relationship Id="rId165" Type="http://schemas.openxmlformats.org/officeDocument/2006/relationships/hyperlink" Target="http://www.planalto.gov.br/ccivil_03/Decreto-Lei/1937-1946/Del8794.htm" TargetMode="External"/><Relationship Id="rId22" Type="http://schemas.openxmlformats.org/officeDocument/2006/relationships/hyperlink" Target="http://www.planalto.gov.br/ccivil_03/leis/1950-1969/L5475.htm" TargetMode="External"/><Relationship Id="rId27" Type="http://schemas.openxmlformats.org/officeDocument/2006/relationships/hyperlink" Target="http://www.planalto.gov.br/ccivil_03/Decreto-Lei/1965-1988/Del1449.htm" TargetMode="External"/><Relationship Id="rId43" Type="http://schemas.openxmlformats.org/officeDocument/2006/relationships/hyperlink" Target="http://www.planalto.gov.br/ccivil_03/MPV/2215-10.htm" TargetMode="External"/><Relationship Id="rId48" Type="http://schemas.openxmlformats.org/officeDocument/2006/relationships/hyperlink" Target="http://www.planalto.gov.br/ccivil_03/_Ato2019-2022/2019/Lei/L13954.htm" TargetMode="External"/><Relationship Id="rId64" Type="http://schemas.openxmlformats.org/officeDocument/2006/relationships/hyperlink" Target="http://www.planalto.gov.br/ccivil_03/_Ato2019-2022/2019/Lei/L13954.htm" TargetMode="External"/><Relationship Id="rId69" Type="http://schemas.openxmlformats.org/officeDocument/2006/relationships/hyperlink" Target="http://www.planalto.gov.br/ccivil_03/_Ato2019-2022/2019/Lei/L13954.htm" TargetMode="External"/><Relationship Id="rId113" Type="http://schemas.openxmlformats.org/officeDocument/2006/relationships/hyperlink" Target="http://www.stf.jus.br/portal/peticaoInicial/verPeticaoInicial.asp?base=ADIN&amp;s1=574&amp;processo=574" TargetMode="External"/><Relationship Id="rId118" Type="http://schemas.openxmlformats.org/officeDocument/2006/relationships/hyperlink" Target="http://www.planalto.gov.br/ccivil_03/MPV/2215-10.htm" TargetMode="External"/><Relationship Id="rId134" Type="http://schemas.openxmlformats.org/officeDocument/2006/relationships/hyperlink" Target="http://www.planalto.gov.br/ccivil_03/MPV/2215-10.htm" TargetMode="External"/><Relationship Id="rId139" Type="http://schemas.openxmlformats.org/officeDocument/2006/relationships/hyperlink" Target="http://www.planalto.gov.br/ccivil_03/_Ato2019-2022/2019/Lei/L13954.htm" TargetMode="External"/><Relationship Id="rId80" Type="http://schemas.openxmlformats.org/officeDocument/2006/relationships/hyperlink" Target="http://www.stf.jus.br/portal/peticaoInicial/verPeticaoInicial.asp?base=ADIN&amp;s1=574&amp;processo=574" TargetMode="External"/><Relationship Id="rId85" Type="http://schemas.openxmlformats.org/officeDocument/2006/relationships/hyperlink" Target="http://www.planalto.gov.br/ccivil_03/leis/L8216.htm" TargetMode="External"/><Relationship Id="rId150" Type="http://schemas.openxmlformats.org/officeDocument/2006/relationships/hyperlink" Target="http://www.planalto.gov.br/ccivil_03/MPV/2215-10.htm" TargetMode="External"/><Relationship Id="rId155" Type="http://schemas.openxmlformats.org/officeDocument/2006/relationships/hyperlink" Target="http://www.planalto.gov.br/ccivil_03/Decreto-Lei/1937-1946/Del1544.htm" TargetMode="External"/><Relationship Id="rId12" Type="http://schemas.openxmlformats.org/officeDocument/2006/relationships/hyperlink" Target="http://www.planalto.gov.br/ccivil_03/_Ato2019-2022/2019/Lei/L13954.htm" TargetMode="External"/><Relationship Id="rId17" Type="http://schemas.openxmlformats.org/officeDocument/2006/relationships/hyperlink" Target="http://www.planalto.gov.br/ccivil_03/_Ato2019-2022/2019/Lei/L13954.htm" TargetMode="External"/><Relationship Id="rId33" Type="http://schemas.openxmlformats.org/officeDocument/2006/relationships/hyperlink" Target="http://www.planalto.gov.br/ccivil_03/MPV/2215-10.htm" TargetMode="External"/><Relationship Id="rId38" Type="http://schemas.openxmlformats.org/officeDocument/2006/relationships/hyperlink" Target="http://www.planalto.gov.br/ccivil_03/Decreto-Lei/1965-1988/Del1449.htm" TargetMode="External"/><Relationship Id="rId59" Type="http://schemas.openxmlformats.org/officeDocument/2006/relationships/hyperlink" Target="http://www.planalto.gov.br/ccivil_03/_Ato2019-2022/2019/Lei/L13954.htm" TargetMode="External"/><Relationship Id="rId103" Type="http://schemas.openxmlformats.org/officeDocument/2006/relationships/hyperlink" Target="http://www.planalto.gov.br/ccivil_03/MPV/2215-10.htm" TargetMode="External"/><Relationship Id="rId108" Type="http://schemas.openxmlformats.org/officeDocument/2006/relationships/hyperlink" Target="http://www.planalto.gov.br/ccivil_03/_Ato2019-2022/2019/Lei/L13954.htm" TargetMode="External"/><Relationship Id="rId124" Type="http://schemas.openxmlformats.org/officeDocument/2006/relationships/hyperlink" Target="http://www.planalto.gov.br/ccivil_03/MPV/2215-10.htm" TargetMode="External"/><Relationship Id="rId129" Type="http://schemas.openxmlformats.org/officeDocument/2006/relationships/hyperlink" Target="http://www.planalto.gov.br/ccivil_03/MPV/2215-10.htm" TargetMode="External"/><Relationship Id="rId54" Type="http://schemas.openxmlformats.org/officeDocument/2006/relationships/hyperlink" Target="http://www.planalto.gov.br/ccivil_03/_Ato2019-2022/2019/Lei/L13954.htm" TargetMode="External"/><Relationship Id="rId70" Type="http://schemas.openxmlformats.org/officeDocument/2006/relationships/hyperlink" Target="http://www.planalto.gov.br/ccivil_03/_Ato2019-2022/2019/Lei/L13954.htm" TargetMode="External"/><Relationship Id="rId75" Type="http://schemas.openxmlformats.org/officeDocument/2006/relationships/hyperlink" Target="http://www.planalto.gov.br/ccivil_03/MPV/2215-10.htm" TargetMode="External"/><Relationship Id="rId91" Type="http://schemas.openxmlformats.org/officeDocument/2006/relationships/hyperlink" Target="http://www.planalto.gov.br/ccivil_03/MPV/2215-10.htm" TargetMode="External"/><Relationship Id="rId96" Type="http://schemas.openxmlformats.org/officeDocument/2006/relationships/hyperlink" Target="http://www.planalto.gov.br/ccivil_03/_Ato2019-2022/2019/Lei/L13954.htm" TargetMode="External"/><Relationship Id="rId140" Type="http://schemas.openxmlformats.org/officeDocument/2006/relationships/hyperlink" Target="https://legislacao.planalto.gov.br/legisla/legislacao.nsf/viwTodos/31CDE621DBE62141032569FA005443B5?OpenDocument&amp;HIGHLIGHT=1," TargetMode="External"/><Relationship Id="rId145" Type="http://schemas.openxmlformats.org/officeDocument/2006/relationships/hyperlink" Target="http://www.planalto.gov.br/ccivil_03/Decreto-Lei/1965-1988/Del0197.htm" TargetMode="External"/><Relationship Id="rId161" Type="http://schemas.openxmlformats.org/officeDocument/2006/relationships/hyperlink" Target="http://www.planalto.gov.br/ccivil_03/MPV/2215-10.htm" TargetMode="External"/><Relationship Id="rId16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www.planalto.gov.br/ccivil_03/leis/L3765compilado.htm" TargetMode="External"/><Relationship Id="rId15" Type="http://schemas.openxmlformats.org/officeDocument/2006/relationships/hyperlink" Target="http://www.planalto.gov.br/ccivil_03/MPV/2215-10.htm" TargetMode="External"/><Relationship Id="rId23" Type="http://schemas.openxmlformats.org/officeDocument/2006/relationships/hyperlink" Target="http://www.planalto.gov.br/ccivil_03/leis/1950-1969/L5475.htm" TargetMode="External"/><Relationship Id="rId28" Type="http://schemas.openxmlformats.org/officeDocument/2006/relationships/hyperlink" Target="http://www.planalto.gov.br/ccivil_03/Decreto-Lei/1965-1988/Del1449.htm" TargetMode="External"/><Relationship Id="rId36" Type="http://schemas.openxmlformats.org/officeDocument/2006/relationships/hyperlink" Target="http://www.planalto.gov.br/ccivil_03/Decreto-Lei/1965-1988/Del1449.htm" TargetMode="External"/><Relationship Id="rId49" Type="http://schemas.openxmlformats.org/officeDocument/2006/relationships/hyperlink" Target="http://www.planalto.gov.br/ccivil_03/_Ato2019-2022/2019/Lei/L13954.htm" TargetMode="External"/><Relationship Id="rId57" Type="http://schemas.openxmlformats.org/officeDocument/2006/relationships/hyperlink" Target="http://www.planalto.gov.br/ccivil_03/_Ato2019-2022/2019/Lei/L13954.htm" TargetMode="External"/><Relationship Id="rId106" Type="http://schemas.openxmlformats.org/officeDocument/2006/relationships/hyperlink" Target="http://www.planalto.gov.br/ccivil_03/_Ato2019-2022/2019/Lei/L13954.htm" TargetMode="External"/><Relationship Id="rId114" Type="http://schemas.openxmlformats.org/officeDocument/2006/relationships/hyperlink" Target="http://www.planalto.gov.br/ccivil_03/MPV/2215-10.htm" TargetMode="External"/><Relationship Id="rId119" Type="http://schemas.openxmlformats.org/officeDocument/2006/relationships/hyperlink" Target="http://www.planalto.gov.br/ccivil_03/MPV/2215-10.htm" TargetMode="External"/><Relationship Id="rId127" Type="http://schemas.openxmlformats.org/officeDocument/2006/relationships/hyperlink" Target="http://www.planalto.gov.br/ccivil_03/MPV/2215-10.htm" TargetMode="External"/><Relationship Id="rId10" Type="http://schemas.openxmlformats.org/officeDocument/2006/relationships/hyperlink" Target="http://www.planalto.gov.br/ccivil_03/MPV/2215-10.htm" TargetMode="External"/><Relationship Id="rId31" Type="http://schemas.openxmlformats.org/officeDocument/2006/relationships/hyperlink" Target="http://www.planalto.gov.br/ccivil_03/leis/L8216.htm" TargetMode="External"/><Relationship Id="rId44" Type="http://schemas.openxmlformats.org/officeDocument/2006/relationships/hyperlink" Target="http://www.planalto.gov.br/ccivil_03/_Ato2019-2022/2019/Lei/L13954.htm" TargetMode="External"/><Relationship Id="rId52" Type="http://schemas.openxmlformats.org/officeDocument/2006/relationships/hyperlink" Target="http://www.planalto.gov.br/ccivil_03/_Ato2019-2022/2019/Lei/L13954.htm" TargetMode="External"/><Relationship Id="rId60" Type="http://schemas.openxmlformats.org/officeDocument/2006/relationships/hyperlink" Target="http://www.planalto.gov.br/ccivil_03/_Ato2019-2022/2019/Lei/L13954.htm" TargetMode="External"/><Relationship Id="rId65" Type="http://schemas.openxmlformats.org/officeDocument/2006/relationships/hyperlink" Target="http://www.planalto.gov.br/ccivil_03/_Ato2019-2022/2019/Lei/L13954.htm" TargetMode="External"/><Relationship Id="rId73" Type="http://schemas.openxmlformats.org/officeDocument/2006/relationships/hyperlink" Target="http://www.planalto.gov.br/ccivil_03/MPV/2215-10.htm" TargetMode="External"/><Relationship Id="rId78" Type="http://schemas.openxmlformats.org/officeDocument/2006/relationships/hyperlink" Target="http://www.planalto.gov.br/ccivil_03/leis/1950-1969/L4958.htm" TargetMode="External"/><Relationship Id="rId81" Type="http://schemas.openxmlformats.org/officeDocument/2006/relationships/hyperlink" Target="http://www.planalto.gov.br/ccivil_03/leis/L8216.htm" TargetMode="External"/><Relationship Id="rId86" Type="http://schemas.openxmlformats.org/officeDocument/2006/relationships/hyperlink" Target="http://www.stf.jus.br/portal/peticaoInicial/verPeticaoInicial.asp?base=ADIN&amp;s1=574&amp;processo=574" TargetMode="External"/><Relationship Id="rId94" Type="http://schemas.openxmlformats.org/officeDocument/2006/relationships/hyperlink" Target="http://www.planalto.gov.br/ccivil_03/_Ato2019-2022/2019/Lei/L13954.htm" TargetMode="External"/><Relationship Id="rId99" Type="http://schemas.openxmlformats.org/officeDocument/2006/relationships/hyperlink" Target="http://www.planalto.gov.br/ccivil_03/MPV/2215-10.htm" TargetMode="External"/><Relationship Id="rId101" Type="http://schemas.openxmlformats.org/officeDocument/2006/relationships/hyperlink" Target="http://www.planalto.gov.br/ccivil_03/MPV/2215-10.htm" TargetMode="External"/><Relationship Id="rId122" Type="http://schemas.openxmlformats.org/officeDocument/2006/relationships/hyperlink" Target="http://www.planalto.gov.br/ccivil_03/MPV/2215-10.htm" TargetMode="External"/><Relationship Id="rId130" Type="http://schemas.openxmlformats.org/officeDocument/2006/relationships/hyperlink" Target="http://www.planalto.gov.br/ccivil_03/leis/1950-1969/L1316.htm" TargetMode="External"/><Relationship Id="rId135" Type="http://schemas.openxmlformats.org/officeDocument/2006/relationships/hyperlink" Target="http://www.planalto.gov.br/ccivil_03/MPV/2215-10.htm" TargetMode="External"/><Relationship Id="rId143" Type="http://schemas.openxmlformats.org/officeDocument/2006/relationships/hyperlink" Target="http://www.planalto.gov.br/ccivil_03/Decreto-Lei/1965-1988/Del0197.htm" TargetMode="External"/><Relationship Id="rId148" Type="http://schemas.openxmlformats.org/officeDocument/2006/relationships/hyperlink" Target="http://www.planalto.gov.br/ccivil_03/MPV/2215-10.htm" TargetMode="External"/><Relationship Id="rId151" Type="http://schemas.openxmlformats.org/officeDocument/2006/relationships/hyperlink" Target="http://www.planalto.gov.br/ccivil_03/MPV/2215-10.htm" TargetMode="External"/><Relationship Id="rId156" Type="http://schemas.openxmlformats.org/officeDocument/2006/relationships/hyperlink" Target="http://www.planalto.gov.br/ccivil_03/leis/1930-1949/L0488.htm" TargetMode="External"/><Relationship Id="rId164" Type="http://schemas.openxmlformats.org/officeDocument/2006/relationships/hyperlink" Target="http://www.planalto.gov.br/ccivil_03/MPV/2215-10.htm" TargetMode="External"/><Relationship Id="rId4" Type="http://schemas.openxmlformats.org/officeDocument/2006/relationships/webSettings" Target="webSettings.xml"/><Relationship Id="rId9" Type="http://schemas.openxmlformats.org/officeDocument/2006/relationships/hyperlink" Target="http://www.planalto.gov.br/ccivil_03/_Ato2019-2022/2021/Decreto/D10742.htm" TargetMode="External"/><Relationship Id="rId13" Type="http://schemas.openxmlformats.org/officeDocument/2006/relationships/hyperlink" Target="http://www.planalto.gov.br/ccivil_03/_Ato2019-2022/2019/Lei/L13954.htm" TargetMode="External"/><Relationship Id="rId18" Type="http://schemas.openxmlformats.org/officeDocument/2006/relationships/hyperlink" Target="http://www.planalto.gov.br/ccivil_03/MPV/2215-10.htm" TargetMode="External"/><Relationship Id="rId39" Type="http://schemas.openxmlformats.org/officeDocument/2006/relationships/hyperlink" Target="http://www.planalto.gov.br/ccivil_03/MPV/2215-10.htm" TargetMode="External"/><Relationship Id="rId109" Type="http://schemas.openxmlformats.org/officeDocument/2006/relationships/hyperlink" Target="http://www.planalto.gov.br/ccivil_03/_Ato2019-2022/2019/Lei/L13954.htm" TargetMode="External"/><Relationship Id="rId34" Type="http://schemas.openxmlformats.org/officeDocument/2006/relationships/hyperlink" Target="http://www.planalto.gov.br/ccivil_03/Decreto-Lei/1965-1988/Del1449.htm" TargetMode="External"/><Relationship Id="rId50" Type="http://schemas.openxmlformats.org/officeDocument/2006/relationships/hyperlink" Target="http://www.planalto.gov.br/ccivil_03/_Ato2019-2022/2019/Lei/L13954.htm" TargetMode="External"/><Relationship Id="rId55" Type="http://schemas.openxmlformats.org/officeDocument/2006/relationships/hyperlink" Target="http://www.planalto.gov.br/ccivil_03/_Ato2019-2022/2019/Lei/L13954.htm" TargetMode="External"/><Relationship Id="rId76" Type="http://schemas.openxmlformats.org/officeDocument/2006/relationships/hyperlink" Target="http://www.planalto.gov.br/ccivil_03/MPV/2215-10.htm" TargetMode="External"/><Relationship Id="rId97" Type="http://schemas.openxmlformats.org/officeDocument/2006/relationships/hyperlink" Target="http://www.planalto.gov.br/ccivil_03/MPV/2215-10.htm" TargetMode="External"/><Relationship Id="rId104" Type="http://schemas.openxmlformats.org/officeDocument/2006/relationships/hyperlink" Target="http://www.planalto.gov.br/ccivil_03/MPV/2215-10.htm" TargetMode="External"/><Relationship Id="rId120" Type="http://schemas.openxmlformats.org/officeDocument/2006/relationships/hyperlink" Target="http://www.planalto.gov.br/ccivil_03/_Ato2019-2022/2019/Lei/L13954.htm" TargetMode="External"/><Relationship Id="rId125" Type="http://schemas.openxmlformats.org/officeDocument/2006/relationships/hyperlink" Target="http://www.planalto.gov.br/ccivil_03/MPV/2215-10.htm" TargetMode="External"/><Relationship Id="rId141" Type="http://schemas.openxmlformats.org/officeDocument/2006/relationships/hyperlink" Target="http://www.planalto.gov.br/ccivil_03/Decreto-Lei/1965-1988/Del0197.htm" TargetMode="External"/><Relationship Id="rId146" Type="http://schemas.openxmlformats.org/officeDocument/2006/relationships/hyperlink" Target="http://www.planalto.gov.br/ccivil_03/MPV/2215-10.htm" TargetMode="External"/><Relationship Id="rId167" Type="http://schemas.openxmlformats.org/officeDocument/2006/relationships/theme" Target="theme/theme1.xml"/><Relationship Id="rId7" Type="http://schemas.openxmlformats.org/officeDocument/2006/relationships/hyperlink" Target="http://www.planalto.gov.br/ccivil_03/decreto/1950-1969/D49096.htm" TargetMode="External"/><Relationship Id="rId71" Type="http://schemas.openxmlformats.org/officeDocument/2006/relationships/hyperlink" Target="http://www.planalto.gov.br/ccivil_03/_Ato2019-2022/2019/Lei/L13954.htm" TargetMode="External"/><Relationship Id="rId92" Type="http://schemas.openxmlformats.org/officeDocument/2006/relationships/hyperlink" Target="http://www.planalto.gov.br/ccivil_03/MPV/2215-10.htm" TargetMode="External"/><Relationship Id="rId162" Type="http://schemas.openxmlformats.org/officeDocument/2006/relationships/hyperlink" Target="http://www.planalto.gov.br/ccivil_03/MPV/2215-10.htm" TargetMode="External"/><Relationship Id="rId2" Type="http://schemas.microsoft.com/office/2007/relationships/stylesWithEffects" Target="stylesWithEffects.xml"/><Relationship Id="rId29" Type="http://schemas.openxmlformats.org/officeDocument/2006/relationships/hyperlink" Target="http://www.planalto.gov.br/ccivil_03/Decreto-Lei/1965-1988/Del1449.htm" TargetMode="External"/><Relationship Id="rId24" Type="http://schemas.openxmlformats.org/officeDocument/2006/relationships/hyperlink" Target="http://www.planalto.gov.br/ccivil_03/Decreto-Lei/1965-1988/Del1449.htm" TargetMode="External"/><Relationship Id="rId40" Type="http://schemas.openxmlformats.org/officeDocument/2006/relationships/hyperlink" Target="http://www.planalto.gov.br/ccivil_03/Decreto-Lei/1965-1988/Del1449.htm" TargetMode="External"/><Relationship Id="rId45" Type="http://schemas.openxmlformats.org/officeDocument/2006/relationships/hyperlink" Target="http://www.planalto.gov.br/ccivil_03/MPV/2215-10.htm" TargetMode="External"/><Relationship Id="rId66" Type="http://schemas.openxmlformats.org/officeDocument/2006/relationships/hyperlink" Target="http://www.planalto.gov.br/ccivil_03/_Ato2019-2022/2019/Lei/L13954.htm" TargetMode="External"/><Relationship Id="rId87" Type="http://schemas.openxmlformats.org/officeDocument/2006/relationships/hyperlink" Target="http://www.planalto.gov.br/ccivil_03/MPV/2215-10.htm" TargetMode="External"/><Relationship Id="rId110" Type="http://schemas.openxmlformats.org/officeDocument/2006/relationships/hyperlink" Target="http://www.planalto.gov.br/ccivil_03/_Ato2019-2022/2019/Lei/L13954.htm" TargetMode="External"/><Relationship Id="rId115" Type="http://schemas.openxmlformats.org/officeDocument/2006/relationships/hyperlink" Target="http://www.planalto.gov.br/ccivil_03/leis/1930-1949/L0883.htm" TargetMode="External"/><Relationship Id="rId131" Type="http://schemas.openxmlformats.org/officeDocument/2006/relationships/hyperlink" Target="http://www.planalto.gov.br/ccivil_03/MPV/2215-10.htm" TargetMode="External"/><Relationship Id="rId136" Type="http://schemas.openxmlformats.org/officeDocument/2006/relationships/hyperlink" Target="http://www.planalto.gov.br/ccivil_03/MPV/2215-10.htm" TargetMode="External"/><Relationship Id="rId157" Type="http://schemas.openxmlformats.org/officeDocument/2006/relationships/hyperlink" Target="http://www.planalto.gov.br/ccivil_03/leis/1930-1949/L0380.htm" TargetMode="External"/><Relationship Id="rId61" Type="http://schemas.openxmlformats.org/officeDocument/2006/relationships/hyperlink" Target="http://www.planalto.gov.br/ccivil_03/_Ato2019-2022/2019/Lei/L13954.htm" TargetMode="External"/><Relationship Id="rId82" Type="http://schemas.openxmlformats.org/officeDocument/2006/relationships/hyperlink" Target="http://www.stf.jus.br/portal/peticaoInicial/verPeticaoInicial.asp?base=ADIN&amp;s1=574&amp;processo=574" TargetMode="External"/><Relationship Id="rId152" Type="http://schemas.openxmlformats.org/officeDocument/2006/relationships/hyperlink" Target="http://www.planalto.gov.br/ccivil_03/MPV/2215-10.htm" TargetMode="External"/><Relationship Id="rId19" Type="http://schemas.openxmlformats.org/officeDocument/2006/relationships/hyperlink" Target="http://www.planalto.gov.br/ccivil_03/MPV/2215-10.htm" TargetMode="External"/><Relationship Id="rId14" Type="http://schemas.openxmlformats.org/officeDocument/2006/relationships/hyperlink" Target="http://www.planalto.gov.br/ccivil_03/_Ato2019-2022/2019/Lei/L13954.htm" TargetMode="External"/><Relationship Id="rId30" Type="http://schemas.openxmlformats.org/officeDocument/2006/relationships/hyperlink" Target="http://www.planalto.gov.br/ccivil_03/Decreto-Lei/1965-1988/Del1449.htm" TargetMode="External"/><Relationship Id="rId35" Type="http://schemas.openxmlformats.org/officeDocument/2006/relationships/hyperlink" Target="http://www.planalto.gov.br/ccivil_03/MPV/2215-10.htm" TargetMode="External"/><Relationship Id="rId56" Type="http://schemas.openxmlformats.org/officeDocument/2006/relationships/hyperlink" Target="http://www.planalto.gov.br/ccivil_03/_Ato2019-2022/2019/Lei/L13954.htm" TargetMode="External"/><Relationship Id="rId77" Type="http://schemas.openxmlformats.org/officeDocument/2006/relationships/hyperlink" Target="http://www.planalto.gov.br/ccivil_03/MPV/2215-10.htm" TargetMode="External"/><Relationship Id="rId100" Type="http://schemas.openxmlformats.org/officeDocument/2006/relationships/hyperlink" Target="http://www.planalto.gov.br/ccivil_03/MPV/2215-10.htm" TargetMode="External"/><Relationship Id="rId105" Type="http://schemas.openxmlformats.org/officeDocument/2006/relationships/hyperlink" Target="http://www.planalto.gov.br/ccivil_03/MPV/2215-10.htm" TargetMode="External"/><Relationship Id="rId126" Type="http://schemas.openxmlformats.org/officeDocument/2006/relationships/hyperlink" Target="http://www.planalto.gov.br/ccivil_03/MPV/2215-10.htm" TargetMode="External"/><Relationship Id="rId147" Type="http://schemas.openxmlformats.org/officeDocument/2006/relationships/hyperlink" Target="http://www.planalto.gov.br/ccivil_03/Decreto-Lei/1965-1988/Del0197.htm" TargetMode="External"/><Relationship Id="rId8" Type="http://schemas.openxmlformats.org/officeDocument/2006/relationships/hyperlink" Target="http://www.planalto.gov.br/ccivil_03/leis/1950-1969/L5552.htm" TargetMode="External"/><Relationship Id="rId51" Type="http://schemas.openxmlformats.org/officeDocument/2006/relationships/hyperlink" Target="http://www.planalto.gov.br/ccivil_03/_Ato2019-2022/2019/Lei/L13954.htm" TargetMode="External"/><Relationship Id="rId72" Type="http://schemas.openxmlformats.org/officeDocument/2006/relationships/hyperlink" Target="http://www.planalto.gov.br/ccivil_03/MPV/2215-10.htm" TargetMode="External"/><Relationship Id="rId93" Type="http://schemas.openxmlformats.org/officeDocument/2006/relationships/hyperlink" Target="http://www.planalto.gov.br/ccivil_03/_Ato2019-2022/2019/Lei/L13954.htm" TargetMode="External"/><Relationship Id="rId98" Type="http://schemas.openxmlformats.org/officeDocument/2006/relationships/hyperlink" Target="http://www.planalto.gov.br/ccivil_03/MPV/2215-10.htm" TargetMode="External"/><Relationship Id="rId121" Type="http://schemas.openxmlformats.org/officeDocument/2006/relationships/hyperlink" Target="http://www.planalto.gov.br/ccivil_03/MPV/2215-10.htm" TargetMode="External"/><Relationship Id="rId142" Type="http://schemas.openxmlformats.org/officeDocument/2006/relationships/hyperlink" Target="http://www.planalto.gov.br/ccivil_03/decreto/1970-1979/D79917.htm" TargetMode="External"/><Relationship Id="rId163" Type="http://schemas.openxmlformats.org/officeDocument/2006/relationships/hyperlink" Target="http://www.planalto.gov.br/ccivil_03/Constituicao/Constituicao46.htm" TargetMode="External"/><Relationship Id="rId3" Type="http://schemas.openxmlformats.org/officeDocument/2006/relationships/settings" Target="settings.xml"/><Relationship Id="rId25" Type="http://schemas.openxmlformats.org/officeDocument/2006/relationships/hyperlink" Target="http://www.planalto.gov.br/ccivil_03/Decreto-Lei/1965-1988/Del1748.htm" TargetMode="External"/><Relationship Id="rId46" Type="http://schemas.openxmlformats.org/officeDocument/2006/relationships/hyperlink" Target="http://www.planalto.gov.br/ccivil_03/_Ato2019-2022/2019/Lei/L13954.htm" TargetMode="External"/><Relationship Id="rId67" Type="http://schemas.openxmlformats.org/officeDocument/2006/relationships/hyperlink" Target="http://www.planalto.gov.br/ccivil_03/_Ato2019-2022/2019/Lei/L13954.htm" TargetMode="External"/><Relationship Id="rId116" Type="http://schemas.openxmlformats.org/officeDocument/2006/relationships/hyperlink" Target="http://www.planalto.gov.br/ccivil_03/leis/L6880.htm" TargetMode="External"/><Relationship Id="rId137" Type="http://schemas.openxmlformats.org/officeDocument/2006/relationships/hyperlink" Target="http://www.planalto.gov.br/ccivil_03/leis/1950-1969/L5160.htm" TargetMode="External"/><Relationship Id="rId158" Type="http://schemas.openxmlformats.org/officeDocument/2006/relationships/hyperlink" Target="http://www.planalto.gov.br/ccivil_03/decreto/2002/D4307.htm" TargetMode="External"/><Relationship Id="rId20" Type="http://schemas.openxmlformats.org/officeDocument/2006/relationships/hyperlink" Target="http://www.planalto.gov.br/ccivil_03/MPV/2215-10.htm" TargetMode="External"/><Relationship Id="rId41" Type="http://schemas.openxmlformats.org/officeDocument/2006/relationships/hyperlink" Target="http://www.planalto.gov.br/ccivil_03/Decreto-Lei/1965-1988/Del1449.htm" TargetMode="External"/><Relationship Id="rId62" Type="http://schemas.openxmlformats.org/officeDocument/2006/relationships/hyperlink" Target="http://www.planalto.gov.br/ccivil_03/_Ato2019-2022/2019/Lei/L13954.htm" TargetMode="External"/><Relationship Id="rId83" Type="http://schemas.openxmlformats.org/officeDocument/2006/relationships/hyperlink" Target="http://www.planalto.gov.br/ccivil_03/leis/L8216.htm" TargetMode="External"/><Relationship Id="rId88" Type="http://schemas.openxmlformats.org/officeDocument/2006/relationships/hyperlink" Target="http://www.planalto.gov.br/ccivil_03/_Ato2019-2022/2019/Lei/L13954.htm" TargetMode="External"/><Relationship Id="rId111" Type="http://schemas.openxmlformats.org/officeDocument/2006/relationships/hyperlink" Target="http://www.planalto.gov.br/ccivil_03/_Ato2019-2022/2019/Lei/L13954.htm" TargetMode="External"/><Relationship Id="rId132" Type="http://schemas.openxmlformats.org/officeDocument/2006/relationships/hyperlink" Target="http://www.planalto.gov.br/ccivil_03/leis/1950-1969/L1316.htm" TargetMode="External"/><Relationship Id="rId153" Type="http://schemas.openxmlformats.org/officeDocument/2006/relationships/hyperlink" Target="http://www.planalto.gov.br/ccivil_03/MPV/2215-10.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9123</Words>
  <Characters>49267</Characters>
  <Application>Microsoft Office Word</Application>
  <DocSecurity>0</DocSecurity>
  <Lines>410</Lines>
  <Paragraphs>116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58274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Usuário do Windows</cp:lastModifiedBy>
  <cp:revision>1</cp:revision>
  <dcterms:created xsi:type="dcterms:W3CDTF">2023-11-16T10:32:00Z</dcterms:created>
  <dcterms:modified xsi:type="dcterms:W3CDTF">2023-11-16T10:55:00Z</dcterms:modified>
</cp:coreProperties>
</file>