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9"/>
        <w:gridCol w:w="5211"/>
      </w:tblGrid>
      <w:tr w:rsidR="00F74D6F" w:rsidRPr="00F74D6F" w:rsidTr="00F74D6F">
        <w:trPr>
          <w:trHeight w:val="1230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F74D6F" w:rsidRPr="00F74D6F" w:rsidRDefault="00F74D6F" w:rsidP="00F74D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US"/>
              </w:rPr>
              <mc:AlternateContent>
                <mc:Choice Requires="wps">
                  <w:drawing>
                    <wp:inline distT="0" distB="0" distL="0" distR="0" wp14:anchorId="27320CA5" wp14:editId="43DBF4A1">
                      <wp:extent cx="723265" cy="786765"/>
                      <wp:effectExtent l="0" t="0" r="0" b="0"/>
                      <wp:docPr id="2" name="AutoShape 2" descr="https://www.planalto.gov.br/ccivil_03/_ato2007-2010/2008/Decreto/Image4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23265" cy="7867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82270E9" id="AutoShape 2" o:spid="_x0000_s1026" alt="https://www.planalto.gov.br/ccivil_03/_ato2007-2010/2008/Decreto/Image4.gif" style="width:56.95pt;height:61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F74D6F" w:rsidRPr="00F74D6F" w:rsidRDefault="00F74D6F" w:rsidP="00F74D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eastAsia="pt-BR"/>
              </w:rPr>
              <w:t>Presidência da República</w:t>
            </w:r>
            <w:r w:rsidRPr="00F74D6F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br/>
            </w:r>
            <w:r w:rsidRPr="00F74D6F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t>Casa Civil</w:t>
            </w:r>
            <w:r w:rsidRPr="00F74D6F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br/>
            </w:r>
            <w:r w:rsidRPr="00F74D6F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t>Subchefia para Assuntos Jurídicos</w:t>
            </w:r>
          </w:p>
        </w:tc>
      </w:tr>
    </w:tbl>
    <w:p w:rsidR="00F74D6F" w:rsidRPr="00E35449" w:rsidRDefault="00E35449" w:rsidP="00F74D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hyperlink r:id="rId4" w:history="1">
        <w:r w:rsidR="00F74D6F" w:rsidRPr="00E35449">
          <w:rPr>
            <w:rFonts w:ascii="Arial" w:eastAsia="Times New Roman" w:hAnsi="Arial" w:cs="Arial"/>
            <w:b/>
            <w:bCs/>
            <w:color w:val="000080"/>
            <w:sz w:val="20"/>
            <w:szCs w:val="20"/>
            <w:u w:val="single"/>
            <w:lang w:eastAsia="pt-BR"/>
          </w:rPr>
          <w:t>LEI Nº 11.892, DE 29 DE DEZEMBRO DE 2008.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54"/>
        <w:gridCol w:w="4717"/>
      </w:tblGrid>
      <w:tr w:rsidR="00F74D6F" w:rsidRPr="00E35449" w:rsidTr="00F74D6F">
        <w:trPr>
          <w:trHeight w:val="480"/>
          <w:tblCellSpacing w:w="0" w:type="dxa"/>
        </w:trPr>
        <w:tc>
          <w:tcPr>
            <w:tcW w:w="2400" w:type="pct"/>
            <w:vAlign w:val="center"/>
            <w:hideMark/>
          </w:tcPr>
          <w:p w:rsidR="00F74D6F" w:rsidRPr="00E35449" w:rsidRDefault="00E35449" w:rsidP="00F74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hyperlink r:id="rId5" w:history="1">
              <w:r w:rsidR="00F74D6F" w:rsidRPr="00E35449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pt-BR"/>
                </w:rPr>
                <w:t>(Vide Decreto nº 7.022, de 2009)</w:t>
              </w:r>
            </w:hyperlink>
          </w:p>
        </w:tc>
        <w:tc>
          <w:tcPr>
            <w:tcW w:w="2600" w:type="pct"/>
            <w:vAlign w:val="center"/>
            <w:hideMark/>
          </w:tcPr>
          <w:p w:rsidR="00F74D6F" w:rsidRPr="00E35449" w:rsidRDefault="00F74D6F" w:rsidP="00F74D6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35449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Institui a Rede Federal de Educação Profissional, Científica e Tecnológica, cria os Institutos Federais de Educação, Ciência e Tecnologia, e dá outras providências.</w:t>
            </w:r>
          </w:p>
        </w:tc>
      </w:tr>
    </w:tbl>
    <w:p w:rsidR="00F74D6F" w:rsidRPr="00E35449" w:rsidRDefault="00F74D6F" w:rsidP="00F74D6F">
      <w:pPr>
        <w:spacing w:before="100" w:beforeAutospacing="1" w:after="100" w:afterAutospacing="1" w:line="240" w:lineRule="auto"/>
        <w:ind w:firstLine="525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 xml:space="preserve">O PRESIDENTE DA REPÚBLICA </w:t>
      </w: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Faço saber que o Congresso Nacional decreta e eu sanciono a seguinte Lei: </w:t>
      </w:r>
    </w:p>
    <w:p w:rsidR="00F74D6F" w:rsidRPr="00E35449" w:rsidRDefault="00F74D6F" w:rsidP="00F74D6F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CAPÍTULO I</w:t>
      </w:r>
    </w:p>
    <w:p w:rsidR="00F74D6F" w:rsidRPr="00E35449" w:rsidRDefault="00F74D6F" w:rsidP="00F74D6F">
      <w:pPr>
        <w:spacing w:before="100" w:beforeAutospacing="1" w:after="100" w:afterAutospacing="1" w:line="240" w:lineRule="auto"/>
        <w:ind w:firstLine="567"/>
        <w:jc w:val="center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DA REDE FEDERAL DE EDUCAÇÃO PROFISSIONAL, CIENTÍFICA E TECNOLÓGICA</w:t>
      </w:r>
    </w:p>
    <w:p w:rsidR="00F74D6F" w:rsidRPr="00E35449" w:rsidRDefault="00F74D6F" w:rsidP="00F74D6F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1</w:t>
      </w:r>
      <w:proofErr w:type="gramStart"/>
      <w:r w:rsidRPr="00E35449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Fica</w:t>
      </w:r>
      <w:proofErr w:type="gramEnd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instituída, no âmbito do sistema federal de ensino, a Rede Federal de Educação Profissional, Científica e Tecnológica, vinculada ao Ministério da Educação e constituída pelas seguintes instituições:</w:t>
      </w:r>
    </w:p>
    <w:p w:rsidR="00F74D6F" w:rsidRPr="00E35449" w:rsidRDefault="00F74D6F" w:rsidP="00F74D6F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 - Institutos Federais de Educação, Ciência e Tecnologia - Institutos Federais;</w:t>
      </w:r>
    </w:p>
    <w:p w:rsidR="00F74D6F" w:rsidRPr="00E35449" w:rsidRDefault="00F74D6F" w:rsidP="00F74D6F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 - Universidade Tecnológica Federal do Paraná - UTFPR;</w:t>
      </w:r>
    </w:p>
    <w:p w:rsidR="00F74D6F" w:rsidRPr="00E35449" w:rsidRDefault="00F74D6F" w:rsidP="00F74D6F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III - Centros Federais de Educação Tecnológica Celso </w:t>
      </w:r>
      <w:proofErr w:type="spellStart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Suckow</w:t>
      </w:r>
      <w:proofErr w:type="spellEnd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da Fonseca - CEFET-RJ e de Minas Gerais - CEFET-MG;</w:t>
      </w:r>
    </w:p>
    <w:p w:rsidR="00F74D6F" w:rsidRPr="00E35449" w:rsidRDefault="00F74D6F" w:rsidP="00F74D6F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IV - Escolas Técnicas Vinculadas às Universidades Federais.</w:t>
      </w:r>
    </w:p>
    <w:p w:rsidR="00F74D6F" w:rsidRPr="00E35449" w:rsidRDefault="00F74D6F" w:rsidP="00F74D6F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sz w:val="20"/>
          <w:szCs w:val="20"/>
          <w:lang w:eastAsia="pt-BR"/>
        </w:rPr>
      </w:pPr>
      <w:bookmarkStart w:id="0" w:name="art1iv"/>
      <w:bookmarkEnd w:id="0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IV - Escolas Técnicas Vinculadas às Universidades Federais; e </w:t>
      </w:r>
      <w:hyperlink r:id="rId6" w:anchor="art5" w:history="1">
        <w:r w:rsidRPr="00E35449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12.677, de 2012)</w:t>
        </w:r>
      </w:hyperlink>
    </w:p>
    <w:p w:rsidR="00F74D6F" w:rsidRPr="00E35449" w:rsidRDefault="00F74D6F" w:rsidP="00F74D6F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V - Colégio Pedro II.  </w:t>
      </w:r>
      <w:hyperlink r:id="rId7" w:anchor="art5" w:history="1">
        <w:r w:rsidRPr="00E35449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(Incluído pela Lei nº 12.677, de 2012)</w:t>
        </w:r>
      </w:hyperlink>
    </w:p>
    <w:p w:rsidR="00F74D6F" w:rsidRPr="00E35449" w:rsidRDefault="00F74D6F" w:rsidP="00F74D6F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Parágrafo único.  As instituições mencionadas nos incisos I, II e III do caput deste artigo possuem natureza jurídica de autarquia, detentoras de autonomia administrativa, patrimonial, financeira, didático-pedagógica e disciplinar.</w:t>
      </w:r>
    </w:p>
    <w:p w:rsidR="00F74D6F" w:rsidRPr="00E35449" w:rsidRDefault="00F74D6F" w:rsidP="00F74D6F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sz w:val="20"/>
          <w:szCs w:val="20"/>
          <w:lang w:eastAsia="pt-BR"/>
        </w:rPr>
      </w:pPr>
      <w:bookmarkStart w:id="1" w:name="art1p"/>
      <w:bookmarkEnd w:id="1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Parágrafo único.  As instituições mencionadas nos incisos I, II, III e V do caput possuem natureza jurídica de autarquia, detentoras de autonomia administrativa, patrimonial, financeira, didático-pedagógica e disciplinar. </w:t>
      </w:r>
      <w:hyperlink r:id="rId8" w:anchor="art5" w:history="1">
        <w:r w:rsidRPr="00E35449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12.677, de 2012)</w:t>
        </w:r>
      </w:hyperlink>
    </w:p>
    <w:p w:rsidR="00F74D6F" w:rsidRPr="00E35449" w:rsidRDefault="00F74D6F" w:rsidP="00F74D6F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2</w:t>
      </w:r>
      <w:proofErr w:type="gramStart"/>
      <w:r w:rsidRPr="00E35449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Os</w:t>
      </w:r>
      <w:proofErr w:type="gramEnd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Institutos Federais são instituições de educação superior, básica e profissional, </w:t>
      </w:r>
      <w:proofErr w:type="spellStart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pluricurriculares</w:t>
      </w:r>
      <w:proofErr w:type="spellEnd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e </w:t>
      </w:r>
      <w:proofErr w:type="spellStart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multicampi</w:t>
      </w:r>
      <w:proofErr w:type="spellEnd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especializados na oferta de educação profissional e tecnológica nas diferentes modalidades de ensino, com base na conjugação de conhecimentos técnicos e tecnológicos com as suas práticas pedagógicas, nos termos desta Lei.</w:t>
      </w:r>
    </w:p>
    <w:p w:rsidR="00F74D6F" w:rsidRPr="00E35449" w:rsidRDefault="00F74D6F" w:rsidP="00F74D6F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1</w:t>
      </w:r>
      <w:proofErr w:type="gramStart"/>
      <w:r w:rsidRPr="00E35449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Para</w:t>
      </w:r>
      <w:proofErr w:type="gramEnd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efeito da incidência das disposições que regem a regulação, avaliação e supervisão das instituições e dos cursos de educação superior, os Institutos Federais são equiparados às universidades federais.</w:t>
      </w:r>
    </w:p>
    <w:p w:rsidR="00F74D6F" w:rsidRPr="00E35449" w:rsidRDefault="00F74D6F" w:rsidP="00F74D6F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lastRenderedPageBreak/>
        <w:t>§ 2</w:t>
      </w:r>
      <w:proofErr w:type="gramStart"/>
      <w:r w:rsidRPr="00E35449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No</w:t>
      </w:r>
      <w:proofErr w:type="gramEnd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âmbito de sua atuação, os Institutos Federais exercerão o papel de instituições acreditadoras e certificadoras de competências profissionais.</w:t>
      </w:r>
    </w:p>
    <w:p w:rsidR="00F74D6F" w:rsidRPr="00E35449" w:rsidRDefault="00F74D6F" w:rsidP="00F74D6F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3</w:t>
      </w:r>
      <w:proofErr w:type="gramStart"/>
      <w:r w:rsidRPr="00E35449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Os</w:t>
      </w:r>
      <w:proofErr w:type="gramEnd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Institutos Federais terão autonomia para criar e extinguir cursos, nos limites de sua área de atuação territorial, bem como para registrar diplomas dos cursos por eles oferecidos, mediante autorização do seu Conselho Superior, aplicando-se, no caso da oferta de cursos a distância, a legislação específica.</w:t>
      </w:r>
    </w:p>
    <w:p w:rsidR="00F74D6F" w:rsidRPr="00E35449" w:rsidRDefault="00F74D6F" w:rsidP="00F74D6F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3</w:t>
      </w:r>
      <w:r w:rsidRPr="00E35449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  A UTFPR configura-se como universidade especializada, nos termos do parágrafo único do </w:t>
      </w:r>
      <w:hyperlink r:id="rId9" w:anchor="art52" w:history="1">
        <w:r w:rsidRPr="00E35449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art. 52 da Lei n</w:t>
        </w:r>
        <w:r w:rsidRPr="00E35449">
          <w:rPr>
            <w:rFonts w:ascii="Arial" w:eastAsia="Times New Roman" w:hAnsi="Arial" w:cs="Arial"/>
            <w:color w:val="0000FF"/>
            <w:sz w:val="20"/>
            <w:szCs w:val="20"/>
            <w:u w:val="single"/>
            <w:vertAlign w:val="superscript"/>
            <w:lang w:eastAsia="pt-BR"/>
          </w:rPr>
          <w:t>o</w:t>
        </w:r>
        <w:r w:rsidRPr="00E35449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 9.394, de 20 de dezembro de 1996</w:t>
        </w:r>
      </w:hyperlink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, regendo-se pelos princípios, finalidades e objetivos constantes da </w:t>
      </w:r>
      <w:hyperlink r:id="rId10" w:history="1">
        <w:r w:rsidRPr="00E35449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Lei n</w:t>
        </w:r>
        <w:r w:rsidRPr="00E35449">
          <w:rPr>
            <w:rFonts w:ascii="Arial" w:eastAsia="Times New Roman" w:hAnsi="Arial" w:cs="Arial"/>
            <w:color w:val="0000FF"/>
            <w:sz w:val="20"/>
            <w:szCs w:val="20"/>
            <w:u w:val="single"/>
            <w:vertAlign w:val="superscript"/>
            <w:lang w:eastAsia="pt-BR"/>
          </w:rPr>
          <w:t>o</w:t>
        </w:r>
        <w:r w:rsidRPr="00E35449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 11.184, de 7 de outubro de 2005.</w:t>
        </w:r>
      </w:hyperlink>
    </w:p>
    <w:p w:rsidR="00F74D6F" w:rsidRPr="00E35449" w:rsidRDefault="00F74D6F" w:rsidP="00F74D6F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Art. 4</w:t>
      </w:r>
      <w:proofErr w:type="gramStart"/>
      <w:r w:rsidRPr="00E35449">
        <w:rPr>
          <w:rFonts w:ascii="Arial" w:eastAsia="Times New Roman" w:hAnsi="Arial" w:cs="Arial"/>
          <w:strike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E35449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 As</w:t>
      </w:r>
      <w:proofErr w:type="gramEnd"/>
      <w:r w:rsidRPr="00E35449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 xml:space="preserve"> Escolas Técnicas Vinculadas às Universidades Federais são estabelecimentos de ensino pertencentes à estrutura organizacional das universidades federais, dedicando-se, precipuamente, à oferta de formação profissional técnica de nível médio, em suas respectivas áreas de atuação.</w:t>
      </w:r>
    </w:p>
    <w:p w:rsidR="00F74D6F" w:rsidRPr="00E35449" w:rsidRDefault="00F74D6F" w:rsidP="00F74D6F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sz w:val="20"/>
          <w:szCs w:val="20"/>
          <w:lang w:eastAsia="pt-BR"/>
        </w:rPr>
      </w:pPr>
      <w:bookmarkStart w:id="2" w:name="art4a"/>
      <w:bookmarkEnd w:id="2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4</w:t>
      </w:r>
      <w:r w:rsidRPr="00E35449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-A.  O Colégio Pedro II é instituição federal de ensino, </w:t>
      </w:r>
      <w:proofErr w:type="spellStart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pluricurricular</w:t>
      </w:r>
      <w:proofErr w:type="spellEnd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e </w:t>
      </w:r>
      <w:proofErr w:type="spellStart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multicampi</w:t>
      </w:r>
      <w:proofErr w:type="spellEnd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, vinculada ao Ministério da Educação e especializada na oferta de educação básica e de licenciaturas.  </w:t>
      </w:r>
      <w:hyperlink r:id="rId11" w:anchor="art6" w:history="1">
        <w:r w:rsidRPr="00E35449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(Incluído pela Lei nº 12.677, de 2012)</w:t>
        </w:r>
      </w:hyperlink>
    </w:p>
    <w:p w:rsidR="00F74D6F" w:rsidRPr="00E35449" w:rsidRDefault="00F74D6F" w:rsidP="00F74D6F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Parágrafo único.  O Colégio Pedro II é equiparado aos institutos federais para efeito de incidência das disposições que regem a autonomia e a utilização dos instrumentos de gestão do quadro de pessoal e de ações de regulação, avaliação e supervisão das instituições e dos cursos de educação profissional e superior. </w:t>
      </w:r>
      <w:hyperlink r:id="rId12" w:anchor="art6" w:history="1">
        <w:r w:rsidRPr="00E35449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(Incluído pela Lei nº 12.677, de 2012)</w:t>
        </w:r>
      </w:hyperlink>
    </w:p>
    <w:p w:rsidR="00F74D6F" w:rsidRPr="00E35449" w:rsidRDefault="00F74D6F" w:rsidP="00F74D6F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CAPÍTULO II</w:t>
      </w:r>
    </w:p>
    <w:p w:rsidR="00F74D6F" w:rsidRPr="00E35449" w:rsidRDefault="00F74D6F" w:rsidP="00F74D6F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DOS INSTITUTOS FEDERAIS DE EDUCAÇÃO, CIÊNCIA E TECNOLOGIA</w:t>
      </w:r>
    </w:p>
    <w:p w:rsidR="00F74D6F" w:rsidRPr="00E35449" w:rsidRDefault="00F74D6F" w:rsidP="00F74D6F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Seção I</w:t>
      </w:r>
    </w:p>
    <w:p w:rsidR="00F74D6F" w:rsidRPr="00E35449" w:rsidRDefault="00F74D6F" w:rsidP="00F74D6F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Da Criação dos Institutos Federais</w:t>
      </w:r>
    </w:p>
    <w:p w:rsidR="00F74D6F" w:rsidRPr="00E35449" w:rsidRDefault="00F74D6F" w:rsidP="00F74D6F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sz w:val="20"/>
          <w:szCs w:val="20"/>
          <w:lang w:eastAsia="pt-BR"/>
        </w:rPr>
      </w:pPr>
      <w:bookmarkStart w:id="3" w:name="art5"/>
      <w:bookmarkEnd w:id="3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5</w:t>
      </w:r>
      <w:proofErr w:type="gramStart"/>
      <w:r w:rsidRPr="00E35449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Ficam</w:t>
      </w:r>
      <w:proofErr w:type="gramEnd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criados os seguintes Institutos Federais de Educação, Ciência e Tecnologia:</w:t>
      </w:r>
    </w:p>
    <w:p w:rsidR="00F74D6F" w:rsidRPr="00E35449" w:rsidRDefault="00F74D6F" w:rsidP="00F74D6F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 - Instituto Federal do Acre, mediante transformação da Escola Técnica Federal do Acre;</w:t>
      </w:r>
    </w:p>
    <w:p w:rsidR="00F74D6F" w:rsidRPr="00E35449" w:rsidRDefault="00F74D6F" w:rsidP="00F74D6F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II - Instituto Federal de Alagoas, mediante integração do Centro Federal de Educação Tecnológica de Alagoas e da Escola </w:t>
      </w:r>
      <w:proofErr w:type="spellStart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Agrotécnica</w:t>
      </w:r>
      <w:proofErr w:type="spellEnd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Federal de Satuba;</w:t>
      </w:r>
    </w:p>
    <w:p w:rsidR="00F74D6F" w:rsidRPr="00E35449" w:rsidRDefault="00F74D6F" w:rsidP="00F74D6F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III - Instituto Federal do Amapá, mediante transformação da Escola Técnica Federal do Amapá;</w:t>
      </w:r>
    </w:p>
    <w:p w:rsidR="00F74D6F" w:rsidRPr="00E35449" w:rsidRDefault="00F74D6F" w:rsidP="00F74D6F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IV - Instituto Federal do Amazonas, mediante integração do Centro Federal de Educação Tecnológica do Amazonas e das Escolas </w:t>
      </w:r>
      <w:proofErr w:type="spellStart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Agrotécnicas</w:t>
      </w:r>
      <w:proofErr w:type="spellEnd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Federais de Manaus e de São Gabriel da Cachoeira;</w:t>
      </w:r>
    </w:p>
    <w:p w:rsidR="00F74D6F" w:rsidRPr="00E35449" w:rsidRDefault="00F74D6F" w:rsidP="00F74D6F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V - Instituto Federal da Bahia, mediante transformação do Centro Federal de Educação Tecnológica da Bahia;</w:t>
      </w:r>
    </w:p>
    <w:p w:rsidR="00F74D6F" w:rsidRPr="00E35449" w:rsidRDefault="00F74D6F" w:rsidP="00F74D6F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VI - Instituto Federal Baiano, mediante integração das Escolas </w:t>
      </w:r>
      <w:proofErr w:type="spellStart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Agrotécnicas</w:t>
      </w:r>
      <w:proofErr w:type="spellEnd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Federais de Catu, de Guanambi (</w:t>
      </w:r>
      <w:proofErr w:type="spellStart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Antonio</w:t>
      </w:r>
      <w:proofErr w:type="spellEnd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José Teixeira), de Santa Inês e de Senhor do Bonfim; </w:t>
      </w:r>
    </w:p>
    <w:p w:rsidR="00F74D6F" w:rsidRPr="00E35449" w:rsidRDefault="00F74D6F" w:rsidP="00F74D6F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VII - Instituto Federal de Brasília, mediante transformação da Escola Técnica Federal de Brasília;</w:t>
      </w:r>
    </w:p>
    <w:p w:rsidR="00F74D6F" w:rsidRPr="00E35449" w:rsidRDefault="00F74D6F" w:rsidP="00F74D6F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lastRenderedPageBreak/>
        <w:t xml:space="preserve">VIII - Instituto Federal do Ceará, mediante integração do Centro Federal de Educação Tecnológica do Ceará e das Escolas </w:t>
      </w:r>
      <w:proofErr w:type="spellStart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Agrotécnicas</w:t>
      </w:r>
      <w:proofErr w:type="spellEnd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Federais de Crato e de Iguatu;</w:t>
      </w:r>
    </w:p>
    <w:p w:rsidR="00F74D6F" w:rsidRPr="00E35449" w:rsidRDefault="00F74D6F" w:rsidP="00F74D6F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IX - Instituto Federal do Espírito Santo, mediante integração do Centro Federal de Educação Tecnológica do Espírito Santo e das Escolas </w:t>
      </w:r>
      <w:proofErr w:type="spellStart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Agrotécnicas</w:t>
      </w:r>
      <w:proofErr w:type="spellEnd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Federais de Alegre, de Colatina e de Santa Teresa;</w:t>
      </w:r>
    </w:p>
    <w:p w:rsidR="00F74D6F" w:rsidRPr="00E35449" w:rsidRDefault="00F74D6F" w:rsidP="00F74D6F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X - Instituto Federal de Goiás, mediante transformação do Centro Federal de Educação Tecnológica de Goiás;</w:t>
      </w:r>
    </w:p>
    <w:p w:rsidR="00F74D6F" w:rsidRPr="00E35449" w:rsidRDefault="00F74D6F" w:rsidP="00F74D6F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XI - Instituto Federal Goiano, mediante integração dos Centros Federais de Educação Tecnológica de Rio Verde e de </w:t>
      </w:r>
      <w:proofErr w:type="spellStart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Urutaí</w:t>
      </w:r>
      <w:proofErr w:type="spellEnd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, e da Escola </w:t>
      </w:r>
      <w:proofErr w:type="spellStart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Agrotécnica</w:t>
      </w:r>
      <w:proofErr w:type="spellEnd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Federal de Ceres;</w:t>
      </w:r>
    </w:p>
    <w:p w:rsidR="00F74D6F" w:rsidRPr="00E35449" w:rsidRDefault="00F74D6F" w:rsidP="00F74D6F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XII - Instituto Federal do Maranhão, mediante integração do Centro Federal de Educação Tecnológica do Maranhão e das Escolas </w:t>
      </w:r>
      <w:proofErr w:type="spellStart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Agrotécnicas</w:t>
      </w:r>
      <w:proofErr w:type="spellEnd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Federais de Codó, de São Luís e de São Raimundo das Mangabeiras;</w:t>
      </w:r>
    </w:p>
    <w:p w:rsidR="00F74D6F" w:rsidRPr="00E35449" w:rsidRDefault="00F74D6F" w:rsidP="00F74D6F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XIII - Instituto Federal de Minas Gerais, mediante integração dos Centros Federais de Educação Tecnológica de Ouro Preto e de Bambuí, e da Escola </w:t>
      </w:r>
      <w:proofErr w:type="spellStart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Agrotécnica</w:t>
      </w:r>
      <w:proofErr w:type="spellEnd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Federal de São João Evangelista;</w:t>
      </w:r>
    </w:p>
    <w:p w:rsidR="00F74D6F" w:rsidRPr="00E35449" w:rsidRDefault="00F74D6F" w:rsidP="00F74D6F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XIV - Instituto Federal do Norte de Minas Gerais, mediante integração do Centro Federal de Educação Tecnológica de Januária e da Escola </w:t>
      </w:r>
      <w:proofErr w:type="spellStart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Agrotécnica</w:t>
      </w:r>
      <w:proofErr w:type="spellEnd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Federal de Salinas;</w:t>
      </w:r>
    </w:p>
    <w:p w:rsidR="00F74D6F" w:rsidRPr="00E35449" w:rsidRDefault="00F74D6F" w:rsidP="00F74D6F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XV - Instituto Federal do Sudeste de Minas Gerais, mediante integração do Centro Federal de Educação Tecnológica de Rio Pomba e da Escola </w:t>
      </w:r>
      <w:proofErr w:type="spellStart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Agrotécnica</w:t>
      </w:r>
      <w:proofErr w:type="spellEnd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Federal de Barbacena;</w:t>
      </w:r>
    </w:p>
    <w:p w:rsidR="00F74D6F" w:rsidRPr="00E35449" w:rsidRDefault="00F74D6F" w:rsidP="00F74D6F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XVI - Instituto Federal do Sul de Minas Gerais, mediante integração das Escolas </w:t>
      </w:r>
      <w:proofErr w:type="spellStart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Agrotécnicas</w:t>
      </w:r>
      <w:proofErr w:type="spellEnd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Federais de Inconfidentes, de Machado e de Muzambinho;</w:t>
      </w:r>
    </w:p>
    <w:p w:rsidR="00F74D6F" w:rsidRPr="00E35449" w:rsidRDefault="00F74D6F" w:rsidP="00F74D6F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XVII - Instituto Federal do Triângulo Mineiro, mediante integração do Centro Federal de Educação Tecnológica de Uberaba e da Escola </w:t>
      </w:r>
      <w:proofErr w:type="spellStart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Agrotécnica</w:t>
      </w:r>
      <w:proofErr w:type="spellEnd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Federal de Uberlândia;</w:t>
      </w:r>
    </w:p>
    <w:p w:rsidR="00F74D6F" w:rsidRPr="00E35449" w:rsidRDefault="00F74D6F" w:rsidP="00F74D6F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XVIII - Instituto Federal de Mato Grosso, mediante integração dos Centros Federais de Educação Tecnológica de Mato Grosso e de Cuiabá, e da Escola </w:t>
      </w:r>
      <w:proofErr w:type="spellStart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Agrotécnica</w:t>
      </w:r>
      <w:proofErr w:type="spellEnd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Federal de Cáceres;</w:t>
      </w:r>
    </w:p>
    <w:p w:rsidR="00F74D6F" w:rsidRPr="00E35449" w:rsidRDefault="00F74D6F" w:rsidP="00F74D6F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XIX - Instituto Federal de Mato Grosso do Sul, mediante integração da Escola Técnica Federal de Mato Grosso do Sul e da Escola </w:t>
      </w:r>
      <w:proofErr w:type="spellStart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Agrotécnica</w:t>
      </w:r>
      <w:proofErr w:type="spellEnd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Federal de Nova Andradina;</w:t>
      </w:r>
    </w:p>
    <w:p w:rsidR="00F74D6F" w:rsidRPr="00E35449" w:rsidRDefault="00F74D6F" w:rsidP="00F74D6F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XX - Instituto Federal do Pará, mediante integração do Centro Federal de Educação Tecnológica do Pará e das Escolas </w:t>
      </w:r>
      <w:proofErr w:type="spellStart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Agrotécnicas</w:t>
      </w:r>
      <w:proofErr w:type="spellEnd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Federais de Castanhal e de Marabá;</w:t>
      </w:r>
    </w:p>
    <w:p w:rsidR="00F74D6F" w:rsidRPr="00E35449" w:rsidRDefault="00F74D6F" w:rsidP="00F74D6F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XXI - Instituto Federal da Paraíba, mediante integração do Centro Federal de Educação Tecnológica da Paraíba e da Escola </w:t>
      </w:r>
      <w:proofErr w:type="spellStart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Agrotécnica</w:t>
      </w:r>
      <w:proofErr w:type="spellEnd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Federal de Sousa;</w:t>
      </w:r>
    </w:p>
    <w:p w:rsidR="00F74D6F" w:rsidRPr="00E35449" w:rsidRDefault="00F74D6F" w:rsidP="00F74D6F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XXII - Instituto Federal de Pernambuco, mediante integração do Centro Federal de Educação Tecnológica de Pernambuco e das Escolas </w:t>
      </w:r>
      <w:proofErr w:type="spellStart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Agrotécnicas</w:t>
      </w:r>
      <w:proofErr w:type="spellEnd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Federais de Barreiros, de Belo Jardim e de Vitória de Santo Antão;</w:t>
      </w:r>
    </w:p>
    <w:p w:rsidR="00F74D6F" w:rsidRPr="00E35449" w:rsidRDefault="00F74D6F" w:rsidP="00F74D6F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XXIII - Instituto Federal do Sertão Pernambucano, mediante transformação do Centro Federal de Educação Tecnológica de Petrolina;</w:t>
      </w:r>
    </w:p>
    <w:p w:rsidR="00F74D6F" w:rsidRPr="00E35449" w:rsidRDefault="00F74D6F" w:rsidP="00F74D6F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XXIV - Instituto Federal do Piauí, mediante transformação do Centro Federal de Educação Tecnológica do Piauí;</w:t>
      </w:r>
    </w:p>
    <w:p w:rsidR="00F74D6F" w:rsidRPr="00E35449" w:rsidRDefault="00F74D6F" w:rsidP="00F74D6F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XXV - Instituto Federal do Paraná, mediante transformação da Escola Técnica da Universidade Federal do Paraná;</w:t>
      </w:r>
    </w:p>
    <w:p w:rsidR="00F74D6F" w:rsidRPr="00E35449" w:rsidRDefault="00F74D6F" w:rsidP="00F74D6F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lastRenderedPageBreak/>
        <w:t>XXVI - Instituto Federal do Rio de Janeiro, mediante transformação do Centro Federal de Educação Tecnológica de Química de Nilópolis;</w:t>
      </w:r>
    </w:p>
    <w:p w:rsidR="00F74D6F" w:rsidRPr="00E35449" w:rsidRDefault="00F74D6F" w:rsidP="00F74D6F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XXVII - Instituto Federal Fluminense, mediante transformação do Centro Federal de Educação Tecnológica de Campos;</w:t>
      </w:r>
    </w:p>
    <w:p w:rsidR="00F74D6F" w:rsidRPr="00E35449" w:rsidRDefault="00F74D6F" w:rsidP="00F74D6F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XXVIII - Instituto Federal do Rio Grande do Norte, mediante transformação do Centro Federal de Educação Tecnológica do Rio Grande do Norte;</w:t>
      </w:r>
    </w:p>
    <w:p w:rsidR="00F74D6F" w:rsidRPr="00E35449" w:rsidRDefault="00F74D6F" w:rsidP="00F74D6F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XXIX - Instituto Federal do Rio Grande do Sul, mediante integração do Centro Federal de Educação Tecnológica de Bento Gonçalves, da Escola Técnica Federal de Canoas e da Escola </w:t>
      </w:r>
      <w:proofErr w:type="spellStart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Agrotécnica</w:t>
      </w:r>
      <w:proofErr w:type="spellEnd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Federal de Sertão;</w:t>
      </w:r>
    </w:p>
    <w:p w:rsidR="00F74D6F" w:rsidRPr="00E35449" w:rsidRDefault="00F74D6F" w:rsidP="00F74D6F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XXX - Instituto Federal Farroupilha, mediante integração do Centro Federal de Educação Tecnológica de São Vicente do Sul e da Escola </w:t>
      </w:r>
      <w:proofErr w:type="spellStart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Agrotécnica</w:t>
      </w:r>
      <w:proofErr w:type="spellEnd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Federal de Alegrete;</w:t>
      </w:r>
    </w:p>
    <w:p w:rsidR="00F74D6F" w:rsidRPr="00E35449" w:rsidRDefault="00F74D6F" w:rsidP="00F74D6F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XXXI - Instituto Federal Sul-rio-grandense, mediante transformação do Centro Federal de Educação Tecnológica de Pelotas;</w:t>
      </w:r>
    </w:p>
    <w:p w:rsidR="00F74D6F" w:rsidRPr="00E35449" w:rsidRDefault="00F74D6F" w:rsidP="00F74D6F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XXXII - Instituto Federal de Rondônia, mediante integração da Escola Técnica Federal de Rondônia e da Escola </w:t>
      </w:r>
      <w:proofErr w:type="spellStart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Agrotécnica</w:t>
      </w:r>
      <w:proofErr w:type="spellEnd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Federal de Colorado do Oeste;</w:t>
      </w:r>
    </w:p>
    <w:p w:rsidR="00F74D6F" w:rsidRPr="00E35449" w:rsidRDefault="00F74D6F" w:rsidP="00F74D6F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XXXIII - Instituto Federal de Roraima, mediante transformação do Centro Federal de Educação Tecnológica de Roraima;</w:t>
      </w:r>
    </w:p>
    <w:p w:rsidR="00F74D6F" w:rsidRPr="00E35449" w:rsidRDefault="00F74D6F" w:rsidP="00F74D6F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XXXIV - Instituto Federal de Santa Catarina, mediante transformação do Centro Federal de Educação Tecnológica de Santa Catarina;</w:t>
      </w:r>
    </w:p>
    <w:p w:rsidR="00F74D6F" w:rsidRPr="00E35449" w:rsidRDefault="00F74D6F" w:rsidP="00F74D6F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XXXV - Instituto Federal Catarinense, mediante integração das Escolas </w:t>
      </w:r>
      <w:proofErr w:type="spellStart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Agrotécnicas</w:t>
      </w:r>
      <w:proofErr w:type="spellEnd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Federais de Concórdia, de Rio do Sul e de Sombrio;</w:t>
      </w:r>
    </w:p>
    <w:p w:rsidR="00F74D6F" w:rsidRPr="00E35449" w:rsidRDefault="00F74D6F" w:rsidP="00F74D6F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XXXVI - Instituto Federal de São Paulo, mediante transformação do Centro Federal de Educação Tecnológica de São Paulo;</w:t>
      </w:r>
    </w:p>
    <w:p w:rsidR="00F74D6F" w:rsidRPr="00E35449" w:rsidRDefault="00F74D6F" w:rsidP="00F74D6F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XXXVII - Instituto Federal de Sergipe, mediante integração do Centro Federal de Educação Tecnológica de Sergipe e da Escola </w:t>
      </w:r>
      <w:proofErr w:type="spellStart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Agrotécnica</w:t>
      </w:r>
      <w:proofErr w:type="spellEnd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Federal de São Cristóvão; e</w:t>
      </w:r>
    </w:p>
    <w:p w:rsidR="00F74D6F" w:rsidRPr="00E35449" w:rsidRDefault="00F74D6F" w:rsidP="00F74D6F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XXXVIII - Instituto Federal do Tocantins, mediante integração da Escola Técnica Federal de Palmas e da Escola </w:t>
      </w:r>
      <w:proofErr w:type="spellStart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Agrotécnica</w:t>
      </w:r>
      <w:proofErr w:type="spellEnd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Federal de Araguatins.</w:t>
      </w:r>
    </w:p>
    <w:p w:rsidR="00F74D6F" w:rsidRPr="00E35449" w:rsidRDefault="00F74D6F" w:rsidP="00F74D6F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1</w:t>
      </w:r>
      <w:r w:rsidRPr="00E35449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  As localidades onde serão constituídas as reitorias dos Institutos Federais constam do </w:t>
      </w:r>
      <w:hyperlink r:id="rId13" w:anchor="anexoi" w:history="1">
        <w:r w:rsidRPr="00E35449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Anexo I desta Lei</w:t>
        </w:r>
      </w:hyperlink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</w:t>
      </w:r>
    </w:p>
    <w:p w:rsidR="00F74D6F" w:rsidRPr="00E35449" w:rsidRDefault="00F74D6F" w:rsidP="00F74D6F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2</w:t>
      </w:r>
      <w:proofErr w:type="gramStart"/>
      <w:r w:rsidRPr="00E35449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A</w:t>
      </w:r>
      <w:proofErr w:type="gramEnd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unidade de ensino que compõe a estrutura organizacional de instituição transformada ou integrada em Instituto Federal passa de forma automática, independentemente de qualquer formalidade, à condição de campus da nova instituição.</w:t>
      </w:r>
    </w:p>
    <w:p w:rsidR="00F74D6F" w:rsidRPr="00E35449" w:rsidRDefault="00F74D6F" w:rsidP="00F74D6F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3</w:t>
      </w:r>
      <w:r w:rsidRPr="00E35449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  A relação de Escolas Técnicas Vinculadas a Universidades Federais que passam a integrar os Institutos Federais consta do </w:t>
      </w:r>
      <w:hyperlink r:id="rId14" w:anchor="anexoii" w:history="1">
        <w:r w:rsidRPr="00E35449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Anexo II desta Lei</w:t>
        </w:r>
      </w:hyperlink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</w:t>
      </w:r>
    </w:p>
    <w:p w:rsidR="00F74D6F" w:rsidRPr="00E35449" w:rsidRDefault="00F74D6F" w:rsidP="00F74D6F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4</w:t>
      </w:r>
      <w:r w:rsidRPr="00E35449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  As Escolas Técnicas Vinculadas às Universidades Federais não mencionadas na composição dos Institutos Federais, conforme relação constante do </w:t>
      </w:r>
      <w:hyperlink r:id="rId15" w:anchor="anexoiii" w:history="1">
        <w:r w:rsidRPr="00E35449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Anexo III desta Le</w:t>
        </w:r>
      </w:hyperlink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i, poderão, mediante aprovação do Conselho Superior de sua respectiva universidade federal, propor ao Ministério da Educação a adesão ao Instituto Federal que esteja constituído na mesma base territorial.</w:t>
      </w:r>
    </w:p>
    <w:p w:rsidR="00F74D6F" w:rsidRPr="00E35449" w:rsidRDefault="00F74D6F" w:rsidP="00F74D6F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lastRenderedPageBreak/>
        <w:t>§ 5</w:t>
      </w:r>
      <w:proofErr w:type="gramStart"/>
      <w:r w:rsidRPr="00E35449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A</w:t>
      </w:r>
      <w:proofErr w:type="gramEnd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relação dos campi que integrarão cada um dos Institutos Federais criados nos termos desta Lei será estabelecida em ato do Ministro de Estado da Educação.</w:t>
      </w:r>
    </w:p>
    <w:p w:rsidR="00F74D6F" w:rsidRPr="00E35449" w:rsidRDefault="00F74D6F" w:rsidP="00F74D6F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sz w:val="20"/>
          <w:szCs w:val="20"/>
          <w:lang w:eastAsia="pt-BR"/>
        </w:rPr>
      </w:pPr>
      <w:bookmarkStart w:id="4" w:name="art5§6"/>
      <w:bookmarkEnd w:id="4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6</w:t>
      </w:r>
      <w:proofErr w:type="gramStart"/>
      <w:r w:rsidRPr="00E35449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Os</w:t>
      </w:r>
      <w:proofErr w:type="gramEnd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Institutos Federais poderão conceder bolsas de pesquisa, desenvolvimento, inovação e intercâmbio a alunos, docentes e pesquisadores externos ou de empresas, a serem regulamentadas por órgão técnico competente do Ministério da Educação. </w:t>
      </w:r>
      <w:hyperlink r:id="rId16" w:anchor="art7" w:history="1">
        <w:r w:rsidRPr="00E35449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(Incluído pela Lei nº 12.863, de 2013)</w:t>
        </w:r>
      </w:hyperlink>
    </w:p>
    <w:p w:rsidR="00F74D6F" w:rsidRPr="00E35449" w:rsidRDefault="00F74D6F" w:rsidP="00F74D6F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Seção II</w:t>
      </w:r>
    </w:p>
    <w:p w:rsidR="00F74D6F" w:rsidRPr="00E35449" w:rsidRDefault="00F74D6F" w:rsidP="00F74D6F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Das Finalidades e Características dos Institutos Federais</w:t>
      </w:r>
    </w:p>
    <w:p w:rsidR="00F74D6F" w:rsidRPr="00E35449" w:rsidRDefault="00F74D6F" w:rsidP="00F74D6F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6</w:t>
      </w:r>
      <w:proofErr w:type="gramStart"/>
      <w:r w:rsidRPr="00E35449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Os</w:t>
      </w:r>
      <w:proofErr w:type="gramEnd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Institutos Federais têm por finalidades e características:</w:t>
      </w:r>
    </w:p>
    <w:p w:rsidR="00F74D6F" w:rsidRPr="00E35449" w:rsidRDefault="00F74D6F" w:rsidP="00F74D6F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I - </w:t>
      </w:r>
      <w:proofErr w:type="gramStart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ofertar</w:t>
      </w:r>
      <w:proofErr w:type="gramEnd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educação profissional e tecnológica, em todos os seus níveis e modalidades, formando e qualificando cidadãos com vistas na atuação profissional nos diversos setores da economia, com ênfase no desenvolvimento socioeconômico local, regional e nacional;</w:t>
      </w:r>
    </w:p>
    <w:p w:rsidR="00F74D6F" w:rsidRPr="00E35449" w:rsidRDefault="00F74D6F" w:rsidP="00F74D6F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II - </w:t>
      </w:r>
      <w:proofErr w:type="gramStart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desenvolver</w:t>
      </w:r>
      <w:proofErr w:type="gramEnd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a educação profissional e tecnológica como processo educativo e investigativo de geração e adaptação de soluções técnicas e tecnológicas às demandas sociais e peculiaridades regionais;</w:t>
      </w:r>
    </w:p>
    <w:p w:rsidR="00F74D6F" w:rsidRPr="00E35449" w:rsidRDefault="00F74D6F" w:rsidP="00F74D6F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III - promover a integração e a verticalização da educação básica à educação profissional e educação superior, otimizando a </w:t>
      </w:r>
      <w:proofErr w:type="spellStart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infra-estrutura</w:t>
      </w:r>
      <w:proofErr w:type="spellEnd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física, os quadros de pessoal e os recursos de gestão;</w:t>
      </w:r>
    </w:p>
    <w:p w:rsidR="00F74D6F" w:rsidRPr="00E35449" w:rsidRDefault="00F74D6F" w:rsidP="00F74D6F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IV - </w:t>
      </w:r>
      <w:proofErr w:type="gramStart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orientar</w:t>
      </w:r>
      <w:proofErr w:type="gramEnd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sua oferta formativa em benefício da consolidação e fortalecimento dos arranjos produtivos, sociais e culturais locais, identificados com base no mapeamento das potencialidades de desenvolvimento socioeconômico e cultural no âmbito de atuação do Instituto Federal;</w:t>
      </w:r>
    </w:p>
    <w:p w:rsidR="00F74D6F" w:rsidRPr="00E35449" w:rsidRDefault="00F74D6F" w:rsidP="00F74D6F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V - </w:t>
      </w:r>
      <w:proofErr w:type="gramStart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constituir-se</w:t>
      </w:r>
      <w:proofErr w:type="gramEnd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em centro de excelência na oferta do ensino de ciências, em geral, e de ciências aplicadas, em particular, estimulando o desenvolvimento de espírito crítico, voltado à investigação empírica;</w:t>
      </w:r>
    </w:p>
    <w:p w:rsidR="00F74D6F" w:rsidRPr="00E35449" w:rsidRDefault="00F74D6F" w:rsidP="00F74D6F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VI - </w:t>
      </w:r>
      <w:proofErr w:type="gramStart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qualificar-se</w:t>
      </w:r>
      <w:proofErr w:type="gramEnd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como centro de referência no apoio à oferta do ensino de ciências nas instituições públicas de ensino, oferecendo capacitação técnica e atualização pedagógica aos docentes das redes públicas de ensino;</w:t>
      </w:r>
    </w:p>
    <w:p w:rsidR="00F74D6F" w:rsidRPr="00E35449" w:rsidRDefault="00F74D6F" w:rsidP="00F74D6F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VII - desenvolver programas de extensão e de divulgação científica e tecnológica;</w:t>
      </w:r>
    </w:p>
    <w:p w:rsidR="00F74D6F" w:rsidRPr="00E35449" w:rsidRDefault="00F74D6F" w:rsidP="00F74D6F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VIII - realizar e estimular a pesquisa aplicada, a produção cultural, o empreendedorismo, o cooperativismo e o desenvolvimento científico e tecnológico;</w:t>
      </w:r>
    </w:p>
    <w:p w:rsidR="00F74D6F" w:rsidRPr="00E35449" w:rsidRDefault="00F74D6F" w:rsidP="00F74D6F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IX - </w:t>
      </w:r>
      <w:proofErr w:type="gramStart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promover</w:t>
      </w:r>
      <w:proofErr w:type="gramEnd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a produção, o desenvolvimento e a transferência de tecnologias sociais, notadamente as voltadas à preservação do meio ambiente.</w:t>
      </w:r>
    </w:p>
    <w:p w:rsidR="00F74D6F" w:rsidRPr="00E35449" w:rsidRDefault="00F74D6F" w:rsidP="00F74D6F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Seção III</w:t>
      </w:r>
    </w:p>
    <w:p w:rsidR="00F74D6F" w:rsidRPr="00E35449" w:rsidRDefault="00F74D6F" w:rsidP="00F74D6F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Dos Objetivos dos Institutos Federais</w:t>
      </w:r>
    </w:p>
    <w:p w:rsidR="00F74D6F" w:rsidRPr="00E35449" w:rsidRDefault="00F74D6F" w:rsidP="00F74D6F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7</w:t>
      </w:r>
      <w:proofErr w:type="gramStart"/>
      <w:r w:rsidRPr="00E35449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Observadas</w:t>
      </w:r>
      <w:proofErr w:type="gramEnd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as finalidades e características definidas no art. 6</w:t>
      </w:r>
      <w:r w:rsidRPr="00E35449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desta Lei, são objetivos dos Institutos Federais:</w:t>
      </w:r>
    </w:p>
    <w:p w:rsidR="00F74D6F" w:rsidRPr="00E35449" w:rsidRDefault="00F74D6F" w:rsidP="00F74D6F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I - </w:t>
      </w:r>
      <w:proofErr w:type="gramStart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ministrar</w:t>
      </w:r>
      <w:proofErr w:type="gramEnd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educação profissional técnica de nível médio, prioritariamente na forma de cursos integrados, para os concluintes do ensino fundamental e para o público da educação de jovens e adultos;</w:t>
      </w:r>
    </w:p>
    <w:p w:rsidR="00F74D6F" w:rsidRPr="00E35449" w:rsidRDefault="00F74D6F" w:rsidP="00F74D6F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lastRenderedPageBreak/>
        <w:t xml:space="preserve">II - </w:t>
      </w:r>
      <w:proofErr w:type="gramStart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ministrar</w:t>
      </w:r>
      <w:proofErr w:type="gramEnd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cursos de formação inicial e continuada de trabalhadores, objetivando a capacitação, o aperfeiçoamento, a especialização e a atualização de profissionais, em todos os níveis de escolaridade, nas áreas da educação profissional e tecnológica;</w:t>
      </w:r>
    </w:p>
    <w:p w:rsidR="00F74D6F" w:rsidRPr="00E35449" w:rsidRDefault="00F74D6F" w:rsidP="00F74D6F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III - realizar pesquisas aplicadas, estimulando o desenvolvimento de soluções técnicas e tecnológicas, estendendo seus benefícios à comunidade;</w:t>
      </w:r>
    </w:p>
    <w:p w:rsidR="00F74D6F" w:rsidRPr="00E35449" w:rsidRDefault="00F74D6F" w:rsidP="00F74D6F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IV - </w:t>
      </w:r>
      <w:proofErr w:type="gramStart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desenvolver</w:t>
      </w:r>
      <w:proofErr w:type="gramEnd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atividades de extensão de acordo com os princípios e finalidades da educação profissional e tecnológica, em articulação com o mundo do trabalho e os segmentos sociais, e com ênfase na produção, desenvolvimento e difusão de conhecimentos científicos e tecnológicos;</w:t>
      </w:r>
    </w:p>
    <w:p w:rsidR="00F74D6F" w:rsidRPr="00E35449" w:rsidRDefault="00F74D6F" w:rsidP="00F74D6F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V - </w:t>
      </w:r>
      <w:proofErr w:type="gramStart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estimular e apoiar</w:t>
      </w:r>
      <w:proofErr w:type="gramEnd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processos educativos que levem à geração de trabalho e renda e à emancipação do cidadão na perspectiva do desenvolvimento socioeconômico local e regional; e</w:t>
      </w:r>
    </w:p>
    <w:p w:rsidR="00F74D6F" w:rsidRPr="00E35449" w:rsidRDefault="00F74D6F" w:rsidP="00F74D6F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VI - </w:t>
      </w:r>
      <w:proofErr w:type="gramStart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ministrar</w:t>
      </w:r>
      <w:proofErr w:type="gramEnd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em nível de educação superior:</w:t>
      </w:r>
    </w:p>
    <w:p w:rsidR="00F74D6F" w:rsidRPr="00E35449" w:rsidRDefault="00F74D6F" w:rsidP="00F74D6F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a) cursos superiores de tecnologia visando à formação de profissionais para os diferentes setores da economia;</w:t>
      </w:r>
    </w:p>
    <w:p w:rsidR="00F74D6F" w:rsidRPr="00E35449" w:rsidRDefault="00F74D6F" w:rsidP="00F74D6F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b) cursos de licenciatura, bem como programas especiais de formação pedagógica, com vistas na formação de professores para a educação básica, sobretudo nas áreas de ciências e matemática, e para a educação profissional;</w:t>
      </w:r>
    </w:p>
    <w:p w:rsidR="00F74D6F" w:rsidRPr="00E35449" w:rsidRDefault="00F74D6F" w:rsidP="00F74D6F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c) cursos de bacharelado e engenharia, visando à formação de profissionais para os diferentes setores da economia e áreas do conhecimento;</w:t>
      </w:r>
    </w:p>
    <w:p w:rsidR="00F74D6F" w:rsidRPr="00E35449" w:rsidRDefault="00F74D6F" w:rsidP="00F74D6F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d) cursos de pós-graduação lato sensu de aperfeiçoamento e especialização, visando à formação de especialistas nas diferentes áreas do conhecimento; e </w:t>
      </w:r>
    </w:p>
    <w:p w:rsidR="00F74D6F" w:rsidRPr="00E35449" w:rsidRDefault="00F74D6F" w:rsidP="00F74D6F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e) cursos de pós-graduação stricto sensu de mestrado e doutorado, que contribuam para promover o estabelecimento de bases sólidas em educação, ciência e tecnologia, com vistas no processo de geração e inovação tecnológica.</w:t>
      </w:r>
    </w:p>
    <w:p w:rsidR="00F74D6F" w:rsidRPr="00E35449" w:rsidRDefault="00F74D6F" w:rsidP="00F74D6F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8</w:t>
      </w:r>
      <w:proofErr w:type="gramStart"/>
      <w:r w:rsidRPr="00E35449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No</w:t>
      </w:r>
      <w:proofErr w:type="gramEnd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desenvolvimento da sua ação acadêmica, o Instituto Federal, em cada exercício, deverá garantir o mínimo de 50% (</w:t>
      </w:r>
      <w:proofErr w:type="spellStart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cinqüenta</w:t>
      </w:r>
      <w:proofErr w:type="spellEnd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por cento) de suas vagas para atender aos objetivos definidos no inciso I do caput do art. 7</w:t>
      </w:r>
      <w:r w:rsidRPr="00E35449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desta Lei, e o mínimo de 20% (vinte por cento) de suas vagas para atender ao previsto na alínea </w:t>
      </w:r>
      <w:r w:rsidRPr="00E35449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b</w:t>
      </w: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do inciso VI do caput do citado art. 7</w:t>
      </w:r>
      <w:r w:rsidRPr="00E35449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</w:t>
      </w:r>
    </w:p>
    <w:p w:rsidR="00F74D6F" w:rsidRPr="00E35449" w:rsidRDefault="00F74D6F" w:rsidP="00F74D6F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1</w:t>
      </w:r>
      <w:proofErr w:type="gramStart"/>
      <w:r w:rsidRPr="00E35449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O</w:t>
      </w:r>
      <w:proofErr w:type="gramEnd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cumprimento dos percentuais referidos no caput deverá observar o conceito de aluno-equivalente, conforme regulamentação a ser expedida pelo Ministério da Educação.</w:t>
      </w:r>
    </w:p>
    <w:p w:rsidR="00F74D6F" w:rsidRPr="00E35449" w:rsidRDefault="00F74D6F" w:rsidP="00F74D6F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2</w:t>
      </w:r>
      <w:proofErr w:type="gramStart"/>
      <w:r w:rsidRPr="00E35449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Nas</w:t>
      </w:r>
      <w:proofErr w:type="gramEnd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regiões em que as demandas sociais pela formação em nível superior justificarem, o Conselho Superior do Instituto Federal poderá, com anuência do Ministério da Educação, autorizar o ajuste da oferta desse nível de ensino, sem prejuízo do índice definido no caput deste artigo, para atender aos objetivos definidos no inciso I do caput do art. 7</w:t>
      </w:r>
      <w:r w:rsidRPr="00E35449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desta Lei.</w:t>
      </w:r>
    </w:p>
    <w:p w:rsidR="00F74D6F" w:rsidRPr="00E35449" w:rsidRDefault="00F74D6F" w:rsidP="00F74D6F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Seção IV</w:t>
      </w:r>
    </w:p>
    <w:p w:rsidR="00F74D6F" w:rsidRPr="00E35449" w:rsidRDefault="00F74D6F" w:rsidP="00F74D6F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Da Estrutura Organizacional dos Institutos Federais</w:t>
      </w:r>
    </w:p>
    <w:p w:rsidR="00F74D6F" w:rsidRPr="00E35449" w:rsidRDefault="00F74D6F" w:rsidP="00F74D6F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9</w:t>
      </w:r>
      <w:proofErr w:type="gramStart"/>
      <w:r w:rsidRPr="00E35449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Cada</w:t>
      </w:r>
      <w:proofErr w:type="gramEnd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Instituto Federal é organizado em estrutura </w:t>
      </w:r>
      <w:proofErr w:type="spellStart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multicampi</w:t>
      </w:r>
      <w:proofErr w:type="spellEnd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com proposta orçamentária anual identificada para cada campus e a reitoria, exceto no que diz respeito a pessoal, encargos sociais e benefícios aos servidores.</w:t>
      </w:r>
    </w:p>
    <w:p w:rsidR="00F74D6F" w:rsidRPr="00E35449" w:rsidRDefault="00F74D6F" w:rsidP="00F74D6F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10.  A administração dos Institutos Federais terá como órgãos superiores o Colégio de Dirigentes e o Conselho Superior.</w:t>
      </w:r>
    </w:p>
    <w:p w:rsidR="00F74D6F" w:rsidRPr="00E35449" w:rsidRDefault="00F74D6F" w:rsidP="00F74D6F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lastRenderedPageBreak/>
        <w:t>§ 1</w:t>
      </w:r>
      <w:proofErr w:type="gramStart"/>
      <w:r w:rsidRPr="00E35449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As</w:t>
      </w:r>
      <w:proofErr w:type="gramEnd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presidências do Colégio de Dirigentes e do Conselho Superior serão exercidas pelo Reitor do Instituto Federal.</w:t>
      </w:r>
    </w:p>
    <w:p w:rsidR="00F74D6F" w:rsidRPr="00E35449" w:rsidRDefault="00F74D6F" w:rsidP="00F74D6F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2</w:t>
      </w:r>
      <w:proofErr w:type="gramStart"/>
      <w:r w:rsidRPr="00E35449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O</w:t>
      </w:r>
      <w:proofErr w:type="gramEnd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Colégio de Dirigentes, de caráter consultivo, será composto pelo Reitor, pelos Pró-Reitores e pelo Diretor-Geral de cada um dos campi que integram o Instituto Federal.</w:t>
      </w:r>
    </w:p>
    <w:p w:rsidR="00F74D6F" w:rsidRPr="00E35449" w:rsidRDefault="00F74D6F" w:rsidP="00F74D6F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3</w:t>
      </w:r>
      <w:proofErr w:type="gramStart"/>
      <w:r w:rsidRPr="00E35449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O</w:t>
      </w:r>
      <w:proofErr w:type="gramEnd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Conselho Superior, de caráter consultivo e deliberativo, será composto por representantes dos docentes, dos estudantes, dos servidores técnico-administrativos, dos egressos da instituição, da sociedade civil, do Ministério da Educação e do Colégio de Dirigentes do Instituto Federal, assegurando-se a representação paritária dos segmentos que compõem a comunidade acadêmica.</w:t>
      </w:r>
    </w:p>
    <w:p w:rsidR="00F74D6F" w:rsidRPr="00E35449" w:rsidRDefault="00F74D6F" w:rsidP="00F74D6F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4</w:t>
      </w:r>
      <w:proofErr w:type="gramStart"/>
      <w:r w:rsidRPr="00E35449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O</w:t>
      </w:r>
      <w:proofErr w:type="gramEnd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estatuto do Instituto Federal disporá sobre a estruturação, as competências e as normas de funcionamento do Colégio de Dirigentes e do Conselho Superior.</w:t>
      </w:r>
    </w:p>
    <w:p w:rsidR="00F74D6F" w:rsidRPr="00E35449" w:rsidRDefault="00F74D6F" w:rsidP="00F74D6F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Art. 11.  Os Institutos Federais terão como órgão executivo a reitoria, composta por 1 (um) Reitor e 5 (cinco) Pró-Reitores.    </w:t>
      </w:r>
      <w:hyperlink r:id="rId17" w:history="1">
        <w:r w:rsidRPr="00E35449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(Regulamento)</w:t>
        </w:r>
      </w:hyperlink>
    </w:p>
    <w:p w:rsidR="00F74D6F" w:rsidRPr="00E35449" w:rsidRDefault="00F74D6F" w:rsidP="00F74D6F">
      <w:pPr>
        <w:spacing w:after="0" w:line="240" w:lineRule="auto"/>
        <w:ind w:firstLine="525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§ 1</w:t>
      </w:r>
      <w:proofErr w:type="gramStart"/>
      <w:r w:rsidRPr="00E35449">
        <w:rPr>
          <w:rFonts w:ascii="Arial" w:eastAsia="Times New Roman" w:hAnsi="Arial" w:cs="Arial"/>
          <w:strike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E35449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 Poderão</w:t>
      </w:r>
      <w:proofErr w:type="gramEnd"/>
      <w:r w:rsidRPr="00E35449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 xml:space="preserve"> ser nomeados Pró-Reitores os servidores ocupantes de cargo efetivo da carreira docente ou de cargo efetivo de nível superior da carreira dos técnico-administrativos do Plano de Carreira dos Cargos Técnico-Administrativos em Educação, desde que possuam o mínimo de 5 (cinco) anos de efetivo exercício em instituição federal de educação profissional e tecnológica. </w:t>
      </w:r>
    </w:p>
    <w:p w:rsidR="00F74D6F" w:rsidRPr="00E35449" w:rsidRDefault="00F74D6F" w:rsidP="00F74D6F">
      <w:pPr>
        <w:spacing w:after="0" w:line="240" w:lineRule="auto"/>
        <w:ind w:firstLine="525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§ 1</w:t>
      </w:r>
      <w:proofErr w:type="gramStart"/>
      <w:r w:rsidRPr="00E35449">
        <w:rPr>
          <w:rFonts w:ascii="Arial" w:eastAsia="Times New Roman" w:hAnsi="Arial" w:cs="Arial"/>
          <w:strike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E35449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 xml:space="preserve">  Poderão</w:t>
      </w:r>
      <w:proofErr w:type="gramEnd"/>
      <w:r w:rsidRPr="00E35449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 xml:space="preserve"> ser nomeados Pró-Reitores os servidores ocupantes de cargo efetivo da Carreira docente ou de cargo efetivo com nível superior da Carreira dos técnico-administrativos do Plano de Carreira dos Cargos Técnico-Administrativos em Educação, desde que possuam o mínimo de 5 (cinco) anos de efetivo exercício em instituição federal de educação profissional e tecnológica. </w:t>
      </w:r>
      <w:hyperlink r:id="rId18" w:anchor="art42" w:history="1">
        <w:r w:rsidRPr="00E35449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(Redação dada pela Lei nº 12.772, de 2012)</w:t>
        </w:r>
      </w:hyperlink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   </w:t>
      </w:r>
      <w:hyperlink r:id="rId19" w:anchor="art12" w:history="1">
        <w:r w:rsidRPr="00E35449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(Revogado pela Medida Provisória nº 914, de 2019)</w:t>
        </w:r>
      </w:hyperlink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         </w:t>
      </w:r>
      <w:hyperlink r:id="rId20" w:history="1">
        <w:r w:rsidRPr="00E35449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(Vigência Encerrada)</w:t>
        </w:r>
      </w:hyperlink>
    </w:p>
    <w:p w:rsidR="00F74D6F" w:rsidRPr="00E35449" w:rsidRDefault="00F74D6F" w:rsidP="00F74D6F">
      <w:pPr>
        <w:spacing w:before="100" w:beforeAutospacing="1" w:after="0" w:line="240" w:lineRule="auto"/>
        <w:ind w:firstLine="525"/>
        <w:rPr>
          <w:rFonts w:ascii="Arial" w:eastAsia="Times New Roman" w:hAnsi="Arial" w:cs="Arial"/>
          <w:sz w:val="20"/>
          <w:szCs w:val="20"/>
          <w:lang w:eastAsia="pt-BR"/>
        </w:rPr>
      </w:pPr>
      <w:bookmarkStart w:id="5" w:name="art11§1"/>
      <w:bookmarkEnd w:id="5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1</w:t>
      </w:r>
      <w:proofErr w:type="gramStart"/>
      <w:r w:rsidRPr="00E35449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 Poderão</w:t>
      </w:r>
      <w:proofErr w:type="gramEnd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ser nomeados Pró-Reitores os servidores ocupantes de cargo efetivo da Carreira docente ou de cargo efetivo com nível superior da Carreira dos técnico-administrativos do Plano de Carreira dos Cargos Técnico-Administrativos em Educação, desde que possuam o mínimo de 5 (cinco) anos de efetivo exercício em instituição federal de educação profissional e tecnológica. </w:t>
      </w:r>
      <w:hyperlink r:id="rId21" w:anchor="art42" w:history="1">
        <w:r w:rsidRPr="00E35449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12.772, de 2012)</w:t>
        </w:r>
      </w:hyperlink>
    </w:p>
    <w:p w:rsidR="00F74D6F" w:rsidRPr="00E35449" w:rsidRDefault="00F74D6F" w:rsidP="00F74D6F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2</w:t>
      </w:r>
      <w:proofErr w:type="gramStart"/>
      <w:r w:rsidRPr="00E35449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A</w:t>
      </w:r>
      <w:proofErr w:type="gramEnd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reitoria, como órgão de administração central, poderá ser instalada em espaço físico distinto de qualquer dos campi que integram o Instituto Federal, desde que previsto em seu estatuto e aprovado pelo Ministério da Educação.</w:t>
      </w:r>
    </w:p>
    <w:p w:rsidR="00F74D6F" w:rsidRPr="00E35449" w:rsidRDefault="00F74D6F" w:rsidP="00F74D6F">
      <w:pPr>
        <w:spacing w:after="0" w:line="240" w:lineRule="auto"/>
        <w:ind w:firstLine="525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 xml:space="preserve">Art. 12.  Os Reitores serão nomeados pelo Presidente da República, para mandato de 4 (quatro) anos, permitida uma recondução, após processo de consulta à comunidade escolar do respectivo Instituto Federal, atribuindo-se o peso de 1/3 (um terço) para a manifestação do corpo docente, de 1/3 (um terço) para a manifestação dos servidores técnico-administrativos e de 1/3 (um terço) para a manifestação do corpo discente.    </w:t>
      </w:r>
      <w:hyperlink r:id="rId22" w:history="1">
        <w:r w:rsidRPr="00E35449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(Regulamento)</w:t>
        </w:r>
      </w:hyperlink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  </w:t>
      </w:r>
      <w:hyperlink r:id="rId23" w:anchor="art12" w:history="1">
        <w:r w:rsidRPr="00E35449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(Revogado pela Medida Provisória nº 914, de 2019)</w:t>
        </w:r>
      </w:hyperlink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          </w:t>
      </w:r>
      <w:hyperlink r:id="rId24" w:history="1">
        <w:r w:rsidRPr="00E35449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(Vigência Encerrada)</w:t>
        </w:r>
      </w:hyperlink>
    </w:p>
    <w:p w:rsidR="00F74D6F" w:rsidRPr="00E35449" w:rsidRDefault="00F74D6F" w:rsidP="00F74D6F">
      <w:pPr>
        <w:spacing w:after="0" w:line="240" w:lineRule="auto"/>
        <w:ind w:firstLine="525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§ 1</w:t>
      </w:r>
      <w:r w:rsidRPr="00E35449">
        <w:rPr>
          <w:rFonts w:ascii="Arial" w:eastAsia="Times New Roman" w:hAnsi="Arial" w:cs="Arial"/>
          <w:strike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E35449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 Poderão candidatar-se ao cargo de Reitor os docentes pertencentes ao Quadro de Pessoal Ativo Permanente de qualquer dos campi que integram o Instituto Federal, desde que possuam o mínimo de 5 (cinco) anos de efetivo exercício em instituição federal de educação profissional e tecnológica e que atendam a, pelo menos, um dos seguintes requisitos:</w:t>
      </w: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  </w:t>
      </w:r>
      <w:hyperlink r:id="rId25" w:anchor="art12" w:history="1">
        <w:r w:rsidRPr="00E35449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(Revogado pela Medida Provisória nº 914, de 2019)</w:t>
        </w:r>
      </w:hyperlink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       </w:t>
      </w:r>
      <w:hyperlink r:id="rId26" w:history="1">
        <w:r w:rsidRPr="00E35449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(Vigência Encerrada)</w:t>
        </w:r>
      </w:hyperlink>
    </w:p>
    <w:p w:rsidR="00F74D6F" w:rsidRPr="00E35449" w:rsidRDefault="00F74D6F" w:rsidP="00F74D6F">
      <w:pPr>
        <w:spacing w:after="0" w:line="240" w:lineRule="auto"/>
        <w:ind w:firstLine="525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I - possuir o título de doutor; ou</w:t>
      </w: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  </w:t>
      </w:r>
      <w:hyperlink r:id="rId27" w:anchor="art12" w:history="1">
        <w:r w:rsidRPr="00E35449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(Revogado pela Medida Provisória nº 914, de 2019)</w:t>
        </w:r>
      </w:hyperlink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        </w:t>
      </w:r>
      <w:hyperlink r:id="rId28" w:history="1">
        <w:r w:rsidRPr="00E35449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(Vigência Encerrada)</w:t>
        </w:r>
      </w:hyperlink>
    </w:p>
    <w:p w:rsidR="00F74D6F" w:rsidRPr="00E35449" w:rsidRDefault="00F74D6F" w:rsidP="00F74D6F">
      <w:pPr>
        <w:spacing w:after="0" w:line="240" w:lineRule="auto"/>
        <w:ind w:firstLine="525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 xml:space="preserve">II - </w:t>
      </w:r>
      <w:proofErr w:type="gramStart"/>
      <w:r w:rsidRPr="00E35449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estar</w:t>
      </w:r>
      <w:proofErr w:type="gramEnd"/>
      <w:r w:rsidRPr="00E35449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 xml:space="preserve"> posicionado nas Classes DIV ou DV da Carreira do Magistério do Ensino Básico, Técnico e Tecnológico, ou na Classe de Professor Associado da Carreira do Magistério Superior.</w:t>
      </w: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  </w:t>
      </w:r>
      <w:hyperlink r:id="rId29" w:anchor="art12" w:history="1">
        <w:r w:rsidRPr="00E35449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(Revogado pela Medida Provisória nº 914, de 2019)</w:t>
        </w:r>
      </w:hyperlink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         </w:t>
      </w:r>
      <w:hyperlink r:id="rId30" w:history="1">
        <w:r w:rsidRPr="00E35449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(Vigência Encerrada)</w:t>
        </w:r>
      </w:hyperlink>
    </w:p>
    <w:p w:rsidR="00F74D6F" w:rsidRPr="00E35449" w:rsidRDefault="00F74D6F" w:rsidP="00F74D6F">
      <w:pPr>
        <w:spacing w:after="0" w:line="240" w:lineRule="auto"/>
        <w:ind w:firstLine="525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§ 2</w:t>
      </w:r>
      <w:proofErr w:type="gramStart"/>
      <w:r w:rsidRPr="00E35449">
        <w:rPr>
          <w:rFonts w:ascii="Arial" w:eastAsia="Times New Roman" w:hAnsi="Arial" w:cs="Arial"/>
          <w:strike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E35449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 O</w:t>
      </w:r>
      <w:proofErr w:type="gramEnd"/>
      <w:r w:rsidRPr="00E35449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 xml:space="preserve"> mandato de Reitor extingue-se pelo decurso do prazo ou, antes desse prazo, pela aposentadoria, voluntária ou compulsória, pela renúncia e pela destituição ou vacância do cargo.</w:t>
      </w: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  </w:t>
      </w:r>
      <w:hyperlink r:id="rId31" w:anchor="art12" w:history="1">
        <w:r w:rsidRPr="00E35449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(Revogado pela Medida Provisória nº 914, de 2019)</w:t>
        </w:r>
      </w:hyperlink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        </w:t>
      </w:r>
      <w:hyperlink r:id="rId32" w:history="1">
        <w:r w:rsidRPr="00E35449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(Vigência Encerrada)</w:t>
        </w:r>
      </w:hyperlink>
    </w:p>
    <w:p w:rsidR="00F74D6F" w:rsidRPr="00E35449" w:rsidRDefault="00F74D6F" w:rsidP="00F74D6F">
      <w:pPr>
        <w:spacing w:after="0" w:line="240" w:lineRule="auto"/>
        <w:ind w:firstLine="525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lastRenderedPageBreak/>
        <w:t>§ 3</w:t>
      </w:r>
      <w:proofErr w:type="gramStart"/>
      <w:r w:rsidRPr="00E35449">
        <w:rPr>
          <w:rFonts w:ascii="Arial" w:eastAsia="Times New Roman" w:hAnsi="Arial" w:cs="Arial"/>
          <w:strike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E35449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 Os</w:t>
      </w:r>
      <w:proofErr w:type="gramEnd"/>
      <w:r w:rsidRPr="00E35449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 xml:space="preserve"> Pró-Reitores são nomeados pelo Reitor do Instituto Federal, nos termos da legislação aplicável à nomeação de cargos de direção.</w:t>
      </w: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  </w:t>
      </w:r>
      <w:hyperlink r:id="rId33" w:anchor="art12" w:history="1">
        <w:r w:rsidRPr="00E35449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(Revogado pela Medida Provisória nº 914, de 2019)</w:t>
        </w:r>
      </w:hyperlink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        </w:t>
      </w:r>
      <w:hyperlink r:id="rId34" w:history="1">
        <w:r w:rsidRPr="00E35449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(Vigência Encerrada)</w:t>
        </w:r>
      </w:hyperlink>
    </w:p>
    <w:p w:rsidR="00F74D6F" w:rsidRPr="00E35449" w:rsidRDefault="00F74D6F" w:rsidP="00F74D6F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sz w:val="20"/>
          <w:szCs w:val="20"/>
          <w:lang w:eastAsia="pt-BR"/>
        </w:rPr>
      </w:pPr>
      <w:bookmarkStart w:id="6" w:name="art12"/>
      <w:bookmarkEnd w:id="6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Art. 12.  Os Reitores serão nomeados pelo Presidente da República, para mandato de 4 (quatro) anos, permitida uma recondução, após processo de consulta à comunidade escolar do respectivo Instituto Federal, atribuindo-se o peso de 1/3 (um terço) para a manifestação do corpo docente, de 1/3 (um terço) para a manifestação dos servidores técnico-administrativos e de 1/3 (um terço) para a manifestação do corpo discente.    </w:t>
      </w:r>
      <w:hyperlink r:id="rId35" w:history="1">
        <w:r w:rsidRPr="00E35449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(Regulamento)</w:t>
        </w:r>
      </w:hyperlink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</w:t>
      </w:r>
    </w:p>
    <w:p w:rsidR="00F74D6F" w:rsidRPr="00E35449" w:rsidRDefault="00F74D6F" w:rsidP="00F74D6F">
      <w:pPr>
        <w:spacing w:after="100" w:afterAutospacing="1" w:line="240" w:lineRule="auto"/>
        <w:ind w:firstLine="525"/>
        <w:rPr>
          <w:rFonts w:ascii="Arial" w:eastAsia="Times New Roman" w:hAnsi="Arial" w:cs="Arial"/>
          <w:sz w:val="20"/>
          <w:szCs w:val="20"/>
          <w:lang w:eastAsia="pt-BR"/>
        </w:rPr>
      </w:pPr>
      <w:bookmarkStart w:id="7" w:name="art12§1"/>
      <w:bookmarkEnd w:id="7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1</w:t>
      </w:r>
      <w:proofErr w:type="gramStart"/>
      <w:r w:rsidRPr="00E35449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Poderão</w:t>
      </w:r>
      <w:proofErr w:type="gramEnd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candidatar-se ao cargo de Reitor os docentes pertencentes ao Quadro de Pessoal Ativo Permanente de qualquer dos campi que integram o Instituto Federal, desde que possuam o mínimo de 5 (cinco) anos de efetivo exercício em instituição federal de educação profissional e tecnológica e que atendam a, pelo menos, um dos seguintes requisitos: </w:t>
      </w:r>
    </w:p>
    <w:p w:rsidR="00F74D6F" w:rsidRPr="00E35449" w:rsidRDefault="00F74D6F" w:rsidP="00F74D6F">
      <w:pPr>
        <w:spacing w:after="100" w:afterAutospacing="1" w:line="240" w:lineRule="auto"/>
        <w:ind w:firstLine="525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I - </w:t>
      </w:r>
      <w:proofErr w:type="gramStart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possuir</w:t>
      </w:r>
      <w:proofErr w:type="gramEnd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o título de doutor; ou </w:t>
      </w:r>
    </w:p>
    <w:p w:rsidR="00F74D6F" w:rsidRPr="00E35449" w:rsidRDefault="00F74D6F" w:rsidP="00F74D6F">
      <w:pPr>
        <w:spacing w:after="100" w:afterAutospacing="1" w:line="240" w:lineRule="auto"/>
        <w:ind w:firstLine="525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II - </w:t>
      </w:r>
      <w:proofErr w:type="gramStart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estar</w:t>
      </w:r>
      <w:proofErr w:type="gramEnd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posicionado nas Classes DIV ou DV da Carreira do Magistério do Ensino Básico, Técnico e Tecnológico, ou na Classe de Professor Associado da Carreira do Magistério Superior.</w:t>
      </w:r>
    </w:p>
    <w:p w:rsidR="00F74D6F" w:rsidRPr="00E35449" w:rsidRDefault="00F74D6F" w:rsidP="00F74D6F">
      <w:pPr>
        <w:spacing w:after="100" w:afterAutospacing="1" w:line="240" w:lineRule="auto"/>
        <w:ind w:firstLine="525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2</w:t>
      </w:r>
      <w:proofErr w:type="gramStart"/>
      <w:r w:rsidRPr="00E35449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O</w:t>
      </w:r>
      <w:proofErr w:type="gramEnd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mandato de Reitor extingue-se pelo decurso do prazo ou, antes desse prazo, pela aposentadoria, voluntária ou compulsória, pela renúncia e pela destituição ou vacância do cargo.</w:t>
      </w:r>
    </w:p>
    <w:p w:rsidR="00F74D6F" w:rsidRPr="00E35449" w:rsidRDefault="00F74D6F" w:rsidP="00F74D6F">
      <w:pPr>
        <w:spacing w:after="100" w:afterAutospacing="1" w:line="240" w:lineRule="auto"/>
        <w:ind w:firstLine="525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3</w:t>
      </w:r>
      <w:proofErr w:type="gramStart"/>
      <w:r w:rsidRPr="00E35449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Os</w:t>
      </w:r>
      <w:proofErr w:type="gramEnd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Pró-Reitores são nomeados pelo Reitor do Instituto Federal, nos termos da legislação aplicável à nomeação de cargos de direção. </w:t>
      </w:r>
    </w:p>
    <w:p w:rsidR="00F74D6F" w:rsidRPr="00E35449" w:rsidRDefault="00F74D6F" w:rsidP="00F74D6F">
      <w:pPr>
        <w:spacing w:before="100" w:beforeAutospacing="1" w:after="0" w:line="240" w:lineRule="auto"/>
        <w:ind w:firstLine="525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 xml:space="preserve">Art. 13.  Os campi serão dirigidos por Diretores-Gerais, nomeados pelo Reitor para mandato de 4 (quatro) anos, permitida uma recondução, após processo de consulta à comunidade do respectivo campus, atribuindo-se o peso de 1/3 (um terço) para a manifestação do corpo docente, de 1/3 (um terço) para a manifestação dos servidores técnico-administrativos e de 1/3 (um terço) para a manifestação do corpo discente.    </w:t>
      </w:r>
      <w:hyperlink r:id="rId36" w:history="1">
        <w:r w:rsidRPr="00E35449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(Regulamento)</w:t>
        </w:r>
      </w:hyperlink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  </w:t>
      </w:r>
      <w:hyperlink r:id="rId37" w:anchor="art12" w:history="1">
        <w:r w:rsidRPr="00E35449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(Revogado pela Medida Provisória nº 914, de 2019)</w:t>
        </w:r>
      </w:hyperlink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        </w:t>
      </w:r>
      <w:hyperlink r:id="rId38" w:history="1">
        <w:r w:rsidRPr="00E35449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(Vigência Encerrada)</w:t>
        </w:r>
      </w:hyperlink>
    </w:p>
    <w:p w:rsidR="00F74D6F" w:rsidRPr="00E35449" w:rsidRDefault="00F74D6F" w:rsidP="00F74D6F">
      <w:pPr>
        <w:spacing w:after="0" w:line="240" w:lineRule="auto"/>
        <w:ind w:firstLine="525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§ 1</w:t>
      </w:r>
      <w:r w:rsidRPr="00E35449">
        <w:rPr>
          <w:rFonts w:ascii="Arial" w:eastAsia="Times New Roman" w:hAnsi="Arial" w:cs="Arial"/>
          <w:strike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E35449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 Poderão candidatar-se ao cargo de Diretor-Geral do campus os servidores ocupantes de cargo efetivo da carreira docente ou de cargo efetivo de nível superior da carreira dos técnico-administrativos do Plano de Carreira dos Cargos Técnico-Administrativos em Educação, desde que possuam o mínimo de 5 (cinco) anos de efetivo exercício em instituição federal de educação profissional e tecnológica e que se enquadrem em pelo menos uma das seguintes situações:</w:t>
      </w: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  </w:t>
      </w:r>
      <w:hyperlink r:id="rId39" w:anchor="art12" w:history="1">
        <w:r w:rsidRPr="00E35449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(Revogado pela Medida Provisória nº 914, de 2019)</w:t>
        </w:r>
      </w:hyperlink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         </w:t>
      </w:r>
      <w:hyperlink r:id="rId40" w:history="1">
        <w:r w:rsidRPr="00E35449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(Vigência Encerrada)</w:t>
        </w:r>
      </w:hyperlink>
    </w:p>
    <w:p w:rsidR="00F74D6F" w:rsidRPr="00E35449" w:rsidRDefault="00F74D6F" w:rsidP="00F74D6F">
      <w:pPr>
        <w:spacing w:after="0" w:line="240" w:lineRule="auto"/>
        <w:ind w:firstLine="525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I - preencher os requisitos exigidos para a candidatura ao cargo de Reitor do Instituto Federal;</w:t>
      </w: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  </w:t>
      </w:r>
      <w:hyperlink r:id="rId41" w:anchor="art12" w:history="1">
        <w:r w:rsidRPr="00E35449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(Revogado pela Medida Provisória nº 914, de 2019)</w:t>
        </w:r>
      </w:hyperlink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        </w:t>
      </w:r>
      <w:hyperlink r:id="rId42" w:history="1">
        <w:r w:rsidRPr="00E35449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(Vigência Encerrada)</w:t>
        </w:r>
      </w:hyperlink>
    </w:p>
    <w:p w:rsidR="00F74D6F" w:rsidRPr="00E35449" w:rsidRDefault="00F74D6F" w:rsidP="00F74D6F">
      <w:pPr>
        <w:spacing w:after="0" w:line="240" w:lineRule="auto"/>
        <w:ind w:firstLine="525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II - possuir o mínimo de 2 (dois) anos de exercício em cargo ou função de gestão na instituição; ou</w:t>
      </w: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  </w:t>
      </w:r>
      <w:hyperlink r:id="rId43" w:anchor="art12" w:history="1">
        <w:r w:rsidRPr="00E35449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(Revogado pela Medida Provisória nº 914, de 2019)</w:t>
        </w:r>
      </w:hyperlink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        </w:t>
      </w:r>
      <w:hyperlink r:id="rId44" w:history="1">
        <w:r w:rsidRPr="00E35449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(Vigência Encerrada)</w:t>
        </w:r>
      </w:hyperlink>
    </w:p>
    <w:p w:rsidR="00F74D6F" w:rsidRPr="00E35449" w:rsidRDefault="00F74D6F" w:rsidP="00F74D6F">
      <w:pPr>
        <w:spacing w:after="0" w:line="240" w:lineRule="auto"/>
        <w:ind w:firstLine="525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III - ter concluído, com aproveitamento, curso de formação para o exercício de cargo ou função de gestão em instituições da administração pública.</w:t>
      </w: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  </w:t>
      </w:r>
      <w:hyperlink r:id="rId45" w:anchor="art12" w:history="1">
        <w:r w:rsidRPr="00E35449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(Revogado pela Medida Provisória nº 914, de 2019)</w:t>
        </w:r>
      </w:hyperlink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       </w:t>
      </w:r>
      <w:hyperlink r:id="rId46" w:history="1">
        <w:r w:rsidRPr="00E35449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(Vigência Encerrada)</w:t>
        </w:r>
      </w:hyperlink>
    </w:p>
    <w:p w:rsidR="00F74D6F" w:rsidRPr="00E35449" w:rsidRDefault="00F74D6F" w:rsidP="00F74D6F">
      <w:pPr>
        <w:spacing w:after="0" w:line="240" w:lineRule="auto"/>
        <w:ind w:firstLine="525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§ 2</w:t>
      </w:r>
      <w:proofErr w:type="gramStart"/>
      <w:r w:rsidRPr="00E35449">
        <w:rPr>
          <w:rFonts w:ascii="Arial" w:eastAsia="Times New Roman" w:hAnsi="Arial" w:cs="Arial"/>
          <w:strike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E35449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 O</w:t>
      </w:r>
      <w:proofErr w:type="gramEnd"/>
      <w:r w:rsidRPr="00E35449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 xml:space="preserve"> Ministério da Educação expedirá normas complementares dispondo sobre o reconhecimento, a validação e a oferta regular dos cursos de que trata o inciso III do § 1</w:t>
      </w:r>
      <w:r w:rsidRPr="00E35449">
        <w:rPr>
          <w:rFonts w:ascii="Arial" w:eastAsia="Times New Roman" w:hAnsi="Arial" w:cs="Arial"/>
          <w:strike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E35449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 xml:space="preserve"> deste artigo.</w:t>
      </w: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  </w:t>
      </w:r>
      <w:hyperlink r:id="rId47" w:anchor="art12" w:history="1">
        <w:r w:rsidRPr="00E35449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(Revogado pela Medida Provisória nº 914, de 2019)</w:t>
        </w:r>
      </w:hyperlink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        </w:t>
      </w:r>
      <w:hyperlink r:id="rId48" w:history="1">
        <w:r w:rsidRPr="00E35449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(Vigência Encerrada)</w:t>
        </w:r>
      </w:hyperlink>
    </w:p>
    <w:p w:rsidR="00F74D6F" w:rsidRPr="00E35449" w:rsidRDefault="00F74D6F" w:rsidP="00F74D6F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sz w:val="20"/>
          <w:szCs w:val="20"/>
          <w:lang w:eastAsia="pt-BR"/>
        </w:rPr>
      </w:pPr>
      <w:bookmarkStart w:id="8" w:name="art13"/>
      <w:bookmarkEnd w:id="8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Art. 13.  Os campi serão dirigidos por Diretores-Gerais, nomeados pelo Reitor para mandato de 4 (quatro) anos, permitida uma recondução, após processo de consulta à comunidade do respectivo campus, atribuindo-se o peso de 1/3 (um terço) para a manifestação do corpo docente, de 1/3 (um terço) para a manifestação dos servidores técnico-administrativos e de 1/3 (um terço) para a manifestação do corpo discente.    </w:t>
      </w:r>
      <w:hyperlink r:id="rId49" w:history="1">
        <w:r w:rsidRPr="00E35449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(Regulamento)</w:t>
        </w:r>
      </w:hyperlink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</w:t>
      </w:r>
    </w:p>
    <w:p w:rsidR="00F74D6F" w:rsidRPr="00E35449" w:rsidRDefault="00F74D6F" w:rsidP="00F74D6F">
      <w:pPr>
        <w:spacing w:after="100" w:afterAutospacing="1" w:line="240" w:lineRule="auto"/>
        <w:ind w:firstLine="525"/>
        <w:rPr>
          <w:rFonts w:ascii="Arial" w:eastAsia="Times New Roman" w:hAnsi="Arial" w:cs="Arial"/>
          <w:sz w:val="20"/>
          <w:szCs w:val="20"/>
          <w:lang w:eastAsia="pt-BR"/>
        </w:rPr>
      </w:pPr>
      <w:bookmarkStart w:id="9" w:name="art13§1"/>
      <w:bookmarkEnd w:id="9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1</w:t>
      </w:r>
      <w:proofErr w:type="gramStart"/>
      <w:r w:rsidRPr="00E35449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Poderão</w:t>
      </w:r>
      <w:proofErr w:type="gramEnd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candidatar-se ao cargo de Diretor-Geral do campus os servidores ocupantes de cargo efetivo da carreira docente ou de cargo efetivo de nível superior da carreira dos técnico-administrativos do Plano de Carreira dos Cargos Técnico-Administrativos em Educação, desde que </w:t>
      </w: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lastRenderedPageBreak/>
        <w:t>possuam o mínimo de 5 (cinco) anos de efetivo exercício em instituição federal de educação profissional e tecnológica e que se enquadrem em pelo menos uma das seguintes situações:</w:t>
      </w:r>
    </w:p>
    <w:p w:rsidR="00F74D6F" w:rsidRPr="00E35449" w:rsidRDefault="00F74D6F" w:rsidP="00F74D6F">
      <w:pPr>
        <w:spacing w:after="100" w:afterAutospacing="1" w:line="240" w:lineRule="auto"/>
        <w:ind w:firstLine="525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I - </w:t>
      </w:r>
      <w:proofErr w:type="gramStart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preencher</w:t>
      </w:r>
      <w:proofErr w:type="gramEnd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os requisitos exigidos para a candidatura ao cargo de Reitor do Instituto Federal;</w:t>
      </w:r>
    </w:p>
    <w:p w:rsidR="00F74D6F" w:rsidRPr="00E35449" w:rsidRDefault="00F74D6F" w:rsidP="00F74D6F">
      <w:pPr>
        <w:spacing w:after="100" w:afterAutospacing="1" w:line="240" w:lineRule="auto"/>
        <w:ind w:firstLine="525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II - </w:t>
      </w:r>
      <w:proofErr w:type="gramStart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possuir</w:t>
      </w:r>
      <w:proofErr w:type="gramEnd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o mínimo de 2 (dois) anos de exercício em cargo ou função de gestão na instituição; ou</w:t>
      </w:r>
    </w:p>
    <w:p w:rsidR="00F74D6F" w:rsidRPr="00E35449" w:rsidRDefault="00F74D6F" w:rsidP="00F74D6F">
      <w:pPr>
        <w:spacing w:after="100" w:afterAutospacing="1" w:line="240" w:lineRule="auto"/>
        <w:ind w:firstLine="525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III - ter concluído, com aproveitamento, curso de formação para o exercício de cargo ou função de gestão em instituições da administração pública. </w:t>
      </w:r>
    </w:p>
    <w:p w:rsidR="00F74D6F" w:rsidRPr="00E35449" w:rsidRDefault="00F74D6F" w:rsidP="00F74D6F">
      <w:pPr>
        <w:spacing w:after="100" w:afterAutospacing="1" w:line="240" w:lineRule="auto"/>
        <w:ind w:firstLine="525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2</w:t>
      </w:r>
      <w:proofErr w:type="gramStart"/>
      <w:r w:rsidRPr="00E35449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O</w:t>
      </w:r>
      <w:proofErr w:type="gramEnd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Ministério da Educação expedirá normas complementares dispondo sobre o reconhecimento, a validação e a oferta regular dos cursos de que trata o inciso III do § 1</w:t>
      </w:r>
      <w:r w:rsidRPr="00E35449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deste artigo. </w:t>
      </w:r>
    </w:p>
    <w:p w:rsidR="00F74D6F" w:rsidRPr="00E35449" w:rsidRDefault="00F74D6F" w:rsidP="00F74D6F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0"/>
          <w:szCs w:val="20"/>
          <w:lang w:eastAsia="pt-BR"/>
        </w:rPr>
      </w:pPr>
      <w:bookmarkStart w:id="10" w:name="capiia"/>
      <w:bookmarkEnd w:id="10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CAPÍTULO II-A </w:t>
      </w: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</w:r>
      <w:hyperlink r:id="rId50" w:anchor="art6" w:history="1">
        <w:r w:rsidRPr="00E35449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(Incluído pela Lei nº 12.677, de 2012)</w:t>
        </w:r>
      </w:hyperlink>
    </w:p>
    <w:p w:rsidR="00F74D6F" w:rsidRPr="00E35449" w:rsidRDefault="00F74D6F" w:rsidP="00F74D6F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DO COLÉGIO PEDRO II</w:t>
      </w:r>
    </w:p>
    <w:p w:rsidR="00F74D6F" w:rsidRPr="00E35449" w:rsidRDefault="00F74D6F" w:rsidP="00F74D6F">
      <w:pPr>
        <w:spacing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Art. 13-A.  O Colégio Pedro II terá a mesma estrutura e organização dos Institutos Federais de Educação, Ciência e Tecnologia. </w:t>
      </w:r>
      <w:hyperlink r:id="rId51" w:anchor="art6" w:history="1">
        <w:r w:rsidRPr="00E35449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(Incluído pela Lei nº 12.677, de 2012)</w:t>
        </w:r>
      </w:hyperlink>
    </w:p>
    <w:p w:rsidR="00F74D6F" w:rsidRPr="00E35449" w:rsidRDefault="00F74D6F" w:rsidP="00F74D6F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Art. 13-B.  As unidades escolares que atualmente compõem a estrutura organizacional do Colégio Pedro II passam de forma automática, independentemente de qualquer formalidade, à condição de </w:t>
      </w:r>
      <w:proofErr w:type="spellStart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campi</w:t>
      </w:r>
      <w:proofErr w:type="spellEnd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da instituição. </w:t>
      </w:r>
      <w:hyperlink r:id="rId52" w:anchor="art6" w:history="1">
        <w:r w:rsidRPr="00E35449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(Incluído pela Lei nº 12.677, de 2012)</w:t>
        </w:r>
      </w:hyperlink>
    </w:p>
    <w:p w:rsidR="00F74D6F" w:rsidRPr="00E35449" w:rsidRDefault="00F74D6F" w:rsidP="00F74D6F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Parágrafo único.  A criação de novos campi fica condicionada à expedição de autorização específica do Ministério da Educação. </w:t>
      </w:r>
      <w:hyperlink r:id="rId53" w:anchor="art6" w:history="1">
        <w:r w:rsidRPr="00E35449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(Incluído pela Lei nº 12.677, de 2012)</w:t>
        </w:r>
      </w:hyperlink>
    </w:p>
    <w:p w:rsidR="00F74D6F" w:rsidRPr="00E35449" w:rsidRDefault="00F74D6F" w:rsidP="00F74D6F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CAPÍTULO III</w:t>
      </w:r>
    </w:p>
    <w:p w:rsidR="00F74D6F" w:rsidRPr="00E35449" w:rsidRDefault="00F74D6F" w:rsidP="00F74D6F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DISPOSIÇÕES GERAIS E TRANSITÓRIAS</w:t>
      </w:r>
    </w:p>
    <w:p w:rsidR="00F74D6F" w:rsidRPr="00E35449" w:rsidRDefault="00F74D6F" w:rsidP="00F74D6F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sz w:val="20"/>
          <w:szCs w:val="20"/>
          <w:lang w:eastAsia="pt-BR"/>
        </w:rPr>
      </w:pPr>
      <w:bookmarkStart w:id="11" w:name="art14"/>
      <w:bookmarkEnd w:id="11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14.  O Diretor-Geral de instituição transformada ou integrada em Instituto Federal nomeado para o cargo de Reitor da nova instituição exercerá esse cargo até o final de seu mandato em curso e em caráter pro tempore, com a incumbência de promover, no prazo máximo de 180 (cento e oitenta) dias, a elaboração e encaminhamento ao Ministério da Educação da proposta de estatuto e de plano de desenvolvimento institucional do Instituto Federal, assegurada a participação da comunidade acadêmica na construção dos referidos instrumentos.</w:t>
      </w:r>
    </w:p>
    <w:p w:rsidR="00F74D6F" w:rsidRPr="00E35449" w:rsidRDefault="00F74D6F" w:rsidP="00F74D6F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sz w:val="20"/>
          <w:szCs w:val="20"/>
          <w:lang w:eastAsia="pt-BR"/>
        </w:rPr>
      </w:pPr>
      <w:bookmarkStart w:id="12" w:name="art14§1"/>
      <w:bookmarkEnd w:id="12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1</w:t>
      </w:r>
      <w:proofErr w:type="gramStart"/>
      <w:r w:rsidRPr="00E35449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Os</w:t>
      </w:r>
      <w:proofErr w:type="gramEnd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Diretores-Gerais das instituições transformadas em campus de Instituto Federal exercerão, até o final de seu mandato e em caráter pro tempore, o cargo de Diretor-Geral do respectivo campus</w:t>
      </w:r>
      <w:r w:rsidRPr="00E35449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.</w:t>
      </w:r>
    </w:p>
    <w:p w:rsidR="00F74D6F" w:rsidRPr="00E35449" w:rsidRDefault="00F74D6F" w:rsidP="00F74D6F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§ 2</w:t>
      </w:r>
      <w:proofErr w:type="gramStart"/>
      <w:r w:rsidRPr="00E35449">
        <w:rPr>
          <w:rFonts w:ascii="Arial" w:eastAsia="Times New Roman" w:hAnsi="Arial" w:cs="Arial"/>
          <w:strike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E35449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 Nos</w:t>
      </w:r>
      <w:proofErr w:type="gramEnd"/>
      <w:r w:rsidRPr="00E35449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 xml:space="preserve"> campi em processo de implantação, os cargos de Diretor-Geral serão providos em caráter pro tempore, por nomeação do Reitor do Instituto Federal, até que seja possível identificar candidatos que atendam aos requisitos previstos no § 1</w:t>
      </w:r>
      <w:r w:rsidRPr="00E35449">
        <w:rPr>
          <w:rFonts w:ascii="Arial" w:eastAsia="Times New Roman" w:hAnsi="Arial" w:cs="Arial"/>
          <w:strike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E35449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 xml:space="preserve"> do art. 13 desta Lei.  </w:t>
      </w:r>
      <w:hyperlink r:id="rId54" w:anchor="art12" w:history="1">
        <w:r w:rsidRPr="00E35449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(Revogado pela Medida Provisória nº 914, de 2019)</w:t>
        </w:r>
      </w:hyperlink>
      <w:r w:rsidRPr="00E35449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 xml:space="preserve"> </w:t>
      </w: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     </w:t>
      </w:r>
      <w:hyperlink r:id="rId55" w:history="1">
        <w:r w:rsidRPr="00E35449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(Vigência Encerrada)</w:t>
        </w:r>
      </w:hyperlink>
    </w:p>
    <w:p w:rsidR="00F74D6F" w:rsidRPr="00E35449" w:rsidRDefault="00F74D6F" w:rsidP="00F74D6F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sz w:val="20"/>
          <w:szCs w:val="20"/>
          <w:lang w:eastAsia="pt-BR"/>
        </w:rPr>
      </w:pPr>
      <w:bookmarkStart w:id="13" w:name="art14§2"/>
      <w:bookmarkEnd w:id="13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2</w:t>
      </w:r>
      <w:proofErr w:type="gramStart"/>
      <w:r w:rsidRPr="00E35449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Nos</w:t>
      </w:r>
      <w:proofErr w:type="gramEnd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campi em processo de implantação, os cargos de Diretor-Geral serão providos em caráter pro tempore, por nomeação do Reitor do Instituto Federal, até que seja possível identificar candidatos que atendam aos requisitos previstos no § 1</w:t>
      </w:r>
      <w:r w:rsidRPr="00E35449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do art. 13 desta Lei.</w:t>
      </w:r>
    </w:p>
    <w:p w:rsidR="00F74D6F" w:rsidRPr="00E35449" w:rsidRDefault="00F74D6F" w:rsidP="00F74D6F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sz w:val="20"/>
          <w:szCs w:val="20"/>
          <w:lang w:eastAsia="pt-BR"/>
        </w:rPr>
      </w:pPr>
      <w:bookmarkStart w:id="14" w:name="art14§3"/>
      <w:bookmarkEnd w:id="14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3</w:t>
      </w:r>
      <w:proofErr w:type="gramStart"/>
      <w:r w:rsidRPr="00E35449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O</w:t>
      </w:r>
      <w:proofErr w:type="gramEnd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Diretor-Geral nomeado para o cargo de Reitor Pro-Tempore do Instituto Federal, ou de Diretor-Geral Pro-Tempore do Campus, não poderá candidatar-se a um novo mandato, desde que já </w:t>
      </w: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lastRenderedPageBreak/>
        <w:t>se encontre no exercício do segundo mandato, em observância ao limite máximo de investidura permitida, que são de 2 (dois) mandatos consecutivos.</w:t>
      </w:r>
    </w:p>
    <w:p w:rsidR="00F74D6F" w:rsidRPr="00E35449" w:rsidRDefault="00F74D6F" w:rsidP="00F74D6F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15.  A criação de novas instituições federais de educação profissional e tecnológica, bem como a expansão das instituições já existentes, levará em conta o modelo de Instituto Federal, observando ainda os parâmetros e as normas definidas pelo Ministério da Educação.</w:t>
      </w:r>
    </w:p>
    <w:p w:rsidR="00F74D6F" w:rsidRPr="00E35449" w:rsidRDefault="00F74D6F" w:rsidP="00F74D6F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16.  Ficam redistribuídos para os Institutos Federais criados nos termos desta Lei todos os cargos e funções, ocupados e vagos, pertencentes aos quadros de pessoal das respectivas instituições que os integram.</w:t>
      </w:r>
    </w:p>
    <w:p w:rsidR="00F74D6F" w:rsidRPr="00E35449" w:rsidRDefault="00F74D6F" w:rsidP="00F74D6F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1</w:t>
      </w:r>
      <w:proofErr w:type="gramStart"/>
      <w:r w:rsidRPr="00E35449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Todos</w:t>
      </w:r>
      <w:proofErr w:type="gramEnd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os servidores e funcionários serão mantidos em sua lotação atual, exceto aqueles que forem designados pela administração superior de cada Instituto Federal para integrar o quadro de pessoal da Reitoria.</w:t>
      </w:r>
    </w:p>
    <w:p w:rsidR="00F74D6F" w:rsidRPr="00E35449" w:rsidRDefault="00F74D6F" w:rsidP="00F74D6F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2</w:t>
      </w:r>
      <w:r w:rsidRPr="00E35449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  A mudança de lotação de servidores entre diferentes campi de um mesmo Instituto Federal deverá observar o instituto da remoção, nos termos do </w:t>
      </w:r>
      <w:hyperlink r:id="rId56" w:anchor="art36" w:history="1">
        <w:r w:rsidRPr="00E35449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art. 36 da Lei n</w:t>
        </w:r>
        <w:r w:rsidRPr="00E35449">
          <w:rPr>
            <w:rFonts w:ascii="Arial" w:eastAsia="Times New Roman" w:hAnsi="Arial" w:cs="Arial"/>
            <w:color w:val="0000FF"/>
            <w:sz w:val="20"/>
            <w:szCs w:val="20"/>
            <w:u w:val="single"/>
            <w:vertAlign w:val="superscript"/>
            <w:lang w:eastAsia="pt-BR"/>
          </w:rPr>
          <w:t>o</w:t>
        </w:r>
        <w:r w:rsidRPr="00E35449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 8.112, de 11 de dezembro de 1990.</w:t>
        </w:r>
      </w:hyperlink>
    </w:p>
    <w:p w:rsidR="00F74D6F" w:rsidRPr="00E35449" w:rsidRDefault="00F74D6F" w:rsidP="00F74D6F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Art. 17.  O patrimônio de cada um dos novos Institutos Federais será constituído: </w:t>
      </w:r>
    </w:p>
    <w:p w:rsidR="00F74D6F" w:rsidRPr="00E35449" w:rsidRDefault="00F74D6F" w:rsidP="00F74D6F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I - </w:t>
      </w:r>
      <w:proofErr w:type="gramStart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pelos</w:t>
      </w:r>
      <w:proofErr w:type="gramEnd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bens e direitos que compõem o patrimônio de cada uma das instituições que o integram, os quais ficam automaticamente transferidos, sem reservas ou condições, ao novo ente;</w:t>
      </w:r>
    </w:p>
    <w:p w:rsidR="00F74D6F" w:rsidRPr="00E35449" w:rsidRDefault="00F74D6F" w:rsidP="00F74D6F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II - </w:t>
      </w:r>
      <w:proofErr w:type="gramStart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pelos</w:t>
      </w:r>
      <w:proofErr w:type="gramEnd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bens e direitos que vier a adquirir; </w:t>
      </w:r>
    </w:p>
    <w:p w:rsidR="00F74D6F" w:rsidRPr="00E35449" w:rsidRDefault="00F74D6F" w:rsidP="00F74D6F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III - pelas doações ou legados que receber; e </w:t>
      </w:r>
    </w:p>
    <w:p w:rsidR="00F74D6F" w:rsidRPr="00E35449" w:rsidRDefault="00F74D6F" w:rsidP="00F74D6F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IV - </w:t>
      </w:r>
      <w:proofErr w:type="gramStart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por</w:t>
      </w:r>
      <w:proofErr w:type="gramEnd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incorporações que resultem de serviços por ele realizado.</w:t>
      </w:r>
    </w:p>
    <w:p w:rsidR="00F74D6F" w:rsidRPr="00E35449" w:rsidRDefault="00F74D6F" w:rsidP="00F74D6F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Parágrafo único.  Os bens e direitos do Instituto Federal serão utilizados ou aplicados, exclusivamente, para a consecução de seus objetivos, não podendo ser alienados a não ser nos casos e condições permitidos em lei.</w:t>
      </w:r>
    </w:p>
    <w:p w:rsidR="00F74D6F" w:rsidRPr="00E35449" w:rsidRDefault="00F74D6F" w:rsidP="00F74D6F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Art. 18.  Os Centros Federais de Educação Tecnológica Celso </w:t>
      </w:r>
      <w:proofErr w:type="spellStart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Suckow</w:t>
      </w:r>
      <w:proofErr w:type="spellEnd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da Fonseca CEFET-RJ e de Minas Gerais - CEFET-MG, não inseridos no reordenamento de que trata o art. 5</w:t>
      </w:r>
      <w:r w:rsidRPr="00E35449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desta Lei, permanecem como entidades autárquicas vinculadas ao Ministério da Educação, configurando-se como instituições de ensino superior </w:t>
      </w:r>
      <w:proofErr w:type="spellStart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pluricurriculares</w:t>
      </w:r>
      <w:proofErr w:type="spellEnd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especializadas na oferta de educação tecnológica nos diferentes níveis e modalidades de ensino, caracterizando-se pela atuação prioritária na área tecnológica, na forma da legislação.</w:t>
      </w:r>
    </w:p>
    <w:p w:rsidR="00F74D6F" w:rsidRPr="00E35449" w:rsidRDefault="00F74D6F" w:rsidP="00F74D6F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sz w:val="20"/>
          <w:szCs w:val="20"/>
          <w:lang w:eastAsia="pt-BR"/>
        </w:rPr>
      </w:pPr>
      <w:bookmarkStart w:id="15" w:name="art19"/>
      <w:bookmarkEnd w:id="15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19.  Os arts. 1</w:t>
      </w:r>
      <w:r w:rsidRPr="00E35449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2</w:t>
      </w:r>
      <w:r w:rsidRPr="00E35449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4</w:t>
      </w:r>
      <w:r w:rsidRPr="00E35449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e 5</w:t>
      </w:r>
      <w:r w:rsidRPr="00E35449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da Lei n</w:t>
      </w:r>
      <w:r w:rsidRPr="00E35449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11.740, de 16 de julho de 2008, passam a vigorar com as seguintes alterações:</w:t>
      </w:r>
    </w:p>
    <w:p w:rsidR="00F74D6F" w:rsidRPr="00E35449" w:rsidRDefault="00E35449" w:rsidP="00F74D6F">
      <w:pPr>
        <w:spacing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  <w:hyperlink r:id="rId57" w:anchor="art1" w:history="1">
        <w:r w:rsidR="00F74D6F" w:rsidRPr="00E35449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“Art. 1</w:t>
        </w:r>
        <w:r w:rsidR="00F74D6F" w:rsidRPr="00E35449">
          <w:rPr>
            <w:rFonts w:ascii="Arial" w:eastAsia="Times New Roman" w:hAnsi="Arial" w:cs="Arial"/>
            <w:color w:val="0000FF"/>
            <w:sz w:val="20"/>
            <w:szCs w:val="20"/>
            <w:u w:val="single"/>
            <w:vertAlign w:val="superscript"/>
            <w:lang w:eastAsia="pt-BR"/>
          </w:rPr>
          <w:t>o</w:t>
        </w:r>
        <w:r w:rsidR="00F74D6F" w:rsidRPr="00E35449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 </w:t>
        </w:r>
      </w:hyperlink>
      <w:r w:rsidR="00F74D6F"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Ficam criados, no âmbito do Ministério da Educação, para redistribuição a instituições federais de educação profissional e tecnológica:</w:t>
      </w:r>
    </w:p>
    <w:p w:rsidR="00F74D6F" w:rsidRPr="00E35449" w:rsidRDefault="00F74D6F" w:rsidP="00F74D6F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................................................................................... ” (NR)</w:t>
      </w:r>
    </w:p>
    <w:p w:rsidR="00F74D6F" w:rsidRPr="00E35449" w:rsidRDefault="00E35449" w:rsidP="00F74D6F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  <w:hyperlink r:id="rId58" w:anchor="art2" w:history="1">
        <w:r w:rsidR="00F74D6F" w:rsidRPr="00E35449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“Art. 2</w:t>
        </w:r>
        <w:r w:rsidR="00F74D6F" w:rsidRPr="00E35449">
          <w:rPr>
            <w:rFonts w:ascii="Arial" w:eastAsia="Times New Roman" w:hAnsi="Arial" w:cs="Arial"/>
            <w:color w:val="0000FF"/>
            <w:sz w:val="20"/>
            <w:szCs w:val="20"/>
            <w:u w:val="single"/>
            <w:vertAlign w:val="superscript"/>
            <w:lang w:eastAsia="pt-BR"/>
          </w:rPr>
          <w:t>o</w:t>
        </w:r>
        <w:r w:rsidR="00F74D6F" w:rsidRPr="00E35449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 </w:t>
        </w:r>
      </w:hyperlink>
      <w:r w:rsidR="00F74D6F"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Ficam criados, no âmbito do Ministério da Educação, para alocação a instituições federais de educação profissional e tecnológica, os seguintes cargos em comissão e as seguintes funções gratificadas:</w:t>
      </w:r>
    </w:p>
    <w:p w:rsidR="00F74D6F" w:rsidRPr="00E35449" w:rsidRDefault="00F74D6F" w:rsidP="00F74D6F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 - 38 (trinta e oito) cargos de direção - CD-1;</w:t>
      </w:r>
    </w:p>
    <w:p w:rsidR="00F74D6F" w:rsidRPr="00E35449" w:rsidRDefault="00F74D6F" w:rsidP="00F74D6F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.............................................................................................</w:t>
      </w:r>
    </w:p>
    <w:p w:rsidR="00F74D6F" w:rsidRPr="00E35449" w:rsidRDefault="00E35449" w:rsidP="00F74D6F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  <w:hyperlink r:id="rId59" w:anchor="art2iv" w:history="1">
        <w:r w:rsidR="00F74D6F" w:rsidRPr="00E35449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IV -</w:t>
        </w:r>
      </w:hyperlink>
      <w:r w:rsidR="00F74D6F"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508 (quinhentos e oito) cargos de direção - CD-4;</w:t>
      </w:r>
    </w:p>
    <w:p w:rsidR="00F74D6F" w:rsidRPr="00E35449" w:rsidRDefault="00F74D6F" w:rsidP="00F74D6F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.............................................................................................</w:t>
      </w:r>
    </w:p>
    <w:p w:rsidR="00F74D6F" w:rsidRPr="00E35449" w:rsidRDefault="00E35449" w:rsidP="00F74D6F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  <w:hyperlink r:id="rId60" w:anchor="art2vi" w:history="1">
        <w:r w:rsidR="00F74D6F" w:rsidRPr="00E35449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VI -</w:t>
        </w:r>
      </w:hyperlink>
      <w:r w:rsidR="00F74D6F"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2.139 (duas mil, cento e trinta e nove) Funções Gratificadas - FG-2.</w:t>
      </w:r>
    </w:p>
    <w:p w:rsidR="00F74D6F" w:rsidRPr="00E35449" w:rsidRDefault="00F74D6F" w:rsidP="00F74D6F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................................................................................... ” (NR)</w:t>
      </w:r>
    </w:p>
    <w:p w:rsidR="00F74D6F" w:rsidRPr="00E35449" w:rsidRDefault="00E35449" w:rsidP="00F74D6F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  <w:hyperlink r:id="rId61" w:anchor="art4" w:history="1">
        <w:r w:rsidR="00F74D6F" w:rsidRPr="00E35449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“Art. 4</w:t>
        </w:r>
        <w:r w:rsidR="00F74D6F" w:rsidRPr="00E35449">
          <w:rPr>
            <w:rFonts w:ascii="Arial" w:eastAsia="Times New Roman" w:hAnsi="Arial" w:cs="Arial"/>
            <w:color w:val="0000FF"/>
            <w:sz w:val="20"/>
            <w:szCs w:val="20"/>
            <w:u w:val="single"/>
            <w:vertAlign w:val="superscript"/>
            <w:lang w:eastAsia="pt-BR"/>
          </w:rPr>
          <w:t>o</w:t>
        </w:r>
        <w:r w:rsidR="00F74D6F" w:rsidRPr="00E35449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 </w:t>
        </w:r>
      </w:hyperlink>
      <w:r w:rsidR="00F74D6F"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Ficam criados, no âmbito do Ministério da Educação, para redistribuição a instituições federais de ensino superior, nos termos de ato do Ministro de Estado da Educação, os seguintes cargos:</w:t>
      </w:r>
    </w:p>
    <w:p w:rsidR="00F74D6F" w:rsidRPr="00E35449" w:rsidRDefault="00F74D6F" w:rsidP="00F74D6F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................................................................................... ” (NR)</w:t>
      </w:r>
    </w:p>
    <w:p w:rsidR="00F74D6F" w:rsidRPr="00E35449" w:rsidRDefault="00E35449" w:rsidP="00F74D6F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  <w:hyperlink r:id="rId62" w:anchor="art5" w:history="1">
        <w:r w:rsidR="00F74D6F" w:rsidRPr="00E35449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“Art. 5</w:t>
        </w:r>
        <w:r w:rsidR="00F74D6F" w:rsidRPr="00E35449">
          <w:rPr>
            <w:rFonts w:ascii="Arial" w:eastAsia="Times New Roman" w:hAnsi="Arial" w:cs="Arial"/>
            <w:color w:val="0000FF"/>
            <w:sz w:val="20"/>
            <w:szCs w:val="20"/>
            <w:u w:val="single"/>
            <w:vertAlign w:val="superscript"/>
            <w:lang w:eastAsia="pt-BR"/>
          </w:rPr>
          <w:t>o</w:t>
        </w:r>
        <w:r w:rsidR="00F74D6F" w:rsidRPr="00E35449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 </w:t>
        </w:r>
      </w:hyperlink>
      <w:r w:rsidR="00F74D6F"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Ficam criados, no âmbito do Ministério da Educação, para alocação a instituições federais de ensino superior, nos termos de ato do Ministro de Estado da Educação, os seguintes Cargos de Direção - CD e Funções Gratificadas - FG:</w:t>
      </w:r>
    </w:p>
    <w:p w:rsidR="00F74D6F" w:rsidRPr="00E35449" w:rsidRDefault="00F74D6F" w:rsidP="00F74D6F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................................................................................... ” (NR)</w:t>
      </w:r>
    </w:p>
    <w:p w:rsidR="00F74D6F" w:rsidRPr="00E35449" w:rsidRDefault="00F74D6F" w:rsidP="00F74D6F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20.  Esta Lei entra em vigor na data de sua publicação.</w:t>
      </w:r>
    </w:p>
    <w:p w:rsidR="00F74D6F" w:rsidRPr="00E35449" w:rsidRDefault="00F74D6F" w:rsidP="00F74D6F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sz w:val="20"/>
          <w:szCs w:val="20"/>
          <w:lang w:eastAsia="pt-BR"/>
        </w:rPr>
      </w:pPr>
      <w:proofErr w:type="gramStart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Brasília,  29</w:t>
      </w:r>
      <w:proofErr w:type="gramEnd"/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de  dezembro  de  2008; 187</w:t>
      </w:r>
      <w:r w:rsidRPr="00E35449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da Independência e 120</w:t>
      </w:r>
      <w:r w:rsidRPr="00E35449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da República.</w:t>
      </w:r>
    </w:p>
    <w:p w:rsidR="00F74D6F" w:rsidRPr="00F74D6F" w:rsidRDefault="00F74D6F" w:rsidP="00F74D6F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  <w:r w:rsidRPr="00E3544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LUIZ INÁCIO LULA DA SILVA</w:t>
      </w:r>
      <w:bookmarkStart w:id="16" w:name="_GoBack"/>
      <w:bookmarkEnd w:id="16"/>
      <w:r w:rsidRPr="00F74D6F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</w:r>
      <w:r w:rsidRPr="00F74D6F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Fernando Haddad</w:t>
      </w:r>
      <w:r w:rsidRPr="00F74D6F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br/>
        <w:t>Paulo Bernardo Silva</w:t>
      </w:r>
    </w:p>
    <w:p w:rsidR="00F74D6F" w:rsidRPr="00F74D6F" w:rsidRDefault="00F74D6F" w:rsidP="00F74D6F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  <w:r w:rsidRPr="00F74D6F">
        <w:rPr>
          <w:rFonts w:ascii="Arial" w:eastAsia="Times New Roman" w:hAnsi="Arial" w:cs="Arial"/>
          <w:color w:val="FF0000"/>
          <w:sz w:val="20"/>
          <w:szCs w:val="20"/>
          <w:lang w:eastAsia="pt-BR"/>
        </w:rPr>
        <w:t xml:space="preserve">Este texto não substitui o publicado no DOU de 30.12.2008 </w:t>
      </w:r>
    </w:p>
    <w:p w:rsidR="00F74D6F" w:rsidRPr="00F74D6F" w:rsidRDefault="00F74D6F" w:rsidP="00F74D6F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0"/>
          <w:szCs w:val="20"/>
          <w:lang w:eastAsia="pt-BR"/>
        </w:rPr>
      </w:pPr>
      <w:bookmarkStart w:id="17" w:name="anexoi"/>
      <w:bookmarkEnd w:id="17"/>
      <w:r w:rsidRPr="00F74D6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ANEXO I</w:t>
      </w:r>
    </w:p>
    <w:p w:rsidR="00F74D6F" w:rsidRPr="00F74D6F" w:rsidRDefault="00F74D6F" w:rsidP="00F74D6F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0"/>
          <w:szCs w:val="20"/>
          <w:lang w:eastAsia="pt-BR"/>
        </w:rPr>
      </w:pPr>
      <w:r w:rsidRPr="00F74D6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Localidades onde serão constituídas as Reitorias dos novos Institutos Federais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07"/>
        <w:gridCol w:w="3254"/>
      </w:tblGrid>
      <w:tr w:rsidR="00F74D6F" w:rsidRPr="00F74D6F" w:rsidTr="00F74D6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74D6F" w:rsidRPr="00F74D6F" w:rsidRDefault="00F74D6F" w:rsidP="00F74D6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Instituição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74D6F" w:rsidRPr="00F74D6F" w:rsidRDefault="00F74D6F" w:rsidP="00F74D6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Sede da Reitoria</w:t>
            </w:r>
          </w:p>
        </w:tc>
      </w:tr>
      <w:tr w:rsidR="00F74D6F" w:rsidRPr="00F74D6F" w:rsidTr="00F74D6F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74D6F" w:rsidRPr="00F74D6F" w:rsidRDefault="00F74D6F" w:rsidP="00F74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Instituto Federal do Acre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74D6F" w:rsidRPr="00F74D6F" w:rsidRDefault="00F74D6F" w:rsidP="00F74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Rio Branco</w:t>
            </w:r>
          </w:p>
        </w:tc>
      </w:tr>
      <w:tr w:rsidR="00F74D6F" w:rsidRPr="00F74D6F" w:rsidTr="00F74D6F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74D6F" w:rsidRPr="00F74D6F" w:rsidRDefault="00F74D6F" w:rsidP="00F74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Instituto Federal de Alagoas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74D6F" w:rsidRPr="00F74D6F" w:rsidRDefault="00F74D6F" w:rsidP="00F74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Maceió</w:t>
            </w:r>
          </w:p>
        </w:tc>
      </w:tr>
      <w:tr w:rsidR="00F74D6F" w:rsidRPr="00F74D6F" w:rsidTr="00F74D6F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74D6F" w:rsidRPr="00F74D6F" w:rsidRDefault="00F74D6F" w:rsidP="00F74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Instituto Federal do Amapá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74D6F" w:rsidRPr="00F74D6F" w:rsidRDefault="00F74D6F" w:rsidP="00F74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Macapá</w:t>
            </w:r>
          </w:p>
        </w:tc>
      </w:tr>
      <w:tr w:rsidR="00F74D6F" w:rsidRPr="00F74D6F" w:rsidTr="00F74D6F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74D6F" w:rsidRPr="00F74D6F" w:rsidRDefault="00F74D6F" w:rsidP="00F74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Instituto Federal do Amazonas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74D6F" w:rsidRPr="00F74D6F" w:rsidRDefault="00F74D6F" w:rsidP="00F74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Manaus</w:t>
            </w:r>
          </w:p>
        </w:tc>
      </w:tr>
      <w:tr w:rsidR="00F74D6F" w:rsidRPr="00F74D6F" w:rsidTr="00F74D6F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74D6F" w:rsidRPr="00F74D6F" w:rsidRDefault="00F74D6F" w:rsidP="00F74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Instituto Federal da Bahia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74D6F" w:rsidRPr="00F74D6F" w:rsidRDefault="00F74D6F" w:rsidP="00F74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Salvador</w:t>
            </w:r>
          </w:p>
        </w:tc>
      </w:tr>
      <w:tr w:rsidR="00F74D6F" w:rsidRPr="00F74D6F" w:rsidTr="00F74D6F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74D6F" w:rsidRPr="00F74D6F" w:rsidRDefault="00F74D6F" w:rsidP="00F74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Instituto Federal Baiano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74D6F" w:rsidRPr="00F74D6F" w:rsidRDefault="00F74D6F" w:rsidP="00F74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Salvador</w:t>
            </w:r>
          </w:p>
        </w:tc>
      </w:tr>
      <w:tr w:rsidR="00F74D6F" w:rsidRPr="00F74D6F" w:rsidTr="00F74D6F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74D6F" w:rsidRPr="00F74D6F" w:rsidRDefault="00F74D6F" w:rsidP="00F74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Instituto Federal de Brasília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74D6F" w:rsidRPr="00F74D6F" w:rsidRDefault="00F74D6F" w:rsidP="00F74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Brasília</w:t>
            </w:r>
          </w:p>
        </w:tc>
      </w:tr>
      <w:tr w:rsidR="00F74D6F" w:rsidRPr="00F74D6F" w:rsidTr="00F74D6F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74D6F" w:rsidRPr="00F74D6F" w:rsidRDefault="00F74D6F" w:rsidP="00F74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Instituto Federal do Ceará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74D6F" w:rsidRPr="00F74D6F" w:rsidRDefault="00F74D6F" w:rsidP="00F74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Fortaleza</w:t>
            </w:r>
          </w:p>
        </w:tc>
      </w:tr>
      <w:tr w:rsidR="00F74D6F" w:rsidRPr="00F74D6F" w:rsidTr="00F74D6F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74D6F" w:rsidRPr="00F74D6F" w:rsidRDefault="00F74D6F" w:rsidP="00F74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Instituto Federal do Espírito Santo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74D6F" w:rsidRPr="00F74D6F" w:rsidRDefault="00F74D6F" w:rsidP="00F74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Vitória</w:t>
            </w:r>
          </w:p>
        </w:tc>
      </w:tr>
      <w:tr w:rsidR="00F74D6F" w:rsidRPr="00F74D6F" w:rsidTr="00F74D6F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74D6F" w:rsidRPr="00F74D6F" w:rsidRDefault="00F74D6F" w:rsidP="00F74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Instituto Federal de Goiás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74D6F" w:rsidRPr="00F74D6F" w:rsidRDefault="00F74D6F" w:rsidP="00F74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Goiânia</w:t>
            </w:r>
          </w:p>
        </w:tc>
      </w:tr>
      <w:tr w:rsidR="00F74D6F" w:rsidRPr="00F74D6F" w:rsidTr="00F74D6F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74D6F" w:rsidRPr="00F74D6F" w:rsidRDefault="00F74D6F" w:rsidP="00F74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Instituto Federal Goiano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74D6F" w:rsidRPr="00F74D6F" w:rsidRDefault="00F74D6F" w:rsidP="00F74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Goiânia</w:t>
            </w:r>
          </w:p>
        </w:tc>
      </w:tr>
      <w:tr w:rsidR="00F74D6F" w:rsidRPr="00F74D6F" w:rsidTr="00F74D6F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74D6F" w:rsidRPr="00F74D6F" w:rsidRDefault="00F74D6F" w:rsidP="00F74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Instituto Federal do Maranhão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74D6F" w:rsidRPr="00F74D6F" w:rsidRDefault="00F74D6F" w:rsidP="00F74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São Luís</w:t>
            </w:r>
          </w:p>
        </w:tc>
      </w:tr>
      <w:tr w:rsidR="00F74D6F" w:rsidRPr="00F74D6F" w:rsidTr="00F74D6F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74D6F" w:rsidRPr="00F74D6F" w:rsidRDefault="00F74D6F" w:rsidP="00F74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Instituto Federal de Minas Gerais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74D6F" w:rsidRPr="00F74D6F" w:rsidRDefault="00F74D6F" w:rsidP="00F74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Belo Horizonte</w:t>
            </w:r>
          </w:p>
        </w:tc>
      </w:tr>
      <w:tr w:rsidR="00F74D6F" w:rsidRPr="00F74D6F" w:rsidTr="00F74D6F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74D6F" w:rsidRPr="00F74D6F" w:rsidRDefault="00F74D6F" w:rsidP="00F74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Instituto Federal do Norte de Minas Gerais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74D6F" w:rsidRPr="00F74D6F" w:rsidRDefault="00F74D6F" w:rsidP="00F74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Montes Claros</w:t>
            </w:r>
          </w:p>
        </w:tc>
      </w:tr>
      <w:tr w:rsidR="00F74D6F" w:rsidRPr="00F74D6F" w:rsidTr="00F74D6F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74D6F" w:rsidRPr="00F74D6F" w:rsidRDefault="00F74D6F" w:rsidP="00F74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Instituto Federal do Sudeste de Minas Gerais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74D6F" w:rsidRPr="00F74D6F" w:rsidRDefault="00F74D6F" w:rsidP="00F74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Juiz de Fora</w:t>
            </w:r>
          </w:p>
        </w:tc>
      </w:tr>
      <w:tr w:rsidR="00F74D6F" w:rsidRPr="00F74D6F" w:rsidTr="00F74D6F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74D6F" w:rsidRPr="00F74D6F" w:rsidRDefault="00F74D6F" w:rsidP="00F74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Instituto Federal do Sul de Minas Gerais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74D6F" w:rsidRPr="00F74D6F" w:rsidRDefault="00F74D6F" w:rsidP="00F74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Pouso Alegre</w:t>
            </w:r>
          </w:p>
        </w:tc>
      </w:tr>
      <w:tr w:rsidR="00F74D6F" w:rsidRPr="00F74D6F" w:rsidTr="00F74D6F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74D6F" w:rsidRPr="00F74D6F" w:rsidRDefault="00F74D6F" w:rsidP="00F74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Instituto Federal do Triângulo Mineiro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74D6F" w:rsidRPr="00F74D6F" w:rsidRDefault="00F74D6F" w:rsidP="00F74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Uberaba</w:t>
            </w:r>
          </w:p>
        </w:tc>
      </w:tr>
      <w:tr w:rsidR="00F74D6F" w:rsidRPr="00F74D6F" w:rsidTr="00F74D6F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74D6F" w:rsidRPr="00F74D6F" w:rsidRDefault="00F74D6F" w:rsidP="00F74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Instituto Federal de Mato Grosso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74D6F" w:rsidRPr="00F74D6F" w:rsidRDefault="00F74D6F" w:rsidP="00F74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Cuiabá</w:t>
            </w:r>
          </w:p>
        </w:tc>
      </w:tr>
      <w:tr w:rsidR="00F74D6F" w:rsidRPr="00F74D6F" w:rsidTr="00F74D6F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74D6F" w:rsidRPr="00F74D6F" w:rsidRDefault="00F74D6F" w:rsidP="00F74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Instituto Federal de Mato Grosso do Sul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74D6F" w:rsidRPr="00F74D6F" w:rsidRDefault="00F74D6F" w:rsidP="00F74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Campo Grande</w:t>
            </w:r>
          </w:p>
        </w:tc>
      </w:tr>
      <w:tr w:rsidR="00F74D6F" w:rsidRPr="00F74D6F" w:rsidTr="00F74D6F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74D6F" w:rsidRPr="00F74D6F" w:rsidRDefault="00F74D6F" w:rsidP="00F74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Instituto Federal do Pará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74D6F" w:rsidRPr="00F74D6F" w:rsidRDefault="00F74D6F" w:rsidP="00F74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Belém</w:t>
            </w:r>
          </w:p>
        </w:tc>
      </w:tr>
      <w:tr w:rsidR="00F74D6F" w:rsidRPr="00F74D6F" w:rsidTr="00F74D6F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74D6F" w:rsidRPr="00F74D6F" w:rsidRDefault="00F74D6F" w:rsidP="00F74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lastRenderedPageBreak/>
              <w:t>Instituto Federal da Paraíba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74D6F" w:rsidRPr="00F74D6F" w:rsidRDefault="00F74D6F" w:rsidP="00F74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João Pessoa</w:t>
            </w:r>
          </w:p>
        </w:tc>
      </w:tr>
      <w:tr w:rsidR="00F74D6F" w:rsidRPr="00F74D6F" w:rsidTr="00F74D6F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74D6F" w:rsidRPr="00F74D6F" w:rsidRDefault="00F74D6F" w:rsidP="00F74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Instituto Federal de Pernambuco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74D6F" w:rsidRPr="00F74D6F" w:rsidRDefault="00F74D6F" w:rsidP="00F74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Recife</w:t>
            </w:r>
          </w:p>
        </w:tc>
      </w:tr>
      <w:tr w:rsidR="00F74D6F" w:rsidRPr="00F74D6F" w:rsidTr="00F74D6F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74D6F" w:rsidRPr="00F74D6F" w:rsidRDefault="00F74D6F" w:rsidP="00F74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Instituto Federal do Sertão Pernambucano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74D6F" w:rsidRPr="00F74D6F" w:rsidRDefault="00F74D6F" w:rsidP="00F74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Petrolina</w:t>
            </w:r>
          </w:p>
        </w:tc>
      </w:tr>
      <w:tr w:rsidR="00F74D6F" w:rsidRPr="00F74D6F" w:rsidTr="00F74D6F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74D6F" w:rsidRPr="00F74D6F" w:rsidRDefault="00F74D6F" w:rsidP="00F74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Instituto Federal do Piauí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74D6F" w:rsidRPr="00F74D6F" w:rsidRDefault="00F74D6F" w:rsidP="00F74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Teresina</w:t>
            </w:r>
          </w:p>
        </w:tc>
      </w:tr>
      <w:tr w:rsidR="00F74D6F" w:rsidRPr="00F74D6F" w:rsidTr="00F74D6F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74D6F" w:rsidRPr="00F74D6F" w:rsidRDefault="00F74D6F" w:rsidP="00F74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Instituto Federal do Paraná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74D6F" w:rsidRPr="00F74D6F" w:rsidRDefault="00F74D6F" w:rsidP="00F74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Curitiba</w:t>
            </w:r>
          </w:p>
        </w:tc>
      </w:tr>
      <w:tr w:rsidR="00F74D6F" w:rsidRPr="00F74D6F" w:rsidTr="00F74D6F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74D6F" w:rsidRPr="00F74D6F" w:rsidRDefault="00F74D6F" w:rsidP="00F74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Instituto Federal do Rio de Janeiro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74D6F" w:rsidRPr="00F74D6F" w:rsidRDefault="00F74D6F" w:rsidP="00F74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Rio de Janeiro</w:t>
            </w:r>
          </w:p>
        </w:tc>
      </w:tr>
      <w:tr w:rsidR="00F74D6F" w:rsidRPr="00F74D6F" w:rsidTr="00F74D6F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74D6F" w:rsidRPr="00F74D6F" w:rsidRDefault="00F74D6F" w:rsidP="00F74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Instituto Federal Fluminense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74D6F" w:rsidRPr="00F74D6F" w:rsidRDefault="00F74D6F" w:rsidP="00F74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Campos dos Goytacazes</w:t>
            </w:r>
          </w:p>
        </w:tc>
      </w:tr>
      <w:tr w:rsidR="00F74D6F" w:rsidRPr="00F74D6F" w:rsidTr="00F74D6F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74D6F" w:rsidRPr="00F74D6F" w:rsidRDefault="00F74D6F" w:rsidP="00F74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Instituto Federal do Rio Grande do Norte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74D6F" w:rsidRPr="00F74D6F" w:rsidRDefault="00F74D6F" w:rsidP="00F74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Natal</w:t>
            </w:r>
          </w:p>
        </w:tc>
      </w:tr>
      <w:tr w:rsidR="00F74D6F" w:rsidRPr="00F74D6F" w:rsidTr="00F74D6F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74D6F" w:rsidRPr="00F74D6F" w:rsidRDefault="00F74D6F" w:rsidP="00F74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Instituto Federal do Rio Grande do Sul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74D6F" w:rsidRPr="00F74D6F" w:rsidRDefault="00F74D6F" w:rsidP="00F74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Bento Gonçalves</w:t>
            </w:r>
          </w:p>
        </w:tc>
      </w:tr>
      <w:tr w:rsidR="00F74D6F" w:rsidRPr="00F74D6F" w:rsidTr="00F74D6F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74D6F" w:rsidRPr="00F74D6F" w:rsidRDefault="00F74D6F" w:rsidP="00F74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Instituto Federal Farroupilha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74D6F" w:rsidRPr="00F74D6F" w:rsidRDefault="00F74D6F" w:rsidP="00F74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Santa Maria</w:t>
            </w:r>
          </w:p>
        </w:tc>
      </w:tr>
      <w:tr w:rsidR="00F74D6F" w:rsidRPr="00F74D6F" w:rsidTr="00F74D6F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74D6F" w:rsidRPr="00F74D6F" w:rsidRDefault="00F74D6F" w:rsidP="00F74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Instituto Federal Sul-rio-grandense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74D6F" w:rsidRPr="00F74D6F" w:rsidRDefault="00F74D6F" w:rsidP="00F74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Pelotas</w:t>
            </w:r>
          </w:p>
        </w:tc>
      </w:tr>
      <w:tr w:rsidR="00F74D6F" w:rsidRPr="00F74D6F" w:rsidTr="00F74D6F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74D6F" w:rsidRPr="00F74D6F" w:rsidRDefault="00F74D6F" w:rsidP="00F74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Instituto Federal de Rondônia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74D6F" w:rsidRPr="00F74D6F" w:rsidRDefault="00F74D6F" w:rsidP="00F74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Porto Velho</w:t>
            </w:r>
          </w:p>
        </w:tc>
      </w:tr>
      <w:tr w:rsidR="00F74D6F" w:rsidRPr="00F74D6F" w:rsidTr="00F74D6F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74D6F" w:rsidRPr="00F74D6F" w:rsidRDefault="00F74D6F" w:rsidP="00F74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Instituto Federal de Roraima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74D6F" w:rsidRPr="00F74D6F" w:rsidRDefault="00F74D6F" w:rsidP="00F74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Boa Vista</w:t>
            </w:r>
          </w:p>
        </w:tc>
      </w:tr>
      <w:tr w:rsidR="00F74D6F" w:rsidRPr="00F74D6F" w:rsidTr="00F74D6F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74D6F" w:rsidRPr="00F74D6F" w:rsidRDefault="00F74D6F" w:rsidP="00F74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Instituto Federal de Santa Catarina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74D6F" w:rsidRPr="00F74D6F" w:rsidRDefault="00F74D6F" w:rsidP="00F74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Florianópolis</w:t>
            </w:r>
          </w:p>
        </w:tc>
      </w:tr>
      <w:tr w:rsidR="00F74D6F" w:rsidRPr="00F74D6F" w:rsidTr="00F74D6F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74D6F" w:rsidRPr="00F74D6F" w:rsidRDefault="00F74D6F" w:rsidP="00F74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Instituto Federal Catarinense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74D6F" w:rsidRPr="00F74D6F" w:rsidRDefault="00F74D6F" w:rsidP="00F74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Blumenau</w:t>
            </w:r>
          </w:p>
        </w:tc>
      </w:tr>
      <w:tr w:rsidR="00F74D6F" w:rsidRPr="00F74D6F" w:rsidTr="00F74D6F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74D6F" w:rsidRPr="00F74D6F" w:rsidRDefault="00F74D6F" w:rsidP="00F74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Instituto Federal de São Paulo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74D6F" w:rsidRPr="00F74D6F" w:rsidRDefault="00F74D6F" w:rsidP="00F74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São Paulo</w:t>
            </w:r>
          </w:p>
        </w:tc>
      </w:tr>
      <w:tr w:rsidR="00F74D6F" w:rsidRPr="00F74D6F" w:rsidTr="00F74D6F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74D6F" w:rsidRPr="00F74D6F" w:rsidRDefault="00F74D6F" w:rsidP="00F74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Instituto Federal de Sergipe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74D6F" w:rsidRPr="00F74D6F" w:rsidRDefault="00F74D6F" w:rsidP="00F74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Aracaju</w:t>
            </w:r>
          </w:p>
        </w:tc>
      </w:tr>
      <w:tr w:rsidR="00F74D6F" w:rsidRPr="00F74D6F" w:rsidTr="00F74D6F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74D6F" w:rsidRPr="00F74D6F" w:rsidRDefault="00F74D6F" w:rsidP="00F74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Instituto Federal do Tocantins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74D6F" w:rsidRPr="00F74D6F" w:rsidRDefault="00F74D6F" w:rsidP="00F74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Palmas</w:t>
            </w:r>
          </w:p>
        </w:tc>
      </w:tr>
    </w:tbl>
    <w:p w:rsidR="00F74D6F" w:rsidRPr="00F74D6F" w:rsidRDefault="00F74D6F" w:rsidP="00F74D6F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0"/>
          <w:szCs w:val="20"/>
          <w:lang w:eastAsia="pt-BR"/>
        </w:rPr>
      </w:pPr>
      <w:bookmarkStart w:id="18" w:name="anexoii"/>
      <w:bookmarkEnd w:id="18"/>
      <w:r w:rsidRPr="00F74D6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ANEXO II</w:t>
      </w:r>
    </w:p>
    <w:p w:rsidR="00F74D6F" w:rsidRPr="00F74D6F" w:rsidRDefault="00F74D6F" w:rsidP="00F74D6F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0"/>
          <w:szCs w:val="20"/>
          <w:lang w:eastAsia="pt-BR"/>
        </w:rPr>
      </w:pPr>
      <w:r w:rsidRPr="00F74D6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Escolas Técnicas Vinculadas que passam a integrar os Institutos Federais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72"/>
        <w:gridCol w:w="3989"/>
      </w:tblGrid>
      <w:tr w:rsidR="00F74D6F" w:rsidRPr="00F74D6F" w:rsidTr="00F74D6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74D6F" w:rsidRPr="00F74D6F" w:rsidRDefault="00F74D6F" w:rsidP="00F74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Escola Técnica Vinculada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74D6F" w:rsidRPr="00F74D6F" w:rsidRDefault="00F74D6F" w:rsidP="00F74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Instituto Federal</w:t>
            </w:r>
          </w:p>
        </w:tc>
      </w:tr>
      <w:tr w:rsidR="00F74D6F" w:rsidRPr="00F74D6F" w:rsidTr="00F74D6F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74D6F" w:rsidRPr="00F74D6F" w:rsidRDefault="00F74D6F" w:rsidP="00F74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Colégio Técnico Universitário – UFJF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74D6F" w:rsidRPr="00F74D6F" w:rsidRDefault="00F74D6F" w:rsidP="00F74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Instituto Federal do Sudeste de Minas Gerais</w:t>
            </w:r>
          </w:p>
        </w:tc>
      </w:tr>
      <w:tr w:rsidR="00F74D6F" w:rsidRPr="00F74D6F" w:rsidTr="00F74D6F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F74D6F" w:rsidRPr="00F74D6F" w:rsidRDefault="00F74D6F" w:rsidP="00F74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Colégio Agrícola Nilo Peçanha – UFF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74D6F" w:rsidRPr="00F74D6F" w:rsidRDefault="00F74D6F" w:rsidP="00F74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Instituto Federal do Rio de Janeiro</w:t>
            </w:r>
          </w:p>
        </w:tc>
      </w:tr>
      <w:tr w:rsidR="00F74D6F" w:rsidRPr="00F74D6F" w:rsidTr="00F74D6F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74D6F" w:rsidRPr="00F74D6F" w:rsidRDefault="00F74D6F" w:rsidP="00F74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Colégio Técnico Agrícola Ildefonso Bastos Borges - UFF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74D6F" w:rsidRPr="00F74D6F" w:rsidRDefault="00F74D6F" w:rsidP="00F74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Instituto Federal Fluminense</w:t>
            </w:r>
          </w:p>
        </w:tc>
      </w:tr>
      <w:tr w:rsidR="00F74D6F" w:rsidRPr="00F74D6F" w:rsidTr="00F74D6F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74D6F" w:rsidRPr="00F74D6F" w:rsidRDefault="00F74D6F" w:rsidP="00F74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Escola Técnica – UFPR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74D6F" w:rsidRPr="00F74D6F" w:rsidRDefault="00F74D6F" w:rsidP="00F74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Instituto Federal do Paraná</w:t>
            </w:r>
          </w:p>
        </w:tc>
      </w:tr>
      <w:tr w:rsidR="00F74D6F" w:rsidRPr="00F74D6F" w:rsidTr="00F74D6F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74D6F" w:rsidRPr="00F74D6F" w:rsidRDefault="00F74D6F" w:rsidP="00F74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Escola Técnica – UFRGS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74D6F" w:rsidRPr="00F74D6F" w:rsidRDefault="00F74D6F" w:rsidP="00F74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Instituto Federal do Rio Grande do Sul</w:t>
            </w:r>
          </w:p>
        </w:tc>
      </w:tr>
      <w:tr w:rsidR="00F74D6F" w:rsidRPr="00F74D6F" w:rsidTr="00F74D6F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74D6F" w:rsidRPr="00F74D6F" w:rsidRDefault="00F74D6F" w:rsidP="00F74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Colégio Técnico Industrial Prof. Mário </w:t>
            </w:r>
            <w:proofErr w:type="spellStart"/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Alquati</w:t>
            </w:r>
            <w:proofErr w:type="spellEnd"/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– FURG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74D6F" w:rsidRPr="00F74D6F" w:rsidRDefault="00F74D6F" w:rsidP="00F74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Instituto Federal do Rio Grande do Sul</w:t>
            </w:r>
          </w:p>
        </w:tc>
      </w:tr>
      <w:tr w:rsidR="00F74D6F" w:rsidRPr="00F74D6F" w:rsidTr="00F74D6F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74D6F" w:rsidRPr="00F74D6F" w:rsidRDefault="00F74D6F" w:rsidP="00F74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Colégio Agrícola de Camboriú – UFSC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74D6F" w:rsidRPr="00F74D6F" w:rsidRDefault="00F74D6F" w:rsidP="00F74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Instituto Federal Catarinense</w:t>
            </w:r>
          </w:p>
        </w:tc>
      </w:tr>
      <w:tr w:rsidR="00F74D6F" w:rsidRPr="00F74D6F" w:rsidTr="00F74D6F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74D6F" w:rsidRPr="00F74D6F" w:rsidRDefault="00F74D6F" w:rsidP="00F74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Colégio Agrícola Senador Carlos Gomes – UFSC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74D6F" w:rsidRPr="00F74D6F" w:rsidRDefault="00F74D6F" w:rsidP="00F74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Instituto Federal Catarinense</w:t>
            </w:r>
          </w:p>
        </w:tc>
      </w:tr>
    </w:tbl>
    <w:p w:rsidR="00F74D6F" w:rsidRPr="00F74D6F" w:rsidRDefault="00F74D6F" w:rsidP="00F74D6F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0"/>
          <w:szCs w:val="20"/>
          <w:lang w:eastAsia="pt-BR"/>
        </w:rPr>
      </w:pPr>
      <w:bookmarkStart w:id="19" w:name="anexoiii"/>
      <w:bookmarkEnd w:id="19"/>
      <w:r w:rsidRPr="00F74D6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ANEXO III</w:t>
      </w:r>
    </w:p>
    <w:p w:rsidR="00F74D6F" w:rsidRPr="00F74D6F" w:rsidRDefault="00F74D6F" w:rsidP="00F74D6F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0"/>
          <w:szCs w:val="20"/>
          <w:lang w:eastAsia="pt-BR"/>
        </w:rPr>
      </w:pPr>
      <w:r w:rsidRPr="00F74D6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Escolas Técnicas Vinculadas às Universidades Federais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50"/>
        <w:gridCol w:w="3711"/>
      </w:tblGrid>
      <w:tr w:rsidR="00F74D6F" w:rsidRPr="00F74D6F" w:rsidTr="00F74D6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74D6F" w:rsidRPr="00F74D6F" w:rsidRDefault="00F74D6F" w:rsidP="00F74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Escola Técnica Vinculada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74D6F" w:rsidRPr="00F74D6F" w:rsidRDefault="00F74D6F" w:rsidP="00F74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Universidade Federal</w:t>
            </w:r>
          </w:p>
        </w:tc>
      </w:tr>
      <w:tr w:rsidR="00F74D6F" w:rsidRPr="00F74D6F" w:rsidTr="00F74D6F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F74D6F" w:rsidRPr="00F74D6F" w:rsidRDefault="00F74D6F" w:rsidP="00F74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Escola </w:t>
            </w:r>
            <w:proofErr w:type="spellStart"/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Agrotécnica</w:t>
            </w:r>
            <w:proofErr w:type="spellEnd"/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da Universidade Federal de Roraima - UFRR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74D6F" w:rsidRPr="00F74D6F" w:rsidRDefault="00F74D6F" w:rsidP="00F74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Universidade Federal de Roraima</w:t>
            </w:r>
          </w:p>
        </w:tc>
      </w:tr>
      <w:tr w:rsidR="00F74D6F" w:rsidRPr="00F74D6F" w:rsidTr="00F74D6F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F74D6F" w:rsidRPr="00F74D6F" w:rsidRDefault="00F74D6F" w:rsidP="00F74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Colégio Universitário da UFMA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74D6F" w:rsidRPr="00F74D6F" w:rsidRDefault="00F74D6F" w:rsidP="00F74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Universidade Federal do Maranhão</w:t>
            </w:r>
          </w:p>
        </w:tc>
      </w:tr>
      <w:tr w:rsidR="00F74D6F" w:rsidRPr="00F74D6F" w:rsidTr="00F74D6F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F74D6F" w:rsidRPr="00F74D6F" w:rsidRDefault="00F74D6F" w:rsidP="00F74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Escola Técnica de Artes da UFAL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74D6F" w:rsidRPr="00F74D6F" w:rsidRDefault="00F74D6F" w:rsidP="00F74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Universidade Federal de Alagoas</w:t>
            </w:r>
          </w:p>
        </w:tc>
      </w:tr>
      <w:tr w:rsidR="00F74D6F" w:rsidRPr="00F74D6F" w:rsidTr="00F74D6F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F74D6F" w:rsidRPr="00F74D6F" w:rsidRDefault="00F74D6F" w:rsidP="00F74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Colégio Técnico da UFMG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74D6F" w:rsidRPr="00F74D6F" w:rsidRDefault="00F74D6F" w:rsidP="00F74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Universidade Federal de Minas Gerais</w:t>
            </w:r>
          </w:p>
        </w:tc>
      </w:tr>
      <w:tr w:rsidR="00F74D6F" w:rsidRPr="00F74D6F" w:rsidTr="00F74D6F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F74D6F" w:rsidRPr="00F74D6F" w:rsidRDefault="00F74D6F" w:rsidP="00F74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Centro de Formação Especial em Saúde da UFTM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74D6F" w:rsidRPr="00F74D6F" w:rsidRDefault="00F74D6F" w:rsidP="00F74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Universidade Federal do Triângulo Mineiro</w:t>
            </w:r>
          </w:p>
        </w:tc>
      </w:tr>
      <w:tr w:rsidR="00F74D6F" w:rsidRPr="00F74D6F" w:rsidTr="00F74D6F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74D6F" w:rsidRPr="00F74D6F" w:rsidRDefault="00F74D6F" w:rsidP="00F74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Escola Técnica de Saúde da UFU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74D6F" w:rsidRPr="00F74D6F" w:rsidRDefault="00F74D6F" w:rsidP="00F74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Universidade Federal de Uberlândia</w:t>
            </w:r>
          </w:p>
        </w:tc>
      </w:tr>
      <w:tr w:rsidR="00F74D6F" w:rsidRPr="00F74D6F" w:rsidTr="00F74D6F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74D6F" w:rsidRPr="00F74D6F" w:rsidRDefault="00F74D6F" w:rsidP="00F74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Centro de Ensino e Desenvolvimento Agrário da UFV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74D6F" w:rsidRPr="00F74D6F" w:rsidRDefault="00F74D6F" w:rsidP="00F74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Universidade Federal de Viçosa</w:t>
            </w:r>
          </w:p>
        </w:tc>
      </w:tr>
      <w:tr w:rsidR="00F74D6F" w:rsidRPr="00F74D6F" w:rsidTr="00F74D6F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F74D6F" w:rsidRPr="00F74D6F" w:rsidRDefault="00F74D6F" w:rsidP="00F74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Escola de Música da UFP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74D6F" w:rsidRPr="00F74D6F" w:rsidRDefault="00F74D6F" w:rsidP="00F74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Universidade Federal do Pará</w:t>
            </w:r>
          </w:p>
        </w:tc>
      </w:tr>
      <w:tr w:rsidR="00F74D6F" w:rsidRPr="00F74D6F" w:rsidTr="00F74D6F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F74D6F" w:rsidRPr="00F74D6F" w:rsidRDefault="00F74D6F" w:rsidP="00F74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Escola de Teatro e Dança da UFP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74D6F" w:rsidRPr="00F74D6F" w:rsidRDefault="00F74D6F" w:rsidP="00F74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Universidade Federal do Pará</w:t>
            </w:r>
          </w:p>
        </w:tc>
      </w:tr>
      <w:tr w:rsidR="00F74D6F" w:rsidRPr="00F74D6F" w:rsidTr="00F74D6F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F74D6F" w:rsidRPr="00F74D6F" w:rsidRDefault="00F74D6F" w:rsidP="00F74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Colégio Agrícola Vidal de Negreiros da UFPB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74D6F" w:rsidRPr="00F74D6F" w:rsidRDefault="00F74D6F" w:rsidP="00F74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Universidade Federal da Paraíba</w:t>
            </w:r>
          </w:p>
        </w:tc>
      </w:tr>
      <w:tr w:rsidR="00F74D6F" w:rsidRPr="00F74D6F" w:rsidTr="00F74D6F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74D6F" w:rsidRPr="00F74D6F" w:rsidRDefault="00F74D6F" w:rsidP="00F74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Escola Técnica de Saúde da UFPB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74D6F" w:rsidRPr="00F74D6F" w:rsidRDefault="00F74D6F" w:rsidP="00F74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Universidade Federal da Paraíba</w:t>
            </w:r>
          </w:p>
        </w:tc>
      </w:tr>
      <w:tr w:rsidR="00F74D6F" w:rsidRPr="00F74D6F" w:rsidTr="00F74D6F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F74D6F" w:rsidRPr="00F74D6F" w:rsidRDefault="00F74D6F" w:rsidP="00F74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Escola Técnica de Saúde de Cajazeiras da UFCG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74D6F" w:rsidRPr="00F74D6F" w:rsidRDefault="00F74D6F" w:rsidP="00F74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Universidade Federal de Campina Grande</w:t>
            </w:r>
          </w:p>
        </w:tc>
      </w:tr>
      <w:tr w:rsidR="00F74D6F" w:rsidRPr="00F74D6F" w:rsidTr="00F74D6F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F74D6F" w:rsidRPr="00F74D6F" w:rsidRDefault="00F74D6F" w:rsidP="00F74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Colégio Agrícola Dom Agostinho </w:t>
            </w:r>
            <w:proofErr w:type="spellStart"/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Ikas</w:t>
            </w:r>
            <w:proofErr w:type="spellEnd"/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da UFRP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74D6F" w:rsidRPr="00F74D6F" w:rsidRDefault="00F74D6F" w:rsidP="00F74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Universidade Federal Rural de Pernambuco</w:t>
            </w:r>
          </w:p>
        </w:tc>
      </w:tr>
      <w:tr w:rsidR="00F74D6F" w:rsidRPr="00F74D6F" w:rsidTr="00F74D6F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F74D6F" w:rsidRPr="00F74D6F" w:rsidRDefault="00F74D6F" w:rsidP="00F74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Colégio Agrícola de Floriano da UFPI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74D6F" w:rsidRPr="00F74D6F" w:rsidRDefault="00F74D6F" w:rsidP="00F74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Universidade Federal do Piauí</w:t>
            </w:r>
          </w:p>
        </w:tc>
      </w:tr>
      <w:tr w:rsidR="00F74D6F" w:rsidRPr="00F74D6F" w:rsidTr="00F74D6F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F74D6F" w:rsidRPr="00F74D6F" w:rsidRDefault="00F74D6F" w:rsidP="00F74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Colégio Agrícola de Teresina da UFPI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74D6F" w:rsidRPr="00F74D6F" w:rsidRDefault="00F74D6F" w:rsidP="00F74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Universidade Federal do Piauí</w:t>
            </w:r>
          </w:p>
        </w:tc>
      </w:tr>
      <w:tr w:rsidR="00F74D6F" w:rsidRPr="00F74D6F" w:rsidTr="00F74D6F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F74D6F" w:rsidRPr="00F74D6F" w:rsidRDefault="00F74D6F" w:rsidP="00F74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Colégio Agrícola de Bom Jesus da UFPI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74D6F" w:rsidRPr="00F74D6F" w:rsidRDefault="00F74D6F" w:rsidP="00F74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Universidade Federal do Piauí</w:t>
            </w:r>
          </w:p>
        </w:tc>
      </w:tr>
      <w:tr w:rsidR="00F74D6F" w:rsidRPr="00F74D6F" w:rsidTr="00F74D6F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F74D6F" w:rsidRPr="00F74D6F" w:rsidRDefault="00F74D6F" w:rsidP="00F74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Colégio Técnico da UFRRJ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74D6F" w:rsidRPr="00F74D6F" w:rsidRDefault="00F74D6F" w:rsidP="00F74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Universidade Federal Rural do Rio de Janeiro</w:t>
            </w:r>
          </w:p>
        </w:tc>
      </w:tr>
      <w:tr w:rsidR="00F74D6F" w:rsidRPr="00F74D6F" w:rsidTr="00F74D6F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F74D6F" w:rsidRPr="00F74D6F" w:rsidRDefault="00F74D6F" w:rsidP="00F74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lastRenderedPageBreak/>
              <w:t>Escola Agrícola de Jundiaí da UFRN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74D6F" w:rsidRPr="00F74D6F" w:rsidRDefault="00F74D6F" w:rsidP="00F74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Universidade Federal do Rio Grande do Norte</w:t>
            </w:r>
          </w:p>
        </w:tc>
      </w:tr>
      <w:tr w:rsidR="00F74D6F" w:rsidRPr="00F74D6F" w:rsidTr="00F74D6F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F74D6F" w:rsidRPr="00F74D6F" w:rsidRDefault="00F74D6F" w:rsidP="00F74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Escola de Enfermagem de Natal da UFRN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74D6F" w:rsidRPr="00F74D6F" w:rsidRDefault="00F74D6F" w:rsidP="00F74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Universidade Federal do Rio Grande do Norte</w:t>
            </w:r>
          </w:p>
        </w:tc>
      </w:tr>
      <w:tr w:rsidR="00F74D6F" w:rsidRPr="00F74D6F" w:rsidTr="00F74D6F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F74D6F" w:rsidRPr="00F74D6F" w:rsidRDefault="00F74D6F" w:rsidP="00F74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Escola de Música da UFRN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74D6F" w:rsidRPr="00F74D6F" w:rsidRDefault="00F74D6F" w:rsidP="00F74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Universidade Federal do Rio Grande do Norte</w:t>
            </w:r>
          </w:p>
        </w:tc>
      </w:tr>
      <w:tr w:rsidR="00F74D6F" w:rsidRPr="00F74D6F" w:rsidTr="00F74D6F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F74D6F" w:rsidRPr="00F74D6F" w:rsidRDefault="00F74D6F" w:rsidP="00F74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Conjunto </w:t>
            </w:r>
            <w:proofErr w:type="spellStart"/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Agrotécnico</w:t>
            </w:r>
            <w:proofErr w:type="spellEnd"/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Visconde da Graça da UFPEL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74D6F" w:rsidRPr="00F74D6F" w:rsidRDefault="00F74D6F" w:rsidP="00F74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Universidade Federal de Pelotas</w:t>
            </w:r>
          </w:p>
        </w:tc>
      </w:tr>
      <w:tr w:rsidR="00F74D6F" w:rsidRPr="00F74D6F" w:rsidTr="00F74D6F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F74D6F" w:rsidRPr="00F74D6F" w:rsidRDefault="00F74D6F" w:rsidP="00F74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Colégio Agrícola de Frederico Westphalen da UFSM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74D6F" w:rsidRPr="00F74D6F" w:rsidRDefault="00F74D6F" w:rsidP="00F74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Universidade Federal de Santa Maria</w:t>
            </w:r>
          </w:p>
        </w:tc>
      </w:tr>
      <w:tr w:rsidR="00F74D6F" w:rsidRPr="00F74D6F" w:rsidTr="00F74D6F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F74D6F" w:rsidRPr="00F74D6F" w:rsidRDefault="00F74D6F" w:rsidP="00F74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Colégio Politécnico da Universidade Federal de Santa Maria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74D6F" w:rsidRPr="00F74D6F" w:rsidRDefault="00F74D6F" w:rsidP="00F74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Universidade Federal de Santa Maria</w:t>
            </w:r>
          </w:p>
        </w:tc>
      </w:tr>
      <w:tr w:rsidR="00F74D6F" w:rsidRPr="00F74D6F" w:rsidTr="00F74D6F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F74D6F" w:rsidRPr="00F74D6F" w:rsidRDefault="00F74D6F" w:rsidP="00F74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Colégio Técnico Industrial da Universidade Federal de Santa Maria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74D6F" w:rsidRPr="00F74D6F" w:rsidRDefault="00F74D6F" w:rsidP="00F74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7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Universidade Federal de Santa Maria</w:t>
            </w:r>
          </w:p>
        </w:tc>
      </w:tr>
    </w:tbl>
    <w:p w:rsidR="00F74D6F" w:rsidRPr="00F74D6F" w:rsidRDefault="00F74D6F" w:rsidP="00F74D6F">
      <w:pPr>
        <w:spacing w:before="300" w:after="3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F74D6F">
        <w:rPr>
          <w:rFonts w:ascii="Arial" w:eastAsia="Times New Roman" w:hAnsi="Arial" w:cs="Arial"/>
          <w:color w:val="FF0000"/>
          <w:sz w:val="20"/>
          <w:szCs w:val="20"/>
          <w:lang w:eastAsia="pt-BR"/>
        </w:rPr>
        <w:t>*</w:t>
      </w:r>
    </w:p>
    <w:p w:rsidR="003B4B8B" w:rsidRDefault="003B4B8B"/>
    <w:sectPr w:rsidR="003B4B8B" w:rsidSect="002C13F7">
      <w:type w:val="continuous"/>
      <w:pgSz w:w="11906" w:h="16838" w:code="9"/>
      <w:pgMar w:top="1701" w:right="1134" w:bottom="1134" w:left="1701" w:header="720" w:footer="720" w:gutter="0"/>
      <w:cols w:space="708"/>
      <w:vAlign w:val="both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7F90"/>
    <w:rsid w:val="002C13F7"/>
    <w:rsid w:val="003B4B8B"/>
    <w:rsid w:val="003C11EA"/>
    <w:rsid w:val="006E57A7"/>
    <w:rsid w:val="00CB3254"/>
    <w:rsid w:val="00E35449"/>
    <w:rsid w:val="00F74D6F"/>
    <w:rsid w:val="00FA7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6E8B39D-A053-454F-8E3C-6CB9D53B7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50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0046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26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73607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planalto.gov.br/ccivil_03/_ato2007-2010/2008/lei/l11892.htm" TargetMode="External"/><Relationship Id="rId18" Type="http://schemas.openxmlformats.org/officeDocument/2006/relationships/hyperlink" Target="https://www.planalto.gov.br/ccivil_03/_Ato2011-2014/2012/Lei/L12772.htm" TargetMode="External"/><Relationship Id="rId26" Type="http://schemas.openxmlformats.org/officeDocument/2006/relationships/hyperlink" Target="https://www.planalto.gov.br/ccivil_03/_Ato2019-2022/2020/Congresso/adc-55-mpv914.htm" TargetMode="External"/><Relationship Id="rId39" Type="http://schemas.openxmlformats.org/officeDocument/2006/relationships/hyperlink" Target="https://www.planalto.gov.br/ccivil_03/_Ato2019-2022/2019/Mpv/mpv914.htm" TargetMode="External"/><Relationship Id="rId21" Type="http://schemas.openxmlformats.org/officeDocument/2006/relationships/hyperlink" Target="https://www.planalto.gov.br/ccivil_03/_Ato2011-2014/2012/Lei/L12772.htm" TargetMode="External"/><Relationship Id="rId34" Type="http://schemas.openxmlformats.org/officeDocument/2006/relationships/hyperlink" Target="https://www.planalto.gov.br/ccivil_03/_Ato2019-2022/2020/Congresso/adc-55-mpv914.htm" TargetMode="External"/><Relationship Id="rId42" Type="http://schemas.openxmlformats.org/officeDocument/2006/relationships/hyperlink" Target="https://www.planalto.gov.br/ccivil_03/_Ato2019-2022/2020/Congresso/adc-55-mpv914.htm" TargetMode="External"/><Relationship Id="rId47" Type="http://schemas.openxmlformats.org/officeDocument/2006/relationships/hyperlink" Target="https://www.planalto.gov.br/ccivil_03/_Ato2019-2022/2019/Mpv/mpv914.htm" TargetMode="External"/><Relationship Id="rId50" Type="http://schemas.openxmlformats.org/officeDocument/2006/relationships/hyperlink" Target="https://www.planalto.gov.br/ccivil_03/_Ato2011-2014/2012/Lei/L12677.htm" TargetMode="External"/><Relationship Id="rId55" Type="http://schemas.openxmlformats.org/officeDocument/2006/relationships/hyperlink" Target="https://www.planalto.gov.br/ccivil_03/_Ato2019-2022/2020/Congresso/adc-55-mpv914.htm" TargetMode="External"/><Relationship Id="rId63" Type="http://schemas.openxmlformats.org/officeDocument/2006/relationships/fontTable" Target="fontTable.xml"/><Relationship Id="rId7" Type="http://schemas.openxmlformats.org/officeDocument/2006/relationships/hyperlink" Target="https://www.planalto.gov.br/ccivil_03/_Ato2011-2014/2012/Lei/L12677.htm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planalto.gov.br/ccivil_03/_Ato2011-2014/2013/Lei/L12863.htm" TargetMode="External"/><Relationship Id="rId29" Type="http://schemas.openxmlformats.org/officeDocument/2006/relationships/hyperlink" Target="https://www.planalto.gov.br/ccivil_03/_Ato2019-2022/2019/Mpv/mpv914.htm" TargetMode="External"/><Relationship Id="rId11" Type="http://schemas.openxmlformats.org/officeDocument/2006/relationships/hyperlink" Target="https://www.planalto.gov.br/ccivil_03/_Ato2011-2014/2012/Lei/L12677.htm" TargetMode="External"/><Relationship Id="rId24" Type="http://schemas.openxmlformats.org/officeDocument/2006/relationships/hyperlink" Target="https://www.planalto.gov.br/ccivil_03/_Ato2019-2022/2020/Congresso/adc-55-mpv914.htm" TargetMode="External"/><Relationship Id="rId32" Type="http://schemas.openxmlformats.org/officeDocument/2006/relationships/hyperlink" Target="https://www.planalto.gov.br/ccivil_03/_Ato2019-2022/2020/Congresso/adc-55-mpv914.htm" TargetMode="External"/><Relationship Id="rId37" Type="http://schemas.openxmlformats.org/officeDocument/2006/relationships/hyperlink" Target="https://www.planalto.gov.br/ccivil_03/_Ato2019-2022/2019/Mpv/mpv914.htm" TargetMode="External"/><Relationship Id="rId40" Type="http://schemas.openxmlformats.org/officeDocument/2006/relationships/hyperlink" Target="https://www.planalto.gov.br/ccivil_03/_Ato2019-2022/2020/Congresso/adc-55-mpv914.htm" TargetMode="External"/><Relationship Id="rId45" Type="http://schemas.openxmlformats.org/officeDocument/2006/relationships/hyperlink" Target="https://www.planalto.gov.br/ccivil_03/_Ato2019-2022/2019/Mpv/mpv914.htm" TargetMode="External"/><Relationship Id="rId53" Type="http://schemas.openxmlformats.org/officeDocument/2006/relationships/hyperlink" Target="https://www.planalto.gov.br/ccivil_03/_Ato2011-2014/2012/Lei/L12677.htm" TargetMode="External"/><Relationship Id="rId58" Type="http://schemas.openxmlformats.org/officeDocument/2006/relationships/hyperlink" Target="https://www.planalto.gov.br/ccivil_03/_ato2007-2010/2008/lei/L11740.htm" TargetMode="External"/><Relationship Id="rId5" Type="http://schemas.openxmlformats.org/officeDocument/2006/relationships/hyperlink" Target="https://www.planalto.gov.br/ccivil_03/_ato2007-2010/2009/Decreto/D7022.htm" TargetMode="External"/><Relationship Id="rId61" Type="http://schemas.openxmlformats.org/officeDocument/2006/relationships/hyperlink" Target="https://www.planalto.gov.br/ccivil_03/_ato2007-2010/2008/lei/L11740.htm" TargetMode="External"/><Relationship Id="rId19" Type="http://schemas.openxmlformats.org/officeDocument/2006/relationships/hyperlink" Target="https://www.planalto.gov.br/ccivil_03/_Ato2019-2022/2019/Mpv/mpv914.htm" TargetMode="External"/><Relationship Id="rId14" Type="http://schemas.openxmlformats.org/officeDocument/2006/relationships/hyperlink" Target="https://www.planalto.gov.br/ccivil_03/_ato2007-2010/2008/lei/l11892.htm" TargetMode="External"/><Relationship Id="rId22" Type="http://schemas.openxmlformats.org/officeDocument/2006/relationships/hyperlink" Target="https://www.planalto.gov.br/ccivil_03/_ato2007-2010/2009/Decreto/D6986.htm" TargetMode="External"/><Relationship Id="rId27" Type="http://schemas.openxmlformats.org/officeDocument/2006/relationships/hyperlink" Target="https://www.planalto.gov.br/ccivil_03/_Ato2019-2022/2019/Mpv/mpv914.htm" TargetMode="External"/><Relationship Id="rId30" Type="http://schemas.openxmlformats.org/officeDocument/2006/relationships/hyperlink" Target="https://www.planalto.gov.br/ccivil_03/_Ato2019-2022/2020/Congresso/adc-55-mpv914.htm" TargetMode="External"/><Relationship Id="rId35" Type="http://schemas.openxmlformats.org/officeDocument/2006/relationships/hyperlink" Target="https://www.planalto.gov.br/ccivil_03/_ato2007-2010/2009/Decreto/D6986.htm" TargetMode="External"/><Relationship Id="rId43" Type="http://schemas.openxmlformats.org/officeDocument/2006/relationships/hyperlink" Target="https://www.planalto.gov.br/ccivil_03/_Ato2019-2022/2019/Mpv/mpv914.htm" TargetMode="External"/><Relationship Id="rId48" Type="http://schemas.openxmlformats.org/officeDocument/2006/relationships/hyperlink" Target="https://www.planalto.gov.br/ccivil_03/_Ato2019-2022/2020/Congresso/adc-55-mpv914.htm" TargetMode="External"/><Relationship Id="rId56" Type="http://schemas.openxmlformats.org/officeDocument/2006/relationships/hyperlink" Target="https://www.planalto.gov.br/ccivil_03/LEIS/L8112cons.htm" TargetMode="External"/><Relationship Id="rId64" Type="http://schemas.openxmlformats.org/officeDocument/2006/relationships/theme" Target="theme/theme1.xml"/><Relationship Id="rId8" Type="http://schemas.openxmlformats.org/officeDocument/2006/relationships/hyperlink" Target="https://www.planalto.gov.br/ccivil_03/_Ato2011-2014/2012/Lei/L12677.htm" TargetMode="External"/><Relationship Id="rId51" Type="http://schemas.openxmlformats.org/officeDocument/2006/relationships/hyperlink" Target="https://www.planalto.gov.br/ccivil_03/_Ato2011-2014/2012/Lei/L12677.htm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www.planalto.gov.br/ccivil_03/_Ato2011-2014/2012/Lei/L12677.htm" TargetMode="External"/><Relationship Id="rId17" Type="http://schemas.openxmlformats.org/officeDocument/2006/relationships/hyperlink" Target="https://www.planalto.gov.br/ccivil_03/_ato2007-2010/2009/Decreto/D6986.htm" TargetMode="External"/><Relationship Id="rId25" Type="http://schemas.openxmlformats.org/officeDocument/2006/relationships/hyperlink" Target="https://www.planalto.gov.br/ccivil_03/_Ato2019-2022/2019/Mpv/mpv914.htm" TargetMode="External"/><Relationship Id="rId33" Type="http://schemas.openxmlformats.org/officeDocument/2006/relationships/hyperlink" Target="https://www.planalto.gov.br/ccivil_03/_Ato2019-2022/2019/Mpv/mpv914.htm" TargetMode="External"/><Relationship Id="rId38" Type="http://schemas.openxmlformats.org/officeDocument/2006/relationships/hyperlink" Target="https://www.planalto.gov.br/ccivil_03/_Ato2019-2022/2020/Congresso/adc-55-mpv914.htm" TargetMode="External"/><Relationship Id="rId46" Type="http://schemas.openxmlformats.org/officeDocument/2006/relationships/hyperlink" Target="https://www.planalto.gov.br/ccivil_03/_Ato2019-2022/2020/Congresso/adc-55-mpv914.htm" TargetMode="External"/><Relationship Id="rId59" Type="http://schemas.openxmlformats.org/officeDocument/2006/relationships/hyperlink" Target="https://www.planalto.gov.br/ccivil_03/_ato2007-2010/2008/lei/L11740.htm" TargetMode="External"/><Relationship Id="rId20" Type="http://schemas.openxmlformats.org/officeDocument/2006/relationships/hyperlink" Target="https://www.planalto.gov.br/ccivil_03/_Ato2019-2022/2020/Congresso/adc-55-mpv914.htm" TargetMode="External"/><Relationship Id="rId41" Type="http://schemas.openxmlformats.org/officeDocument/2006/relationships/hyperlink" Target="https://www.planalto.gov.br/ccivil_03/_Ato2019-2022/2019/Mpv/mpv914.htm" TargetMode="External"/><Relationship Id="rId54" Type="http://schemas.openxmlformats.org/officeDocument/2006/relationships/hyperlink" Target="https://www.planalto.gov.br/ccivil_03/_Ato2019-2022/2019/Mpv/mpv914.htm" TargetMode="External"/><Relationship Id="rId62" Type="http://schemas.openxmlformats.org/officeDocument/2006/relationships/hyperlink" Target="https://www.planalto.gov.br/ccivil_03/_ato2007-2010/2008/lei/L11740.htm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planalto.gov.br/ccivil_03/_Ato2011-2014/2012/Lei/L12677.htm" TargetMode="External"/><Relationship Id="rId15" Type="http://schemas.openxmlformats.org/officeDocument/2006/relationships/hyperlink" Target="https://www.planalto.gov.br/ccivil_03/_ato2007-2010/2008/lei/l11892.htm" TargetMode="External"/><Relationship Id="rId23" Type="http://schemas.openxmlformats.org/officeDocument/2006/relationships/hyperlink" Target="https://www.planalto.gov.br/ccivil_03/_Ato2019-2022/2019/Mpv/mpv914.htm" TargetMode="External"/><Relationship Id="rId28" Type="http://schemas.openxmlformats.org/officeDocument/2006/relationships/hyperlink" Target="https://www.planalto.gov.br/ccivil_03/_Ato2019-2022/2020/Congresso/adc-55-mpv914.htm" TargetMode="External"/><Relationship Id="rId36" Type="http://schemas.openxmlformats.org/officeDocument/2006/relationships/hyperlink" Target="https://www.planalto.gov.br/ccivil_03/_ato2007-2010/2009/Decreto/D6986.htm" TargetMode="External"/><Relationship Id="rId49" Type="http://schemas.openxmlformats.org/officeDocument/2006/relationships/hyperlink" Target="https://www.planalto.gov.br/ccivil_03/_ato2007-2010/2009/Decreto/D6986.htm" TargetMode="External"/><Relationship Id="rId57" Type="http://schemas.openxmlformats.org/officeDocument/2006/relationships/hyperlink" Target="https://www.planalto.gov.br/ccivil_03/_ato2007-2010/2008/lei/L11740.htm" TargetMode="External"/><Relationship Id="rId10" Type="http://schemas.openxmlformats.org/officeDocument/2006/relationships/hyperlink" Target="https://www.planalto.gov.br/ccivil_03/_Ato2004-2006/2005/Lei/L11184.htm" TargetMode="External"/><Relationship Id="rId31" Type="http://schemas.openxmlformats.org/officeDocument/2006/relationships/hyperlink" Target="https://www.planalto.gov.br/ccivil_03/_Ato2019-2022/2019/Mpv/mpv914.htm" TargetMode="External"/><Relationship Id="rId44" Type="http://schemas.openxmlformats.org/officeDocument/2006/relationships/hyperlink" Target="https://www.planalto.gov.br/ccivil_03/_Ato2019-2022/2020/Congresso/adc-55-mpv914.htm" TargetMode="External"/><Relationship Id="rId52" Type="http://schemas.openxmlformats.org/officeDocument/2006/relationships/hyperlink" Target="https://www.planalto.gov.br/ccivil_03/_Ato2011-2014/2012/Lei/L12677.htm" TargetMode="External"/><Relationship Id="rId60" Type="http://schemas.openxmlformats.org/officeDocument/2006/relationships/hyperlink" Target="https://www.planalto.gov.br/ccivil_03/_ato2007-2010/2008/lei/L11740.htm" TargetMode="External"/><Relationship Id="rId4" Type="http://schemas.openxmlformats.org/officeDocument/2006/relationships/hyperlink" Target="http://legislacao.planalto.gov.br/legisla/legislacao.nsf/Viw_Identificacao/lei%2011.892-2008?OpenDocument" TargetMode="External"/><Relationship Id="rId9" Type="http://schemas.openxmlformats.org/officeDocument/2006/relationships/hyperlink" Target="https://www.planalto.gov.br/ccivil_03/LEIS/L9394.htm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13</Pages>
  <Words>6250</Words>
  <Characters>35626</Characters>
  <Application>Microsoft Office Word</Application>
  <DocSecurity>0</DocSecurity>
  <Lines>296</Lines>
  <Paragraphs>83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</cp:lastModifiedBy>
  <cp:revision>5</cp:revision>
  <dcterms:created xsi:type="dcterms:W3CDTF">2023-05-06T21:04:00Z</dcterms:created>
  <dcterms:modified xsi:type="dcterms:W3CDTF">2023-05-13T10:53:00Z</dcterms:modified>
</cp:coreProperties>
</file>