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980F6D" w:rsidRPr="00980F6D" w:rsidTr="00980F6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980F6D" w:rsidRPr="00980F6D" w:rsidRDefault="00980F6D" w:rsidP="00980F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0F6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980F6D" w:rsidRPr="00980F6D" w:rsidRDefault="00980F6D" w:rsidP="00980F6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980F6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980F6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980F6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980F6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980F6D">
          <w:rPr>
            <w:rFonts w:ascii="Arial" w:eastAsia="Times New Roman" w:hAnsi="Arial" w:cs="Arial"/>
            <w:b/>
            <w:bCs/>
            <w:sz w:val="20"/>
            <w:szCs w:val="20"/>
            <w:lang w:val="pt-BR" w:eastAsia="it-IT"/>
          </w:rPr>
          <w:t>EMENDA CONSTITUCIONAL Nº 45, DE 30 DE DEZEMBRO DE 2004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980F6D" w:rsidRPr="00980F6D" w:rsidTr="00980F6D">
        <w:trPr>
          <w:tblCellSpacing w:w="0" w:type="dxa"/>
        </w:trPr>
        <w:tc>
          <w:tcPr>
            <w:tcW w:w="255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hyperlink r:id="rId6" w:history="1">
              <w:r w:rsidRPr="00980F6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it-IT"/>
                </w:rPr>
                <w:t>(Vide ADIN 3392)</w:t>
              </w:r>
            </w:hyperlink>
            <w:r w:rsidRPr="00980F6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    </w:t>
            </w:r>
            <w:hyperlink r:id="rId7" w:history="1">
              <w:r w:rsidRPr="00980F6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it-IT"/>
                </w:rPr>
                <w:t>(Vide ADIN 3432)</w:t>
              </w:r>
            </w:hyperlink>
          </w:p>
        </w:tc>
        <w:tc>
          <w:tcPr>
            <w:tcW w:w="2450" w:type="pct"/>
            <w:vAlign w:val="center"/>
            <w:hideMark/>
          </w:tcPr>
          <w:p w:rsidR="00980F6D" w:rsidRPr="00980F6D" w:rsidRDefault="00980F6D" w:rsidP="00980F6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0F6D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 xml:space="preserve">Altera dispositivos dos arts. 5º, 36, 52, 92, 93, 95, 98, 99, 102, 103, 104, 105, 107, 109, 111, 112, 114, 115, 125, 126, 127, 128, 129, 134 e 168 da Constituição Federal, e acrescenta os arts. </w:t>
            </w:r>
            <w:r w:rsidRPr="00980F6D">
              <w:rPr>
                <w:rFonts w:ascii="Arial" w:eastAsia="Times New Roman" w:hAnsi="Arial" w:cs="Arial"/>
                <w:color w:val="800000"/>
                <w:sz w:val="20"/>
                <w:szCs w:val="20"/>
                <w:lang w:eastAsia="it-IT"/>
              </w:rPr>
              <w:t>103-A, 103B, 111-A e 130-A, e dá outras providências.</w:t>
            </w:r>
          </w:p>
        </w:tc>
      </w:tr>
    </w:tbl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AS MESAS DA CÂMARA DOS DEPUTADOS E DO SENADO FEDERAL</w:t>
      </w: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nos termos do § 3º do art. 60 da Constituição Federal, promulgam a seguinte Emenda ao texto constitucional: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0" w:name="art1"/>
      <w:bookmarkEnd w:id="0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Os arts. 5º, 36, 52, 92, 93, 95, 98, 99, 102, 103, 104, 105, 107, 109, 111, 112, 114, 115, 125, 126, 127, 128, 129, 134 e 168 da Constituição Federal passam a vigorar com a seguinte redação:</w:t>
      </w:r>
    </w:p>
    <w:p w:rsidR="00980F6D" w:rsidRPr="00980F6D" w:rsidRDefault="00980F6D" w:rsidP="00980F6D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5º.....................................................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8" w:anchor="art5lxxviii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LXXVIII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todos, no âmbito judicial e administrativo, são assegurados a razoável duração do processo e os meios que garantam a celeridade de sua tramitação.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9" w:anchor="art5%C2%A73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tratados e convenções internacionais sobre direitos humanos que forem aprovados, em cada Casa do Congresso Nacional, em dois turnos, por três quintos dos votos dos respectivos membros, serão equivalentes às emendas constitucionais.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O Brasil se submete à jurisdição de Tribunal Penal Internacional a cuja criação tenha manifestado adesão."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36. 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0" w:anchor="art36iii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de provimento, pelo Supremo Tribunal Federal, de representação do Procurador-Geral da República, na hipótese do art. 34, VII, e no caso de recusa à execução de lei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(Revogado).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52.....................................................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1" w:anchor="art52ii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processar e julgar os Ministros do Supremo Tribunal Federal, os membros do Conselho Nacional de Justiça e do Conselho Nacional do Ministério Público, o Procurador-Geral da República e o Advogado-Geral da União nos crimes de responsabilidade;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................................................................"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92 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2" w:anchor="art92ia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I-A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Conselho Nacional de Justiça;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3" w:anchor="art92%C2%A71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 Supremo Tribunal Federal, o Conselho Nacional de Justiça e os Tribunais Superiores têm sede na Capital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 Supremo Tribunal Federal e os Tribunais Superiores têm jurisdição em todo o território nacional."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93. 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4" w:anchor="art93i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 ingresso na carreira, cujo cargo inicial será o de juiz substituto, mediante concurso público de provas e títulos, com a participação da Ordem dos Advogados do Brasil em todas as fases, exigindo-se do bacharel em direito, no mínimo, três anos de atividade jurídica e obedecendo-se, nas nomeações, à ordem de classificação;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5" w:anchor="art93iic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aferição do merecimento conforme o desempenho e pelos critérios objetivos de produtividade e presteza no exercício da jurisdição e pela freqüência e aproveitamento em cursos oficiais ou reconhecidos de aperfeiçoamento;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6" w:anchor="art93iid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d)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na apuração de antigüidade, o tribunal somente poderá recusar o juiz mais antigo pelo voto fundamentado de dois terços de seus membros, conforme procedimento próprio, e assegurada ampla defesa, repetindo-se a votação até fixar-se a indicação;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e) não será promovido o juiz que, injustificadamente, retiver autos em seu poder além do prazo legal, não podendo devolvê-los ao cartório sem o devido despacho ou decisão;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7" w:anchor="art93iii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III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acesso aos tribunais de segundo grau far-se-á por antigüidade e merecimento, alternadamente, apurados na última ou única entrância;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8" w:anchor="art93iv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previsão de cursos oficiais de preparação, aperfeiçoamento e promoção de magistrados, constituindo etapa obrigatória do processo de vitaliciamento a participação em curso oficial ou reconhecido por escola nacional de formação e aperfeiçoamento de magistrados;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9" w:anchor="art93vii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 juiz titular residirá na respectiva comarca, salvo autorização do tribunal;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0" w:anchor="art93viii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VIII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ato de remoção, disponibilidade e aposentadoria do magistrado, por interesse público, fundar-se-á em decisão por voto da maioria absoluta do respectivo tribunal ou do Conselho Nacional de Justiça, assegurada ampla defesa;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1" w:anchor="art93viiia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VIIIA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remoção a pedido ou a permuta de magistrados de comarca de igual entrância atenderá, no que couber, ao disposto nas alíneas a , b , c e e do inciso II;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2" w:anchor="art93ix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IX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todos os julgamentos dos órgãos do Poder Judiciário serão públicos, e fundamentadas todas as decisões, sob pena de nulidade, podendo a lei limitar a presença, em determinados atos, às próprias partes e a seus advogados, ou somente a estes, em casos nos quais a preservação do direito à intimidade do interessado no sigilo não prejudique o interesse público à informação;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3" w:anchor="art93x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decisões administrativas dos tribunais serão motivadas e em sessão pública, sendo as disciplinares tomadas pelo voto da maioria absoluta de seus membros;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4" w:anchor="art93xi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nos tribunais com número superior a vinte e cinco julgadores, poderá ser constituído órgão especial, com o mínimo de onze e o máximo de vinte e cinco membros, para o exercício das atribuições administrativas e jurisdicionais delegadas da competência do tribunal pleno, provendo-se metade das vagas por antigüidade e a outra metade por eleição pelo tribunal pleno;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5" w:anchor="art93xii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XII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atividade jurisdicional será ininterrupta, sendo vedado férias coletivas nos juízos e tribunais de segundo grau, funcionando, nos dias em que não houver expediente forense normal, juízes em plantão permanente;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6" w:anchor="art93xiii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XIII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 número de juízes na unidade jurisdicional será proporcional à efetiva demanda judicial e à respectiva população;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XIV os servidores receberão delegação para a prática de atos de administração e atos de mero expediente sem caráter decisório;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XV a distribuição de processos será imediata, em todos os graus de jurisdição."(NR)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95. 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Aos juízes é vedado: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7" w:anchor="art95piv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receber, a qualquer título ou pretexto, auxílios ou contribuições de pessoas físicas, entidades públicas ou privadas, ressalvadas as exceções previstas em lei;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exercer a advocacia no juízo ou tribunal do qual se afastou, antes de decorridos três anos do afastamento do cargo por aposentadoria ou exoneração."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98. 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8" w:anchor="art98%C2%A71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(antigo parágrafo único) 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29" w:anchor="art98%C2%A72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custas e emolumentos serão destinados exclusivamente ao custeio dos serviços afetos às atividades específicas da Justiça."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99. 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0" w:anchor="art99%C2%A73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Se os órgãos referidos no § 2º não encaminharem as respectivas propostas orçamentárias dentro do prazo estabelecido na lei de diretrizes orçamentárias, o Poder Executivo considerará, para fins de consolidação da proposta orçamentária anual, os valores aprovados na lei </w:t>
      </w: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orçamentária vigente, ajustados de acordo com os limites estipulados na forma do § 1º deste artigo.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1" w:anchor="art99%C2%A74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Se as propostas orçamentárias de que trata este artigo forem encaminhadas em desacordo com os limites estipulados na forma do § 1º, o Poder Executivo procederá aos ajustes necessários para fins de consolidação da proposta orçamentária anual.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2" w:anchor="art99%C2%A75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5º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Durante a execução orçamentária do exercício, não poderá haver a realização de despesas ou a assunção de obrigações que extrapolem os limites estabelecidos na lei de diretrizes orçamentárias, exceto se previamente autorizadas, mediante a abertura de créditos suplementares ou especiais."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102. 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h) (Revogada)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3" w:anchor="art102ir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r)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ações contra o Conselho Nacional de Justiça e contra o Conselho Nacional do Ministério Público;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4" w:anchor="art102iiid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d)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julgar válida lei local contestada em face de lei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5" w:anchor="art102%C2%A72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decisões definitivas de mérito, proferidas pelo Supremo Tribunal Federal, nas ações diretas de inconstitucionalidade e nas ações declaratórias de constitucionalidade produzirão eficácia contra todos e efeito vinculante, relativamente aos demais órgãos do Poder Judiciário e à administração pública direta e indireta, nas esferas federal, estadual e municipal.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6" w:anchor="art102%C2%A73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No recurso extraordinário o recorrente deverá demonstrar a repercussão geral das questões constitucionais discutidas no caso, nos termos da lei, a fim de que o Tribunal examine a admissão do recurso, somente podendo recusá-lo pela manifestação de dois terços de seus membros."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37" w:anchor="art103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103.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Podem propor a ação direta de inconstitucionalidade e a ação declaratória de constitucionalidade: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8" w:anchor="art103iv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Mesa de Assembléia Legislativa ou da Câmara Legislativa do Distrito Federal;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o Governador de Estado ou do Distrito Federal;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§ 4º (Revogado)."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104. 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39" w:anchor="art104p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Ministros do Superior Tribunal de Justiça serão nomeados pelo Presidente da República, dentre brasileiros com mais de trinta e cinco e menos de sessenta e cinco anos, de notável saber jurídico e reputação ilibada, depois de aprovada a escolha pela maioria absoluta do Senado Federal, sendo: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105. 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0" w:anchor="art105i.i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homologação de sentenças estrangeiras e a concessão de exequatur às cartas rogatórias;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1" w:anchor="art105iiib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b)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julgar válido ato de governo local contestado em face de lei federal;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2" w:anchor="art105p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Funcionarão junto ao Superior Tribunal de Justiça: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a Escola Nacional de Formação e Aperfeiçoamento de Magistrados, cabendo-lhe, dentre outras funções, regulamentar os cursos oficiais para o ingresso e promoção na carreira;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o Conselho da Justiça Federal, cabendo-lhe exercer, na forma da lei, a supervisão administrativa e orçamentária da Justiça Federal de primeiro e segundo graus, como órgão central do sistema e com poderes correicionais, cujas decisões terão caráter vinculante."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107. 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3" w:anchor="art107%C2%A71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(antigo parágrafo único) 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4" w:anchor="art107%C2%A72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Tribunais Regionais Federais instalarão a justiça itinerante, com a realização de audiências e demais funções da atividade jurisdicional, nos limites territoriais da respectiva jurisdição, servindo-se de equipamentos públicos e comunitários.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Os Tribunais Regionais Federais poderão funcionar descentralizadamente, constituindo Câmaras regionais, a fim de assegurar o pleno acesso do jurisdicionado à justiça em todas as fases do processo."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109. 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5" w:anchor="art109va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V-A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causas relativas a direitos humanos a que se refere o § 5º deste artigo;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6" w:anchor="art109%C2%A75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5º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Nas hipóteses de grave violação de direitos humanos, o Procurador-Geral da República, com a finalidade de assegurar o cumprimento de obrigações decorrentes de tratados internacionais de direitos humanos dos quais o Brasil seja parte, poderá suscitar, perante o Superior Tribunal de Justiça, em qualquer fase do inquérito ou processo, incidente de deslocamento de competência para a Justiça Federal."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111. 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(Revogado).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(Revogado).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(Revogado)."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47" w:anchor="art112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112.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lei criará varas da Justiça do Trabalho, podendo, nas comarcas não abrangidas por sua jurisdição, atribuí-la aos juízes de direito, com recurso para o respectivo Tribunal Regional do T rabalho."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48" w:anchor="art114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114.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Compete à Justiça do Trabalho processar e julgar: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as ações oriundas da relação de trabalho, abrangidos os entes de direito público externo e da administração pública direta e indireta da União, dos Estados, do Distrito Federal e dos Municípios;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as ações que envolvam exercício do direito de greve;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as ações sobre representação sindical, entre sindicatos, entre sindicatos e trabalhadores, e entre sindicatos e empregadores;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os mandados de segurança, habeas corpus e habeas data , quando o ato questionado envolver matéria sujeita à sua jurisdição;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os conflitos de competência entre órgãos com jurisdição trabalhista, ressalvado o disposto no art. 102, I, o 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as ações de indenização por dano moral ou patrimonial, decorrentes da relação de trabalho;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 as ações relativas às penalidades administrativas impostas aos empregadores pelos órgãos de fiscalização das relações de trabalho;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VIII a execução, de ofício, das contribuições sociais previstas no art. 195, I, a , e II, e seus acréscimos legais, decorrentes das sentenças que proferir;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IX outras controvérsias decorrentes da relação de trabalho, na forma da lei.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49" w:anchor="art114%C2%A72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Recusando-se qualquer das partes à negociação coletiva ou à arbitragem, é facultado às mesmas, de comum acordo, ajuizar dissídio coletivo de natureza econômica, podendo a Justiça do Trabalho decidir o conflito, respeitadas as disposições mínimas legais de proteção ao </w:t>
      </w: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trabalho, bem como as convencionadas anteriormente.        </w:t>
      </w:r>
      <w:hyperlink r:id="rId50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3423)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</w:t>
      </w:r>
      <w:hyperlink r:id="rId51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3423)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hyperlink r:id="rId52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3423)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</w:t>
      </w:r>
      <w:hyperlink r:id="rId53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3431)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 </w:t>
      </w:r>
      <w:hyperlink r:id="rId54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3432)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</w:t>
      </w:r>
      <w:hyperlink r:id="rId55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3520)</w:t>
        </w:r>
      </w:hyperlink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56" w:anchor="art114%C2%A73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Em caso de greve em atividade essencial, com possibilidade de lesão do interesse público, o Ministério Público do Trabalho poderá ajuizar dissídio coletivo, competindo à Justiça do Trabalho decidir o conflito." (NR)          </w:t>
      </w:r>
      <w:hyperlink r:id="rId57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3423)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</w:t>
      </w:r>
      <w:hyperlink r:id="rId58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3423)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</w:t>
      </w:r>
      <w:hyperlink r:id="rId59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3431)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</w:t>
      </w:r>
      <w:hyperlink r:id="rId60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(Vide ADI nº 3520)</w:t>
        </w:r>
      </w:hyperlink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61" w:anchor="art115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115.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Tribunais Regionais do Trabalho compõem-se de, no mínimo, sete juízes, recrutados, quando possível, na respectiva região, e nomeados pelo Presidente da República dentre brasileiros com mais de trinta e menos de sessenta e cinco anos, sendo: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um quinto dentre advogados com mais de dez anos de efetiva atividade profissional e membros do Ministério Público do Trabalho com mais de dez anos de efetivo exercício, observado o disposto no art. 94;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os demais, mediante promoção de juízes do trabalho por antigüidade e merecimento, alternadamente.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Os Tribunais Regionais do Trabalho instalarão a justiça itinerante, com a realização de audiências e demais funções de atividade jurisdicional, nos limites territoriais da respectiva jurisdição, servindo-se de equipamentos públicos e comunitários.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Os Tribunais Regionais do Trabalho poderão funcionar descentralizadamente, constituindo Câmaras regionais, a fim de assegurar o pleno acesso do jurisdicionado à justiça em todas as fases do processo."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125. 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2" w:anchor="art125%C2%A73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lei estadual poderá criar, mediante proposta do T ribunal de Justiça, a Justiça Militar estadual, constituída, em primeiro grau, pelos juízes de direito e pelos Conselhos de Justiça e, em segundo grau, pelo próprio Tribunal de Justiça, ou por Tribunal de Justiça Militar nos Estados em que o efetivo militar seja superior a vinte mil integrantes.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Compete à Justiça Militar estadual processar e julgar os militares dos Estados, nos crimes militares definidos em lei e as ações judiciais contra atos disciplinares militares, ressalvada a competência do júri quando a vítima for civil, cabendo ao tribunal competente decidir sobre a perda do posto e da patente dos oficiais e da graduação das praças.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Compete aos juízes de direito do juízo militar processar e julgar, singularmente, os crimes militares cometidos contra civis e as ações judiciais contra atos disciplinares militares, cabendo ao Conselho de Justiça, sob a presidência de juiz de direito, processar e julgar os demais crimes militares.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O Tribunal de Justiça poderá funcionar descentralizadamente, constituindo Câmaras regionais, a fim de assegurar o pleno acesso do jurisdicionado à justiça em todas as fases do processo.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7º O Tribunal de Justiça instalará a justiça itinerante, com a realização de audiências e demais funções da atividade jurisdicional, nos limites territoriais da respectiva jurisdição, servindo-se de equipamentos públicos e comunitários."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63" w:anchor="art126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126.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Para dirimir conflitos fundiários, o Tribunal de Justiça proporá a criação de varas especializadas, com competência exclusiva para questões agrárias.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............................................................"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127. 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4" w:anchor="art127%C2%A74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Se o Ministério Público não encaminhar a respectiva proposta orçamentária dentro do prazo estabelecido na lei de diretrizes orçamentárias, o Poder Executivo considerará, para fins de consolidação da proposta orçamentária anual, os valores aprovados na lei orçamentária vigente, ajustados de acordo com os limites estipulados na forma do § 3º.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Se a proposta orçamentária de que trata este artigo for encaminhada em desacordo com os limites estipulados na forma do § 3º, o Poder Executivo procederá aos ajustes necessários para fins de consolidação da proposta orçamentária anual.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Durante a execução orçamentária do exercício, não poderá haver a realização de despesas ou a assunção de obrigações que extrapolem os limites estabelecidos na lei de diretrizes orçamentárias, exceto se previamente autorizadas, mediante a abertura de créditos suplementares ou especiais."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128. 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5" w:anchor="art128%C2%A75ib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b)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inamovibilidade, salvo por motivo de interesse público, mediante decisão do órgão colegiado competente do Ministério Público, pelo voto da maioria absoluta de seus membros, assegurada ampla defesa;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6" w:anchor="art128%C2%A75iie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exercer atividade político-partidária;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7" w:anchor="art128%C2%A75iif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f)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receber, a qualquer título ou pretexto, auxílios ou contribuições de pessoas físicas, entidades públicas ou privadas, ressalvadas as exceções previstas em lei.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8" w:anchor="art128%C2%A76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6º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Aplica-se aos membros do Ministério Público o disposto no art. 95, parágrafo único, V."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129. 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9" w:anchor="art129%C2%A72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2º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As funções do Ministério Público só podem ser exercidas por integrantes da carreira, que deverão residir na comarca da respectiva lotação, salvo autorização do chefe da instituição.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0" w:anchor="art129%C2%A73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 O ingresso na carreira do Ministério Público far-se-á mediante concurso público de provas e títulos, assegurada a participação da Ordem dos Advogados do Brasil em sua realização, </w:t>
      </w: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exigindo-se do bacharel em direito, no mínimo, três anos de atividade jurídica e observando-se, nas nomeações, a ordem de classificação.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1" w:anchor="art129%C2%A74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Aplica-se ao Ministério Público, no que couber, o disposto no art. 93.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A distribuição de processos no Ministério Público será imediata."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134. ......................................................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2" w:anchor="art134%C2%A71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1º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(antigo parágrafo único) ............................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Às Defensorias Públicas Estaduais são asseguradas autonomia funcional e administrativa e a iniciativa de sua proposta orçamentária dentro dos limites estabelecidos na lei de diretrizes orçamentárias e subordinação ao disposto no art. 99, § 2º."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3" w:anchor="art168.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168.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Os recursos correspondentes às dotações orçamentárias, compreendidos os créditos suplementares e especiais, destinados aos órgãos dos Poderes Legislativo e Judiciário, do Ministério Público e da Defensoria Pública, ser-lhes-ão entregues até o dia 20 de cada mês, em duodécimos, na forma da lei complementar a que se refere o art. 165, § 9º." (NR)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2"/>
      <w:bookmarkEnd w:id="1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A Constituição Federal passa a vigorar acrescida dos seguintes arts. 103-A, 103-B, 111-A e 130-A:</w:t>
      </w:r>
    </w:p>
    <w:p w:rsidR="00980F6D" w:rsidRPr="00980F6D" w:rsidRDefault="00980F6D" w:rsidP="00980F6D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4" w:anchor="art103a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103-A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 O Supremo Tribunal Federal poderá, de ofício ou por provocação, mediante decisão de dois terços dos seus membros, após reiteradas decisões sobre matéria constitucional, aprovar súmula que, a partir de sua publicação na imprensa oficial, terá efeito vinculante em relação aos demais órgãos do Poder Judiciário e à administração pública direta e indireta, nas esferas federal, estadual e municipal, bem como proceder à sua revisão ou cancelamento, na forma estabelecida em lei.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A súmula terá por objetivo a validade, a interpretação e a eficácia de normas determinadas, acerca das quais haja controvérsia atual entre órgãos judiciários ou entre esses e a administração pública que acarrete grave insegurança jurídica e relevante multiplicação de processos sobre questão idêntica.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Sem prejuízo do que vier a ser estabelecido em lei, a aprovação, revisão ou cancelamento de súmula poderá ser provocada por aqueles que podem propor a ação direta de inconstitucionalidade.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Do ato administrativo ou decisão judicial que contrariar a súmula aplicável ou que indevidamente a aplicar, caberá reclamação ao Supremo Tribunal Federal que, julgando-a procedente, anulará o ato administrativo ou cassará a decisão judicial reclamada, e determinará que outra seja proferida com ou sem a aplicação da súmula, conforme o caso."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5" w:anchor="art103b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103-B. 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O Conselho Nacional de Justiça compõe-se de quinze membros com mais de trinta e cinco e menos de sessenta e seis anos de idade, com mandato de dois anos, admitida uma recondução, sendo: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um Ministro do Supremo Tribunal Federal, indicado pelo respectivo tribunal;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um Ministro do Superior Tribunal de Justiça, indicado pelo respectivo tribunal;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um Ministro do Tribunal Superior do Trabalho, indicado pelo respectivo tribunal;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um desembargador de Tribunal de Justiça, indicado pelo Supremo Tribunal Federal;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um juiz estadual, indicado pelo Supremo Tribunal Federal;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VI um juiz de Tribunal Regional Federal, indicado pelo Superior Tribunal de Justiça;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 um juiz federal, indicado pelo Superior Tribunal de Justiça;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VIII um juiz de Tribunal Regional do Trabalho, indicado pelo Tribunal Superior do Trabalho;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IX um juiz do trabalho, indicado pelo Tribunal Superior do Trabalho;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 um membro do Ministério Público da União, indicado pelo Procurador-Geral da República;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 um membro do Ministério Público estadual, escolhido pelo Procurador-Geral da República dentre os nomes indicados pelo órgão competente de cada instituição estadual;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XII dois advogados, indicados pelo Conselho Federal da Ordem dos Advogados do Brasil;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XIII dois cidadãos, de notável saber jurídico e reputação ilibada, indicados um pela Câmara dos Deputados e outro pelo Senado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 Conselho será presidido pelo Ministro do Supremo Tribunal Federal, que votará em caso de empate, ficando excluído da distribuição de processos naquele tribunal.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Os membros do Conselho serão nomeados pelo Presidente da República, depois de aprovada a escolha pela maioria absoluta do Senado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Não efetuadas, no prazo legal, as indicações previstas neste artigo, caberá a escolha ao Supremo Tribunal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Compete ao Conselho o controle da atuação administrativa e financeira do Poder Judiciário e do cumprimento dos deveres funcionais dos juízes, cabendo-lhe, além de outras atribuições que lhe forem conferidas pelo Estatuto da Magistratura: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zelar pela autonomia do Poder Judiciário e pelo cumprimento do Estatuto da Magistratura, podendo expedir atos regulamentares, no âmbito de sua competência, ou recomendar providências;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zelar pela observância do art. 37 e apreciar, de ofício ou mediante provocação, a legalidade dos atos administrativos praticados por membros ou órgãos do Poder Judiciário, podendo desconstituí-los, revê-los ou fixar prazo para que se adotem as providências necessárias ao exato cumprimento da lei, sem prejuízo da competência do Tribunal de Contas da União;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receber e conhecer das reclamações contra membros ou órgãos do Poder Judiciário, inclusive contra seus serviços auxiliares, serventias e órgãos prestadores de serviços notariais e de registro que atuem por delegação do poder público ou oficializados, sem prejuízo da competência disciplinar e correicional dos tribunais, podendo avocar processos disciplinares em curso e determinar a remoção, a disponibilidade ou a aposentadoria com subsídios ou proventos proporcionais ao tempo de serviço e aplicar outras sanções administrativas, assegurada ampla defesa;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representar ao Ministério Público, no caso de crime contra a administração pública ou de abuso de autoridade;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rever, de ofício ou mediante provocação, os processos disciplinares de juízes e membros de tribunais julgados há menos de um ano;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elaborar semestralmente relatório estatístico sobre processos e sentenças prolatadas, por unidade da Federação, nos diferentes órgãos do Poder Judiciário;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VII elaborar relatório anual, propondo as providências que julgar necessárias, sobre a situação do Poder Judiciário no País e as atividades do Conselho, o qual deve integrar mensagem do Presidente do Supremo Tribunal Federal a ser remetida ao Congresso Nacional, por ocasião da abertura da sessão legislativa.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O Ministro do Superior Tribunal de Justiça exercerá a função de Ministro-Corregedor e ficará excluído da distribuição de processos no Tribunal, competindo-lhe, além das atribuições que lhe forem conferidas pelo Estatuto da Magistratura, as seguintes: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receber as reclamações e denúncias, de qualquer interessado, relativas aos magistrados e aos serviços judiciários;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exercer funções executivas do Conselho, de inspeção e de correição geral;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requisitar e designar magistrados, delegando-lhes atribuições, e requisitar servidores de juízos ou tribunais, inclusive nos Estados, Distrito Federal e Territórios.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Junto ao Conselho oficiarão o Procurador-Geral da República e o Presidente do Conselho Federal da Ordem dos Advogados do Brasil.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7º A União, inclusive no Distrito Federal e nos Territórios, criará ouvidorias de justiça, competentes para receber reclamações e denúncias de qualquer interessado contra membros ou órgãos do Poder Judiciário, ou contra seus serviços auxiliares, representando diretamente ao Conselho Nacional de Justiça."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6" w:anchor="art111a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111-A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 O Tribunal Superior do Trabalho compor-se-á de vinte e sete Ministros, escolhidos dentre brasileiros com mais de trinta e cinco e menos de sessenta e cinco anos, nomeados pelo Presidente da República após aprovação pela maioria absoluta do Senado Federal, sendo: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um quinto dentre advogados com mais de dez anos de efetiva atividade profissional e membros do Ministério Público do Trabalho com mais de dez anos de efetivo exercício, observado o disposto no art. 94;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os demais dentre juízes dos Tribunais Regionais do Trabalho, oriundos da magistratura da carreira, indicados pelo próprio Tribunal Superior.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A lei disporá sobre a competência do Tribunal Superior do Trabalho.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Funcionarão junto ao Tribunal Superior do Trabalho: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a Escola Nacional de Formação e Aperfeiçoamento de Magistrados do Trabalho, cabendo-lhe, dentre outras funções, regulamentar os cursos oficiais para o ingresso e promoção na carreira;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o Conselho Superior da Justiça do Trabalho, cabendo-lhe exercer, na forma da lei, a supervisão administrativa, orçamentária, financeira e patrimonial da Justiça do Trabalho de primeiro e segundo graus, como órgão central do sistema, cujas decisões terão efeito vinculante."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</w:t>
      </w:r>
      <w:hyperlink r:id="rId77" w:anchor="art130a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130-A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 O Conselho Nacional do Ministério Público compõe-se de quatorze membros nomeados pelo Presidente da República, depois de aprovada a escolha pela maioria absoluta do Senado Federal, para um mandato de dois anos, admitida uma recondução, sendo: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o Procurador-Geral da República, que o preside;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quatro membros do Ministério Público da União, assegurada a representação de cada uma de suas carreiras;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três membros do Ministério Público dos Estados;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IV dois juízes, indicados um pelo Supremo Tribunal Federal e outro pelo Superior Tribunal de Justiça;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dois advogados, indicados pelo Conselho Federal da Ordem dos Advogados do Brasil;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dois cidadãos de notável saber jurídico e reputação ilibada, indicados um pela Câmara dos Deputados e outro pelo Senado Federal.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Os membros do Conselho oriundos do Ministério Público serão indicados pelos respectivos Ministérios Públicos, na forma da lei.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Compete ao Conselho Nacional do Ministério Público o controle da atuação administrativa e financeira do Ministério Público e do cumprimento dos deveres funcionais de seus membros, cabendolhe: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zelar pela autonomia funcional e administrativa do Ministério Público, podendo expedir atos regulamentares, no âmbito de sua competência, ou recomendar providências;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zelar pela observância do art. 37 e apreciar, de ofício ou mediante provocação, a legalidade dos atos administrativos praticados por membros ou órgãos do Ministério Público da União e dos Estados, podendo desconstituí-los, revê-los ou fixar prazo para que se adotem as providências necessárias ao exato cumprimento da lei, sem prejuízo da competência dos Tribunais de Contas;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receber e conhecer das reclamações contra membros ou órgãos do Ministério Público da União ou dos Estados, inclusive contra seus serviços auxiliares, sem prejuízo da competência disciplinar e correicional da instituição, podendo avocar processos disciplinares em curso, determinar a remoção, a disponibilidade ou a aposentadoria com subsídios ou proventos proporcionais ao tempo de serviço e aplicar outras sanções administrativas, assegurada ampla defesa;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rever, de ofício ou mediante provocação, os processos disciplinares de membros do Ministério Público da União ou dos Estados julgados há menos de um ano;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elaborar relatório anual, propondo as providências que julgar necessárias sobre a situação do Ministério Público no País e as atividades do Conselho, o qual deve integrar a mensagem prevista no art. 84, XI.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O Conselho escolherá, em votação secreta, um Corregedor nacional, dentre os membros do Ministério Público que o integram, vedada a recondução, competindo-lhe, além das atribuições que lhe forem conferidas pela lei, as seguintes: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receber reclamações e denúncias, de qualquer interessado, relativas aos membros do Ministério Público e dos seus serviços auxiliares;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exercer funções executivas do Conselho, de inspeção e correição geral;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requisitar e designar membros do Ministério Público, delegando-lhes atribuições, e requisitar servidores de órgãos do Ministério Público.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O Presidente do Conselho Federal da Ordem dos Advogados do Brasil oficiará junto ao Conselho.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Leis da União e dos Estados criarão ouvidorias do Ministério Público, competentes para receber reclamações e denúncias de qualquer interessado contra membros ou órgãos do Ministério Público, inclusive contra seus serviços auxiliares, representando diretamente ao Conselho Nacional do Ministério Público."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2" w:name="art3"/>
      <w:bookmarkEnd w:id="2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Art. 3º A lei criará o Fundo de Garantia das Execuções Trabalhistas, integrado pelas multas decorrentes de condenações trabalhistas e administrativas oriundas da fiscalização do trabalho, além de outras receitas.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3" w:name="art4"/>
      <w:bookmarkEnd w:id="3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4º Ficam extintos os tribunais de Alçada, onde houver, passando os seus membros a integrar os Tribunais de Justiça dos respectivos Estados, respeitadas a antigüidade e classe de origem.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Parágrafo único. No prazo de cento e oitenta dias, contado da promulgação desta Emenda, os Tribunais de Justiça, por ato administrativo, promoverão a integração dos membros dos tribunais extintos em seus quadros, fixando-lhes a competência e remetendo, em igual prazo, ao Poder Legislativo, proposta de alteração da organização e da divisão judiciária correspondentes, assegurados os direitos dos inativos e pensionistas e o aproveitamento dos servidores no Poder Judiciário estadual.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4" w:name="art5"/>
      <w:bookmarkEnd w:id="4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5º O Conselho Nacional de Justiça e o Conselho Nacional do Ministério Público serão instalados no prazo de cento e oitenta dias a contar da promulgação desta Emenda, devendo a indicação ou escolha de seus membros ser efetuada até trinta dias antes do termo final.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1º Não efetuadas as indicações e escolha dos nomes para os Conselhos Nacional de Justiça e do Ministério Público dentro do prazo fixado no caput deste artigo, caberá, respectivamente, ao Supremo Tribunal Federal e ao Ministério Público da União realizálas.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Até que entre em vigor o Estatuto da Magistratura, o Conselho Nacional de Justiça, mediante resolução, disciplinará seu funcionamento e definirá as atribuições do Ministro-Corregedor.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5" w:name="art6"/>
      <w:bookmarkEnd w:id="5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6º O Conselho Superior da Justiça do Trabalho será instalado no prazo de cento e oitenta dias, cabendo ao Tribunal Superior do Trabalho regulamentar seu funcionamento por resolução, enquanto não promulgada a lei a que se refere o art. 111-A, § 2º, II.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6" w:name="art7"/>
      <w:bookmarkEnd w:id="6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7º O Congresso Nacional instalará, imediatamente após a promulgação desta Emenda Constitucional, comissão especial mista, destinada a elaborar, em cento e oitenta dias, os projetos de lei necessários à regulamentação da matéria nela tratada, bem como promover alterações na legislação federal objetivando tornar mais amplo o acesso à Justiça e mais célere a prestação jurisdicional.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7" w:name="art8"/>
      <w:bookmarkEnd w:id="7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8º As atuais súmulas do Supremo Tribunal Federal somente produzirão efeito vinculante após sua confirmação por dois terços de seus integrantes e publicação na imprensa oficial.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8" w:name="art9"/>
      <w:bookmarkEnd w:id="8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9º São revogados o </w:t>
      </w:r>
      <w:hyperlink r:id="rId78" w:anchor="art36iv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inciso IV do art. 36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; a </w:t>
      </w:r>
      <w:hyperlink r:id="rId79" w:anchor="art102ih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alínea h do inciso I do art. 102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; o </w:t>
      </w:r>
      <w:hyperlink r:id="rId80" w:anchor="art103%C2%A74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4º do art. 103</w:t>
        </w:r>
      </w:hyperlink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; e os </w:t>
      </w:r>
      <w:hyperlink r:id="rId81" w:anchor="art111%C2%A71" w:history="1">
        <w:r w:rsidRPr="00980F6D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§§ 1º a 3º do art. 111.</w:t>
        </w:r>
      </w:hyperlink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9" w:name="art10"/>
      <w:bookmarkEnd w:id="9"/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10. Esta Emenda Constitucional entra em vigor na data de sua publicação.</w:t>
      </w:r>
    </w:p>
    <w:p w:rsidR="00980F6D" w:rsidRPr="00980F6D" w:rsidRDefault="00980F6D" w:rsidP="00980F6D">
      <w:pPr>
        <w:spacing w:before="100" w:beforeAutospacing="1" w:after="100" w:afterAutospacing="1" w:line="240" w:lineRule="auto"/>
        <w:ind w:firstLine="525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30 de dezembro de 2004</w:t>
      </w:r>
    </w:p>
    <w:tbl>
      <w:tblPr>
        <w:tblW w:w="3750" w:type="pct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3189"/>
      </w:tblGrid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0F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João Paulo Cunha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José Sarney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de Oliveira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Paim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Luiz Piauhylino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Siqueira Campos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Geddel Vieira Lima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Romeu Tuma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Severino Cavalcanti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Alberto Silva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Heráclito Fortes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</w:tr>
      <w:tr w:rsidR="00980F6D" w:rsidRPr="00980F6D" w:rsidTr="00980F6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2500" w:type="pct"/>
            <w:vAlign w:val="center"/>
            <w:hideMark/>
          </w:tcPr>
          <w:p w:rsidR="00980F6D" w:rsidRPr="00980F6D" w:rsidRDefault="00980F6D" w:rsidP="0098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Sérgio Zambiasi</w:t>
            </w:r>
            <w:r w:rsidRPr="00980F6D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980F6D" w:rsidRPr="00980F6D" w:rsidRDefault="00980F6D" w:rsidP="00980F6D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980F6D">
        <w:rPr>
          <w:rFonts w:ascii="Arial" w:eastAsia="Times New Roman" w:hAnsi="Arial" w:cs="Arial"/>
          <w:color w:val="FF0000"/>
          <w:sz w:val="15"/>
          <w:szCs w:val="15"/>
          <w:lang w:val="pt-BR" w:eastAsia="it-IT"/>
        </w:rPr>
        <w:t>Este texto não substitui o publicado no DOU 31.12.2004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80F6D">
        <w:rPr>
          <w:rFonts w:ascii="Arial" w:eastAsia="Times New Roman" w:hAnsi="Arial" w:cs="Arial"/>
          <w:color w:val="FF0000"/>
          <w:sz w:val="15"/>
          <w:szCs w:val="15"/>
          <w:lang w:eastAsia="it-IT"/>
        </w:rPr>
        <w:t>*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980F6D" w:rsidRPr="00980F6D" w:rsidRDefault="00980F6D" w:rsidP="00980F6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80F6D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1C3D16" w:rsidRDefault="001C3D16">
      <w:bookmarkStart w:id="10" w:name="_GoBack"/>
      <w:bookmarkEnd w:id="10"/>
    </w:p>
    <w:sectPr w:rsidR="001C3D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F6D"/>
    <w:rsid w:val="001C3D16"/>
    <w:rsid w:val="0098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1C75F"/>
  <w15:chartTrackingRefBased/>
  <w15:docId w15:val="{FB10FB75-1795-4585-872E-6ED4751C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980F6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80F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8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264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4125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144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Constituicao/Constituicao.htm" TargetMode="External"/><Relationship Id="rId21" Type="http://schemas.openxmlformats.org/officeDocument/2006/relationships/hyperlink" Target="http://www.planalto.gov.br/ccivil_03/Constituicao/Constituicao.htm" TargetMode="External"/><Relationship Id="rId42" Type="http://schemas.openxmlformats.org/officeDocument/2006/relationships/hyperlink" Target="http://www.planalto.gov.br/ccivil_03/Constituicao/Constituicao.htm" TargetMode="External"/><Relationship Id="rId47" Type="http://schemas.openxmlformats.org/officeDocument/2006/relationships/hyperlink" Target="http://www.planalto.gov.br/ccivil_03/Constituicao/Constituicao.htm" TargetMode="External"/><Relationship Id="rId63" Type="http://schemas.openxmlformats.org/officeDocument/2006/relationships/hyperlink" Target="http://www.planalto.gov.br/ccivil_03/Constituicao/Constituicao.htm" TargetMode="External"/><Relationship Id="rId68" Type="http://schemas.openxmlformats.org/officeDocument/2006/relationships/hyperlink" Target="http://www.planalto.gov.br/ccivil_03/Constituicao/Constituicao.htm" TargetMode="External"/><Relationship Id="rId1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32" Type="http://schemas.openxmlformats.org/officeDocument/2006/relationships/hyperlink" Target="http://www.planalto.gov.br/ccivil_03/Constituicao/Constituicao.htm" TargetMode="External"/><Relationship Id="rId37" Type="http://schemas.openxmlformats.org/officeDocument/2006/relationships/hyperlink" Target="http://www.planalto.gov.br/ccivil_03/Constituicao/Constituicao.htm" TargetMode="External"/><Relationship Id="rId53" Type="http://schemas.openxmlformats.org/officeDocument/2006/relationships/hyperlink" Target="http://www.stf.jus.br/portal/peticaoInicial/verPeticaoInicial.asp?base=ADIN&amp;s1=3431&amp;processo=3431" TargetMode="External"/><Relationship Id="rId58" Type="http://schemas.openxmlformats.org/officeDocument/2006/relationships/hyperlink" Target="http://www.stf.jus.br/portal/peticaoInicial/verPeticaoInicial.asp?base=ADI&amp;documento=&amp;s1=3423&amp;processo=3423" TargetMode="External"/><Relationship Id="rId74" Type="http://schemas.openxmlformats.org/officeDocument/2006/relationships/hyperlink" Target="http://www.planalto.gov.br/ccivil_03/Constituicao/Constituicao.htm" TargetMode="External"/><Relationship Id="rId79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45-2004?OpenDocument" TargetMode="External"/><Relationship Id="rId61" Type="http://schemas.openxmlformats.org/officeDocument/2006/relationships/hyperlink" Target="http://www.planalto.gov.br/ccivil_03/Constituicao/Constituicao.htm" TargetMode="External"/><Relationship Id="rId82" Type="http://schemas.openxmlformats.org/officeDocument/2006/relationships/fontTable" Target="fontTable.xml"/><Relationship Id="rId1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Constituicao.htm" TargetMode="External"/><Relationship Id="rId22" Type="http://schemas.openxmlformats.org/officeDocument/2006/relationships/hyperlink" Target="http://www.planalto.gov.br/ccivil_03/Constituicao/Constituicao.htm" TargetMode="External"/><Relationship Id="rId27" Type="http://schemas.openxmlformats.org/officeDocument/2006/relationships/hyperlink" Target="http://www.planalto.gov.br/ccivil_03/Constituicao/Constituicao.htm" TargetMode="External"/><Relationship Id="rId30" Type="http://schemas.openxmlformats.org/officeDocument/2006/relationships/hyperlink" Target="http://www.planalto.gov.br/ccivil_03/Constituicao/Constituicao.htm" TargetMode="External"/><Relationship Id="rId35" Type="http://schemas.openxmlformats.org/officeDocument/2006/relationships/hyperlink" Target="http://www.planalto.gov.br/ccivil_03/Constituicao/Constituicao.htm" TargetMode="External"/><Relationship Id="rId43" Type="http://schemas.openxmlformats.org/officeDocument/2006/relationships/hyperlink" Target="http://www.planalto.gov.br/ccivil_03/Constituicao/Constituicao.htm" TargetMode="External"/><Relationship Id="rId48" Type="http://schemas.openxmlformats.org/officeDocument/2006/relationships/hyperlink" Target="http://www.planalto.gov.br/ccivil_03/Constituicao/Constituicao.htm" TargetMode="External"/><Relationship Id="rId56" Type="http://schemas.openxmlformats.org/officeDocument/2006/relationships/hyperlink" Target="http://www.planalto.gov.br/ccivil_03/Constituicao/Constituicao.htm" TargetMode="External"/><Relationship Id="rId64" Type="http://schemas.openxmlformats.org/officeDocument/2006/relationships/hyperlink" Target="http://www.planalto.gov.br/ccivil_03/Constituicao/Constituicao.htm" TargetMode="External"/><Relationship Id="rId69" Type="http://schemas.openxmlformats.org/officeDocument/2006/relationships/hyperlink" Target="http://www.planalto.gov.br/ccivil_03/Constituicao/Constituicao.htm" TargetMode="External"/><Relationship Id="rId77" Type="http://schemas.openxmlformats.org/officeDocument/2006/relationships/hyperlink" Target="http://www.planalto.gov.br/ccivil_03/Constituicao/Constituicao.htm" TargetMode="External"/><Relationship Id="rId8" Type="http://schemas.openxmlformats.org/officeDocument/2006/relationships/hyperlink" Target="http://www.planalto.gov.br/ccivil_03/Constituicao/Constituicao.htm" TargetMode="External"/><Relationship Id="rId51" Type="http://schemas.openxmlformats.org/officeDocument/2006/relationships/hyperlink" Target="http://www.stf.jus.br/portal/peticaoInicial/verPeticaoInicial.asp?base=ADIN&amp;s1=3392&amp;processo=3392" TargetMode="External"/><Relationship Id="rId72" Type="http://schemas.openxmlformats.org/officeDocument/2006/relationships/hyperlink" Target="http://www.planalto.gov.br/ccivil_03/Constituicao/Constituicao.htm" TargetMode="External"/><Relationship Id="rId80" Type="http://schemas.openxmlformats.org/officeDocument/2006/relationships/hyperlink" Target="http://www.planalto.gov.br/ccivil_03/Constituicao/Constituicao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Constituicao.htm" TargetMode="External"/><Relationship Id="rId25" Type="http://schemas.openxmlformats.org/officeDocument/2006/relationships/hyperlink" Target="http://www.planalto.gov.br/ccivil_03/Constituicao/Constituicao.htm" TargetMode="External"/><Relationship Id="rId33" Type="http://schemas.openxmlformats.org/officeDocument/2006/relationships/hyperlink" Target="http://www.planalto.gov.br/ccivil_03/Constituicao/Constituicao.htm" TargetMode="External"/><Relationship Id="rId38" Type="http://schemas.openxmlformats.org/officeDocument/2006/relationships/hyperlink" Target="http://www.planalto.gov.br/ccivil_03/Constituicao/Constituicao.htm" TargetMode="External"/><Relationship Id="rId46" Type="http://schemas.openxmlformats.org/officeDocument/2006/relationships/hyperlink" Target="http://www.planalto.gov.br/ccivil_03/Constituicao/Constituicao.htm" TargetMode="External"/><Relationship Id="rId59" Type="http://schemas.openxmlformats.org/officeDocument/2006/relationships/hyperlink" Target="http://www.stf.jus.br/portal/peticaoInicial/verPeticaoInicial.asp?base=ADIN&amp;s1=3431&amp;processo=3431" TargetMode="External"/><Relationship Id="rId67" Type="http://schemas.openxmlformats.org/officeDocument/2006/relationships/hyperlink" Target="http://www.planalto.gov.br/ccivil_03/Constituicao/Constituicao.htm" TargetMode="External"/><Relationship Id="rId20" Type="http://schemas.openxmlformats.org/officeDocument/2006/relationships/hyperlink" Target="http://www.planalto.gov.br/ccivil_03/Constituicao/Constituicao.htm" TargetMode="External"/><Relationship Id="rId41" Type="http://schemas.openxmlformats.org/officeDocument/2006/relationships/hyperlink" Target="http://www.planalto.gov.br/ccivil_03/Constituicao/Constituicao.htm" TargetMode="External"/><Relationship Id="rId54" Type="http://schemas.openxmlformats.org/officeDocument/2006/relationships/hyperlink" Target="http://www.stf.jus.br/portal/peticaoInicial/verPeticaoInicial.asp?base=ADIN&amp;s1=3432&amp;processo=3432" TargetMode="External"/><Relationship Id="rId62" Type="http://schemas.openxmlformats.org/officeDocument/2006/relationships/hyperlink" Target="http://www.planalto.gov.br/ccivil_03/Constituicao/Constituicao.htm" TargetMode="External"/><Relationship Id="rId70" Type="http://schemas.openxmlformats.org/officeDocument/2006/relationships/hyperlink" Target="http://www.planalto.gov.br/ccivil_03/Constituicao/Constituicao.htm" TargetMode="External"/><Relationship Id="rId75" Type="http://schemas.openxmlformats.org/officeDocument/2006/relationships/hyperlink" Target="http://www.planalto.gov.br/ccivil_03/Constituicao/Constituicao.htm" TargetMode="External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tf.jus.br/portal/peticaoInicial/verPeticaoInicial.asp?base=ADI&amp;documento=&amp;s1=3392&amp;processo=3392" TargetMode="External"/><Relationship Id="rId15" Type="http://schemas.openxmlformats.org/officeDocument/2006/relationships/hyperlink" Target="http://www.planalto.gov.br/ccivil_03/Constituicao/Constituicao.htm" TargetMode="External"/><Relationship Id="rId23" Type="http://schemas.openxmlformats.org/officeDocument/2006/relationships/hyperlink" Target="http://www.planalto.gov.br/ccivil_03/Constituicao/Constituicao.htm" TargetMode="External"/><Relationship Id="rId28" Type="http://schemas.openxmlformats.org/officeDocument/2006/relationships/hyperlink" Target="http://www.planalto.gov.br/ccivil_03/Constituicao/Constituicao.htm" TargetMode="External"/><Relationship Id="rId36" Type="http://schemas.openxmlformats.org/officeDocument/2006/relationships/hyperlink" Target="http://www.planalto.gov.br/ccivil_03/Constituicao/Constituicao.htm" TargetMode="External"/><Relationship Id="rId49" Type="http://schemas.openxmlformats.org/officeDocument/2006/relationships/hyperlink" Target="http://www.planalto.gov.br/ccivil_03/Constituicao/Constituicao.htm" TargetMode="External"/><Relationship Id="rId57" Type="http://schemas.openxmlformats.org/officeDocument/2006/relationships/hyperlink" Target="http://www.stf.jus.br/portal/peticaoInicial/verPeticaoInicial.asp?base=ADIN&amp;s1=3423&amp;processo=3423" TargetMode="External"/><Relationship Id="rId10" Type="http://schemas.openxmlformats.org/officeDocument/2006/relationships/hyperlink" Target="http://www.planalto.gov.br/ccivil_03/Constituicao/Constituicao.htm" TargetMode="External"/><Relationship Id="rId31" Type="http://schemas.openxmlformats.org/officeDocument/2006/relationships/hyperlink" Target="http://www.planalto.gov.br/ccivil_03/Constituicao/Constituicao.htm" TargetMode="External"/><Relationship Id="rId44" Type="http://schemas.openxmlformats.org/officeDocument/2006/relationships/hyperlink" Target="http://www.planalto.gov.br/ccivil_03/Constituicao/Constituicao.htm" TargetMode="External"/><Relationship Id="rId52" Type="http://schemas.openxmlformats.org/officeDocument/2006/relationships/hyperlink" Target="http://www.stf.jus.br/portal/peticaoInicial/verPeticaoInicial.asp?base=ADI&amp;documento=&amp;s1=3423&amp;processo=3423" TargetMode="External"/><Relationship Id="rId60" Type="http://schemas.openxmlformats.org/officeDocument/2006/relationships/hyperlink" Target="http://www.stf.jus.br/portal/peticaoInicial/verPeticaoInicial.asp?base=ADI&amp;documento=&amp;s1=3520&amp;processo=3520" TargetMode="External"/><Relationship Id="rId65" Type="http://schemas.openxmlformats.org/officeDocument/2006/relationships/hyperlink" Target="http://www.planalto.gov.br/ccivil_03/Constituicao/Constituicao.htm" TargetMode="External"/><Relationship Id="rId73" Type="http://schemas.openxmlformats.org/officeDocument/2006/relationships/hyperlink" Target="http://www.planalto.gov.br/ccivil_03/Constituicao/Constituicao.htm" TargetMode="External"/><Relationship Id="rId78" Type="http://schemas.openxmlformats.org/officeDocument/2006/relationships/hyperlink" Target="http://www.planalto.gov.br/ccivil_03/Constituicao/Constituicao.htm" TargetMode="External"/><Relationship Id="rId81" Type="http://schemas.openxmlformats.org/officeDocument/2006/relationships/hyperlink" Target="http://www.planalto.gov.br/ccivil_03/Constituicao/Constituicao.htm" TargetMode="Externa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hyperlink" Target="http://www.planalto.gov.br/ccivil_03/Constituicao/Constituicao.htm" TargetMode="External"/><Relationship Id="rId39" Type="http://schemas.openxmlformats.org/officeDocument/2006/relationships/hyperlink" Target="http://www.planalto.gov.br/ccivil_03/Constituicao/Constituicao.htm" TargetMode="External"/><Relationship Id="rId34" Type="http://schemas.openxmlformats.org/officeDocument/2006/relationships/hyperlink" Target="http://www.planalto.gov.br/ccivil_03/Constituicao/Constituicao.htm" TargetMode="External"/><Relationship Id="rId50" Type="http://schemas.openxmlformats.org/officeDocument/2006/relationships/hyperlink" Target="http://www.stf.jus.br/portal/peticaoInicial/verPeticaoInicial.asp?base=ADIN&amp;s1=3423&amp;processo=3423" TargetMode="External"/><Relationship Id="rId55" Type="http://schemas.openxmlformats.org/officeDocument/2006/relationships/hyperlink" Target="http://www.stf.jus.br/portal/peticaoInicial/verPeticaoInicial.asp?base=ADI&amp;documento=&amp;s1=3520&amp;processo=3520" TargetMode="External"/><Relationship Id="rId76" Type="http://schemas.openxmlformats.org/officeDocument/2006/relationships/hyperlink" Target="http://www.planalto.gov.br/ccivil_03/Constituicao/Constituicao.htm" TargetMode="External"/><Relationship Id="rId7" Type="http://schemas.openxmlformats.org/officeDocument/2006/relationships/hyperlink" Target="http://www.stf.jus.br/portal/peticaoInicial/verPeticaoInicial.asp?base=ADI&amp;documento=&amp;s1=3432&amp;processo=3432" TargetMode="External"/><Relationship Id="rId71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lanalto.gov.br/ccivil_03/Constituicao/Constituicao.htm" TargetMode="External"/><Relationship Id="rId24" Type="http://schemas.openxmlformats.org/officeDocument/2006/relationships/hyperlink" Target="http://www.planalto.gov.br/ccivil_03/Constituicao/Constituicao.htm" TargetMode="External"/><Relationship Id="rId40" Type="http://schemas.openxmlformats.org/officeDocument/2006/relationships/hyperlink" Target="http://www.planalto.gov.br/ccivil_03/Constituicao/Constituicao.htm" TargetMode="External"/><Relationship Id="rId45" Type="http://schemas.openxmlformats.org/officeDocument/2006/relationships/hyperlink" Target="http://www.planalto.gov.br/ccivil_03/Constituicao/Constituicao.htm" TargetMode="External"/><Relationship Id="rId66" Type="http://schemas.openxmlformats.org/officeDocument/2006/relationships/hyperlink" Target="http://www.planalto.gov.br/ccivil_03/Constituicao/Constituicao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6573</Words>
  <Characters>37471</Characters>
  <Application>Microsoft Office Word</Application>
  <DocSecurity>0</DocSecurity>
  <Lines>312</Lines>
  <Paragraphs>87</Paragraphs>
  <ScaleCrop>false</ScaleCrop>
  <Company/>
  <LinksUpToDate>false</LinksUpToDate>
  <CharactersWithSpaces>43957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2022-08-14T16:49:00Z</dcterms:created>
  <dcterms:modified xsi:type="dcterms:W3CDTF">2022-08-14T16:50:00Z</dcterms:modified>
</cp:coreProperties>
</file>