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D5" w:rsidRPr="00531ED5" w:rsidRDefault="00531ED5" w:rsidP="00531ED5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531ED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531ED5" w:rsidRPr="00531ED5" w:rsidRDefault="00531ED5" w:rsidP="00531ED5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531ED5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531ED5" w:rsidRPr="00531ED5" w:rsidRDefault="00531ED5" w:rsidP="00531ED5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531ED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531ED5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12.852, DE </w:t>
        </w:r>
        <w:proofErr w:type="gramStart"/>
        <w:r w:rsidRPr="00531ED5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5</w:t>
        </w:r>
        <w:proofErr w:type="gramEnd"/>
        <w:r w:rsidRPr="00531ED5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 DE AGOSTO DE 2013.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531ED5" w:rsidRPr="00531ED5" w:rsidTr="00531ED5">
        <w:trPr>
          <w:tblCellSpacing w:w="0" w:type="dxa"/>
        </w:trPr>
        <w:tc>
          <w:tcPr>
            <w:tcW w:w="2550" w:type="pct"/>
            <w:vAlign w:val="center"/>
            <w:hideMark/>
          </w:tcPr>
          <w:p w:rsidR="00531ED5" w:rsidRPr="00531ED5" w:rsidRDefault="00531ED5" w:rsidP="00531ED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anchor="art48" w:history="1">
              <w:r w:rsidRPr="00531ED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  <w:p w:rsidR="00531ED5" w:rsidRPr="00531ED5" w:rsidRDefault="00531ED5" w:rsidP="00531ED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7" w:history="1">
              <w:r w:rsidRPr="00531ED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  <w:p w:rsidR="00531ED5" w:rsidRPr="00531ED5" w:rsidRDefault="00531ED5" w:rsidP="00531ED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8" w:history="1">
              <w:r w:rsidRPr="00531ED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Regulamento</w:t>
              </w:r>
            </w:hyperlink>
          </w:p>
          <w:p w:rsidR="00531ED5" w:rsidRPr="00531ED5" w:rsidRDefault="00531ED5" w:rsidP="00531ED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9" w:history="1">
              <w:r w:rsidRPr="00531ED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(Vide Decreto nº 9.306, de 2018)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531ED5" w:rsidRPr="00531ED5" w:rsidRDefault="00531ED5" w:rsidP="00531ED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1ED5">
              <w:rPr>
                <w:rFonts w:ascii="Arial" w:eastAsia="Times New Roman" w:hAnsi="Arial" w:cs="Arial"/>
                <w:color w:val="800000"/>
                <w:sz w:val="20"/>
                <w:szCs w:val="20"/>
                <w:lang w:val="pt-PT" w:eastAsia="pt-BR"/>
              </w:rPr>
              <w:t>Institui o Estatuto da Juventude e dispõe sobre os direitos dos jovens, os princípios e diretrizes das políticas públicas de juventude e o Sistema Nacional de Juventude - SINAJUVE.</w:t>
            </w:r>
          </w:p>
        </w:tc>
      </w:tr>
    </w:tbl>
    <w:p w:rsidR="00531ED5" w:rsidRPr="00531ED5" w:rsidRDefault="00531ED5" w:rsidP="00531ED5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A PRESIDENTA DA REPÚBLICA </w:t>
      </w:r>
      <w:r w:rsidRPr="00531ED5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Faço saber que o Congresso Nacional decreta e eu sanciono a seguinte Lei:</w:t>
      </w:r>
      <w:bookmarkStart w:id="0" w:name="_GoBack"/>
      <w:bookmarkEnd w:id="0"/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tituloi"/>
      <w:bookmarkEnd w:id="1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 DIREITOS E DAS POLÍTICAS PÚBLICAS DE JUVENTUDE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tituloicapituloi"/>
      <w:bookmarkEnd w:id="2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PRINCÍPIOS E DIRETRIZES DAS POLÍTICAS PÚBLICAS DE JUVENTUDE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1"/>
      <w:bookmarkEnd w:id="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1º Esta Lei institui o Estatuto da Juventude e dispõe sobre os direitos dos jovens, os princípios e diretrizes das políticas públicas de juventude e o Sistema Nacional de Juventude - SINAJUVE.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" w:name="art1§1"/>
      <w:bookmarkEnd w:id="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§ 1º Para os efeitos desta Lei, são consideradas jovens as pessoas com idade entre 15 (quinze) e 29 (vinte e nove) anos de idade.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" w:name="art1§2"/>
      <w:bookmarkEnd w:id="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§ 2º Aos adolescentes com idade entre 15 (quinze) e 18 (dezoito) anos aplica-se 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begin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instrText xml:space="preserve"> HYPERLINK "http://www.planalto.gov.br/ccivil_03/LEIS/L8069.htm" </w:instrTex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separate"/>
      </w:r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>Lei nº 8.069, de 13 de julho de 1990 - Estatuto da Criança e do Adolescente,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end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e, excepcionalmente, este Estatuto, quando não conflitar com as normas de proteção integral do adolescente.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" w:name="tituloicapituloisecaoi"/>
      <w:bookmarkEnd w:id="6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Dos Princípios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" w:name="art2"/>
      <w:bookmarkEnd w:id="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2º O disposto nesta Lei e as políticas públicas de juventude são regidos pelos seguintes princípios: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" w:name="art2i"/>
      <w:bookmarkEnd w:id="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promoção da autonomia e emancipação dos jovens;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" w:name="art2ii"/>
      <w:bookmarkEnd w:id="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valorização e promoção da participação social e política, de forma direta e por meio de suas representações;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" w:name="art2iii"/>
      <w:bookmarkEnd w:id="1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promoção da criatividade e da participação no desenvolvimento do País;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" w:name="art2iv"/>
      <w:bookmarkEnd w:id="1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reconhecimento do jovem como sujeito de direitos universais, geracionais e singulares;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" w:name="art2v"/>
      <w:bookmarkEnd w:id="1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V - promoção do bem-estar, da experimentação e do desenvolvimento integral do jovem;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" w:name="art2vi"/>
      <w:bookmarkEnd w:id="1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respeito à identidade e à diversidade individual e coletiva da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" w:name="art2vii"/>
      <w:bookmarkEnd w:id="1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VII - promoção da vida segura, da cultura da paz, da solidariedade e da não discriminação;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" w:name="art2viii"/>
      <w:bookmarkEnd w:id="1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VIII - valorização do diálogo e convívio do jovem com as demais gerações.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" w:name="art2p"/>
      <w:bookmarkEnd w:id="1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Parágrafo único. A emancipação dos jovens a que se refere o inciso I do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refere-se à trajetória de inclusão, liberdade e participação do jovem na vida em sociedade, e não ao instituto da emancipação disciplinado pela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begin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instrText xml:space="preserve"> HYPERLINK "http://www.planalto.gov.br/ccivil_03/LEIS/2002/L10406.htm" </w:instrTex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separate"/>
      </w:r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 xml:space="preserve">Lei nº 10.406, de 10 de janeiro de 2002 - Código </w:t>
      </w:r>
      <w:proofErr w:type="gramStart"/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>Civil.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end"/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" w:name="tituloicapituloisecaoii"/>
      <w:bookmarkEnd w:id="17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 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Diretrizes Gerais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" w:name="art3"/>
      <w:bookmarkEnd w:id="18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Os agentes públicos ou privados envolvidos com políticas públicas de juventude devem observar as seguintes diretrizes: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" w:name="art3i"/>
      <w:bookmarkEnd w:id="1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desenvolver a intersetorialidade das políticas estruturais, programas e ações;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" w:name="art3ii"/>
      <w:bookmarkEnd w:id="2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II - incentivar a ampla participação juvenil em sua formulação,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implementação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e avaliação;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" w:name="art3iii"/>
      <w:bookmarkEnd w:id="2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ampliar as alternativas de inserção social do jovem, promovendo programas que priorizem o seu desenvolvimento integral e participação ativa nos espaços decisórios;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" w:name="art3iv"/>
      <w:bookmarkEnd w:id="2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IV - proporcionar atendimento de acordo com suas especificidades perante os órgãos públicos e privados prestadores de serviços à população, visando ao gozo 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direitos simultaneamente nos campos da saúde, educacional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, político, econômico, social, cultural e ambiental;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" w:name="art3v"/>
      <w:bookmarkEnd w:id="2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garantir meios e equipamentos públicos que promovam o acesso à produção cultural, à prática esportiva, à mobilidade territorial e à fruição do tempo livre;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4" w:name="art3vi"/>
      <w:bookmarkEnd w:id="2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promover o território como espaço de integração;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5" w:name="art3vii"/>
      <w:bookmarkEnd w:id="2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fortalecer as relações institucionais com os entes federados e as redes de órgãos, gestores e conselhos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6" w:name="art3viii"/>
      <w:bookmarkEnd w:id="2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VIII - estabelecer mecanismos que ampliem a gestão de informação e produção de conhecimento sobre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7" w:name="art3ix"/>
      <w:bookmarkEnd w:id="2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IX - promover a integração internacional entre os jovens, preferencialmente no âmbito da América Latina e da África, e a cooperação internacional;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8" w:name="art3x"/>
      <w:bookmarkEnd w:id="2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X - garantir a integração das políticas de juventude com os Poderes Legislativo e Judiciário, com o Ministério Público e com a Defensoria Pública;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9" w:name="art3xi"/>
      <w:bookmarkEnd w:id="2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XI - zelar pelos direitos dos jovens com idade entre 18 (dezoito) e 29 (vinte e nove) anos privados de liberdade e egressos do sistema prisional, formulando políticas de educação e trabalho, incluindo estímulos à sua reinserção social e laboral, bem como criando e 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estimulando oportunidades de estudo e trabalho que favoreçam o cumprimento do regime semiaberto.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0" w:name="tituloicapituloii"/>
      <w:bookmarkEnd w:id="30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 DIREITOS DOS JOVENS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1" w:name="tituloicapituloiisecaoi"/>
      <w:bookmarkEnd w:id="31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D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 xml:space="preserve">ireito à Cidadania, à Participação Social e Política e à Representação </w:t>
      </w:r>
      <w:proofErr w:type="gramStart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>Juvenil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2" w:name="art4"/>
      <w:bookmarkEnd w:id="3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4º O jovem tem direito à participação social e política e na formulação, execução e avaliação das políticas públicas de juventude.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3" w:name="art4p"/>
      <w:bookmarkEnd w:id="33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Entende-se por participação juvenil: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4" w:name="art4pi"/>
      <w:bookmarkEnd w:id="3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 inclusão do jovem nos espaços públicos e comunitários a partir da sua concepção como pessoa ativa, livre, responsável e digna de ocupar uma posição central nos processos políticos e sociais;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5" w:name="art4pii"/>
      <w:bookmarkEnd w:id="3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o envolvimento ativo dos jovens em ações de políticas públicas que tenham por objetivo o próprio benefício, o de suas comunidades, cidades e regiões e o do País;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6" w:name="art4piii"/>
      <w:bookmarkEnd w:id="3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III - a participação individual e coletiva do jovem em ações que contemplem a defesa dos direitos da juventude ou de temas afetos aos jovens;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7" w:name="art4piv"/>
      <w:bookmarkEnd w:id="3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a efetiva inclusão dos jovens nos espaços públicos de decisão com direito a voz e voto.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8" w:name="art5"/>
      <w:bookmarkEnd w:id="3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5º A interlocução da juventude com o poder público pode realizar-se por intermédio de associações, redes, movimentos e organizações juvenis.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9" w:name="art5p"/>
      <w:bookmarkEnd w:id="3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É dever do poder público incentivar a livre associação dos jovens.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0" w:name="art6"/>
      <w:bookmarkEnd w:id="4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6º São diretrizes da interlocução institucional juvenil: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1" w:name="art6i"/>
      <w:bookmarkEnd w:id="4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 definição de órgão governamental específico para a gestão das políticas públicas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2" w:name="art6ii"/>
      <w:bookmarkEnd w:id="4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o incentivo à criação de conselhos de juventude em todos os entes da Federação.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3" w:name="art6p"/>
      <w:bookmarkEnd w:id="43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Sem prejuízo das atribuições do órgão governamental específico para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 gestão das políticas públicas de juventude e dos conselhos de juventude com relação aos direitos previstos neste Estatuto, cabe ao órgão governamental de gestão e aos conselhos dos direitos da criança e do adolescente a interlocução institucional com adolescentes de idade entre 15 (quinze) e 18 (dezoito) anos.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4" w:name="tituloicapituloiisecaoii"/>
      <w:bookmarkEnd w:id="44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Direito à Educação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5" w:name="art7"/>
      <w:bookmarkEnd w:id="45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O jovem tem direito à educação de qualidade, com a garantia de educação básica, obrigatória e gratuita, inclusive para os que a ela não tiveram acesso na idade adequada.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6" w:name="art7§1"/>
      <w:bookmarkEnd w:id="46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1º A educação básica será ministrada em língua portuguesa, assegurada aos jovens indígenas e de povos e comunidades tradicionais a utilização de suas línguas maternas e de processos próprios de aprendizagem.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7" w:name="art7§2"/>
      <w:bookmarkEnd w:id="47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É dever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Estado oferecer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aos jovens que não concluíram a educação básica programas na modalidade da educação de jovens e adultos, adaptados às necessidades e especificidades da juventude, inclusive no período noturno, ressalvada a legislação educacional específica.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8" w:name="art7§3"/>
      <w:bookmarkEnd w:id="48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São assegurados aos jovens com surdez o uso e o ensino da Língua Brasileira de Sinais - LIBRAS, em todas as etapas e modalidades educacionais.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9" w:name="art7§4"/>
      <w:bookmarkEnd w:id="4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4º É assegurada aos jovens com deficiência a inclusão no ensino regular em todos os níveis e modalidades educacionais, incluindo o atendimento educacional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especializado, observada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acessibilidade a edificações, transportes, espaços, mobiliários, equipamentos, sistemas e meios de comunicação e assegurados os recursos de tecnologia </w:t>
      </w:r>
      <w:proofErr w:type="spell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assistiva</w:t>
      </w:r>
      <w:proofErr w:type="spell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adaptações necessárias a cada pessoa.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0" w:name="art7§5"/>
      <w:bookmarkEnd w:id="50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A Política Nacional de Educação no Campo contemplará a ampliação da oferta de educação para os jovens do campo, em todos os níveis e modalidades educacionais.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1" w:name="art8"/>
      <w:bookmarkEnd w:id="51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O jovem tem direito à educação superior, em instituições públicas ou privadas, com variados graus de abrangência do saber ou especialização do conhecimento, observadas as regras de acesso de cada instituição.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2" w:name="art8§1"/>
      <w:bookmarkEnd w:id="52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É assegurado aos jovens negros, indígenas e alunos oriundos da escola pública o acesso ao ensino superior nas instituições públicas por meio de políticas afirmativas, nos termos da lei.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3" w:name="art8§2"/>
      <w:bookmarkEnd w:id="53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poder público promoverá programas de expansão da oferta de educação superior nas instituições públicas, de financiamento estudantil e de bolsas de estudos nas instituições privadas, em especial para jovens com deficiência, negros, indígenas e alunos oriundos da escola pública.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4" w:name="art9"/>
      <w:bookmarkEnd w:id="54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9º O jovem tem direito à educação profissional e tecnológica, articulada com os diferentes níveis e modalidades de educação, ao trabalho, à ciência e à tecnologia, observada a legislação vigente.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5" w:name="art10"/>
      <w:bookmarkEnd w:id="55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10. É dever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Estado assegurar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ao jovem com deficiência o atendimento educacional especializado gratuito, preferencialmente, na rede regular de ensino.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6" w:name="art11"/>
      <w:bookmarkEnd w:id="56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11. O direito ao programa suplementar de transporte escolar de que trata o </w:t>
      </w:r>
      <w:hyperlink r:id="rId10" w:anchor="art4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4º da Lei nº 9.394, de 20 de dezembro de 1996, </w:t>
        </w:r>
      </w:hyperlink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será progressivamente estendido ao jovem estudante do ensino fundamental, do ensino médio e da educação superior, no campo e na cidade.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7" w:name="art11§1"/>
      <w:bookmarkEnd w:id="57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(VETADO).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8" w:name="art11§2"/>
      <w:bookmarkEnd w:id="58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(VETADO).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9" w:name="art12"/>
      <w:bookmarkEnd w:id="5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12. É garantida a participação efetiva do segmento juvenil, respeitada sua liberdade de organização, nos conselhos e instâncias deliberativas de gestão democrática das escolas e universidades.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0" w:name="art13"/>
      <w:bookmarkEnd w:id="60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13. As escolas e as universidades deverão formular e implantar medidas de democratização do acesso e permanência, inclusive programas de assistência estudantil, ação afirmativa e inclusão social para os jovens estudantes.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1" w:name="tituloicapituloiisecaoiii"/>
      <w:bookmarkEnd w:id="61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 III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Do Direito à Profissionalização, ao Trabalho e à </w:t>
      </w:r>
      <w:proofErr w:type="gramStart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Renda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2" w:name="art14"/>
      <w:bookmarkEnd w:id="6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14. O jovem tem direito à profissionalização, ao trabalho e à renda, exercido em condições de liberdade, equidade e segurança, adequadamente remunerado e com proteção social.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3" w:name="art15"/>
      <w:bookmarkEnd w:id="6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15. A ação do poder público na efetivação do direito do jovem à profissionalização, ao trabalho e à renda contempla a adoção das seguintes medidas: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4" w:name="art15i"/>
      <w:bookmarkEnd w:id="6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promoção de formas coletivas de organização para o trabalho, de redes de economia solidária e da livre associação;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5" w:name="art15ii"/>
      <w:bookmarkEnd w:id="6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oferta de condições especiais de jornada de trabalho por meio de: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6" w:name="art15iia"/>
      <w:bookmarkEnd w:id="6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a) compatibilização entre os horários de trabalho e de estudo;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7" w:name="art15iib"/>
      <w:bookmarkEnd w:id="6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b) oferta dos níveis, formas e modalidades de ensino em horários que permitam a compatibilização da frequência escolar com o trabalho regular;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8" w:name="art15iii"/>
      <w:bookmarkEnd w:id="6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criação de linha de crédito especial destinada aos jovens empreendedores;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9" w:name="art15iv"/>
      <w:bookmarkEnd w:id="6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atuação estatal preventiva e repressiva quanto à exploração e precarização do trabalho juvenil;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0" w:name="art15v"/>
      <w:bookmarkEnd w:id="7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adoção de políticas públicas voltadas para a promoção do estágio, aprendizagem e trabalho para a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1" w:name="art15vi"/>
      <w:bookmarkEnd w:id="7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apoio ao jovem trabalhador rural na organização da produção da agricultura familiar e dos empreendimentos familiares rurais, por meio das seguintes ações: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2" w:name="art15via"/>
      <w:bookmarkEnd w:id="7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a) estímulo à produção e à diversificação de produtos;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3" w:name="art15vib"/>
      <w:bookmarkEnd w:id="7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b) fomento à produção sustentável baseada na agroecologia, nas agroindústrias familiares, na integração entre lavoura, pecuária e floresta e no extrativismo sustentável;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4" w:name="art15vic"/>
      <w:bookmarkEnd w:id="7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c) investimento em pesquisa de tecnologias apropriadas à agricultura familiar e aos empreendimentos familiares rurais;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5" w:name="art15vid"/>
      <w:bookmarkEnd w:id="7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d) estímulo à comercialização direta da produção da agricultura familiar, aos empreendimentos familiares rurais e à formação de cooperativas;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6" w:name="art15vie"/>
      <w:bookmarkEnd w:id="7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e) garantia de projetos de infraestrutura básica de acesso e escoamento de produção, priorizando a melhoria das estradas e do transporte;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7" w:name="art15vif"/>
      <w:bookmarkEnd w:id="7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f) promoção de programas que favoreçam o acesso ao crédito,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à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terra e à assistência técnica rural;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8" w:name="art15vii"/>
      <w:bookmarkEnd w:id="7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apoio ao jovem trabalhador com deficiência, por meio das seguintes ações: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9" w:name="art15viia"/>
      <w:bookmarkEnd w:id="7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a) estímulo à formação e à qualificação profissional em ambiente inclusivo;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0" w:name="art15viib"/>
      <w:bookmarkEnd w:id="8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b) oferta de condições especiais de jornada de trabalho;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1" w:name="art15viic"/>
      <w:bookmarkEnd w:id="8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c) estímulo à inserção no mercado de trabalho por meio da condição de aprendiz.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2" w:name="art16"/>
      <w:bookmarkEnd w:id="8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16. O direito à profissionalização e à proteção no trabalho dos adolescentes com idade entre 15 (quinze) e 18 (dezoito) anos de idade será regido pelo disposto na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begin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instrText xml:space="preserve"> HYPERLINK "http://www.planalto.gov.br/ccivil_03/LEIS/L8069.htm" </w:instrTex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separate"/>
      </w:r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>Lei nº 8.069, de 13 de julho de 1990 - Estatuto da Criança e do Adolescente,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end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 em leis específicas, não se aplicando o previsto nesta Seção.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3" w:name="tituloicapituloiisecaoiv"/>
      <w:bookmarkEnd w:id="83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IV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Direito à Diversidade e à Igualdade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4" w:name="art17"/>
      <w:bookmarkEnd w:id="8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17. O jovem tem direito à diversidade e à igualdade de direitos e de oportunidades e não será discriminado por motivo de: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5" w:name="art17i"/>
      <w:bookmarkEnd w:id="8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etnia, raça, cor da pele, cultura, origem, idade e sexo;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6" w:name="art17ii"/>
      <w:bookmarkEnd w:id="8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orientação sexual, idioma ou religião;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7" w:name="art17iii"/>
      <w:bookmarkEnd w:id="8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opinião, deficiência e condição social ou econômica.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8" w:name="art18"/>
      <w:bookmarkEnd w:id="8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18. A ação do poder público na efetivação do direito do jovem à diversidade e à igualdade contempla a adoção das seguintes medidas: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9" w:name="art18i"/>
      <w:bookmarkEnd w:id="8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adoção, nos âmbitos federal, estadual, municipal e do Distrito Federal, de programas governamentais destinados a assegurar a igualdade de direitos aos jovens de todas as raças e etnias, independentemente de sua origem, relativamente à educação, à profissionalização, ao trabalho e renda, à cultura, à saúde, à segurança, à cidadania e ao acesso à justiça;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0" w:name="art18ii"/>
      <w:bookmarkEnd w:id="9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capacitação dos professores dos ensinos fundamental e médio para a aplicação das diretrizes curriculares nacionais no que se refere ao enfrentamento de todas as formas de discriminação;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1" w:name="art18iii"/>
      <w:bookmarkEnd w:id="9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inclusão de temas sobre questões étnicas, raciais, de deficiência, de orientação sexual, de gênero e de violência doméstica e sexual praticada contra a mulher na formação dos profissionais de educação, de saúde e de segurança pública e dos operadores do direito;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2" w:name="art18iv"/>
      <w:bookmarkEnd w:id="9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observância das diretrizes curriculares para a educação indígena como forma de preservação dessa cultura;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3" w:name="art18v"/>
      <w:bookmarkEnd w:id="9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 - inclusão, nos conteúdos curriculares, de informações sobre a discriminação na sociedade brasileira e sobre o direito de todos os grupos e indivíduos a tratamento igualitário perante a lei;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4" w:name="art18vi"/>
      <w:bookmarkEnd w:id="9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inclusão, nos conteúdos curriculares, de temas relacionados à sexualidade, respeitando a diversidade de valores e crenças.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5" w:name="tituloicapituloiisecaov"/>
      <w:bookmarkEnd w:id="95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V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Direito à Saúde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6" w:name="art19"/>
      <w:bookmarkEnd w:id="9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Art. 19. O jovem tem direito à saúde e à qualidade de vida, considerando suas especificidades na dimensão da prevenção, promoção, proteção e recuperação da saúde de forma integral.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7" w:name="art20"/>
      <w:bookmarkEnd w:id="9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20. A política pública de atenção à saúde do jovem será desenvolvida em consonância com as seguintes diretrizes: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8" w:name="art20i"/>
      <w:bookmarkEnd w:id="9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acesso universal e gratuito ao Sistema Único de Saúde - SUS e a serviços de saúde humanizados e de qualidade, que respeitem as especificidades do jovem;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9" w:name="art20ii"/>
      <w:bookmarkEnd w:id="9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atenção integral à saúde, com especial ênfase ao atendimento e à prevenção dos agravos mais prevalentes nos jovens;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0" w:name="art20iii"/>
      <w:bookmarkEnd w:id="10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desenvolvimento de ações articuladas entre os serviços de saúde e os estabelecimentos de ensino, a sociedade e a família, com vistas à prevenção de agravos;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1" w:name="art20iv"/>
      <w:bookmarkEnd w:id="10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garantia da inclusão de temas relativos ao consumo de álcool, tabaco e outras drogas, à saúde sexual e reprodutiva, com enfoque de gênero e dos direitos sexuais e reprodutivos nos projetos pedagógicos dos diversos níveis de ensino;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2" w:name="art20v"/>
      <w:bookmarkEnd w:id="10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reconhecimento do impacto da gravidez planejada ou não, sob os aspectos médico, psicológico, social e econômico;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3" w:name="art20vi"/>
      <w:bookmarkEnd w:id="10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capacitação dos profissionais de saúde, em uma perspectiva multiprofissional, para lidar com temas relativos à saúde sexual e reprodutiva dos jovens, inclusive com deficiência, e ao abuso de álcool, tabaco e outras drogas pelos jovens;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4" w:name="art20vii"/>
      <w:bookmarkEnd w:id="10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habilitação dos professores e profissionais de saúde e de assistência social para a identificação dos problemas relacionados ao uso abusivo e à dependência de álcool, tabaco e outras drogas e o devido encaminhamento aos serviços assistenciais e de saúde;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5" w:name="art20viii"/>
      <w:bookmarkEnd w:id="10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VIII - valorização das parcerias com instituições da sociedade civil na abordagem das questões de prevenção, tratamento e reinserção social dos usuários e dependentes de álcool, tabaco e outras drogas;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6" w:name="art20ix"/>
      <w:bookmarkEnd w:id="10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IX - proibição de propagandas de bebidas contendo qualquer teor alcoólico com a participação de pessoa com menos de 18 (dezoito) anos de idade;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7" w:name="art20x"/>
      <w:bookmarkEnd w:id="10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X - veiculação de campanhas educativas relativas ao álcool, ao tabaco e a outras drogas como causadores de dependência;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8" w:name="art20xi"/>
      <w:bookmarkEnd w:id="10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XI - articulação das instâncias de saúde e justiça na prevenção do uso e abuso de álcool, tabaco e outras drogas, inclusive esteróides anabolizantes e, especialmente, 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crack .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9" w:name="tituloicapituloiisecaovi"/>
      <w:bookmarkEnd w:id="109"/>
      <w:proofErr w:type="gramStart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VI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>o Direito à Cultura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0" w:name="art21"/>
      <w:bookmarkEnd w:id="11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21. O jovem tem direito à cultura, incluindo a livre criação, o acesso aos bens e serviços culturais e a participação nas decisões de política cultural, à identidade e diversidade cultural e à memória social.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1" w:name="art22"/>
      <w:bookmarkEnd w:id="11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22. Na consecução dos direitos culturais da juventude, compete ao poder público: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2" w:name="art22i"/>
      <w:bookmarkEnd w:id="11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I - garantir ao jovem a participação no processo de produção, reelaboração e fruição dos bens culturais;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3" w:name="art22ii"/>
      <w:bookmarkEnd w:id="11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propiciar ao jovem o acesso aos locais e eventos culturais, mediante preços reduzidos, em âmbito nacional;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4" w:name="art22iii"/>
      <w:bookmarkEnd w:id="11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incentivar os movimentos de jovens a desenvolver atividades artístico-culturais e ações voltadas à preservação do patrimônio histórico;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5" w:name="art22iv"/>
      <w:bookmarkEnd w:id="11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valorizar a capacidade criativa do jovem, mediante o desenvolvimento de programas e projetos culturais;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6" w:name="art22v"/>
      <w:bookmarkEnd w:id="11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propiciar ao jovem o conhecimento da diversidade cultural, regional e étnica do País;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7" w:name="art22vi"/>
      <w:bookmarkEnd w:id="11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promover programas educativos e culturais voltados para a problemática do jovem nas emissoras de rádio e televisão e nos demais meios de comunicação de massa;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8" w:name="art22vii"/>
      <w:bookmarkEnd w:id="11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promover a inclusão digital dos jovens, por meio do acesso às novas tecnologias da informação e comunicação;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9" w:name="art22viii"/>
      <w:bookmarkEnd w:id="11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VIII - assegurar ao jovem do campo o direito à produção e à fruição cultural e aos equipamentos públicos que valorizem a cultura camponesa;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0" w:name="art22ix"/>
      <w:bookmarkEnd w:id="12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IX - garantir ao jovem com deficiência acessibilidade e adaptações razoáveis.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1" w:name="art22p"/>
      <w:bookmarkEnd w:id="121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 aplicação dos incisos I, III e VIII do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deve observar 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legislação específica sobre o direito à profissionalização e à proteção no trabalho dos adolescentes.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2" w:name="art23"/>
      <w:bookmarkEnd w:id="122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23. É assegurado aos jovens de até 29 (vinte e nove) anos pertencentes a famílias de baixa renda e aos estudantes, na forma do regulamento, o acesso a salas de cinema, cineclubes, teatros, espetáculos musicais e circenses, eventos educativos, esportivos, de lazer e entretenimento, em todo o território nacional, promovidos por quaisquer entidades e realizados em estabelecimentos públicos ou particulares, mediante pagamento da metade do preço do ingresso cobrado do público em geral. </w:t>
      </w:r>
      <w:hyperlink r:id="rId11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(Regulamento) </w:t>
        </w:r>
      </w:hyperlink>
      <w:hyperlink r:id="rId12" w:anchor="art28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3" w:name="art23§1"/>
      <w:bookmarkEnd w:id="123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Terão direito ao benefício previsto no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estudantes regularmente matriculados nos níveis e modalidades de educação e ensino previstos no </w:t>
      </w:r>
      <w:hyperlink r:id="rId13" w:anchor="tituloiii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Título V da Lei nº 9.394, de 20 de dezembro de </w:t>
        </w:r>
        <w:proofErr w:type="gramStart"/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1996 - Lei</w:t>
        </w:r>
        <w:proofErr w:type="gramEnd"/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Diretrizes e Bases da Educação Nacional, </w:t>
        </w:r>
      </w:hyperlink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que comprovem sua condição de discente, mediante apresentação, no momento da aquisição do ingresso e na portaria do local de realização do evento, da Carteira de Identificação Estudantil - CIE.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4" w:name="art23§2"/>
      <w:bookmarkEnd w:id="124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 CIE será expedida preferencialmente pela Associação Nacional de Pós-Graduandos, pela União Nacional dos Estudantes, pela União Brasileira dos Estudantes Secundaristas e por entidades estudantis estaduais e municipais a elas filiadas.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5" w:name="art23§3"/>
      <w:bookmarkEnd w:id="125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É garantida a gratuidade na expedição da CIE para estudantes pertencentes a famílias de baixa renda, nos termos do regulamento.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6" w:name="art23§4"/>
      <w:bookmarkEnd w:id="126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As entidades mencionadas no § 2º deste artigo deverão tornar disponível, para eventuais consultas pelo poder público e pelos estabelecimentos referidos no </w:t>
      </w:r>
      <w:proofErr w:type="gramStart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banco de dados com o nome e o número de registro dos estudantes portadores da Carteira de Identificação Estudantil, expedida nos termos do § 3º deste artigo.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7" w:name="art23§5"/>
      <w:bookmarkEnd w:id="127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A CIE terá validade até o dia 31 de março do ano subsequente à data de sua expedição.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8" w:name="art23§6"/>
      <w:bookmarkEnd w:id="128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6º As entidades mencionadas no § 2º deste artigo são obrigadas a manter o documento comprobatório do vínculo do aluno com o estabelecimento escolar, pelo mesmo prazo de validade da respectiva Carteira de Identificação Estudantil.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9" w:name="art23§7"/>
      <w:bookmarkEnd w:id="12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7º Caberá aos órgãos públicos competentes federais, estaduais, municipais e do Distrito Federal a fiscalização do cumprimento do disposto neste artigo e a aplicação das sanções cabíveis, nos termos do regulamento.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0" w:name="art23§8"/>
      <w:bookmarkEnd w:id="130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8º Os benefícios previstos neste artigo não incidirão sobre os eventos esportivos de que tratam as </w:t>
      </w:r>
      <w:hyperlink r:id="rId14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Leis </w:t>
        </w:r>
        <w:proofErr w:type="spellStart"/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nºs</w:t>
        </w:r>
        <w:proofErr w:type="spellEnd"/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12.663, de </w:t>
        </w:r>
        <w:proofErr w:type="gramStart"/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junho de 2012, </w:t>
        </w:r>
      </w:hyperlink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hyperlink r:id="rId15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12.780, de 9 de janeiro de 201 </w:t>
        </w:r>
      </w:hyperlink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1" w:name="art23§9"/>
      <w:bookmarkEnd w:id="131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9º Considera-se de baixa renda, para os fins do disposto no </w:t>
      </w:r>
      <w:proofErr w:type="gramStart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família inscrita no Cadastro Único para Programas Sociais do Governo Federal - </w:t>
      </w:r>
      <w:proofErr w:type="spell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CadÚnico</w:t>
      </w:r>
      <w:proofErr w:type="spell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cuja renda mensal seja de até 2 (dois) salários mínimos.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2" w:name="art23§10"/>
      <w:bookmarkEnd w:id="132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10. A concessão do benefício da meia-entrada de que trata o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limitada a 40% (quarenta por cento) do total de ingressos disponíveis para cada evento.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3" w:name="art24"/>
      <w:bookmarkEnd w:id="13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24. O poder público destinará, no âmbito dos respectivos orçamentos, recursos financeiros para o fomento dos projetos culturais destinados aos jovens e por eles produzidos.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4" w:name="art25"/>
      <w:bookmarkEnd w:id="13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25. Na destinação dos recursos do Fundo Nacional da Cultura - FNC, de que trata 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begin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instrText xml:space="preserve"> HYPERLINK "http://www.planalto.gov.br/ccivil_03/LEIS/L8313cons.htm" </w:instrTex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separate"/>
      </w:r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>Lei nº 8.313, de 23 de dezembro de 1991,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end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serão consideradas as necessidades específicas dos jovens em relação à ampliação do acesso à cultura e à melhoria das condições para o exercício do protagonismo no campo da produção cultural.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5" w:name="art25p"/>
      <w:bookmarkEnd w:id="135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As pessoas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físicas ou jurídicas poderão optar pela aplicação de parcelas do imposto sobre a renda a título de doações ou patrocínios, de que trata 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begin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instrText xml:space="preserve"> HYPERLINK "http://www.planalto.gov.br/ccivil_03/LEIS/L8313cons.htm" </w:instrTex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separate"/>
      </w:r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>Lei nº 8.313, de 23 de dezembro de 1991,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end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no apoio a projetos culturais apresentados por entidades juvenis legalmente constituídas há, pelo menos,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1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(um) ano.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6" w:name="tituloicapituloiisecaovii"/>
      <w:bookmarkEnd w:id="136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VII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x-none" w:eastAsia="pt-BR"/>
        </w:rPr>
        <w:t>o Direito à Comunicação e à Liberdade de Expressão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7" w:name="art26"/>
      <w:bookmarkEnd w:id="13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26. O jovem tem direito à comunicação e à livre expressão, à produção de conteúdo, individual e colaborativo, e ao acesso às tecnologias de informação e comunicação.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8" w:name="art27"/>
      <w:bookmarkEnd w:id="13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27. A ação do poder público na efetivação do direito do jovem à comunicação e à liberdade de expressão contempla a adoção das seguintes medidas: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9" w:name="art27i"/>
      <w:bookmarkEnd w:id="13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incentivar programas educativos e culturais voltados para os jovens nas emissoras de rádio e televisão e nos demais meios de comunicação de massa;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0" w:name="art27ii"/>
      <w:bookmarkEnd w:id="14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promover a inclusão digital dos jovens, por meio do acesso às novas tecnologias de informação e comunicação;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1" w:name="art27iii"/>
      <w:bookmarkEnd w:id="14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promover as redes e plataformas de comunicação dos jovens, considerando a acessibilidade para os jovens com deficiência;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2" w:name="art27iv"/>
      <w:bookmarkEnd w:id="14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IV - incentivar a criação e manutenção de equipamentos públicos voltados para a promoção do direito do jovem à comunicação;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3" w:name="art27v"/>
      <w:bookmarkEnd w:id="14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garantir a acessibilidade à comunicação por meio de tecnologias assistivas e adaptações razoáveis para os jovens com deficiência.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4" w:name="tituloicapituloiisecaoviii"/>
      <w:bookmarkEnd w:id="144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lastRenderedPageBreak/>
        <w:t>Seção VIII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>o Direito ao Desporto e ao Lazer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5" w:name="art28"/>
      <w:bookmarkEnd w:id="14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28. O jovem tem direito à prática desportiva destinada a seu pleno desenvolvimento, com prioridade para o desporto de participação.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6" w:name="art28p"/>
      <w:bookmarkEnd w:id="14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Parágrafo único. O direito à prática desportiva dos adolescentes deverá considerar sua condição peculiar de pessoa em desenvolvimento.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7" w:name="art29"/>
      <w:bookmarkEnd w:id="14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29. A política pública de desporto e lazer destinada ao jovem deverá considerar: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8" w:name="art29i"/>
      <w:bookmarkEnd w:id="14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 realização de diagnóstico e estudos estatísticos oficiais acerca da educação física e dos desportos e dos equipamentos de lazer no Brasil;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9" w:name="art29ii"/>
      <w:bookmarkEnd w:id="14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a adoção de lei de incentivo fiscal para o esporte, com critérios que priorizem a juventude e promovam a equidade;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0" w:name="art29iii"/>
      <w:bookmarkEnd w:id="15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a valorização do desporto e do paradesporto educacional;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1" w:name="art29iv"/>
      <w:bookmarkEnd w:id="15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a oferta de equipamentos comunitários que permitam a prática desportiva, cultural e de lazer.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2" w:name="art30"/>
      <w:bookmarkEnd w:id="15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30. Todas as escolas deverão buscar pelo menos um local apropriado para a prática de atividades poliesportivas.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3" w:name="tituloicapituloiisecaoix"/>
      <w:bookmarkEnd w:id="153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IX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>Direito ao Território e à Mobilidade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4" w:name="art31"/>
      <w:bookmarkEnd w:id="15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31. O jovem tem direito ao território e à mobilidade, incluindo a promoção de políticas públicas de moradia, circulação e equipamentos públicos, no campo e na cidade.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5" w:name="art31p"/>
      <w:bookmarkEnd w:id="15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Parágrafo único. Ao jovem com deficiência devem ser garantidas a acessibilidade e as adaptações necessárias.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6" w:name="art32"/>
      <w:bookmarkEnd w:id="156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32. No sistema de transporte coletivo interestadual, observar-se-á, nos termos da legislação específica: </w:t>
      </w:r>
      <w:hyperlink r:id="rId16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(Regulamento) </w:t>
        </w:r>
      </w:hyperlink>
      <w:hyperlink r:id="rId17" w:anchor="art28" w:history="1">
        <w:r w:rsidRPr="00531E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7" w:name="art32i"/>
      <w:bookmarkEnd w:id="157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a reserva 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(duas) vagas gratuitas por veículo para jovens de baixa renda;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8" w:name="art32ii"/>
      <w:bookmarkEnd w:id="158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a reserva 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(duas) vagas por veículo com desconto de 50% (cinquenta por cento), no mínimo, no valor das passagens, para os jovens de baixa renda, a serem utilizadas após esgotadas as vagas previstas no inciso I.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9" w:name="art32p"/>
      <w:bookmarkEnd w:id="15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Os procedimentos e os critérios para o exercício dos direitos previstos nos incisos I e II serão definidos em regulamento.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0" w:name="art33"/>
      <w:bookmarkEnd w:id="16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33. A União envidará esforços, em articulação com os Estados, o Distrito Federal e os Municípios, para promover a oferta de transporte público subsidiado para os jovens, com prioridade para os jovens em situação de pobreza e vulnerabilidade, na forma do regulamento.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1" w:name="tituloicapituloiisecaox"/>
      <w:bookmarkEnd w:id="161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X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lastRenderedPageBreak/>
        <w:t>D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val="pt-PT" w:eastAsia="pt-BR"/>
        </w:rPr>
        <w:t>o Direito à Sustentabilidade e ao Meio Ambiente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2" w:name="art34"/>
      <w:bookmarkEnd w:id="16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Art. 34. O jovem tem direito à sustentabilidade e ao meio ambiente ecologicamente equilibrado, bem de uso comum do povo, essencial à sadia qualidade de vida, e o dever de defendê-lo e preservá-lo para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 presente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e as futuras gerações.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3" w:name="art35"/>
      <w:bookmarkEnd w:id="16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35. O Estado promoverá, em todos os níveis de ensino, a educação ambiental voltada para a preservação do meio ambiente e a sustentabilidade, de acordo com 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Política Nacional do Meio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Ambiente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.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4" w:name="art36"/>
      <w:bookmarkEnd w:id="16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36. Na elaboração, na execução e na avaliação de políticas públicas que incorporem a dimensão ambiental, o poder público deverá considerar: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5" w:name="art36i"/>
      <w:bookmarkEnd w:id="16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o estímulo e o fortalecimento de organizações, movimentos, redes e outros coletivos de juventude que atuem no âmbito das questões ambientais e em prol do desenvolvimento sustentável;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6" w:name="art36ii"/>
      <w:bookmarkEnd w:id="16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o incentivo à participação dos jovens na elaboração das políticas públicas de meio ambiente;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7" w:name="art36iii"/>
      <w:bookmarkEnd w:id="16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III - a criação de programas de educação ambiental destinados aos jovens;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8" w:name="art36iv"/>
      <w:bookmarkEnd w:id="16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o incentivo à participação dos jovens em projetos de geração de trabalho e renda que visem ao desenvolvimento sustentável nos âmbitos rural e urbano.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9" w:name="art36p"/>
      <w:bookmarkEnd w:id="16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 aplicação do disposto no inciso IV do </w:t>
      </w: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deve observar a legislação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específica sobre o direito à profissionalização e à proteção no trabalho dos adolescentes.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0" w:name="tituloicapituloiisecaoxi"/>
      <w:bookmarkEnd w:id="170"/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Seção XI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Direito à Segurança Pública e ao Acesso à Justiça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1" w:name="art37"/>
      <w:bookmarkEnd w:id="17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Art. 37. Todos os jovens têm direito de viver em um ambiente seguro, sem violência, com garantia da sua incolumidade física e mental, sendo-lhes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asseguradas a igualdade de oportunidades e facilidades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para seu aperfeiçoamento intelectual, cultural e social.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2" w:name="art38"/>
      <w:bookmarkEnd w:id="17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38. As políticas de segurança pública voltadas para os jovens deverão articular ações da União, dos Estados, do Distrito Federal e dos Municípios e ações não governamentais, tendo por diretrizes: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3" w:name="art38i"/>
      <w:bookmarkEnd w:id="17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 integração com as demais políticas voltadas à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4" w:name="art38ii"/>
      <w:bookmarkEnd w:id="17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a prevenção e enfrentamento da violência;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5" w:name="art38iii"/>
      <w:bookmarkEnd w:id="17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a promoção de estudos e pesquisas e a obtenção de estatísticas e informações relevantes para subsidiar as ações de segurança pública e permitir a avaliação periódica dos impactos das políticas públicas quanto às causas, às consequências e à frequência da violência contra os jovens;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6" w:name="art38iv"/>
      <w:bookmarkEnd w:id="17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IV - a priorização de ações voltadas para os jovens em situação de risco, vulnerabilidade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social e egressos do sistema penitenciário nacional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7" w:name="art38v"/>
      <w:bookmarkEnd w:id="17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 - a promoção do acesso efetivo dos jovens à Defensoria Pública, considerando as especificidades da condição juvenil;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8" w:name="art38vi"/>
      <w:bookmarkEnd w:id="17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VI - a promoção do efetivo acesso dos jovens com deficiência à justiça em igualdade de condições com as demais pessoas, inclusive mediante a provisão de adaptações processuais adequadas a sua idade.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9" w:name="tituloii"/>
      <w:bookmarkEnd w:id="179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SISTEMA NACIONAL DE JUVENTUDE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0" w:name="tituloiicapituloi"/>
      <w:bookmarkEnd w:id="180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SISTEMA NACIONAL DE JUVENTUDE - SINAJUVE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1" w:name="art39"/>
      <w:bookmarkEnd w:id="18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Art. 39. É instituído o Sistema Nacional de Juventude - SINAJUVE,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cujos composição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, organização, competência e funcionamento serão definidos em regulamento.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2" w:name="art40"/>
      <w:bookmarkEnd w:id="18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40. O financiamento das ações e atividades realizadas no âmbito do Sinajuve será definido em regulamento.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3" w:name="tituloiicapituloii"/>
      <w:bookmarkEnd w:id="183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 COMPETÊNCIAS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4" w:name="art41"/>
      <w:bookmarkEnd w:id="18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41. Compete à União: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5" w:name="art41i"/>
      <w:bookmarkEnd w:id="18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formular e coordenar a execução da Política Nacional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6" w:name="art41ii"/>
      <w:bookmarkEnd w:id="18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coordenar e manter o Sinajuve;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7" w:name="art41iii"/>
      <w:bookmarkEnd w:id="18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estabelecer diretrizes sobre a organização e o funcionamento do Sinajuve;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8" w:name="art41iv"/>
      <w:bookmarkEnd w:id="18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elaborar o Plano Nacional de Políticas de Juventude, em parceria com os Estados, o Distrito Federal, os Municípios e a sociedade, em especial a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9" w:name="art41v"/>
      <w:bookmarkEnd w:id="18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 - convocar e realizar, em conjunto com o Conselho Nacional de Juventude, as Conferências Nacionais de Juventude, com intervalo máximo 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4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(quatro) anos;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0" w:name="art41vi"/>
      <w:bookmarkEnd w:id="19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 - prestar assistência técnica e suplementação financeira aos Estados, ao Distrito Federal e aos Municípios para o desenvolvimento de seus sistemas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1" w:name="art41vii"/>
      <w:bookmarkEnd w:id="19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contribuir para a qualificação e ação em rede do Sinajuve em todos os entes da Federação;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2" w:name="art41viii"/>
      <w:bookmarkEnd w:id="19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VIII - financiar, com os demais entes federados, a execução das políticas públicas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3" w:name="art41ix"/>
      <w:bookmarkEnd w:id="19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IX - estabelecer formas de colaboração com os Estados, o Distrito Federal e os Municípios para a execução das políticas públicas de juventude;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4" w:name="art41x"/>
      <w:bookmarkEnd w:id="19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X - garantir a publicidade de informações sobre repasses de recursos para financiamento das políticas públicas de juventude aos conselhos e gestores estaduais, do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Distrito Federal e municipais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5" w:name="art42"/>
      <w:bookmarkEnd w:id="19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42. Compete aos Estados: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6" w:name="art42i"/>
      <w:bookmarkEnd w:id="19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I - coordenar, em âmbito estadual, o Sinajuve;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7" w:name="art42ii"/>
      <w:bookmarkEnd w:id="19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elaborar os respectivos planos estaduais de juventude, em conformidade com o Plano Nacional, com a participação da sociedade, em especial da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8" w:name="art42iii"/>
      <w:bookmarkEnd w:id="19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criar, desenvolver e manter programas, ações e projetos para a execução das políticas públicas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9" w:name="art42iv"/>
      <w:bookmarkEnd w:id="19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IV - convocar e realizar, em conjunto com o Conselho Estadual de Juventude, as Conferências Estaduais de Juventude, com intervalo máximo 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4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(quatro) anos;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0" w:name="art42v"/>
      <w:bookmarkEnd w:id="20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editar normas complementares para a organização e o funcionamento do Sinajuve, em âmbito estadual e municipal;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1" w:name="art42vi"/>
      <w:bookmarkEnd w:id="20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VI - estabelecer com a União e os Municípios formas de colaboração para a execução das políticas públicas de juventude;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2" w:name="art42vii"/>
      <w:bookmarkEnd w:id="20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cofinanciar, com os demais entes federados, a execução de programas, ações e projetos das políticas públicas de juventude.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3" w:name="art42p"/>
      <w:bookmarkEnd w:id="203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Serão incluídos nos censos demográficos dados relativos à população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jovem do País.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4" w:name="art43"/>
      <w:bookmarkEnd w:id="20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43. Compete aos Municípios: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5" w:name="art43i"/>
      <w:bookmarkEnd w:id="20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coordenar, em âmbito municipal, o Sinajuve;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6" w:name="art43ii"/>
      <w:bookmarkEnd w:id="20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elaborar os respectivos planos municipais de juventude, em conformidade com os respectivos Planos Nacional e Estadual, com a participação da sociedade, em especial da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7" w:name="art43iii"/>
      <w:bookmarkEnd w:id="20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criar, desenvolver e manter programas, ações e projetos para a execução das políticas públicas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8" w:name="art43iv"/>
      <w:bookmarkEnd w:id="20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IV - convocar e realizar, em conjunto com o Conselho Municipal de Juventude, as Conferências Municipais de Juventude, com intervalo máximo de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4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(quatro) anos;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9" w:name="art43v"/>
      <w:bookmarkEnd w:id="20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editar normas complementares para a organização e funcionamento do Sinajuve, em âmbito municipal;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0" w:name="art43vi"/>
      <w:bookmarkEnd w:id="21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VI - cofinanciar, com os demais entes federados, a execução de programas, ações e projetos das políticas públicas de juventude;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e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1" w:name="art43vii"/>
      <w:bookmarkEnd w:id="21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estabelecer mecanismos de cooperação com os Estados e a União para a execução das políticas públicas de juventude.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2" w:name="art43p"/>
      <w:bookmarkEnd w:id="212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Para garantir a articulação federativa com vistas ao efetivo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cumprimento das políticas públicas de juventude, os Municípios podem instituir os consórcios de que trata a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begin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instrText xml:space="preserve"> HYPERLINK "http://www.planalto.gov.br/ccivil_03/_Ato2004-2006/2005/Lei/L11107.htm" </w:instrTex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separate"/>
      </w:r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 xml:space="preserve">Lei nº 11.107, de </w:t>
      </w:r>
      <w:proofErr w:type="gramStart"/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>6</w:t>
      </w:r>
      <w:proofErr w:type="gramEnd"/>
      <w:r w:rsidRPr="00531ED5">
        <w:rPr>
          <w:rFonts w:ascii="Arial" w:eastAsia="Times New Roman" w:hAnsi="Arial" w:cs="Arial"/>
          <w:color w:val="0000FF"/>
          <w:sz w:val="20"/>
          <w:szCs w:val="20"/>
          <w:u w:val="single"/>
          <w:lang w:val="pt-PT" w:eastAsia="pt-BR"/>
        </w:rPr>
        <w:t xml:space="preserve"> de abril de 2005,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fldChar w:fldCharType="end"/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ou qualquer outro instrumento jurídico adequado, como forma de compartilhar responsabilidades.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3" w:name="art44"/>
      <w:bookmarkEnd w:id="21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44. As competências dos Estados e Municípios são atribuídas, cumulativamente, ao Distrito Federal.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4" w:name="tituloiicapituloiii"/>
      <w:bookmarkEnd w:id="21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CAPÍTULO III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DOS CONSELHOS DE JUVENTUDE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5" w:name="art45"/>
      <w:bookmarkEnd w:id="21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45. Os conselhos de juventude são órgãos permanentes e autônomos, não jurisdicionais, encarregados de tratar das políticas públicas de juventude e da garantia do exercício dos direitos do jovem, com os seguintes objetivos: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6" w:name="art45i"/>
      <w:bookmarkEnd w:id="21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auxiliar na elaboração de políticas públicas de juventude que promovam o amplo exercício dos direitos dos jovens estabelecidos nesta Lei;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7" w:name="art45ii"/>
      <w:bookmarkEnd w:id="21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utilizar instrumentos de forma a buscar que o Estado garanta aos jovens o exercício dos seus direitos;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8" w:name="art45iii"/>
      <w:bookmarkEnd w:id="21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III - colaborar com os órgãos da administração no planejamento e na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implementação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das políticas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9" w:name="art45iv"/>
      <w:bookmarkEnd w:id="21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estudar, analisar, elaborar, discutir e propor a celebração de instrumentos de cooperação, visando à elaboração de programas, projetos e ações voltados para a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0" w:name="art45v"/>
      <w:bookmarkEnd w:id="22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promover a realização de estudos relativos à juventude, objetivando subsidiar o planejamento das políticas públicas de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1" w:name="art45vi"/>
      <w:bookmarkEnd w:id="22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VI - estudar, analisar, elaborar, discutir e propor políticas públicas que permitam e garantam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integração e a participação do jovem nos processos social, econômico, político e cultural no respectivo ente federado;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2" w:name="art45vii"/>
      <w:bookmarkEnd w:id="22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 - propor a criação de formas de participação da juventude nos órgãos da administração pública;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3" w:name="art45viii"/>
      <w:bookmarkEnd w:id="22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VIII - promover e participar de seminários, cursos, congressos e eventos correlatos para o debate de temas relativos à juventude;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4" w:name="art45ix"/>
      <w:bookmarkEnd w:id="22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IX - desenvolver outras atividades relacionadas às políticas públicas de juventude.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5" w:name="art45§1"/>
      <w:bookmarkEnd w:id="225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§ 1º A lei, em âmbito federal, estadual, do Distrito Federal e municipal, disporá sobre a organização, o funcionamento e a composição dos conselhos de juventude, observada a participação da sociedade civil mediante critério, no mínimo, paritário com os representantes do poder público.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6" w:name="art45§2"/>
      <w:bookmarkEnd w:id="226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§ 2º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(VETADO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</w:t>
      </w:r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.</w:t>
      </w:r>
      <w:proofErr w:type="gramEnd"/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7" w:name="art46"/>
      <w:bookmarkEnd w:id="227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Art. 46. São atribuições dos conselhos de juventude: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8" w:name="art46i"/>
      <w:bookmarkEnd w:id="228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 - encaminhar ao Ministério Público notícia de fato que constitua infração administrativa ou penal contra os direitos do jovem garantidos na legislação;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9" w:name="art46ii"/>
      <w:bookmarkEnd w:id="229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 - encaminhar à autoridade judiciária os casos de sua competência;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0" w:name="art46iii"/>
      <w:bookmarkEnd w:id="230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III - expedir notificações;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1" w:name="art46iv"/>
      <w:bookmarkEnd w:id="231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IV - solicitar informações das autoridades públicas;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2" w:name="art46v"/>
      <w:bookmarkEnd w:id="232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V - assessorar o Poder Executivo local na elaboração dos planos, programas, projetos, ações e proposta orçamentária das políticas públicas de juventude.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3" w:name="art47"/>
      <w:bookmarkEnd w:id="233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Art. 47. Sem prejuízo das atribuições dos conselhos de juventude com relação aos direitos previstos neste Estatuto, cabe aos conselhos de direitos da criança e do adolescente deliberar e controlar as ações em todos os níveis relativas aos adolescentes com idade entre 15 (quinze) e 18 (dezoito) anos.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4" w:name="art48"/>
      <w:bookmarkEnd w:id="234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Art. 48. Esta Lei entra em vigor </w:t>
      </w:r>
      <w:proofErr w:type="gramStart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após</w:t>
      </w:r>
      <w:proofErr w:type="gramEnd"/>
      <w:r w:rsidRPr="00531ED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 xml:space="preserve"> decorridos 180 (cento e oitenta) dias de sua publicação oficial.</w:t>
      </w:r>
    </w:p>
    <w:p w:rsidR="00531ED5" w:rsidRPr="00531ED5" w:rsidRDefault="00531ED5" w:rsidP="00531ED5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531ED5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5</w:t>
      </w:r>
      <w:proofErr w:type="gramEnd"/>
      <w:r w:rsidRPr="00531ED5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de agosto de 2013; 192º da Independência e 125º da República.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DILMA ROUSSEFF</w:t>
      </w:r>
      <w:r w:rsidRPr="00531ED5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br/>
      </w: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José Eduardo Cardozo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spellStart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Antonio</w:t>
      </w:r>
      <w:proofErr w:type="spellEnd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de Aguiar Patriota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Guido Mantega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César Borges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Aloizio Mercadante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Manoel Dias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Alexandre Rocha Santos Padilha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Miriam Belchior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Paulo Bernardo Silva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Tereza Campello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Marta Suplicy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spellStart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Izabella</w:t>
      </w:r>
      <w:proofErr w:type="spellEnd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Mônica Vieira Teixeira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Aldo Rebelo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Gilberto José </w:t>
      </w:r>
      <w:proofErr w:type="spellStart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Spier</w:t>
      </w:r>
      <w:proofErr w:type="spellEnd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Vargas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Aguinaldo Ribeiro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Gilberto Carvalho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Luís Inácio Lucena Adams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Luiza Helena de Bairros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Eleonora </w:t>
      </w:r>
      <w:proofErr w:type="spellStart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Menicucci</w:t>
      </w:r>
      <w:proofErr w:type="spellEnd"/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de Oliveira</w:t>
      </w:r>
    </w:p>
    <w:p w:rsidR="00531ED5" w:rsidRPr="00531ED5" w:rsidRDefault="00531ED5" w:rsidP="00531ED5">
      <w:pPr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Maria do Rosário Nunes</w:t>
      </w:r>
    </w:p>
    <w:p w:rsidR="00531ED5" w:rsidRPr="00531ED5" w:rsidRDefault="00531ED5" w:rsidP="00531ED5">
      <w:pPr>
        <w:spacing w:before="300" w:after="300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Este texto não substitui o publicado no DOU de 6.8.2013</w:t>
      </w:r>
    </w:p>
    <w:p w:rsidR="00531ED5" w:rsidRPr="00531ED5" w:rsidRDefault="00531ED5" w:rsidP="00531ED5">
      <w:pPr>
        <w:spacing w:before="300" w:after="300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31ED5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F87423" w:rsidRDefault="00F87423"/>
    <w:sectPr w:rsidR="00F874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ED5"/>
    <w:rsid w:val="00475E6B"/>
    <w:rsid w:val="00531ED5"/>
    <w:rsid w:val="00F8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31E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31E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531E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31ED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31ED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31ED5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31ED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31E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31ED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bea">
    <w:name w:val="cabea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">
    <w:name w:val="assinatura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0">
    <w:name w:val="texto10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31E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31E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531E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31ED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31ED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31ED5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31ED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31E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31ED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bea">
    <w:name w:val="cabea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">
    <w:name w:val="assinatura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0">
    <w:name w:val="texto10"/>
    <w:basedOn w:val="Normal"/>
    <w:rsid w:val="0053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5-2018/2015/Decreto/D8537.htm" TargetMode="External"/><Relationship Id="rId13" Type="http://schemas.openxmlformats.org/officeDocument/2006/relationships/hyperlink" Target="http://www.planalto.gov.br/ccivil_03/LEIS/L9394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1-2014/2013/Msg/VEP-330.htm" TargetMode="External"/><Relationship Id="rId12" Type="http://schemas.openxmlformats.org/officeDocument/2006/relationships/hyperlink" Target="http://www.planalto.gov.br/ccivil_03/_Ato2015-2018/2015/Decreto/D8537.htm" TargetMode="External"/><Relationship Id="rId17" Type="http://schemas.openxmlformats.org/officeDocument/2006/relationships/hyperlink" Target="http://www.planalto.gov.br/ccivil_03/_Ato2015-2018/2015/Decreto/D8537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_Ato2015-2018/2015/Decreto/D8537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1-2014/2013/lei/l12852.htm" TargetMode="External"/><Relationship Id="rId11" Type="http://schemas.openxmlformats.org/officeDocument/2006/relationships/hyperlink" Target="http://www.planalto.gov.br/ccivil_03/_Ato2015-2018/2015/Decreto/D8537.htm" TargetMode="External"/><Relationship Id="rId5" Type="http://schemas.openxmlformats.org/officeDocument/2006/relationships/hyperlink" Target="http://legislacao.planalto.gov.br/legisla/legislacao.nsf/Viw_Identificacao/lei%2012.852-2013?OpenDocument" TargetMode="External"/><Relationship Id="rId15" Type="http://schemas.openxmlformats.org/officeDocument/2006/relationships/hyperlink" Target="http://www.planalto.gov.br/ccivil_03/_ato2011-2014/2013/lei/L12780.htm" TargetMode="External"/><Relationship Id="rId10" Type="http://schemas.openxmlformats.org/officeDocument/2006/relationships/hyperlink" Target="http://www.planalto.gov.br/ccivil_03/LEIS/L9394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5-2018/2018/Decreto/D9306.htm" TargetMode="External"/><Relationship Id="rId14" Type="http://schemas.openxmlformats.org/officeDocument/2006/relationships/hyperlink" Target="http://www.planalto.gov.br/ccivil_03/_ato2011-2014/2012/Lei/L12663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5544</Words>
  <Characters>29940</Characters>
  <Application>Microsoft Office Word</Application>
  <DocSecurity>0</DocSecurity>
  <Lines>249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2022-07-22T17:23:00Z</dcterms:created>
  <dcterms:modified xsi:type="dcterms:W3CDTF">2022-07-22T17:48:00Z</dcterms:modified>
</cp:coreProperties>
</file>