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700" w:type="pct"/>
        <w:jc w:val="center"/>
        <w:tblCellSpacing w:w="0" w:type="dxa"/>
        <w:tblCellMar>
          <w:left w:w="0" w:type="dxa"/>
          <w:right w:w="0" w:type="dxa"/>
        </w:tblCellMar>
        <w:tblLook w:val="04A0" w:firstRow="1" w:lastRow="0" w:firstColumn="1" w:lastColumn="0" w:noHBand="0" w:noVBand="1"/>
      </w:tblPr>
      <w:tblGrid>
        <w:gridCol w:w="1230"/>
        <w:gridCol w:w="5063"/>
      </w:tblGrid>
      <w:tr w:rsidR="007251A2" w:rsidRPr="007251A2" w:rsidTr="007251A2">
        <w:trPr>
          <w:tblCellSpacing w:w="0" w:type="dxa"/>
          <w:jc w:val="center"/>
        </w:trPr>
        <w:tc>
          <w:tcPr>
            <w:tcW w:w="700" w:type="pct"/>
            <w:vAlign w:val="center"/>
            <w:hideMark/>
          </w:tcPr>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251A2">
              <w:rPr>
                <w:rFonts w:ascii="Times New Roman" w:eastAsia="Times New Roman" w:hAnsi="Times New Roman" w:cs="Times New Roman"/>
                <w:sz w:val="24"/>
                <w:szCs w:val="24"/>
                <w:lang w:eastAsia="it-IT"/>
              </w:rPr>
              <w:t>  </w:t>
            </w:r>
            <w:r w:rsidRPr="007251A2">
              <w:rPr>
                <w:rFonts w:ascii="Times New Roman" w:eastAsia="Times New Roman" w:hAnsi="Times New Roman" w:cs="Times New Roman"/>
                <w:noProof/>
                <w:sz w:val="24"/>
                <w:szCs w:val="24"/>
                <w:lang w:eastAsia="it-IT"/>
              </w:rPr>
              <w:drawing>
                <wp:inline distT="0" distB="0" distL="0" distR="0">
                  <wp:extent cx="703580" cy="783590"/>
                  <wp:effectExtent l="0" t="0" r="1270" b="0"/>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3580" cy="783590"/>
                          </a:xfrm>
                          <a:prstGeom prst="rect">
                            <a:avLst/>
                          </a:prstGeom>
                          <a:noFill/>
                          <a:ln>
                            <a:noFill/>
                          </a:ln>
                        </pic:spPr>
                      </pic:pic>
                    </a:graphicData>
                  </a:graphic>
                </wp:inline>
              </w:drawing>
            </w:r>
          </w:p>
        </w:tc>
        <w:tc>
          <w:tcPr>
            <w:tcW w:w="4300" w:type="pct"/>
            <w:vAlign w:val="center"/>
            <w:hideMark/>
          </w:tcPr>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7251A2">
              <w:rPr>
                <w:rFonts w:ascii="Arial" w:eastAsia="Times New Roman" w:hAnsi="Arial" w:cs="Arial"/>
                <w:b/>
                <w:bCs/>
                <w:color w:val="808000"/>
                <w:sz w:val="36"/>
                <w:szCs w:val="36"/>
                <w:lang w:val="pt-BR" w:eastAsia="it-IT"/>
              </w:rPr>
              <w:t>Presidência da República</w:t>
            </w:r>
            <w:r w:rsidRPr="007251A2">
              <w:rPr>
                <w:rFonts w:ascii="Arial" w:eastAsia="Times New Roman" w:hAnsi="Arial" w:cs="Arial"/>
                <w:b/>
                <w:bCs/>
                <w:color w:val="808000"/>
                <w:sz w:val="24"/>
                <w:szCs w:val="24"/>
                <w:lang w:val="pt-BR" w:eastAsia="it-IT"/>
              </w:rPr>
              <w:br/>
            </w:r>
            <w:r w:rsidRPr="007251A2">
              <w:rPr>
                <w:rFonts w:ascii="Arial" w:eastAsia="Times New Roman" w:hAnsi="Arial" w:cs="Arial"/>
                <w:b/>
                <w:bCs/>
                <w:color w:val="808000"/>
                <w:sz w:val="27"/>
                <w:szCs w:val="27"/>
                <w:lang w:val="pt-BR" w:eastAsia="it-IT"/>
              </w:rPr>
              <w:t>Casa Civil</w:t>
            </w:r>
            <w:r w:rsidRPr="007251A2">
              <w:rPr>
                <w:rFonts w:ascii="Arial" w:eastAsia="Times New Roman" w:hAnsi="Arial" w:cs="Arial"/>
                <w:b/>
                <w:bCs/>
                <w:color w:val="808000"/>
                <w:sz w:val="27"/>
                <w:szCs w:val="27"/>
                <w:lang w:val="pt-BR" w:eastAsia="it-IT"/>
              </w:rPr>
              <w:br/>
            </w:r>
            <w:r w:rsidRPr="007251A2">
              <w:rPr>
                <w:rFonts w:ascii="Arial" w:eastAsia="Times New Roman" w:hAnsi="Arial" w:cs="Arial"/>
                <w:b/>
                <w:bCs/>
                <w:color w:val="808000"/>
                <w:sz w:val="24"/>
                <w:szCs w:val="24"/>
                <w:lang w:val="pt-BR" w:eastAsia="it-IT"/>
              </w:rPr>
              <w:t>Subchefia para Assuntos Jurídicos</w:t>
            </w:r>
          </w:p>
        </w:tc>
      </w:tr>
    </w:tbl>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7251A2">
          <w:rPr>
            <w:rFonts w:ascii="Arial" w:eastAsia="Times New Roman" w:hAnsi="Arial" w:cs="Arial"/>
            <w:b/>
            <w:bCs/>
            <w:color w:val="000080"/>
            <w:sz w:val="20"/>
            <w:szCs w:val="20"/>
            <w:u w:val="single"/>
            <w:lang w:val="pt-BR" w:eastAsia="it-IT"/>
          </w:rPr>
          <w:t>DECRETO Nº 24.643, DE 10 DE JULHO DE 1934.</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7251A2" w:rsidRPr="007251A2" w:rsidTr="007251A2">
        <w:trPr>
          <w:trHeight w:val="228"/>
          <w:tblCellSpacing w:w="0" w:type="dxa"/>
        </w:trPr>
        <w:tc>
          <w:tcPr>
            <w:tcW w:w="2600" w:type="pct"/>
            <w:vAlign w:val="center"/>
            <w:hideMark/>
          </w:tcPr>
          <w:p w:rsidR="007251A2" w:rsidRPr="007251A2" w:rsidRDefault="007251A2" w:rsidP="007251A2">
            <w:pPr>
              <w:spacing w:after="0" w:line="240" w:lineRule="auto"/>
              <w:rPr>
                <w:rFonts w:ascii="Times New Roman" w:eastAsia="Times New Roman" w:hAnsi="Times New Roman" w:cs="Times New Roman"/>
                <w:sz w:val="24"/>
                <w:szCs w:val="24"/>
                <w:lang w:val="pt-BR" w:eastAsia="it-IT"/>
              </w:rPr>
            </w:pPr>
            <w:hyperlink r:id="rId6" w:history="1">
              <w:r w:rsidRPr="007251A2">
                <w:rPr>
                  <w:rFonts w:ascii="Arial" w:eastAsia="Times New Roman" w:hAnsi="Arial" w:cs="Arial"/>
                  <w:color w:val="0000FF"/>
                  <w:sz w:val="20"/>
                  <w:szCs w:val="20"/>
                  <w:u w:val="single"/>
                  <w:lang w:val="pt-BR" w:eastAsia="it-IT"/>
                </w:rPr>
                <w:t>Texto compilado</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sz w:val="24"/>
                <w:szCs w:val="24"/>
                <w:lang w:val="pt-BR" w:eastAsia="it-IT"/>
              </w:rPr>
            </w:pPr>
            <w:hyperlink r:id="rId7" w:history="1">
              <w:r w:rsidRPr="007251A2">
                <w:rPr>
                  <w:rFonts w:ascii="Arial" w:eastAsia="Times New Roman" w:hAnsi="Arial" w:cs="Arial"/>
                  <w:color w:val="0000FF"/>
                  <w:sz w:val="20"/>
                  <w:szCs w:val="20"/>
                  <w:u w:val="single"/>
                  <w:lang w:val="pt-BR" w:eastAsia="it-IT"/>
                </w:rPr>
                <w:t>(Vide Decreto-Lei nº 852, de 1938)</w:t>
              </w:r>
            </w:hyperlink>
            <w:r w:rsidRPr="007251A2">
              <w:rPr>
                <w:rFonts w:ascii="Times New Roman" w:eastAsia="Times New Roman" w:hAnsi="Times New Roman" w:cs="Times New Roman"/>
                <w:sz w:val="24"/>
                <w:szCs w:val="24"/>
                <w:lang w:val="pt-BR" w:eastAsia="it-IT"/>
              </w:rPr>
              <w:br/>
            </w:r>
            <w:hyperlink r:id="rId8" w:history="1">
              <w:r w:rsidRPr="007251A2">
                <w:rPr>
                  <w:rFonts w:ascii="Arial" w:eastAsia="Times New Roman" w:hAnsi="Arial" w:cs="Arial"/>
                  <w:color w:val="0000FF"/>
                  <w:sz w:val="20"/>
                  <w:szCs w:val="20"/>
                  <w:u w:val="single"/>
                  <w:lang w:val="pt-BR" w:eastAsia="it-IT"/>
                </w:rPr>
                <w:t>(Vide Decreto-lei nº 3.763, de 1941)</w:t>
              </w:r>
            </w:hyperlink>
            <w:r w:rsidRPr="007251A2">
              <w:rPr>
                <w:rFonts w:ascii="Times New Roman" w:eastAsia="Times New Roman" w:hAnsi="Times New Roman" w:cs="Times New Roman"/>
                <w:sz w:val="24"/>
                <w:szCs w:val="24"/>
                <w:lang w:val="pt-BR" w:eastAsia="it-IT"/>
              </w:rPr>
              <w:br/>
            </w:r>
            <w:hyperlink r:id="rId9" w:history="1">
              <w:r w:rsidRPr="007251A2">
                <w:rPr>
                  <w:rFonts w:ascii="Arial" w:eastAsia="Times New Roman" w:hAnsi="Arial" w:cs="Arial"/>
                  <w:color w:val="0000FF"/>
                  <w:sz w:val="20"/>
                  <w:szCs w:val="20"/>
                  <w:u w:val="single"/>
                  <w:lang w:val="pt-BR" w:eastAsia="it-IT"/>
                </w:rPr>
                <w:t>(Vide Decreto nº 2.869, de 1998)</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sz w:val="24"/>
                <w:szCs w:val="24"/>
                <w:lang w:eastAsia="it-IT"/>
              </w:rPr>
            </w:pPr>
            <w:hyperlink r:id="rId10" w:anchor="obs" w:history="1">
              <w:r w:rsidRPr="007251A2">
                <w:rPr>
                  <w:rFonts w:ascii="Arial" w:eastAsia="Times New Roman" w:hAnsi="Arial" w:cs="Arial"/>
                  <w:color w:val="0000FF"/>
                  <w:sz w:val="20"/>
                  <w:szCs w:val="20"/>
                  <w:u w:val="single"/>
                  <w:lang w:eastAsia="it-IT"/>
                </w:rPr>
                <w:t>Observação</w:t>
              </w:r>
            </w:hyperlink>
          </w:p>
        </w:tc>
        <w:tc>
          <w:tcPr>
            <w:tcW w:w="2400" w:type="pct"/>
            <w:vAlign w:val="center"/>
            <w:hideMark/>
          </w:tcPr>
          <w:p w:rsidR="007251A2" w:rsidRPr="007251A2" w:rsidRDefault="007251A2" w:rsidP="007251A2">
            <w:pPr>
              <w:spacing w:after="0" w:line="240" w:lineRule="auto"/>
              <w:rPr>
                <w:rFonts w:ascii="Times New Roman" w:eastAsia="Times New Roman" w:hAnsi="Times New Roman" w:cs="Times New Roman"/>
                <w:sz w:val="24"/>
                <w:szCs w:val="24"/>
                <w:lang w:val="pt-BR" w:eastAsia="it-IT"/>
              </w:rPr>
            </w:pPr>
            <w:r w:rsidRPr="007251A2">
              <w:rPr>
                <w:rFonts w:ascii="Arial" w:eastAsia="Times New Roman" w:hAnsi="Arial" w:cs="Arial"/>
                <w:color w:val="800000"/>
                <w:sz w:val="20"/>
                <w:szCs w:val="20"/>
                <w:lang w:val="pt-BR" w:eastAsia="it-IT"/>
              </w:rPr>
              <w:t>Decreta o Código de Águas.</w:t>
            </w:r>
          </w:p>
        </w:tc>
      </w:tr>
    </w:tbl>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r w:rsidRPr="007251A2">
        <w:rPr>
          <w:rFonts w:ascii="Arial" w:eastAsia="Times New Roman" w:hAnsi="Arial" w:cs="Arial"/>
          <w:b/>
          <w:bCs/>
          <w:color w:val="000000"/>
          <w:sz w:val="24"/>
          <w:szCs w:val="24"/>
          <w:lang w:val="pt-BR" w:eastAsia="it-IT"/>
        </w:rPr>
        <w:t>O Chefe do Governo Provisório da República dos Estados Unidos do Brasil</w:t>
      </w:r>
      <w:r w:rsidRPr="007251A2">
        <w:rPr>
          <w:rFonts w:ascii="Arial" w:eastAsia="Times New Roman" w:hAnsi="Arial" w:cs="Arial"/>
          <w:color w:val="000000"/>
          <w:sz w:val="24"/>
          <w:szCs w:val="24"/>
          <w:lang w:val="pt-BR" w:eastAsia="it-IT"/>
        </w:rPr>
        <w:t>, usando das atribuições que lhe confere o art. 1º do decreto nº 19.398, de 11/11/1930, 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Considerando que o uso das águas no Brasil tem-se regido até hoje por uma legislação obsoleta, em desacôrdo com as necessidades e interesse da coletividade nacional;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Considerando que se torna necessário modificar esse estado de coisas, dotando o país de uma legislação adequada que, de acôrdo com a tendência atual, permita ao poder público controlar e incentivar o aproveitamento industrial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Considerando que, em particular, a energia hidráulica exige medidas que facilitem e garantam seu aproveitamento racional;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Considerando que, com a reforma porque passaram os serviços afetos ao Ministério da Agricultura, está o Governo aparelhado, por seus órgãos competentes, a ministrar assistência técnica e material, indispensável a consecução de tais objetivos;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Resolve decretar o seguinte Código de Águas, cuja execução compete ao Ministério da Agricultura e que vai assinado pelos ministros de Estado: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CÓDIGO DE ÁGUAS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0" w:name="livroi"/>
      <w:bookmarkEnd w:id="0"/>
      <w:r w:rsidRPr="007251A2">
        <w:rPr>
          <w:rFonts w:ascii="Arial" w:eastAsia="Times New Roman" w:hAnsi="Arial" w:cs="Arial"/>
          <w:color w:val="000000"/>
          <w:sz w:val="24"/>
          <w:szCs w:val="24"/>
          <w:lang w:val="pt-BR" w:eastAsia="it-IT"/>
        </w:rPr>
        <w:t>LIVRO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em geral e sua propriedade</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 w:name="livroitituloi"/>
      <w:bookmarkEnd w:id="1"/>
      <w:r w:rsidRPr="007251A2">
        <w:rPr>
          <w:rFonts w:ascii="Arial" w:eastAsia="Times New Roman" w:hAnsi="Arial" w:cs="Arial"/>
          <w:caps/>
          <w:color w:val="000000"/>
          <w:sz w:val="24"/>
          <w:szCs w:val="24"/>
          <w:lang w:val="pt-BR" w:eastAsia="it-IT"/>
        </w:rPr>
        <w:t>TÍTULO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álveo e margens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 w:name="livroitituloicapituloi"/>
      <w:bookmarkEnd w:id="2"/>
      <w:r w:rsidRPr="007251A2">
        <w:rPr>
          <w:rFonts w:ascii="Arial" w:eastAsia="Times New Roman" w:hAnsi="Arial" w:cs="Arial"/>
          <w:color w:val="000000"/>
          <w:sz w:val="24"/>
          <w:szCs w:val="24"/>
          <w:lang w:val="pt-BR" w:eastAsia="it-IT"/>
        </w:rPr>
        <w:t>CAPÍTULO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ÁGUAS PÚBLICAS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 w:name="c1"/>
      <w:bookmarkEnd w:id="3"/>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4" w:name="art1"/>
      <w:bookmarkEnd w:id="4"/>
      <w:r w:rsidRPr="007251A2">
        <w:rPr>
          <w:rFonts w:ascii="Arial" w:eastAsia="Times New Roman" w:hAnsi="Arial" w:cs="Arial"/>
          <w:color w:val="000000"/>
          <w:sz w:val="24"/>
          <w:szCs w:val="24"/>
          <w:lang w:val="pt-BR" w:eastAsia="it-IT"/>
        </w:rPr>
        <w:t>Art. 1º As águas públicas podem ser de uso comum ou dominicais.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 w:name="c2"/>
      <w:bookmarkEnd w:id="5"/>
      <w:r w:rsidRPr="007251A2">
        <w:rPr>
          <w:rFonts w:ascii="Arial" w:eastAsia="Times New Roman" w:hAnsi="Arial" w:cs="Arial"/>
          <w:color w:val="000000"/>
          <w:sz w:val="24"/>
          <w:szCs w:val="24"/>
          <w:lang w:val="pt-BR" w:eastAsia="it-IT"/>
        </w:rPr>
        <w:t> </w:t>
      </w:r>
      <w:bookmarkStart w:id="6" w:name="art2"/>
      <w:bookmarkEnd w:id="6"/>
      <w:r w:rsidRPr="007251A2">
        <w:rPr>
          <w:rFonts w:ascii="Arial" w:eastAsia="Times New Roman" w:hAnsi="Arial" w:cs="Arial"/>
          <w:color w:val="000000"/>
          <w:sz w:val="24"/>
          <w:szCs w:val="24"/>
          <w:lang w:val="pt-BR" w:eastAsia="it-IT"/>
        </w:rPr>
        <w:t>Art. 2º São águas públicas de uso comum: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 w:name="art2a"/>
      <w:bookmarkEnd w:id="7"/>
      <w:r w:rsidRPr="007251A2">
        <w:rPr>
          <w:rFonts w:ascii="Arial" w:eastAsia="Times New Roman" w:hAnsi="Arial" w:cs="Arial"/>
          <w:color w:val="000000"/>
          <w:sz w:val="24"/>
          <w:szCs w:val="24"/>
          <w:lang w:val="pt-BR" w:eastAsia="it-IT"/>
        </w:rPr>
        <w:t>a) os mares territoriais, nos mesmos incluídos os golfos, bahias, enseadas e portos;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8" w:name="art2b"/>
      <w:bookmarkEnd w:id="8"/>
      <w:r w:rsidRPr="007251A2">
        <w:rPr>
          <w:rFonts w:ascii="Arial" w:eastAsia="Times New Roman" w:hAnsi="Arial" w:cs="Arial"/>
          <w:color w:val="000000"/>
          <w:sz w:val="24"/>
          <w:szCs w:val="24"/>
          <w:lang w:val="pt-BR" w:eastAsia="it-IT"/>
        </w:rPr>
        <w:t>b) as correntes, canais, lagos e lagoas navegáveis ou flutuáveis;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 w:name="art2c"/>
      <w:bookmarkEnd w:id="9"/>
      <w:r w:rsidRPr="007251A2">
        <w:rPr>
          <w:rFonts w:ascii="Arial" w:eastAsia="Times New Roman" w:hAnsi="Arial" w:cs="Arial"/>
          <w:color w:val="000000"/>
          <w:sz w:val="24"/>
          <w:szCs w:val="24"/>
          <w:lang w:val="pt-BR" w:eastAsia="it-IT"/>
        </w:rPr>
        <w:t>c) as correntes de que se façam estas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 w:name="art2d"/>
      <w:bookmarkEnd w:id="10"/>
      <w:r w:rsidRPr="007251A2">
        <w:rPr>
          <w:rFonts w:ascii="Arial" w:eastAsia="Times New Roman" w:hAnsi="Arial" w:cs="Arial"/>
          <w:color w:val="000000"/>
          <w:sz w:val="24"/>
          <w:szCs w:val="24"/>
          <w:lang w:val="pt-BR" w:eastAsia="it-IT"/>
        </w:rPr>
        <w:t>d) as fontes e reservatórios públicos;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1" w:name="art2e"/>
      <w:bookmarkEnd w:id="11"/>
      <w:r w:rsidRPr="007251A2">
        <w:rPr>
          <w:rFonts w:ascii="Arial" w:eastAsia="Times New Roman" w:hAnsi="Arial" w:cs="Arial"/>
          <w:color w:val="000000"/>
          <w:sz w:val="24"/>
          <w:szCs w:val="24"/>
          <w:lang w:val="pt-BR" w:eastAsia="it-IT"/>
        </w:rPr>
        <w:t>e) as nascentes quando forem de tal modo consideráveis que, por si só, constituam o "caput fluminis";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2" w:name="art2f"/>
      <w:bookmarkEnd w:id="12"/>
      <w:r w:rsidRPr="007251A2">
        <w:rPr>
          <w:rFonts w:ascii="Arial" w:eastAsia="Times New Roman" w:hAnsi="Arial" w:cs="Arial"/>
          <w:color w:val="000000"/>
          <w:sz w:val="24"/>
          <w:szCs w:val="24"/>
          <w:lang w:val="pt-BR" w:eastAsia="it-IT"/>
        </w:rPr>
        <w:t>f) os braços de quaisquer correntes públicas, desde que os mesmos influam na navegabilidade ou flutuabilidade.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 w:name="art2§1"/>
      <w:bookmarkEnd w:id="13"/>
      <w:r w:rsidRPr="007251A2">
        <w:rPr>
          <w:rFonts w:ascii="Arial" w:eastAsia="Times New Roman" w:hAnsi="Arial" w:cs="Arial"/>
          <w:color w:val="000000"/>
          <w:sz w:val="24"/>
          <w:szCs w:val="24"/>
          <w:lang w:val="pt-BR" w:eastAsia="it-IT"/>
        </w:rPr>
        <w:t>§ 1º Uma corrente navegável ou flutuável se diz feita por outra quando se torna navegável logo depois de receber essa outra.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 w:name="art2§2"/>
      <w:bookmarkEnd w:id="14"/>
      <w:r w:rsidRPr="007251A2">
        <w:rPr>
          <w:rFonts w:ascii="Arial" w:eastAsia="Times New Roman" w:hAnsi="Arial" w:cs="Arial"/>
          <w:color w:val="000000"/>
          <w:sz w:val="24"/>
          <w:szCs w:val="24"/>
          <w:lang w:val="pt-BR" w:eastAsia="it-IT"/>
        </w:rPr>
        <w:t>§ 2º As correntes de que se fazem os lagos e lagoas navegáveis ou flutuáveis serão determinadas pelo exame de peritos.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5" w:name="art2§3"/>
      <w:bookmarkEnd w:id="15"/>
      <w:r w:rsidRPr="007251A2">
        <w:rPr>
          <w:rFonts w:ascii="Arial" w:eastAsia="Times New Roman" w:hAnsi="Arial" w:cs="Arial"/>
          <w:color w:val="000000"/>
          <w:sz w:val="24"/>
          <w:szCs w:val="24"/>
          <w:lang w:val="pt-BR" w:eastAsia="it-IT"/>
        </w:rPr>
        <w:t>§ 3º Não se compreendem na letra b) dêste artigo, os lagos ou lagoas situadas em um só prédio particular e por ele exclusivamente cercado, quando não sejam alimentados por alguma corrente de uso comum.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 w:name="c3"/>
      <w:bookmarkEnd w:id="16"/>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7" w:name="art3"/>
      <w:bookmarkEnd w:id="17"/>
      <w:r w:rsidRPr="007251A2">
        <w:rPr>
          <w:rFonts w:ascii="Arial" w:eastAsia="Times New Roman" w:hAnsi="Arial" w:cs="Arial"/>
          <w:color w:val="000000"/>
          <w:sz w:val="24"/>
          <w:szCs w:val="24"/>
          <w:lang w:val="pt-BR" w:eastAsia="it-IT"/>
        </w:rPr>
        <w:t>Art. 3º A perenidade das águas é condição essencial para que elas se possam considerar públicas, nos termos do artigo precedente.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8" w:name="art3p"/>
      <w:bookmarkEnd w:id="18"/>
      <w:r w:rsidRPr="007251A2">
        <w:rPr>
          <w:rFonts w:ascii="Arial" w:eastAsia="Times New Roman" w:hAnsi="Arial" w:cs="Arial"/>
          <w:color w:val="000000"/>
          <w:sz w:val="24"/>
          <w:szCs w:val="24"/>
          <w:lang w:val="pt-BR" w:eastAsia="it-IT"/>
        </w:rPr>
        <w:t>Parágrafo único. Entretanto para os efeitos deste Código ainda serão consideradas perenes as águas que secarem em algum estio forte.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 w:name="c4"/>
      <w:bookmarkEnd w:id="19"/>
      <w:r w:rsidRPr="007251A2">
        <w:rPr>
          <w:rFonts w:ascii="Arial" w:eastAsia="Times New Roman" w:hAnsi="Arial" w:cs="Arial"/>
          <w:color w:val="000000"/>
          <w:sz w:val="24"/>
          <w:szCs w:val="24"/>
          <w:lang w:val="pt-BR" w:eastAsia="it-IT"/>
        </w:rPr>
        <w:t> </w:t>
      </w:r>
      <w:bookmarkStart w:id="20" w:name="art4"/>
      <w:bookmarkEnd w:id="20"/>
      <w:r w:rsidRPr="007251A2">
        <w:rPr>
          <w:rFonts w:ascii="Arial" w:eastAsia="Times New Roman" w:hAnsi="Arial" w:cs="Arial"/>
          <w:color w:val="000000"/>
          <w:sz w:val="24"/>
          <w:szCs w:val="24"/>
          <w:lang w:val="pt-BR" w:eastAsia="it-IT"/>
        </w:rPr>
        <w:t>Art. 4º Uma corrente considerada pública, nos termos da letra b) do art. 2º, não perde este caráter porque em algum ou alguns de seus trechos deixe de ser navegável ou flutuável.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 w:name="c5"/>
      <w:bookmarkEnd w:id="21"/>
      <w:r w:rsidRPr="007251A2">
        <w:rPr>
          <w:rFonts w:ascii="Arial" w:eastAsia="Times New Roman" w:hAnsi="Arial" w:cs="Arial"/>
          <w:color w:val="000000"/>
          <w:sz w:val="24"/>
          <w:szCs w:val="24"/>
          <w:lang w:val="pt-BR" w:eastAsia="it-IT"/>
        </w:rPr>
        <w:t> </w:t>
      </w:r>
      <w:bookmarkStart w:id="22" w:name="art5"/>
      <w:bookmarkEnd w:id="22"/>
      <w:r w:rsidRPr="007251A2">
        <w:rPr>
          <w:rFonts w:ascii="Arial" w:eastAsia="Times New Roman" w:hAnsi="Arial" w:cs="Arial"/>
          <w:color w:val="000000"/>
          <w:sz w:val="24"/>
          <w:szCs w:val="24"/>
          <w:lang w:val="pt-BR" w:eastAsia="it-IT"/>
        </w:rPr>
        <w:t>Art. 5º Ainda se consideram públicas, de uso comum todas as águas situadas nas zonas periodicamente assoladas pelas secas, nos termos e de acôrdo com a legislação especial sobre a matéria.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 w:name="c6"/>
      <w:bookmarkEnd w:id="23"/>
      <w:r w:rsidRPr="007251A2">
        <w:rPr>
          <w:rFonts w:ascii="Arial" w:eastAsia="Times New Roman" w:hAnsi="Arial" w:cs="Arial"/>
          <w:color w:val="000000"/>
          <w:sz w:val="24"/>
          <w:szCs w:val="24"/>
          <w:lang w:val="pt-BR" w:eastAsia="it-IT"/>
        </w:rPr>
        <w:t> </w:t>
      </w:r>
      <w:bookmarkStart w:id="24" w:name="art6"/>
      <w:bookmarkEnd w:id="24"/>
      <w:r w:rsidRPr="007251A2">
        <w:rPr>
          <w:rFonts w:ascii="Arial" w:eastAsia="Times New Roman" w:hAnsi="Arial" w:cs="Arial"/>
          <w:color w:val="000000"/>
          <w:sz w:val="24"/>
          <w:szCs w:val="24"/>
          <w:lang w:val="pt-BR" w:eastAsia="it-IT"/>
        </w:rPr>
        <w:t>Art. 6º São públicas dominicais todas as águas situadas em terrenos que também o sejam, quando as mesmas não forem do domínio público de uso comum, ou não forem comuns.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5" w:name="livroitituloicapituloii"/>
      <w:bookmarkEnd w:id="25"/>
      <w:r w:rsidRPr="007251A2">
        <w:rPr>
          <w:rFonts w:ascii="Arial" w:eastAsia="Times New Roman" w:hAnsi="Arial" w:cs="Arial"/>
          <w:color w:val="000000"/>
          <w:sz w:val="24"/>
          <w:szCs w:val="24"/>
          <w:lang w:val="pt-BR" w:eastAsia="it-IT"/>
        </w:rPr>
        <w:t>CAPÍTULO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ÁGUAS COMUNS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6" w:name="c7"/>
      <w:bookmarkEnd w:id="26"/>
      <w:r w:rsidRPr="007251A2">
        <w:rPr>
          <w:rFonts w:ascii="Arial" w:eastAsia="Times New Roman" w:hAnsi="Arial" w:cs="Arial"/>
          <w:color w:val="000000"/>
          <w:sz w:val="24"/>
          <w:szCs w:val="24"/>
          <w:lang w:val="pt-BR" w:eastAsia="it-IT"/>
        </w:rPr>
        <w:t> </w:t>
      </w:r>
      <w:bookmarkStart w:id="27" w:name="art7"/>
      <w:bookmarkEnd w:id="27"/>
      <w:r w:rsidRPr="007251A2">
        <w:rPr>
          <w:rFonts w:ascii="Arial" w:eastAsia="Times New Roman" w:hAnsi="Arial" w:cs="Arial"/>
          <w:color w:val="000000"/>
          <w:sz w:val="24"/>
          <w:szCs w:val="24"/>
          <w:lang w:val="pt-BR" w:eastAsia="it-IT"/>
        </w:rPr>
        <w:t>Art. 7º São comuns as correntes não navegáveis ou flutuáveis e de que essas não se façam.</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8" w:name="livroitituloicapituloiii"/>
      <w:bookmarkEnd w:id="28"/>
      <w:r w:rsidRPr="007251A2">
        <w:rPr>
          <w:rFonts w:ascii="Arial" w:eastAsia="Times New Roman" w:hAnsi="Arial" w:cs="Arial"/>
          <w:color w:val="000000"/>
          <w:sz w:val="24"/>
          <w:szCs w:val="24"/>
          <w:lang w:val="pt-BR" w:eastAsia="it-IT"/>
        </w:rPr>
        <w:t>CAPÍTULO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PARTICULARES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9" w:name="c8"/>
      <w:bookmarkEnd w:id="29"/>
      <w:r w:rsidRPr="007251A2">
        <w:rPr>
          <w:rFonts w:ascii="Arial" w:eastAsia="Times New Roman" w:hAnsi="Arial" w:cs="Arial"/>
          <w:color w:val="000000"/>
          <w:sz w:val="24"/>
          <w:szCs w:val="24"/>
          <w:lang w:val="pt-BR" w:eastAsia="it-IT"/>
        </w:rPr>
        <w:t> </w:t>
      </w:r>
      <w:bookmarkStart w:id="30" w:name="art8"/>
      <w:bookmarkEnd w:id="30"/>
      <w:r w:rsidRPr="007251A2">
        <w:rPr>
          <w:rFonts w:ascii="Arial" w:eastAsia="Times New Roman" w:hAnsi="Arial" w:cs="Arial"/>
          <w:color w:val="000000"/>
          <w:sz w:val="24"/>
          <w:szCs w:val="24"/>
          <w:lang w:val="pt-BR" w:eastAsia="it-IT"/>
        </w:rPr>
        <w:t>Art. 8º São particulares as nascentes e todas as águas situadas em terrenos que também o sejam, quando as mesmas não estiverem classificadas entre as águas comuns de todos, as águas públicas ou as águas comuns.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31" w:name="livroitituloicapituloiv"/>
      <w:bookmarkEnd w:id="31"/>
      <w:r w:rsidRPr="007251A2">
        <w:rPr>
          <w:rFonts w:ascii="Arial" w:eastAsia="Times New Roman" w:hAnsi="Arial" w:cs="Arial"/>
          <w:color w:val="000000"/>
          <w:sz w:val="24"/>
          <w:szCs w:val="24"/>
          <w:lang w:val="pt-BR" w:eastAsia="it-IT"/>
        </w:rPr>
        <w:t>CAPÍTULO IV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ÁLVEO E MARGENS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2" w:name="c9"/>
      <w:bookmarkEnd w:id="32"/>
      <w:r w:rsidRPr="007251A2">
        <w:rPr>
          <w:rFonts w:ascii="Arial" w:eastAsia="Times New Roman" w:hAnsi="Arial" w:cs="Arial"/>
          <w:color w:val="000000"/>
          <w:sz w:val="24"/>
          <w:szCs w:val="24"/>
          <w:lang w:val="pt-BR" w:eastAsia="it-IT"/>
        </w:rPr>
        <w:t> </w:t>
      </w:r>
      <w:bookmarkStart w:id="33" w:name="art9"/>
      <w:bookmarkEnd w:id="33"/>
      <w:r w:rsidRPr="007251A2">
        <w:rPr>
          <w:rFonts w:ascii="Arial" w:eastAsia="Times New Roman" w:hAnsi="Arial" w:cs="Arial"/>
          <w:color w:val="000000"/>
          <w:sz w:val="24"/>
          <w:szCs w:val="24"/>
          <w:lang w:val="pt-BR" w:eastAsia="it-IT"/>
        </w:rPr>
        <w:t>Art. 9º Álveo é a superfície que as águas cobrem sem transbordar para o sólo natural e ordinariamente enxuto.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 w:name="c10"/>
      <w:bookmarkEnd w:id="34"/>
      <w:r w:rsidRPr="007251A2">
        <w:rPr>
          <w:rFonts w:ascii="Arial" w:eastAsia="Times New Roman" w:hAnsi="Arial" w:cs="Arial"/>
          <w:color w:val="000000"/>
          <w:sz w:val="24"/>
          <w:szCs w:val="24"/>
          <w:lang w:val="pt-BR" w:eastAsia="it-IT"/>
        </w:rPr>
        <w:t> </w:t>
      </w:r>
      <w:bookmarkStart w:id="35" w:name="art10"/>
      <w:bookmarkEnd w:id="35"/>
      <w:r w:rsidRPr="007251A2">
        <w:rPr>
          <w:rFonts w:ascii="Arial" w:eastAsia="Times New Roman" w:hAnsi="Arial" w:cs="Arial"/>
          <w:color w:val="000000"/>
          <w:sz w:val="24"/>
          <w:szCs w:val="24"/>
          <w:lang w:val="pt-BR" w:eastAsia="it-IT"/>
        </w:rPr>
        <w:t>Art. 10. O álveo será público de uso comum, ou dominical, conforme a propriedade das respectivas águas; e será particular no caso das águas comuns ou das águas particulares.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6" w:name="art10§1"/>
      <w:bookmarkEnd w:id="36"/>
      <w:r w:rsidRPr="007251A2">
        <w:rPr>
          <w:rFonts w:ascii="Arial" w:eastAsia="Times New Roman" w:hAnsi="Arial" w:cs="Arial"/>
          <w:color w:val="000000"/>
          <w:sz w:val="24"/>
          <w:szCs w:val="24"/>
          <w:lang w:val="pt-BR" w:eastAsia="it-IT"/>
        </w:rPr>
        <w:t>§ 1º Na hipótese de uma corrente que sirva de divisa entre diversos proprietários, o direito de cada um deles se estende a todo o comprimento de sua testada até a linha que divide o álveo ao meio.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 w:name="art10§2"/>
      <w:bookmarkEnd w:id="37"/>
      <w:r w:rsidRPr="007251A2">
        <w:rPr>
          <w:rFonts w:ascii="Arial" w:eastAsia="Times New Roman" w:hAnsi="Arial" w:cs="Arial"/>
          <w:color w:val="000000"/>
          <w:sz w:val="24"/>
          <w:szCs w:val="24"/>
          <w:lang w:val="pt-BR" w:eastAsia="it-IT"/>
        </w:rPr>
        <w:t>§ 2º Na hipótese de um lago ou lagoa nas mesmas condições, o direito de cada proprietário estender-se-á desde a margem até a linha ou ponto mais conveniente para divisão equitativa das águas, na extensão da testada de cada quinhoeiro, linha ou ponto locados, de preferência, segundo o próprio uso dos ribeirinhos.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8" w:name="c11"/>
      <w:bookmarkEnd w:id="38"/>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39" w:name="art11"/>
      <w:bookmarkEnd w:id="39"/>
      <w:r w:rsidRPr="007251A2">
        <w:rPr>
          <w:rFonts w:ascii="Arial" w:eastAsia="Times New Roman" w:hAnsi="Arial" w:cs="Arial"/>
          <w:color w:val="000000"/>
          <w:sz w:val="24"/>
          <w:szCs w:val="24"/>
          <w:lang w:val="pt-BR" w:eastAsia="it-IT"/>
        </w:rPr>
        <w:t>Art. 11. São públicos dominicais, se não estiverem destinados ao uso comum, ou por algum título legítimo não pertencerem ao domínio particular;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0" w:name="art11.1"/>
      <w:bookmarkEnd w:id="40"/>
      <w:r w:rsidRPr="007251A2">
        <w:rPr>
          <w:rFonts w:ascii="Arial" w:eastAsia="Times New Roman" w:hAnsi="Arial" w:cs="Arial"/>
          <w:color w:val="000000"/>
          <w:sz w:val="24"/>
          <w:szCs w:val="24"/>
          <w:lang w:val="pt-BR" w:eastAsia="it-IT"/>
        </w:rPr>
        <w:t>1º, os terrenos de marinha;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1" w:name="art11.2"/>
      <w:bookmarkEnd w:id="41"/>
      <w:r w:rsidRPr="007251A2">
        <w:rPr>
          <w:rFonts w:ascii="Arial" w:eastAsia="Times New Roman" w:hAnsi="Arial" w:cs="Arial"/>
          <w:color w:val="000000"/>
          <w:sz w:val="24"/>
          <w:szCs w:val="24"/>
          <w:lang w:val="pt-BR" w:eastAsia="it-IT"/>
        </w:rPr>
        <w:t>2º, os terrenos reservados nas margens das correntes públicas de uso comum, bem como dos canais, lagos e lagoas da mesma espécie. Salvo quanto as correntes que, não sendo navegáveis nem flutuáveis, concorrem apenas para formar outras simplesmente flutuáveis, e não navegáveis.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2" w:name="art11§1"/>
      <w:bookmarkEnd w:id="42"/>
      <w:r w:rsidRPr="007251A2">
        <w:rPr>
          <w:rFonts w:ascii="Arial" w:eastAsia="Times New Roman" w:hAnsi="Arial" w:cs="Arial"/>
          <w:color w:val="000000"/>
          <w:sz w:val="24"/>
          <w:szCs w:val="24"/>
          <w:lang w:val="pt-BR" w:eastAsia="it-IT"/>
        </w:rPr>
        <w:t>§ 1º Os terrenos que estão em causa serão concedidos na forma da legislação especial sobre a matéria.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 w:name="art11§2"/>
      <w:bookmarkEnd w:id="43"/>
      <w:r w:rsidRPr="007251A2">
        <w:rPr>
          <w:rFonts w:ascii="Arial" w:eastAsia="Times New Roman" w:hAnsi="Arial" w:cs="Arial"/>
          <w:color w:val="000000"/>
          <w:sz w:val="24"/>
          <w:szCs w:val="24"/>
          <w:lang w:val="pt-BR" w:eastAsia="it-IT"/>
        </w:rPr>
        <w:t>§ 2º Será tolerado o uso desses terrenos pelos ribeirinhos, principalmente os pequenos proprietários, que os cultivem, sempre que o mesmo não colidir por qualquer forma com o interesse público.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44" w:name="c12"/>
      <w:bookmarkEnd w:id="44"/>
      <w:r w:rsidRPr="007251A2">
        <w:rPr>
          <w:rFonts w:ascii="Arial" w:eastAsia="Times New Roman" w:hAnsi="Arial" w:cs="Arial"/>
          <w:color w:val="000000"/>
          <w:sz w:val="24"/>
          <w:szCs w:val="24"/>
          <w:lang w:val="pt-BR" w:eastAsia="it-IT"/>
        </w:rPr>
        <w:t> </w:t>
      </w:r>
      <w:bookmarkStart w:id="45" w:name="art12"/>
      <w:bookmarkEnd w:id="45"/>
      <w:r w:rsidRPr="007251A2">
        <w:rPr>
          <w:rFonts w:ascii="Arial" w:eastAsia="Times New Roman" w:hAnsi="Arial" w:cs="Arial"/>
          <w:color w:val="000000"/>
          <w:sz w:val="24"/>
          <w:szCs w:val="24"/>
          <w:lang w:val="pt-BR" w:eastAsia="it-IT"/>
        </w:rPr>
        <w:t>Art. 12. Sobre as margens das correntes a que se refere a última parte do nº 2 do artigo anterior, fica somente, e dentro apenas da faixa de 10 metros, estabelecida uma servidão de trânsito para os agentes da administração pública, quando em execução de serviço.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 w:name="c13"/>
      <w:bookmarkEnd w:id="46"/>
      <w:r w:rsidRPr="007251A2">
        <w:rPr>
          <w:rFonts w:ascii="Arial" w:eastAsia="Times New Roman" w:hAnsi="Arial" w:cs="Arial"/>
          <w:color w:val="000000"/>
          <w:sz w:val="24"/>
          <w:szCs w:val="24"/>
          <w:lang w:val="pt-BR" w:eastAsia="it-IT"/>
        </w:rPr>
        <w:t>  </w:t>
      </w:r>
      <w:bookmarkStart w:id="47" w:name="art13"/>
      <w:bookmarkEnd w:id="47"/>
      <w:r w:rsidRPr="007251A2">
        <w:rPr>
          <w:rFonts w:ascii="Arial" w:eastAsia="Times New Roman" w:hAnsi="Arial" w:cs="Arial"/>
          <w:color w:val="000000"/>
          <w:sz w:val="24"/>
          <w:szCs w:val="24"/>
          <w:lang w:val="pt-BR" w:eastAsia="it-IT"/>
        </w:rPr>
        <w:t>Art. 13. Constituem terrenos de marinha todos os que, banhados pelas águas do mar ou dos rio navegáveis,. Vão até 33 metros para a parte da terra, contados desde o ponto a que chega o preamar médio.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Este ponto refere-se ao estado do lugar no tempo da execução do art. 51, § 14, da lei de 15/11/1831.</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 w:name="c14"/>
      <w:bookmarkEnd w:id="48"/>
      <w:r w:rsidRPr="007251A2">
        <w:rPr>
          <w:rFonts w:ascii="Arial" w:eastAsia="Times New Roman" w:hAnsi="Arial" w:cs="Arial"/>
          <w:color w:val="000000"/>
          <w:sz w:val="24"/>
          <w:szCs w:val="24"/>
          <w:lang w:val="pt-BR" w:eastAsia="it-IT"/>
        </w:rPr>
        <w:t> </w:t>
      </w:r>
      <w:bookmarkStart w:id="49" w:name="art14"/>
      <w:bookmarkEnd w:id="49"/>
      <w:r w:rsidRPr="007251A2">
        <w:rPr>
          <w:rFonts w:ascii="Arial" w:eastAsia="Times New Roman" w:hAnsi="Arial" w:cs="Arial"/>
          <w:color w:val="000000"/>
          <w:sz w:val="24"/>
          <w:szCs w:val="24"/>
          <w:lang w:val="pt-BR" w:eastAsia="it-IT"/>
        </w:rPr>
        <w:t>Art. 14. Os terrenos reservados são os que, banhados pelas correntes navegáveis, fora do alcance das marés, vão até a distância de 15 metros para a parte de terra, contados desde o ponto médio das enchentes ordinárias.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 w:name="c15"/>
      <w:bookmarkEnd w:id="50"/>
      <w:r w:rsidRPr="007251A2">
        <w:rPr>
          <w:rFonts w:ascii="Arial" w:eastAsia="Times New Roman" w:hAnsi="Arial" w:cs="Arial"/>
          <w:color w:val="000000"/>
          <w:sz w:val="24"/>
          <w:szCs w:val="24"/>
          <w:lang w:val="pt-BR" w:eastAsia="it-IT"/>
        </w:rPr>
        <w:t> </w:t>
      </w:r>
      <w:bookmarkStart w:id="51" w:name="art15"/>
      <w:bookmarkEnd w:id="51"/>
      <w:r w:rsidRPr="007251A2">
        <w:rPr>
          <w:rFonts w:ascii="Arial" w:eastAsia="Times New Roman" w:hAnsi="Arial" w:cs="Arial"/>
          <w:color w:val="000000"/>
          <w:sz w:val="24"/>
          <w:szCs w:val="24"/>
          <w:lang w:val="pt-BR" w:eastAsia="it-IT"/>
        </w:rPr>
        <w:t>Art. 15. O limite que separa o domínio marítimo do domínio fluvial, para o efeito de medirem-se ou demarcarem-se 33 (trinta e três), ou 15 (quinze) metros, conforme os terrenos estiverem dentro ou fora do alcance das marés, será indicado pela seção transversal do rio, cujo nível não oscile com a maré ou, praticamente, por qualquer fato geológico ou biológico que ateste a ação poderosa do mar.</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52" w:name="livroitituloicapitulov"/>
      <w:bookmarkEnd w:id="52"/>
      <w:r w:rsidRPr="007251A2">
        <w:rPr>
          <w:rFonts w:ascii="Arial" w:eastAsia="Times New Roman" w:hAnsi="Arial" w:cs="Arial"/>
          <w:color w:val="000000"/>
          <w:sz w:val="24"/>
          <w:szCs w:val="24"/>
          <w:lang w:val="pt-BR" w:eastAsia="it-IT"/>
        </w:rPr>
        <w:t>CAPÍTULO 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ACESSÃO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 w:name="c16"/>
      <w:bookmarkEnd w:id="53"/>
      <w:r w:rsidRPr="007251A2">
        <w:rPr>
          <w:rFonts w:ascii="Arial" w:eastAsia="Times New Roman" w:hAnsi="Arial" w:cs="Arial"/>
          <w:color w:val="000000"/>
          <w:sz w:val="24"/>
          <w:szCs w:val="24"/>
          <w:lang w:val="pt-BR" w:eastAsia="it-IT"/>
        </w:rPr>
        <w:t> </w:t>
      </w:r>
      <w:bookmarkStart w:id="54" w:name="art16"/>
      <w:bookmarkEnd w:id="54"/>
      <w:r w:rsidRPr="007251A2">
        <w:rPr>
          <w:rFonts w:ascii="Arial" w:eastAsia="Times New Roman" w:hAnsi="Arial" w:cs="Arial"/>
          <w:color w:val="000000"/>
          <w:sz w:val="24"/>
          <w:szCs w:val="24"/>
          <w:lang w:val="pt-BR" w:eastAsia="it-IT"/>
        </w:rPr>
        <w:t>Art. 16. Constituem "aluvião" os acréscimos que sucessiva e imperceptivelmente se formarem para a parte do mar e das correntes, aquém do ponto a que chega o preamar médio, ou do ponto médio das enchentes ordinárias, bem como a parte do álveo que se descobrir pelo afastamento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 w:name="art16§1"/>
      <w:bookmarkEnd w:id="55"/>
      <w:r w:rsidRPr="007251A2">
        <w:rPr>
          <w:rFonts w:ascii="Arial" w:eastAsia="Times New Roman" w:hAnsi="Arial" w:cs="Arial"/>
          <w:color w:val="000000"/>
          <w:sz w:val="24"/>
          <w:szCs w:val="24"/>
          <w:lang w:val="pt-BR" w:eastAsia="it-IT"/>
        </w:rPr>
        <w:t>§ 1º Os acréscimos que por aluvião, ou artificialmente, se produzirem nas águas públicas ou dominicais, são públicos dominicais, se não estiverem destinados ao uso comum, ou se por algum título legítimo não forem do domínio particular.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6" w:name="art16§2"/>
      <w:bookmarkEnd w:id="56"/>
      <w:r w:rsidRPr="007251A2">
        <w:rPr>
          <w:rFonts w:ascii="Arial" w:eastAsia="Times New Roman" w:hAnsi="Arial" w:cs="Arial"/>
          <w:color w:val="000000"/>
          <w:sz w:val="24"/>
          <w:szCs w:val="24"/>
          <w:lang w:val="pt-BR" w:eastAsia="it-IT"/>
        </w:rPr>
        <w:t>§ 2º A esses acréscimos, com referência aos terrenos reservados, se aplica o que está disposto no art. 11, § 2º.</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 w:name="c17"/>
      <w:bookmarkEnd w:id="57"/>
      <w:r w:rsidRPr="007251A2">
        <w:rPr>
          <w:rFonts w:ascii="Arial" w:eastAsia="Times New Roman" w:hAnsi="Arial" w:cs="Arial"/>
          <w:color w:val="000000"/>
          <w:sz w:val="24"/>
          <w:szCs w:val="24"/>
          <w:lang w:val="pt-BR" w:eastAsia="it-IT"/>
        </w:rPr>
        <w:t> </w:t>
      </w:r>
      <w:bookmarkStart w:id="58" w:name="art17"/>
      <w:bookmarkEnd w:id="58"/>
      <w:r w:rsidRPr="007251A2">
        <w:rPr>
          <w:rFonts w:ascii="Arial" w:eastAsia="Times New Roman" w:hAnsi="Arial" w:cs="Arial"/>
          <w:color w:val="000000"/>
          <w:sz w:val="24"/>
          <w:szCs w:val="24"/>
          <w:lang w:val="pt-BR" w:eastAsia="it-IT"/>
        </w:rPr>
        <w:t>Art. 17. Os acréscimos por aluvião formados as margens das correntes comuns, ou das correntes públicas de uso comum a que se refere o art. 12, pertencem aos proprietários marginais, nessa Segunda hipótese, mantida, porém, a servidão de trânsito constantes do mesmo artigo, recuada a faixa respectiva, na proporção do terreno conquistado.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9" w:name="art17p"/>
      <w:bookmarkEnd w:id="59"/>
      <w:r w:rsidRPr="007251A2">
        <w:rPr>
          <w:rFonts w:ascii="Arial" w:eastAsia="Times New Roman" w:hAnsi="Arial" w:cs="Arial"/>
          <w:color w:val="000000"/>
          <w:sz w:val="24"/>
          <w:szCs w:val="24"/>
          <w:lang w:val="pt-BR" w:eastAsia="it-IT"/>
        </w:rPr>
        <w:t>Parágrafo único. Se o álveo for limitado por uma estrada pública, esses acréscimos serão públicos dominicais, com ressalva idêntica a da última parte do § 1º do artigo anterior.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60" w:name="c18"/>
      <w:bookmarkEnd w:id="60"/>
      <w:r w:rsidRPr="007251A2">
        <w:rPr>
          <w:rFonts w:ascii="Arial" w:eastAsia="Times New Roman" w:hAnsi="Arial" w:cs="Arial"/>
          <w:color w:val="000000"/>
          <w:sz w:val="24"/>
          <w:szCs w:val="24"/>
          <w:lang w:val="pt-BR" w:eastAsia="it-IT"/>
        </w:rPr>
        <w:t> </w:t>
      </w:r>
      <w:bookmarkStart w:id="61" w:name="art18"/>
      <w:bookmarkEnd w:id="61"/>
      <w:r w:rsidRPr="007251A2">
        <w:rPr>
          <w:rFonts w:ascii="Arial" w:eastAsia="Times New Roman" w:hAnsi="Arial" w:cs="Arial"/>
          <w:color w:val="000000"/>
          <w:sz w:val="24"/>
          <w:szCs w:val="24"/>
          <w:lang w:val="pt-BR" w:eastAsia="it-IT"/>
        </w:rPr>
        <w:t>Art. 18. Quando a "aluvião" se formar em frente a prédios pertencentes a proprietários diversos, far-se-á a divisão entre eles, em proporção a testada que cada um dos prédios apresentava sobre a antiga margem.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 w:name="c19"/>
      <w:bookmarkEnd w:id="62"/>
      <w:r w:rsidRPr="007251A2">
        <w:rPr>
          <w:rFonts w:ascii="Arial" w:eastAsia="Times New Roman" w:hAnsi="Arial" w:cs="Arial"/>
          <w:color w:val="000000"/>
          <w:sz w:val="24"/>
          <w:szCs w:val="24"/>
          <w:lang w:val="pt-BR" w:eastAsia="it-IT"/>
        </w:rPr>
        <w:t> </w:t>
      </w:r>
      <w:bookmarkStart w:id="63" w:name="art19"/>
      <w:bookmarkEnd w:id="63"/>
      <w:r w:rsidRPr="007251A2">
        <w:rPr>
          <w:rFonts w:ascii="Arial" w:eastAsia="Times New Roman" w:hAnsi="Arial" w:cs="Arial"/>
          <w:color w:val="000000"/>
          <w:sz w:val="24"/>
          <w:szCs w:val="24"/>
          <w:lang w:val="pt-BR" w:eastAsia="it-IT"/>
        </w:rPr>
        <w:t>Art. 19. Verifica-se a "avulsão" quando a força súbita da corrente arrancar uma parte considerável e reconhecível de um prédio, arrojando-a sobre outro prédio.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4" w:name="c20"/>
      <w:bookmarkEnd w:id="64"/>
      <w:r w:rsidRPr="007251A2">
        <w:rPr>
          <w:rFonts w:ascii="Arial" w:eastAsia="Times New Roman" w:hAnsi="Arial" w:cs="Arial"/>
          <w:color w:val="000000"/>
          <w:sz w:val="24"/>
          <w:szCs w:val="24"/>
          <w:lang w:val="pt-BR" w:eastAsia="it-IT"/>
        </w:rPr>
        <w:t> </w:t>
      </w:r>
      <w:bookmarkStart w:id="65" w:name="art20"/>
      <w:bookmarkEnd w:id="65"/>
      <w:r w:rsidRPr="007251A2">
        <w:rPr>
          <w:rFonts w:ascii="Arial" w:eastAsia="Times New Roman" w:hAnsi="Arial" w:cs="Arial"/>
          <w:color w:val="000000"/>
          <w:sz w:val="24"/>
          <w:szCs w:val="24"/>
          <w:lang w:val="pt-BR" w:eastAsia="it-IT"/>
        </w:rPr>
        <w:t>Art. 20 O dono daquele poderá reclamá-lo ao deste, a quem é permitido optar, ou pelo consentimento na remoção da mesma, ou pela indenização ao reclamante.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 w:name="art20p"/>
      <w:bookmarkEnd w:id="66"/>
      <w:r w:rsidRPr="007251A2">
        <w:rPr>
          <w:rFonts w:ascii="Arial" w:eastAsia="Times New Roman" w:hAnsi="Arial" w:cs="Arial"/>
          <w:color w:val="000000"/>
          <w:sz w:val="24"/>
          <w:szCs w:val="24"/>
          <w:lang w:val="pt-BR" w:eastAsia="it-IT"/>
        </w:rPr>
        <w:t>Parágrafo único. Não se verificando esta reclamação no prazo de um ano, a incorporação se considera consumada, e o proprietário prejudicado perde o direito de reivindicar e de exigir indenização.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7" w:name="c21"/>
      <w:bookmarkEnd w:id="67"/>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68" w:name="art21"/>
      <w:bookmarkEnd w:id="68"/>
      <w:r w:rsidRPr="007251A2">
        <w:rPr>
          <w:rFonts w:ascii="Arial" w:eastAsia="Times New Roman" w:hAnsi="Arial" w:cs="Arial"/>
          <w:color w:val="000000"/>
          <w:sz w:val="24"/>
          <w:szCs w:val="24"/>
          <w:lang w:val="pt-BR" w:eastAsia="it-IT"/>
        </w:rPr>
        <w:t>Art. 21. Quando a "avulsão" for de coisa não susceptível de aderência natural, será regulada pelos princípios de direito que regem a invenção.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 w:name="c22"/>
      <w:bookmarkEnd w:id="69"/>
      <w:r w:rsidRPr="007251A2">
        <w:rPr>
          <w:rFonts w:ascii="Arial" w:eastAsia="Times New Roman" w:hAnsi="Arial" w:cs="Arial"/>
          <w:color w:val="000000"/>
          <w:sz w:val="24"/>
          <w:szCs w:val="24"/>
          <w:lang w:val="pt-BR" w:eastAsia="it-IT"/>
        </w:rPr>
        <w:t> </w:t>
      </w:r>
      <w:bookmarkStart w:id="70" w:name="art22"/>
      <w:bookmarkEnd w:id="70"/>
      <w:r w:rsidRPr="007251A2">
        <w:rPr>
          <w:rFonts w:ascii="Arial" w:eastAsia="Times New Roman" w:hAnsi="Arial" w:cs="Arial"/>
          <w:color w:val="000000"/>
          <w:sz w:val="24"/>
          <w:szCs w:val="24"/>
          <w:lang w:val="pt-BR" w:eastAsia="it-IT"/>
        </w:rPr>
        <w:t>Art. 22. Nos casos semelhantes, aplicam-se à "avulsão" os dispositvos que regem a "aluvião".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 w:name="c23"/>
      <w:bookmarkEnd w:id="71"/>
      <w:r w:rsidRPr="007251A2">
        <w:rPr>
          <w:rFonts w:ascii="Arial" w:eastAsia="Times New Roman" w:hAnsi="Arial" w:cs="Arial"/>
          <w:color w:val="000000"/>
          <w:sz w:val="24"/>
          <w:szCs w:val="24"/>
          <w:lang w:val="pt-BR" w:eastAsia="it-IT"/>
        </w:rPr>
        <w:t> </w:t>
      </w:r>
      <w:bookmarkStart w:id="72" w:name="art23"/>
      <w:bookmarkEnd w:id="72"/>
      <w:r w:rsidRPr="007251A2">
        <w:rPr>
          <w:rFonts w:ascii="Arial" w:eastAsia="Times New Roman" w:hAnsi="Arial" w:cs="Arial"/>
          <w:color w:val="000000"/>
          <w:sz w:val="24"/>
          <w:szCs w:val="24"/>
          <w:lang w:val="pt-BR" w:eastAsia="it-IT"/>
        </w:rPr>
        <w:t>Art. 23. As ilhas ou ilhotas, que se formarem no álveo de uma corrente, pertencem ao domínio público, no caso das águas públicas, e ao domínio particular, no caso das águas comuns ou particulares.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 w:name="art23§1"/>
      <w:bookmarkEnd w:id="73"/>
      <w:r w:rsidRPr="007251A2">
        <w:rPr>
          <w:rFonts w:ascii="Arial" w:eastAsia="Times New Roman" w:hAnsi="Arial" w:cs="Arial"/>
          <w:color w:val="000000"/>
          <w:sz w:val="24"/>
          <w:szCs w:val="24"/>
          <w:lang w:val="pt-BR" w:eastAsia="it-IT"/>
        </w:rPr>
        <w:t>§ 1º Se a corrente servir de divisa entre diversos proprietários e elas estiverem no meio da corrente, pertencem a todos esses proprietários, na proporção de suas testadas até a linha que dividir o álveo em duas partes iguais.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4" w:name="art23§2"/>
      <w:bookmarkEnd w:id="74"/>
      <w:r w:rsidRPr="007251A2">
        <w:rPr>
          <w:rFonts w:ascii="Arial" w:eastAsia="Times New Roman" w:hAnsi="Arial" w:cs="Arial"/>
          <w:color w:val="000000"/>
          <w:sz w:val="24"/>
          <w:szCs w:val="24"/>
          <w:lang w:val="pt-BR" w:eastAsia="it-IT"/>
        </w:rPr>
        <w:t>§ 2º As que estiverem situadas entre esta linha e uma das margens pertencem, apenas, ao proprietário ou proprietários desta margem.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5" w:name="c24"/>
      <w:bookmarkEnd w:id="75"/>
      <w:r w:rsidRPr="007251A2">
        <w:rPr>
          <w:rFonts w:ascii="Arial" w:eastAsia="Times New Roman" w:hAnsi="Arial" w:cs="Arial"/>
          <w:color w:val="000000"/>
          <w:sz w:val="24"/>
          <w:szCs w:val="24"/>
          <w:lang w:val="pt-BR" w:eastAsia="it-IT"/>
        </w:rPr>
        <w:t> </w:t>
      </w:r>
      <w:bookmarkStart w:id="76" w:name="art24"/>
      <w:bookmarkEnd w:id="76"/>
      <w:r w:rsidRPr="007251A2">
        <w:rPr>
          <w:rFonts w:ascii="Arial" w:eastAsia="Times New Roman" w:hAnsi="Arial" w:cs="Arial"/>
          <w:color w:val="000000"/>
          <w:sz w:val="24"/>
          <w:szCs w:val="24"/>
          <w:lang w:val="pt-BR" w:eastAsia="it-IT"/>
        </w:rPr>
        <w:t> Art. 24. As ilhas ou ilhotas, que se formarem, pelo desdobramento de um novo braço de corrente, pertencem aos proprietários dos terrenos, a custa dos quais se formaram.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7" w:name="art24p"/>
      <w:bookmarkEnd w:id="77"/>
      <w:r w:rsidRPr="007251A2">
        <w:rPr>
          <w:rFonts w:ascii="Arial" w:eastAsia="Times New Roman" w:hAnsi="Arial" w:cs="Arial"/>
          <w:color w:val="000000"/>
          <w:sz w:val="24"/>
          <w:szCs w:val="24"/>
          <w:lang w:val="pt-BR" w:eastAsia="it-IT"/>
        </w:rPr>
        <w:t>Parágrafo único. Se a corrente, porém, é navegável ou flutuável, eles poderão entrar para o domínio público, mediante prévia indenização.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8" w:name="c25"/>
      <w:bookmarkEnd w:id="78"/>
      <w:r w:rsidRPr="007251A2">
        <w:rPr>
          <w:rFonts w:ascii="Arial" w:eastAsia="Times New Roman" w:hAnsi="Arial" w:cs="Arial"/>
          <w:color w:val="000000"/>
          <w:sz w:val="24"/>
          <w:szCs w:val="24"/>
          <w:lang w:val="pt-BR" w:eastAsia="it-IT"/>
        </w:rPr>
        <w:t> </w:t>
      </w:r>
      <w:bookmarkStart w:id="79" w:name="art25"/>
      <w:bookmarkEnd w:id="79"/>
      <w:r w:rsidRPr="007251A2">
        <w:rPr>
          <w:rFonts w:ascii="Arial" w:eastAsia="Times New Roman" w:hAnsi="Arial" w:cs="Arial"/>
          <w:color w:val="000000"/>
          <w:sz w:val="24"/>
          <w:szCs w:val="24"/>
          <w:lang w:val="pt-BR" w:eastAsia="it-IT"/>
        </w:rPr>
        <w:t>Art. 25. As ilhas ou ilhotas, quando de domínio público, consideram-se coisas patrimoniais, salvo se estiverem destinadas ao uso comum.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80" w:name="c26"/>
      <w:bookmarkEnd w:id="80"/>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81" w:name="art26"/>
      <w:bookmarkEnd w:id="81"/>
      <w:r w:rsidRPr="007251A2">
        <w:rPr>
          <w:rFonts w:ascii="Arial" w:eastAsia="Times New Roman" w:hAnsi="Arial" w:cs="Arial"/>
          <w:color w:val="000000"/>
          <w:sz w:val="24"/>
          <w:szCs w:val="24"/>
          <w:lang w:val="pt-BR" w:eastAsia="it-IT"/>
        </w:rPr>
        <w:t>Art. 26. O álveo abandonado da corrente pública pertence aos proprietários ribeirinhos das duas margens, sem que tenham direito a indenização alguma os donos dos terrenos por onde as águas abrigarem novo curso.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82" w:name="art26p"/>
      <w:bookmarkEnd w:id="82"/>
      <w:r w:rsidRPr="007251A2">
        <w:rPr>
          <w:rFonts w:ascii="Arial" w:eastAsia="Times New Roman" w:hAnsi="Arial" w:cs="Arial"/>
          <w:color w:val="000000"/>
          <w:sz w:val="24"/>
          <w:szCs w:val="24"/>
          <w:lang w:val="pt-BR" w:eastAsia="it-IT"/>
        </w:rPr>
        <w:t>Parágrafo único. Retornando o rio ao seu antigo leito, o abandonado volta aos seus antigos donos, salvo a hipótese do artigo seguinte, a não ser que esses donos indenizem ao Estado.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83" w:name="c27"/>
      <w:bookmarkEnd w:id="83"/>
      <w:r w:rsidRPr="007251A2">
        <w:rPr>
          <w:rFonts w:ascii="Arial" w:eastAsia="Times New Roman" w:hAnsi="Arial" w:cs="Arial"/>
          <w:color w:val="000000"/>
          <w:sz w:val="24"/>
          <w:szCs w:val="24"/>
          <w:lang w:val="pt-BR" w:eastAsia="it-IT"/>
        </w:rPr>
        <w:t> </w:t>
      </w:r>
      <w:bookmarkStart w:id="84" w:name="art27"/>
      <w:bookmarkEnd w:id="84"/>
      <w:r w:rsidRPr="007251A2">
        <w:rPr>
          <w:rFonts w:ascii="Arial" w:eastAsia="Times New Roman" w:hAnsi="Arial" w:cs="Arial"/>
          <w:color w:val="000000"/>
          <w:sz w:val="24"/>
          <w:szCs w:val="24"/>
          <w:lang w:val="pt-BR" w:eastAsia="it-IT"/>
        </w:rPr>
        <w:t>Art. 27.Se a mudança da corrente se fez por utilidade pública, o prédio ocupado pelo novo álveo deve ser indenizado, e o álveo abandonado passa a pertencer ao expropriante para que se compense da despesa feita.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85" w:name="c28"/>
      <w:bookmarkEnd w:id="85"/>
      <w:r w:rsidRPr="007251A2">
        <w:rPr>
          <w:rFonts w:ascii="Arial" w:eastAsia="Times New Roman" w:hAnsi="Arial" w:cs="Arial"/>
          <w:color w:val="000000"/>
          <w:sz w:val="24"/>
          <w:szCs w:val="24"/>
          <w:lang w:val="pt-BR" w:eastAsia="it-IT"/>
        </w:rPr>
        <w:t> </w:t>
      </w:r>
      <w:bookmarkStart w:id="86" w:name="art28"/>
      <w:bookmarkEnd w:id="86"/>
      <w:r w:rsidRPr="007251A2">
        <w:rPr>
          <w:rFonts w:ascii="Arial" w:eastAsia="Times New Roman" w:hAnsi="Arial" w:cs="Arial"/>
          <w:color w:val="000000"/>
          <w:sz w:val="24"/>
          <w:szCs w:val="24"/>
          <w:lang w:val="pt-BR" w:eastAsia="it-IT"/>
        </w:rPr>
        <w:t>Art. 28. As disposições deste capítulo são também aplicáveis aos canais, lagos ou lagoas, nos casos semelhantes que ali ocorram, salvo a hipótese do </w:t>
      </w:r>
      <w:hyperlink r:id="rId11" w:anchor="art539" w:history="1">
        <w:r w:rsidRPr="007251A2">
          <w:rPr>
            <w:rFonts w:ascii="Arial" w:eastAsia="Times New Roman" w:hAnsi="Arial" w:cs="Arial"/>
            <w:color w:val="0000FF"/>
            <w:sz w:val="24"/>
            <w:szCs w:val="24"/>
            <w:u w:val="single"/>
            <w:lang w:val="pt-BR" w:eastAsia="it-IT"/>
          </w:rPr>
          <w:t>art. 539 do Código Civi</w:t>
        </w:r>
      </w:hyperlink>
      <w:r w:rsidRPr="007251A2">
        <w:rPr>
          <w:rFonts w:ascii="Arial" w:eastAsia="Times New Roman" w:hAnsi="Arial" w:cs="Arial"/>
          <w:color w:val="000000"/>
          <w:sz w:val="24"/>
          <w:szCs w:val="24"/>
          <w:lang w:val="pt-BR" w:eastAsia="it-IT"/>
        </w:rPr>
        <w:t>l.</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87" w:name="livroitituloii"/>
      <w:bookmarkEnd w:id="87"/>
      <w:r w:rsidRPr="007251A2">
        <w:rPr>
          <w:rFonts w:ascii="Arial" w:eastAsia="Times New Roman" w:hAnsi="Arial" w:cs="Arial"/>
          <w:caps/>
          <w:color w:val="000000"/>
          <w:sz w:val="24"/>
          <w:szCs w:val="24"/>
          <w:lang w:val="pt-BR" w:eastAsia="it-IT"/>
        </w:rPr>
        <w:t>TÍTULO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PÚBLICAS EM RELAÇÃO AOS SEUS PROPRIETÁRIOS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88" w:name="livroitituloiicapituloi"/>
      <w:bookmarkEnd w:id="88"/>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89" w:name="c29"/>
      <w:bookmarkEnd w:id="89"/>
      <w:r w:rsidRPr="007251A2">
        <w:rPr>
          <w:rFonts w:ascii="Arial" w:eastAsia="Times New Roman" w:hAnsi="Arial" w:cs="Arial"/>
          <w:color w:val="000000"/>
          <w:sz w:val="24"/>
          <w:szCs w:val="24"/>
          <w:lang w:val="pt-BR" w:eastAsia="it-IT"/>
        </w:rPr>
        <w:t> </w:t>
      </w:r>
      <w:bookmarkStart w:id="90" w:name="art29"/>
      <w:bookmarkEnd w:id="90"/>
      <w:r w:rsidRPr="007251A2">
        <w:rPr>
          <w:rFonts w:ascii="Arial" w:eastAsia="Times New Roman" w:hAnsi="Arial" w:cs="Arial"/>
          <w:color w:val="000000"/>
          <w:sz w:val="24"/>
          <w:szCs w:val="24"/>
          <w:lang w:val="pt-BR" w:eastAsia="it-IT"/>
        </w:rPr>
        <w:t>Art. 29. As águas públicas de uso comum, bem como o seu álveo, pertencem: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1" w:name="art29i"/>
      <w:bookmarkEnd w:id="91"/>
      <w:r w:rsidRPr="007251A2">
        <w:rPr>
          <w:rFonts w:ascii="Arial" w:eastAsia="Times New Roman" w:hAnsi="Arial" w:cs="Arial"/>
          <w:color w:val="000000"/>
          <w:sz w:val="24"/>
          <w:szCs w:val="24"/>
          <w:lang w:val="pt-BR" w:eastAsia="it-IT"/>
        </w:rPr>
        <w:t>I – A União: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2" w:name="art29ia"/>
      <w:bookmarkEnd w:id="92"/>
      <w:r w:rsidRPr="007251A2">
        <w:rPr>
          <w:rFonts w:ascii="Arial" w:eastAsia="Times New Roman" w:hAnsi="Arial" w:cs="Arial"/>
          <w:color w:val="000000"/>
          <w:sz w:val="24"/>
          <w:szCs w:val="24"/>
          <w:lang w:val="pt-BR" w:eastAsia="it-IT"/>
        </w:rPr>
        <w:t>a) quando marítimas;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3" w:name="art29ib"/>
      <w:bookmarkEnd w:id="93"/>
      <w:r w:rsidRPr="007251A2">
        <w:rPr>
          <w:rFonts w:ascii="Arial" w:eastAsia="Times New Roman" w:hAnsi="Arial" w:cs="Arial"/>
          <w:color w:val="000000"/>
          <w:sz w:val="24"/>
          <w:szCs w:val="24"/>
          <w:lang w:val="pt-BR" w:eastAsia="it-IT"/>
        </w:rPr>
        <w:t>b) quando situadas no Território do Acre, ou em qualquer outro território que a União venha a adquirir, enquanto o mesmo não se constituir em Estado, ou for incorporado a algum Estado;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4" w:name="art29ic"/>
      <w:bookmarkEnd w:id="94"/>
      <w:r w:rsidRPr="007251A2">
        <w:rPr>
          <w:rFonts w:ascii="Arial" w:eastAsia="Times New Roman" w:hAnsi="Arial" w:cs="Arial"/>
          <w:color w:val="000000"/>
          <w:sz w:val="24"/>
          <w:szCs w:val="24"/>
          <w:lang w:val="pt-BR" w:eastAsia="it-IT"/>
        </w:rPr>
        <w:t>c) quando servem de limites da República com as nações vizinhas ou se extendam a território estrangeiro;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5" w:name="art29id"/>
      <w:bookmarkEnd w:id="95"/>
      <w:r w:rsidRPr="007251A2">
        <w:rPr>
          <w:rFonts w:ascii="Arial" w:eastAsia="Times New Roman" w:hAnsi="Arial" w:cs="Arial"/>
          <w:color w:val="000000"/>
          <w:sz w:val="24"/>
          <w:szCs w:val="24"/>
          <w:lang w:val="pt-BR" w:eastAsia="it-IT"/>
        </w:rPr>
        <w:t>d) quando situadas na zona de 100 kilometros contigua aos limites da República com estas nações;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6" w:name="art29ie"/>
      <w:bookmarkEnd w:id="96"/>
      <w:r w:rsidRPr="007251A2">
        <w:rPr>
          <w:rFonts w:ascii="Arial" w:eastAsia="Times New Roman" w:hAnsi="Arial" w:cs="Arial"/>
          <w:color w:val="000000"/>
          <w:sz w:val="24"/>
          <w:szCs w:val="24"/>
          <w:lang w:val="pt-BR" w:eastAsia="it-IT"/>
        </w:rPr>
        <w:t>e) quando sirvam de limites entre dois ou mais Estados;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7" w:name="art29if"/>
      <w:bookmarkEnd w:id="97"/>
      <w:r w:rsidRPr="007251A2">
        <w:rPr>
          <w:rFonts w:ascii="Arial" w:eastAsia="Times New Roman" w:hAnsi="Arial" w:cs="Arial"/>
          <w:color w:val="000000"/>
          <w:sz w:val="24"/>
          <w:szCs w:val="24"/>
          <w:lang w:val="pt-BR" w:eastAsia="it-IT"/>
        </w:rPr>
        <w:t>f) quando percorram parte dos territórios de dois ou mais Estados.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98" w:name="art29ii"/>
      <w:bookmarkEnd w:id="98"/>
      <w:r w:rsidRPr="007251A2">
        <w:rPr>
          <w:rFonts w:ascii="Arial" w:eastAsia="Times New Roman" w:hAnsi="Arial" w:cs="Arial"/>
          <w:color w:val="000000"/>
          <w:sz w:val="24"/>
          <w:szCs w:val="24"/>
          <w:lang w:val="pt-BR" w:eastAsia="it-IT"/>
        </w:rPr>
        <w:t>II – Aos Estados:</w:t>
      </w:r>
    </w:p>
    <w:p w:rsidR="007251A2" w:rsidRPr="007251A2" w:rsidRDefault="007251A2" w:rsidP="007251A2">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99" w:name="art29iia"/>
      <w:bookmarkEnd w:id="99"/>
      <w:r w:rsidRPr="007251A2">
        <w:rPr>
          <w:rFonts w:ascii="Arial" w:eastAsia="Times New Roman" w:hAnsi="Arial" w:cs="Arial"/>
          <w:color w:val="000000"/>
          <w:sz w:val="24"/>
          <w:szCs w:val="24"/>
          <w:lang w:val="pt-BR" w:eastAsia="it-IT"/>
        </w:rPr>
        <w:t>a) quando sirvam de limites a dois ou mais Municípios;</w:t>
      </w:r>
    </w:p>
    <w:p w:rsidR="007251A2" w:rsidRPr="007251A2" w:rsidRDefault="007251A2" w:rsidP="007251A2">
      <w:pPr>
        <w:spacing w:before="100" w:beforeAutospacing="1" w:after="100" w:afterAutospacing="1" w:line="240" w:lineRule="auto"/>
        <w:ind w:firstLine="450"/>
        <w:rPr>
          <w:rFonts w:ascii="Times New Roman" w:eastAsia="Times New Roman" w:hAnsi="Times New Roman" w:cs="Times New Roman"/>
          <w:color w:val="000000"/>
          <w:sz w:val="27"/>
          <w:szCs w:val="27"/>
          <w:lang w:val="pt-BR" w:eastAsia="it-IT"/>
        </w:rPr>
      </w:pPr>
      <w:bookmarkStart w:id="100" w:name="art29iib"/>
      <w:bookmarkEnd w:id="100"/>
      <w:r w:rsidRPr="007251A2">
        <w:rPr>
          <w:rFonts w:ascii="Arial" w:eastAsia="Times New Roman" w:hAnsi="Arial" w:cs="Arial"/>
          <w:color w:val="000000"/>
          <w:sz w:val="24"/>
          <w:szCs w:val="24"/>
          <w:lang w:val="pt-BR" w:eastAsia="it-IT"/>
        </w:rPr>
        <w:t>b) quando percorram parte dos territórios de dois ou mais Municípios.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1" w:name="art29iii"/>
      <w:bookmarkEnd w:id="101"/>
      <w:r w:rsidRPr="007251A2">
        <w:rPr>
          <w:rFonts w:ascii="Arial" w:eastAsia="Times New Roman" w:hAnsi="Arial" w:cs="Arial"/>
          <w:color w:val="000000"/>
          <w:sz w:val="24"/>
          <w:szCs w:val="24"/>
          <w:lang w:val="pt-BR" w:eastAsia="it-IT"/>
        </w:rPr>
        <w:t>III – Aos Municípios: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2" w:name="art29iiia"/>
      <w:bookmarkEnd w:id="102"/>
      <w:r w:rsidRPr="007251A2">
        <w:rPr>
          <w:rFonts w:ascii="Arial" w:eastAsia="Times New Roman" w:hAnsi="Arial" w:cs="Arial"/>
          <w:color w:val="000000"/>
          <w:sz w:val="24"/>
          <w:szCs w:val="24"/>
          <w:lang w:val="pt-BR" w:eastAsia="it-IT"/>
        </w:rPr>
        <w:t>a) quando, exclusivamente, situados em seus territórios, respeitadas as restrições que possam ser impostas pela legislação dos Estados.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103" w:name="art29§1"/>
      <w:bookmarkEnd w:id="103"/>
      <w:r w:rsidRPr="007251A2">
        <w:rPr>
          <w:rFonts w:ascii="Arial" w:eastAsia="Times New Roman" w:hAnsi="Arial" w:cs="Arial"/>
          <w:color w:val="000000"/>
          <w:sz w:val="24"/>
          <w:szCs w:val="24"/>
          <w:lang w:val="pt-BR" w:eastAsia="it-IT"/>
        </w:rPr>
        <w:t>§ 1º Fica limitado o domínio dos Estados e Municípios sobre quaisquer correntes, pela servidão que a União se confere, para o aproveitamento industrial das águas e da energia hidráulica, e para navegação;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4" w:name="art29§2"/>
      <w:bookmarkEnd w:id="104"/>
      <w:r w:rsidRPr="007251A2">
        <w:rPr>
          <w:rFonts w:ascii="Arial" w:eastAsia="Times New Roman" w:hAnsi="Arial" w:cs="Arial"/>
          <w:color w:val="000000"/>
          <w:sz w:val="24"/>
          <w:szCs w:val="24"/>
          <w:lang w:val="pt-BR" w:eastAsia="it-IT"/>
        </w:rPr>
        <w:t>§ 2º Fica, ainda, limitado o domínio dos Estados e Municípios pela competência que se confere a União para legislar, de acordo com os Estados, em socorro das zonas periodicamente assoladas pelas secas.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5" w:name="c30"/>
      <w:bookmarkEnd w:id="105"/>
      <w:r w:rsidRPr="007251A2">
        <w:rPr>
          <w:rFonts w:ascii="Arial" w:eastAsia="Times New Roman" w:hAnsi="Arial" w:cs="Arial"/>
          <w:color w:val="000000"/>
          <w:sz w:val="24"/>
          <w:szCs w:val="24"/>
          <w:lang w:val="pt-BR" w:eastAsia="it-IT"/>
        </w:rPr>
        <w:t> </w:t>
      </w:r>
      <w:bookmarkStart w:id="106" w:name="art30"/>
      <w:bookmarkEnd w:id="106"/>
      <w:r w:rsidRPr="007251A2">
        <w:rPr>
          <w:rFonts w:ascii="Arial" w:eastAsia="Times New Roman" w:hAnsi="Arial" w:cs="Arial"/>
          <w:color w:val="000000"/>
          <w:sz w:val="24"/>
          <w:szCs w:val="24"/>
          <w:lang w:val="pt-BR" w:eastAsia="it-IT"/>
        </w:rPr>
        <w:t> Art. 30. Pertencem a União os terrenos de marinha e os acrescidos natural ou artificialmente, conforme a legislação especial sobre o assunto.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7" w:name="c31"/>
      <w:bookmarkEnd w:id="107"/>
      <w:r w:rsidRPr="007251A2">
        <w:rPr>
          <w:rFonts w:ascii="Arial" w:eastAsia="Times New Roman" w:hAnsi="Arial" w:cs="Arial"/>
          <w:color w:val="000000"/>
          <w:sz w:val="24"/>
          <w:szCs w:val="24"/>
          <w:lang w:val="pt-BR" w:eastAsia="it-IT"/>
        </w:rPr>
        <w:t> </w:t>
      </w:r>
      <w:bookmarkStart w:id="108" w:name="art31"/>
      <w:bookmarkEnd w:id="108"/>
      <w:r w:rsidRPr="007251A2">
        <w:rPr>
          <w:rFonts w:ascii="Arial" w:eastAsia="Times New Roman" w:hAnsi="Arial" w:cs="Arial"/>
          <w:color w:val="000000"/>
          <w:sz w:val="24"/>
          <w:szCs w:val="24"/>
          <w:lang w:val="pt-BR" w:eastAsia="it-IT"/>
        </w:rPr>
        <w:t>Art. 31. Pertencem aos Estados os terrenos reservados as margens das correntes e lagos navegáveis, si, por algum título, não forem do domínio federal, municipal ou particular.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09" w:name="art31p"/>
      <w:bookmarkEnd w:id="109"/>
      <w:r w:rsidRPr="007251A2">
        <w:rPr>
          <w:rFonts w:ascii="Arial" w:eastAsia="Times New Roman" w:hAnsi="Arial" w:cs="Arial"/>
          <w:color w:val="000000"/>
          <w:sz w:val="24"/>
          <w:szCs w:val="24"/>
          <w:lang w:val="pt-BR" w:eastAsia="it-IT"/>
        </w:rPr>
        <w:t>Parágrafo único. Esse domínio sofre idênticas limitações as de que trata o art. 29.</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0" w:name="livroitituloiii"/>
      <w:bookmarkEnd w:id="110"/>
      <w:r w:rsidRPr="007251A2">
        <w:rPr>
          <w:rFonts w:ascii="Arial" w:eastAsia="Times New Roman" w:hAnsi="Arial" w:cs="Arial"/>
          <w:color w:val="000000"/>
          <w:sz w:val="24"/>
          <w:szCs w:val="24"/>
          <w:lang w:val="pt-BR" w:eastAsia="it-IT"/>
        </w:rPr>
        <w:t>TÍTULO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DESAPROPRIAÇÃO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1" w:name="livroitituloiiicapitulounico"/>
      <w:bookmarkEnd w:id="111"/>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12" w:name="c32"/>
      <w:bookmarkEnd w:id="112"/>
      <w:r w:rsidRPr="007251A2">
        <w:rPr>
          <w:rFonts w:ascii="Arial" w:eastAsia="Times New Roman" w:hAnsi="Arial" w:cs="Arial"/>
          <w:color w:val="000000"/>
          <w:sz w:val="24"/>
          <w:szCs w:val="24"/>
          <w:lang w:val="pt-BR" w:eastAsia="it-IT"/>
        </w:rPr>
        <w:t> </w:t>
      </w:r>
      <w:bookmarkStart w:id="113" w:name="art32"/>
      <w:bookmarkEnd w:id="113"/>
      <w:r w:rsidRPr="007251A2">
        <w:rPr>
          <w:rFonts w:ascii="Arial" w:eastAsia="Times New Roman" w:hAnsi="Arial" w:cs="Arial"/>
          <w:color w:val="000000"/>
          <w:sz w:val="24"/>
          <w:szCs w:val="24"/>
          <w:lang w:val="pt-BR" w:eastAsia="it-IT"/>
        </w:rPr>
        <w:t>Art. 32. As águas públicas de uso comum ou patrimoniais, dos Estados ou dos Municípios, bem como as águas comuns e as particulares, e respectivos álveos e margens, podem ser desapropriadas por necessidade ou por utilidade pública:</w:t>
      </w:r>
    </w:p>
    <w:p w:rsidR="007251A2" w:rsidRPr="007251A2" w:rsidRDefault="007251A2" w:rsidP="007251A2">
      <w:pPr>
        <w:spacing w:beforeAutospacing="1" w:after="100" w:afterAutospacing="1" w:line="240" w:lineRule="auto"/>
        <w:rPr>
          <w:rFonts w:ascii="Times New Roman" w:eastAsia="Times New Roman" w:hAnsi="Times New Roman" w:cs="Times New Roman"/>
          <w:color w:val="000000"/>
          <w:sz w:val="27"/>
          <w:szCs w:val="27"/>
          <w:lang w:val="pt-BR" w:eastAsia="it-IT"/>
        </w:rPr>
      </w:pPr>
      <w:bookmarkStart w:id="114" w:name="art32a"/>
      <w:bookmarkEnd w:id="114"/>
      <w:r w:rsidRPr="007251A2">
        <w:rPr>
          <w:rFonts w:ascii="Arial" w:eastAsia="Times New Roman" w:hAnsi="Arial" w:cs="Arial"/>
          <w:color w:val="000000"/>
          <w:sz w:val="24"/>
          <w:szCs w:val="24"/>
          <w:lang w:val="pt-BR" w:eastAsia="it-IT"/>
        </w:rPr>
        <w:t>a) todas elas pela União;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115" w:name="art32B"/>
      <w:bookmarkEnd w:id="115"/>
      <w:r w:rsidRPr="007251A2">
        <w:rPr>
          <w:rFonts w:ascii="Arial" w:eastAsia="Times New Roman" w:hAnsi="Arial" w:cs="Arial"/>
          <w:color w:val="000000"/>
          <w:sz w:val="24"/>
          <w:szCs w:val="24"/>
          <w:lang w:val="pt-BR" w:eastAsia="it-IT"/>
        </w:rPr>
        <w:t>b) as dos Municípios e as particulares, pelos Estados;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116" w:name="art32C"/>
      <w:bookmarkEnd w:id="116"/>
      <w:r w:rsidRPr="007251A2">
        <w:rPr>
          <w:rFonts w:ascii="Arial" w:eastAsia="Times New Roman" w:hAnsi="Arial" w:cs="Arial"/>
          <w:color w:val="000000"/>
          <w:sz w:val="24"/>
          <w:szCs w:val="24"/>
          <w:lang w:val="pt-BR" w:eastAsia="it-IT"/>
        </w:rPr>
        <w:t>c) as particulares, pelos Municípios.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17" w:name="c33"/>
      <w:bookmarkEnd w:id="117"/>
      <w:r w:rsidRPr="007251A2">
        <w:rPr>
          <w:rFonts w:ascii="Arial" w:eastAsia="Times New Roman" w:hAnsi="Arial" w:cs="Arial"/>
          <w:color w:val="000000"/>
          <w:sz w:val="24"/>
          <w:szCs w:val="24"/>
          <w:lang w:val="pt-BR" w:eastAsia="it-IT"/>
        </w:rPr>
        <w:t> </w:t>
      </w:r>
      <w:bookmarkStart w:id="118" w:name="art33"/>
      <w:bookmarkEnd w:id="118"/>
      <w:r w:rsidRPr="007251A2">
        <w:rPr>
          <w:rFonts w:ascii="Arial" w:eastAsia="Times New Roman" w:hAnsi="Arial" w:cs="Arial"/>
          <w:color w:val="000000"/>
          <w:sz w:val="24"/>
          <w:szCs w:val="24"/>
          <w:lang w:val="pt-BR" w:eastAsia="it-IT"/>
        </w:rPr>
        <w:t>Art. 33. A desapropriação só se poderá dar na hipótese de algum serviço público classificado pela legislação vigente ou por este Código.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9" w:name="livroii"/>
      <w:bookmarkEnd w:id="119"/>
      <w:r w:rsidRPr="007251A2">
        <w:rPr>
          <w:rFonts w:ascii="Arial" w:eastAsia="Times New Roman" w:hAnsi="Arial" w:cs="Arial"/>
          <w:color w:val="000000"/>
          <w:sz w:val="24"/>
          <w:szCs w:val="24"/>
          <w:lang w:val="pt-BR" w:eastAsia="it-IT"/>
        </w:rPr>
        <w:t>LIVRO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APROVEITAMENTO DAS ÁGUAS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20" w:name="livroiitituloi"/>
      <w:bookmarkEnd w:id="120"/>
      <w:r w:rsidRPr="007251A2">
        <w:rPr>
          <w:rFonts w:ascii="Arial" w:eastAsia="Times New Roman" w:hAnsi="Arial" w:cs="Arial"/>
          <w:color w:val="000000"/>
          <w:sz w:val="24"/>
          <w:szCs w:val="24"/>
          <w:lang w:val="pt-BR" w:eastAsia="it-IT"/>
        </w:rPr>
        <w:t>TÍTULO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comuns de todos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21" w:name="livroiitituloicapitulounico"/>
      <w:bookmarkEnd w:id="121"/>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122" w:name="c34"/>
      <w:bookmarkEnd w:id="122"/>
      <w:r w:rsidRPr="007251A2">
        <w:rPr>
          <w:rFonts w:ascii="Arial" w:eastAsia="Times New Roman" w:hAnsi="Arial" w:cs="Arial"/>
          <w:color w:val="000000"/>
          <w:sz w:val="24"/>
          <w:szCs w:val="24"/>
          <w:lang w:val="pt-BR" w:eastAsia="it-IT"/>
        </w:rPr>
        <w:t>  </w:t>
      </w:r>
      <w:bookmarkStart w:id="123" w:name="art34"/>
      <w:bookmarkEnd w:id="123"/>
      <w:r w:rsidRPr="007251A2">
        <w:rPr>
          <w:rFonts w:ascii="Arial" w:eastAsia="Times New Roman" w:hAnsi="Arial" w:cs="Arial"/>
          <w:color w:val="000000"/>
          <w:sz w:val="24"/>
          <w:szCs w:val="24"/>
          <w:lang w:val="pt-BR" w:eastAsia="it-IT"/>
        </w:rPr>
        <w:t>Art. 34. É assegurado o uso gratuito de qualquer corrente ou nascente de águas, para as primeiras necessidades da vida, se houver caminho público que a torne acessível.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24" w:name="c35"/>
      <w:bookmarkEnd w:id="124"/>
      <w:r w:rsidRPr="007251A2">
        <w:rPr>
          <w:rFonts w:ascii="Arial" w:eastAsia="Times New Roman" w:hAnsi="Arial" w:cs="Arial"/>
          <w:color w:val="000000"/>
          <w:sz w:val="24"/>
          <w:szCs w:val="24"/>
          <w:lang w:val="pt-BR" w:eastAsia="it-IT"/>
        </w:rPr>
        <w:t> </w:t>
      </w:r>
      <w:bookmarkStart w:id="125" w:name="art35"/>
      <w:bookmarkEnd w:id="125"/>
      <w:r w:rsidRPr="007251A2">
        <w:rPr>
          <w:rFonts w:ascii="Arial" w:eastAsia="Times New Roman" w:hAnsi="Arial" w:cs="Arial"/>
          <w:color w:val="000000"/>
          <w:sz w:val="24"/>
          <w:szCs w:val="24"/>
          <w:lang w:val="pt-BR" w:eastAsia="it-IT"/>
        </w:rPr>
        <w:t>Art. 35. Se não houver este caminho, os proprietários marginais não podem impedir que os seus vizinhos se aproveitem das mesmas para aquele fim, contanto que sejam indenizados do prejuízo que sofrerem com o trânsito pelos seus prédios.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26" w:name="art35§1"/>
      <w:bookmarkEnd w:id="126"/>
      <w:r w:rsidRPr="007251A2">
        <w:rPr>
          <w:rFonts w:ascii="Arial" w:eastAsia="Times New Roman" w:hAnsi="Arial" w:cs="Arial"/>
          <w:color w:val="000000"/>
          <w:sz w:val="24"/>
          <w:szCs w:val="24"/>
          <w:lang w:val="pt-BR" w:eastAsia="it-IT"/>
        </w:rPr>
        <w:t>§ 1º Essa servidão só se dará, verificando-se que os ditos vizinhos não podem haver água de outra parte, sem grande incômodo ou dificuldade.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27" w:name="art35§2"/>
      <w:bookmarkEnd w:id="127"/>
      <w:r w:rsidRPr="007251A2">
        <w:rPr>
          <w:rFonts w:ascii="Arial" w:eastAsia="Times New Roman" w:hAnsi="Arial" w:cs="Arial"/>
          <w:color w:val="000000"/>
          <w:sz w:val="24"/>
          <w:szCs w:val="24"/>
          <w:lang w:val="pt-BR" w:eastAsia="it-IT"/>
        </w:rPr>
        <w:t>§ 2º O direito do uso das águas, a que este artigo se refere, não prescreve, mas cessa logo que as pessoas a quem ele é concedido possam haver, sem grande dificuldade ou incômodo, a água de que carecem.</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28" w:name="livroiitituloii"/>
      <w:bookmarkEnd w:id="128"/>
      <w:r w:rsidRPr="007251A2">
        <w:rPr>
          <w:rFonts w:ascii="Arial" w:eastAsia="Times New Roman" w:hAnsi="Arial" w:cs="Arial"/>
          <w:color w:val="000000"/>
          <w:sz w:val="24"/>
          <w:szCs w:val="24"/>
          <w:lang w:val="pt-BR" w:eastAsia="it-IT"/>
        </w:rPr>
        <w:t>TÍTULO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Aproveitamento das águas públicas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DISPOSIÇÃO PRELIMINAR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29" w:name="c36"/>
      <w:bookmarkEnd w:id="129"/>
      <w:r w:rsidRPr="007251A2">
        <w:rPr>
          <w:rFonts w:ascii="Arial" w:eastAsia="Times New Roman" w:hAnsi="Arial" w:cs="Arial"/>
          <w:color w:val="000000"/>
          <w:sz w:val="24"/>
          <w:szCs w:val="24"/>
          <w:lang w:val="pt-BR" w:eastAsia="it-IT"/>
        </w:rPr>
        <w:t> </w:t>
      </w:r>
      <w:bookmarkStart w:id="130" w:name="art36"/>
      <w:bookmarkEnd w:id="130"/>
      <w:r w:rsidRPr="007251A2">
        <w:rPr>
          <w:rFonts w:ascii="Arial" w:eastAsia="Times New Roman" w:hAnsi="Arial" w:cs="Arial"/>
          <w:color w:val="000000"/>
          <w:sz w:val="24"/>
          <w:szCs w:val="24"/>
          <w:lang w:val="pt-BR" w:eastAsia="it-IT"/>
        </w:rPr>
        <w:t>Art. 36. É permitido a todos usar de quaisquer águas públicas, conformando-se com os regulamentos administrativos.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1" w:name="art36§1"/>
      <w:bookmarkEnd w:id="131"/>
      <w:r w:rsidRPr="007251A2">
        <w:rPr>
          <w:rFonts w:ascii="Arial" w:eastAsia="Times New Roman" w:hAnsi="Arial" w:cs="Arial"/>
          <w:color w:val="000000"/>
          <w:sz w:val="24"/>
          <w:szCs w:val="24"/>
          <w:lang w:val="pt-BR" w:eastAsia="it-IT"/>
        </w:rPr>
        <w:t> § 1º Quando este uso depender de derivação, será regulado, nos termos do capítulo IV do título II, do livro II, tendo, em qualquer hipótese, preferência a derivação para o abastecimento das populações.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2" w:name="art36§2"/>
      <w:bookmarkEnd w:id="132"/>
      <w:r w:rsidRPr="007251A2">
        <w:rPr>
          <w:rFonts w:ascii="Arial" w:eastAsia="Times New Roman" w:hAnsi="Arial" w:cs="Arial"/>
          <w:color w:val="000000"/>
          <w:sz w:val="24"/>
          <w:szCs w:val="24"/>
          <w:lang w:val="pt-BR" w:eastAsia="it-IT"/>
        </w:rPr>
        <w:t>§ 2º O uso comum das águas pode ser gratuito ou retribuído, conforme as leis e regulamentos da circunscrição administrativa a que pertencerem.</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3" w:name="livroiitituloiicapituloi"/>
      <w:bookmarkEnd w:id="133"/>
      <w:r w:rsidRPr="007251A2">
        <w:rPr>
          <w:rFonts w:ascii="Arial" w:eastAsia="Times New Roman" w:hAnsi="Arial" w:cs="Arial"/>
          <w:color w:val="000000"/>
          <w:sz w:val="24"/>
          <w:szCs w:val="24"/>
          <w:lang w:val="pt-BR" w:eastAsia="it-IT"/>
        </w:rPr>
        <w:t>CAPÍTULO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NAVEGAÇÃO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4" w:name="c37"/>
      <w:bookmarkEnd w:id="134"/>
      <w:r w:rsidRPr="007251A2">
        <w:rPr>
          <w:rFonts w:ascii="Arial" w:eastAsia="Times New Roman" w:hAnsi="Arial" w:cs="Arial"/>
          <w:color w:val="000000"/>
          <w:sz w:val="24"/>
          <w:szCs w:val="24"/>
          <w:lang w:val="pt-BR" w:eastAsia="it-IT"/>
        </w:rPr>
        <w:t> </w:t>
      </w:r>
      <w:bookmarkStart w:id="135" w:name="art37"/>
      <w:bookmarkEnd w:id="135"/>
      <w:r w:rsidRPr="007251A2">
        <w:rPr>
          <w:rFonts w:ascii="Arial" w:eastAsia="Times New Roman" w:hAnsi="Arial" w:cs="Arial"/>
          <w:color w:val="000000"/>
          <w:sz w:val="24"/>
          <w:szCs w:val="24"/>
          <w:lang w:val="pt-BR" w:eastAsia="it-IT"/>
        </w:rPr>
        <w:t>Art. 37. O uso das águas públicas se deve realizar, sem prejuízo da navegação, salvo a hipótese do art. 48, e seu parágrafo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6" w:name="c38"/>
      <w:bookmarkEnd w:id="136"/>
      <w:r w:rsidRPr="007251A2">
        <w:rPr>
          <w:rFonts w:ascii="Arial" w:eastAsia="Times New Roman" w:hAnsi="Arial" w:cs="Arial"/>
          <w:color w:val="000000"/>
          <w:sz w:val="24"/>
          <w:szCs w:val="24"/>
          <w:lang w:val="pt-BR" w:eastAsia="it-IT"/>
        </w:rPr>
        <w:t> </w:t>
      </w:r>
      <w:bookmarkStart w:id="137" w:name="art38"/>
      <w:bookmarkEnd w:id="137"/>
      <w:r w:rsidRPr="007251A2">
        <w:rPr>
          <w:rFonts w:ascii="Arial" w:eastAsia="Times New Roman" w:hAnsi="Arial" w:cs="Arial"/>
          <w:color w:val="000000"/>
          <w:sz w:val="24"/>
          <w:szCs w:val="24"/>
          <w:lang w:val="pt-BR" w:eastAsia="it-IT"/>
        </w:rPr>
        <w:t>Art. 38. As pontes serão construídas, deixando livre a passagem das embarcações.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8" w:name="art38Pp"/>
      <w:bookmarkEnd w:id="138"/>
      <w:r w:rsidRPr="007251A2">
        <w:rPr>
          <w:rFonts w:ascii="Arial" w:eastAsia="Times New Roman" w:hAnsi="Arial" w:cs="Arial"/>
          <w:color w:val="000000"/>
          <w:sz w:val="24"/>
          <w:szCs w:val="24"/>
          <w:lang w:val="pt-BR" w:eastAsia="it-IT"/>
        </w:rPr>
        <w:t>Parágrafo único. Assim, estas não devem ficar na necessidade de arriar a mastreação, salvo se contrário é o uso local.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39" w:name="c39"/>
      <w:bookmarkEnd w:id="139"/>
      <w:r w:rsidRPr="007251A2">
        <w:rPr>
          <w:rFonts w:ascii="Arial" w:eastAsia="Times New Roman" w:hAnsi="Arial" w:cs="Arial"/>
          <w:color w:val="000000"/>
          <w:sz w:val="24"/>
          <w:szCs w:val="24"/>
          <w:lang w:val="pt-BR" w:eastAsia="it-IT"/>
        </w:rPr>
        <w:t> </w:t>
      </w:r>
      <w:bookmarkStart w:id="140" w:name="art39"/>
      <w:bookmarkEnd w:id="140"/>
      <w:r w:rsidRPr="007251A2">
        <w:rPr>
          <w:rFonts w:ascii="Arial" w:eastAsia="Times New Roman" w:hAnsi="Arial" w:cs="Arial"/>
          <w:color w:val="000000"/>
          <w:sz w:val="24"/>
          <w:szCs w:val="24"/>
          <w:lang w:val="pt-BR" w:eastAsia="it-IT"/>
        </w:rPr>
        <w:t>Art. 39. A navegação de cabotagem será feita por navios nacionais.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1" w:name="c40"/>
      <w:bookmarkEnd w:id="141"/>
      <w:r w:rsidRPr="007251A2">
        <w:rPr>
          <w:rFonts w:ascii="Arial" w:eastAsia="Times New Roman" w:hAnsi="Arial" w:cs="Arial"/>
          <w:color w:val="000000"/>
          <w:sz w:val="24"/>
          <w:szCs w:val="24"/>
          <w:lang w:val="pt-BR" w:eastAsia="it-IT"/>
        </w:rPr>
        <w:t> </w:t>
      </w:r>
      <w:bookmarkStart w:id="142" w:name="art40"/>
      <w:bookmarkEnd w:id="142"/>
      <w:r w:rsidRPr="007251A2">
        <w:rPr>
          <w:rFonts w:ascii="Arial" w:eastAsia="Times New Roman" w:hAnsi="Arial" w:cs="Arial"/>
          <w:color w:val="000000"/>
          <w:sz w:val="24"/>
          <w:szCs w:val="24"/>
          <w:lang w:val="pt-BR" w:eastAsia="it-IT"/>
        </w:rPr>
        <w:t>Art. 40. Em lei ou leis especiais, serão reguladas: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143" w:name="art40i"/>
      <w:bookmarkEnd w:id="143"/>
      <w:r w:rsidRPr="007251A2">
        <w:rPr>
          <w:rFonts w:ascii="Arial" w:eastAsia="Times New Roman" w:hAnsi="Arial" w:cs="Arial"/>
          <w:color w:val="000000"/>
          <w:sz w:val="24"/>
          <w:szCs w:val="24"/>
          <w:lang w:val="pt-BR" w:eastAsia="it-IT"/>
        </w:rPr>
        <w:t>I – A navegação ou flutuação dos mares territoriais das correntes, canais e lagos do domínio da União.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4" w:name="art40ii"/>
      <w:bookmarkEnd w:id="144"/>
      <w:r w:rsidRPr="007251A2">
        <w:rPr>
          <w:rFonts w:ascii="Arial" w:eastAsia="Times New Roman" w:hAnsi="Arial" w:cs="Arial"/>
          <w:color w:val="000000"/>
          <w:sz w:val="24"/>
          <w:szCs w:val="24"/>
          <w:lang w:val="pt-BR" w:eastAsia="it-IT"/>
        </w:rPr>
        <w:t>II – A navegação das correntes, canais e lagos: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5" w:name="art40iia"/>
      <w:bookmarkEnd w:id="145"/>
      <w:r w:rsidRPr="007251A2">
        <w:rPr>
          <w:rFonts w:ascii="Arial" w:eastAsia="Times New Roman" w:hAnsi="Arial" w:cs="Arial"/>
          <w:color w:val="000000"/>
          <w:sz w:val="24"/>
          <w:szCs w:val="24"/>
          <w:lang w:val="pt-BR" w:eastAsia="it-IT"/>
        </w:rPr>
        <w:t>a) que fizerem parte do plano geral de viação da República;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6" w:name="art40iib"/>
      <w:bookmarkEnd w:id="146"/>
      <w:r w:rsidRPr="007251A2">
        <w:rPr>
          <w:rFonts w:ascii="Arial" w:eastAsia="Times New Roman" w:hAnsi="Arial" w:cs="Arial"/>
          <w:color w:val="000000"/>
          <w:sz w:val="24"/>
          <w:szCs w:val="24"/>
          <w:lang w:val="pt-BR" w:eastAsia="it-IT"/>
        </w:rPr>
        <w:t>b) que, futuramente, forem consideradas de utilidade nacional por satisfazerem as necessidades estratégicas ou corresponderem a elevados interesses de ordem política ou administrativa.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7" w:name="art40iii"/>
      <w:bookmarkEnd w:id="147"/>
      <w:r w:rsidRPr="007251A2">
        <w:rPr>
          <w:rFonts w:ascii="Arial" w:eastAsia="Times New Roman" w:hAnsi="Arial" w:cs="Arial"/>
          <w:color w:val="000000"/>
          <w:sz w:val="24"/>
          <w:szCs w:val="24"/>
          <w:lang w:val="pt-BR" w:eastAsia="it-IT"/>
        </w:rPr>
        <w:t>III – A navegação ou flutuação das demais correntes, canais e lagos do território nacional.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48" w:name="art40p"/>
      <w:bookmarkEnd w:id="148"/>
      <w:r w:rsidRPr="007251A2">
        <w:rPr>
          <w:rFonts w:ascii="Arial" w:eastAsia="Times New Roman" w:hAnsi="Arial" w:cs="Arial"/>
          <w:color w:val="000000"/>
          <w:sz w:val="24"/>
          <w:szCs w:val="24"/>
          <w:lang w:val="pt-BR" w:eastAsia="it-IT"/>
        </w:rPr>
        <w:t>Parágrafo único. A legislação atual sobre navegação e flutuação só será revogada a medida que forem sendo promulgadas as novas leis.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49" w:name="livroiitituloiicapituloii"/>
      <w:bookmarkEnd w:id="149"/>
      <w:r w:rsidRPr="007251A2">
        <w:rPr>
          <w:rFonts w:ascii="Arial" w:eastAsia="Times New Roman" w:hAnsi="Arial" w:cs="Arial"/>
          <w:color w:val="000000"/>
          <w:sz w:val="24"/>
          <w:szCs w:val="24"/>
          <w:lang w:val="pt-BR" w:eastAsia="it-IT"/>
        </w:rPr>
        <w:t>CAPÍTULO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PORTOS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50" w:name="c41"/>
      <w:bookmarkEnd w:id="150"/>
      <w:r w:rsidRPr="007251A2">
        <w:rPr>
          <w:rFonts w:ascii="Arial" w:eastAsia="Times New Roman" w:hAnsi="Arial" w:cs="Arial"/>
          <w:color w:val="000000"/>
          <w:sz w:val="24"/>
          <w:szCs w:val="24"/>
          <w:lang w:val="pt-BR" w:eastAsia="it-IT"/>
        </w:rPr>
        <w:t> </w:t>
      </w:r>
      <w:bookmarkStart w:id="151" w:name="art41"/>
      <w:bookmarkEnd w:id="151"/>
      <w:r w:rsidRPr="007251A2">
        <w:rPr>
          <w:rFonts w:ascii="Arial" w:eastAsia="Times New Roman" w:hAnsi="Arial" w:cs="Arial"/>
          <w:color w:val="000000"/>
          <w:sz w:val="24"/>
          <w:szCs w:val="24"/>
          <w:lang w:val="pt-BR" w:eastAsia="it-IT"/>
        </w:rPr>
        <w:t>Art. 41. O aproveitamento e os melhoramentos e uso dos portos, bem como a respectiva competência federal, estadual ou municipal serão regulados por leis especiais.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52" w:name="livroiitituloiicapituloiii"/>
      <w:bookmarkEnd w:id="152"/>
      <w:r w:rsidRPr="007251A2">
        <w:rPr>
          <w:rFonts w:ascii="Arial" w:eastAsia="Times New Roman" w:hAnsi="Arial" w:cs="Arial"/>
          <w:color w:val="000000"/>
          <w:sz w:val="24"/>
          <w:szCs w:val="24"/>
          <w:lang w:val="pt-BR" w:eastAsia="it-IT"/>
        </w:rPr>
        <w:t>CAPÍTULO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CAÇA E PESCA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53" w:name="c42"/>
      <w:bookmarkEnd w:id="153"/>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54" w:name="art42"/>
      <w:bookmarkEnd w:id="154"/>
      <w:r w:rsidRPr="007251A2">
        <w:rPr>
          <w:rFonts w:ascii="Arial" w:eastAsia="Times New Roman" w:hAnsi="Arial" w:cs="Arial"/>
          <w:color w:val="000000"/>
          <w:sz w:val="24"/>
          <w:szCs w:val="24"/>
          <w:lang w:val="pt-BR" w:eastAsia="it-IT"/>
        </w:rPr>
        <w:t>Art. 42. Em Leis especiais são reguladas a caça, a pesca e sua exploração.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55" w:name="art42p"/>
      <w:bookmarkEnd w:id="155"/>
      <w:r w:rsidRPr="007251A2">
        <w:rPr>
          <w:rFonts w:ascii="Arial" w:eastAsia="Times New Roman" w:hAnsi="Arial" w:cs="Arial"/>
          <w:color w:val="000000"/>
          <w:sz w:val="24"/>
          <w:szCs w:val="24"/>
          <w:lang w:val="pt-BR" w:eastAsia="it-IT"/>
        </w:rPr>
        <w:t>Parágrafo único. As leis federais não excluem a legislação estadual supletiva ou complementar, pertinente a peculiaridades locais.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56" w:name="livroiitituloiicapituloiv"/>
      <w:bookmarkEnd w:id="156"/>
      <w:r w:rsidRPr="007251A2">
        <w:rPr>
          <w:rFonts w:ascii="Arial" w:eastAsia="Times New Roman" w:hAnsi="Arial" w:cs="Arial"/>
          <w:color w:val="000000"/>
          <w:sz w:val="24"/>
          <w:szCs w:val="24"/>
          <w:lang w:val="pt-BR" w:eastAsia="it-IT"/>
        </w:rPr>
        <w:t>CAPÍTULO IV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DERIVAÇÃO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57" w:name="c43"/>
      <w:bookmarkEnd w:id="157"/>
      <w:r w:rsidRPr="007251A2">
        <w:rPr>
          <w:rFonts w:ascii="Arial" w:eastAsia="Times New Roman" w:hAnsi="Arial" w:cs="Arial"/>
          <w:color w:val="000000"/>
          <w:sz w:val="24"/>
          <w:szCs w:val="24"/>
          <w:lang w:val="pt-BR" w:eastAsia="it-IT"/>
        </w:rPr>
        <w:t> </w:t>
      </w:r>
      <w:bookmarkStart w:id="158" w:name="art43"/>
      <w:bookmarkEnd w:id="158"/>
      <w:r w:rsidRPr="007251A2">
        <w:rPr>
          <w:rFonts w:ascii="Arial" w:eastAsia="Times New Roman" w:hAnsi="Arial" w:cs="Arial"/>
          <w:color w:val="000000"/>
          <w:sz w:val="24"/>
          <w:szCs w:val="24"/>
          <w:lang w:val="pt-BR" w:eastAsia="it-IT"/>
        </w:rPr>
        <w:t>Art. 43. As águas públicas não podem ser derivadas para as aplicações da agricultura, da indústria e da higiene, sem a existência de concessão administrativa, no caso de utilidade pública e, não se verificando esta, de autorização administrativa, que será dispensada, todavia, na hipótese de derivações insignificantes.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59" w:name="art43§1"/>
      <w:bookmarkEnd w:id="159"/>
      <w:r w:rsidRPr="007251A2">
        <w:rPr>
          <w:rFonts w:ascii="Arial" w:eastAsia="Times New Roman" w:hAnsi="Arial" w:cs="Arial"/>
          <w:color w:val="000000"/>
          <w:sz w:val="24"/>
          <w:szCs w:val="24"/>
          <w:lang w:val="pt-BR" w:eastAsia="it-IT"/>
        </w:rPr>
        <w:t>§ 1º A autorização não confere, em hipótese alguma, delegação de poder público ao seu titular.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0" w:name="art43§2"/>
      <w:bookmarkEnd w:id="160"/>
      <w:r w:rsidRPr="007251A2">
        <w:rPr>
          <w:rFonts w:ascii="Arial" w:eastAsia="Times New Roman" w:hAnsi="Arial" w:cs="Arial"/>
          <w:color w:val="000000"/>
          <w:sz w:val="24"/>
          <w:szCs w:val="24"/>
          <w:lang w:val="pt-BR" w:eastAsia="it-IT"/>
        </w:rPr>
        <w:t xml:space="preserve">§ 2º Toda concessão ou autorização se fará por tempo fixo, e nunca excedente de trinta anos, determinando-se também um prazo razoável, não só </w:t>
      </w:r>
      <w:r w:rsidRPr="007251A2">
        <w:rPr>
          <w:rFonts w:ascii="Arial" w:eastAsia="Times New Roman" w:hAnsi="Arial" w:cs="Arial"/>
          <w:color w:val="000000"/>
          <w:sz w:val="24"/>
          <w:szCs w:val="24"/>
          <w:lang w:val="pt-BR" w:eastAsia="it-IT"/>
        </w:rPr>
        <w:lastRenderedPageBreak/>
        <w:t>para serem iniciadas, como para serem concluídas, sob pena de caducidade, as obras propostas pelo peticionário.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1" w:name="art43§3"/>
      <w:bookmarkEnd w:id="161"/>
      <w:r w:rsidRPr="007251A2">
        <w:rPr>
          <w:rFonts w:ascii="Arial" w:eastAsia="Times New Roman" w:hAnsi="Arial" w:cs="Arial"/>
          <w:color w:val="000000"/>
          <w:sz w:val="24"/>
          <w:szCs w:val="24"/>
          <w:lang w:val="pt-BR" w:eastAsia="it-IT"/>
        </w:rPr>
        <w:t>§ 3º Ficará sem efeito a concessão, desde que, durante três anos consecutivos, se deixe de fazer o uso privativo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2" w:name="c44"/>
      <w:bookmarkEnd w:id="162"/>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63" w:name="art44"/>
      <w:bookmarkEnd w:id="163"/>
      <w:r w:rsidRPr="007251A2">
        <w:rPr>
          <w:rFonts w:ascii="Arial" w:eastAsia="Times New Roman" w:hAnsi="Arial" w:cs="Arial"/>
          <w:color w:val="000000"/>
          <w:sz w:val="24"/>
          <w:szCs w:val="24"/>
          <w:lang w:val="pt-BR" w:eastAsia="it-IT"/>
        </w:rPr>
        <w:t>Art. 44. A concessão para o aproveitamento das águas que se destinem a um serviço público será feita mediante concorrência pública, salvo os casos em que as leis ou regulamentos a dispensem.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4" w:name="art44p"/>
      <w:bookmarkEnd w:id="164"/>
      <w:r w:rsidRPr="007251A2">
        <w:rPr>
          <w:rFonts w:ascii="Arial" w:eastAsia="Times New Roman" w:hAnsi="Arial" w:cs="Arial"/>
          <w:color w:val="000000"/>
          <w:sz w:val="24"/>
          <w:szCs w:val="24"/>
          <w:lang w:val="pt-BR" w:eastAsia="it-IT"/>
        </w:rPr>
        <w:t>Parágrafo único. No caso de renovação será preferido o concessionário anterior, em igualdade de condições, apurada em concorrência.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5" w:name="c45"/>
      <w:bookmarkEnd w:id="165"/>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66" w:name="art45"/>
      <w:bookmarkEnd w:id="166"/>
      <w:r w:rsidRPr="007251A2">
        <w:rPr>
          <w:rFonts w:ascii="Arial" w:eastAsia="Times New Roman" w:hAnsi="Arial" w:cs="Arial"/>
          <w:color w:val="000000"/>
          <w:sz w:val="24"/>
          <w:szCs w:val="24"/>
          <w:lang w:val="pt-BR" w:eastAsia="it-IT"/>
        </w:rPr>
        <w:t>Art. 45. Em toda a concessão se estipulará, sempre, a cláusula de ressalva dos direitos de terceiros.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7" w:name="c46"/>
      <w:bookmarkEnd w:id="167"/>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68" w:name="art46"/>
      <w:bookmarkEnd w:id="168"/>
      <w:r w:rsidRPr="007251A2">
        <w:rPr>
          <w:rFonts w:ascii="Arial" w:eastAsia="Times New Roman" w:hAnsi="Arial" w:cs="Arial"/>
          <w:color w:val="000000"/>
          <w:sz w:val="24"/>
          <w:szCs w:val="24"/>
          <w:lang w:val="pt-BR" w:eastAsia="it-IT"/>
        </w:rPr>
        <w:t>Art. 46. concessão não importa, nunca, a alienação parcial das águas públicas, que são inalienáveis, mas no simples direito ao uso destas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69" w:name="c47"/>
      <w:bookmarkEnd w:id="169"/>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70" w:name="art47"/>
      <w:bookmarkEnd w:id="170"/>
      <w:r w:rsidRPr="007251A2">
        <w:rPr>
          <w:rFonts w:ascii="Arial" w:eastAsia="Times New Roman" w:hAnsi="Arial" w:cs="Arial"/>
          <w:color w:val="000000"/>
          <w:sz w:val="24"/>
          <w:szCs w:val="24"/>
          <w:lang w:val="pt-BR" w:eastAsia="it-IT"/>
        </w:rPr>
        <w:t>Art. 47. O Código respeita os direitos adquiridos sobre estas águas até a data de sua promulgação, por título legítimo ou posse trintenária.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71" w:name="art47p"/>
      <w:bookmarkEnd w:id="171"/>
      <w:r w:rsidRPr="007251A2">
        <w:rPr>
          <w:rFonts w:ascii="Arial" w:eastAsia="Times New Roman" w:hAnsi="Arial" w:cs="Arial"/>
          <w:color w:val="000000"/>
          <w:sz w:val="24"/>
          <w:szCs w:val="24"/>
          <w:lang w:val="pt-BR" w:eastAsia="it-IT"/>
        </w:rPr>
        <w:t>Parágrafo único. Estes direitos, porém, não podem Ter maior amplitude do que os que o Código estabelece, no caso de concessão.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72" w:name="c48"/>
      <w:bookmarkEnd w:id="172"/>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73" w:name="art48"/>
      <w:bookmarkEnd w:id="173"/>
      <w:r w:rsidRPr="007251A2">
        <w:rPr>
          <w:rFonts w:ascii="Arial" w:eastAsia="Times New Roman" w:hAnsi="Arial" w:cs="Arial"/>
          <w:color w:val="000000"/>
          <w:sz w:val="24"/>
          <w:szCs w:val="24"/>
          <w:lang w:val="pt-BR" w:eastAsia="it-IT"/>
        </w:rPr>
        <w:t>Art. 48. A concessão, como a autorização, deve ser feita sem prejuízo da navegação, salvo:</w:t>
      </w:r>
    </w:p>
    <w:p w:rsidR="007251A2" w:rsidRPr="007251A2" w:rsidRDefault="007251A2" w:rsidP="007251A2">
      <w:pPr>
        <w:spacing w:beforeAutospacing="1" w:after="100" w:afterAutospacing="1" w:line="240" w:lineRule="auto"/>
        <w:rPr>
          <w:rFonts w:ascii="Times New Roman" w:eastAsia="Times New Roman" w:hAnsi="Times New Roman" w:cs="Times New Roman"/>
          <w:color w:val="000000"/>
          <w:sz w:val="27"/>
          <w:szCs w:val="27"/>
          <w:lang w:val="pt-BR" w:eastAsia="it-IT"/>
        </w:rPr>
      </w:pPr>
      <w:bookmarkStart w:id="174" w:name="art48a"/>
      <w:bookmarkEnd w:id="174"/>
      <w:r w:rsidRPr="007251A2">
        <w:rPr>
          <w:rFonts w:ascii="Arial" w:eastAsia="Times New Roman" w:hAnsi="Arial" w:cs="Arial"/>
          <w:color w:val="000000"/>
          <w:sz w:val="24"/>
          <w:szCs w:val="24"/>
          <w:lang w:val="pt-BR" w:eastAsia="it-IT"/>
        </w:rPr>
        <w:t>a) no caso de uso para as primeiras necessidades da vida;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175" w:name="art48b"/>
      <w:bookmarkEnd w:id="175"/>
      <w:r w:rsidRPr="007251A2">
        <w:rPr>
          <w:rFonts w:ascii="Arial" w:eastAsia="Times New Roman" w:hAnsi="Arial" w:cs="Arial"/>
          <w:color w:val="000000"/>
          <w:sz w:val="24"/>
          <w:szCs w:val="24"/>
          <w:lang w:val="pt-BR" w:eastAsia="it-IT"/>
        </w:rPr>
        <w:t>b) no caso da lei especial que, atendendo a superior interesse público, o permita.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76" w:name="art48p"/>
      <w:bookmarkEnd w:id="176"/>
      <w:r w:rsidRPr="007251A2">
        <w:rPr>
          <w:rFonts w:ascii="Arial" w:eastAsia="Times New Roman" w:hAnsi="Arial" w:cs="Arial"/>
          <w:color w:val="000000"/>
          <w:sz w:val="24"/>
          <w:szCs w:val="24"/>
          <w:lang w:val="pt-BR" w:eastAsia="it-IT"/>
        </w:rPr>
        <w:t>Parágrafo único. Além dos casos previstos nas letras a e b deste artigo, se o interesse público superior o exigir, a navegação poderá ser preterida sempre que ela não sirva efetivamente ao comércio.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77" w:name="c49"/>
      <w:bookmarkEnd w:id="177"/>
      <w:r w:rsidRPr="007251A2">
        <w:rPr>
          <w:rFonts w:ascii="Arial" w:eastAsia="Times New Roman" w:hAnsi="Arial" w:cs="Arial"/>
          <w:color w:val="000000"/>
          <w:sz w:val="24"/>
          <w:szCs w:val="24"/>
          <w:lang w:val="pt-BR" w:eastAsia="it-IT"/>
        </w:rPr>
        <w:t> </w:t>
      </w:r>
      <w:bookmarkStart w:id="178" w:name="art49"/>
      <w:bookmarkEnd w:id="178"/>
      <w:r w:rsidRPr="007251A2">
        <w:rPr>
          <w:rFonts w:ascii="Arial" w:eastAsia="Times New Roman" w:hAnsi="Arial" w:cs="Arial"/>
          <w:color w:val="000000"/>
          <w:sz w:val="24"/>
          <w:szCs w:val="24"/>
          <w:lang w:val="pt-BR" w:eastAsia="it-IT"/>
        </w:rPr>
        <w:t>Art. 49. As águas destinadas a um fim não poderão ser aplicadas a outro diverso, sem nova concessão.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79" w:name="c50"/>
      <w:bookmarkEnd w:id="179"/>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80" w:name="art50"/>
      <w:bookmarkEnd w:id="180"/>
      <w:r w:rsidRPr="007251A2">
        <w:rPr>
          <w:rFonts w:ascii="Arial" w:eastAsia="Times New Roman" w:hAnsi="Arial" w:cs="Arial"/>
          <w:color w:val="000000"/>
          <w:sz w:val="24"/>
          <w:szCs w:val="24"/>
          <w:lang w:val="pt-BR" w:eastAsia="it-IT"/>
        </w:rPr>
        <w:t>Art. 50. O uso da derivação é real; alienando-se o prédio ou o engenho a que ela serve passa o mesmo ao novo proprietário.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81" w:name="c51"/>
      <w:bookmarkEnd w:id="181"/>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182" w:name="art51"/>
      <w:bookmarkEnd w:id="182"/>
      <w:r w:rsidRPr="007251A2">
        <w:rPr>
          <w:rFonts w:ascii="Arial" w:eastAsia="Times New Roman" w:hAnsi="Arial" w:cs="Arial"/>
          <w:color w:val="000000"/>
          <w:sz w:val="24"/>
          <w:szCs w:val="24"/>
          <w:lang w:val="pt-BR" w:eastAsia="it-IT"/>
        </w:rPr>
        <w:t>Art. 51. Neste regulamento administrativo se disporá:</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83" w:name="art51a"/>
      <w:bookmarkEnd w:id="183"/>
      <w:r w:rsidRPr="007251A2">
        <w:rPr>
          <w:rFonts w:ascii="Arial" w:eastAsia="Times New Roman" w:hAnsi="Arial" w:cs="Arial"/>
          <w:color w:val="000000"/>
          <w:sz w:val="24"/>
          <w:szCs w:val="24"/>
          <w:lang w:val="pt-BR" w:eastAsia="it-IT"/>
        </w:rPr>
        <w:t>a) sobre as condições de derivação, de modo a se conciliarem quanto possível os usos a que as águas se prestam;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84" w:name="art51b"/>
      <w:bookmarkEnd w:id="184"/>
      <w:r w:rsidRPr="007251A2">
        <w:rPr>
          <w:rFonts w:ascii="Arial" w:eastAsia="Times New Roman" w:hAnsi="Arial" w:cs="Arial"/>
          <w:color w:val="000000"/>
          <w:sz w:val="24"/>
          <w:szCs w:val="24"/>
          <w:lang w:val="pt-BR" w:eastAsia="it-IT"/>
        </w:rPr>
        <w:t>b) sobre as condições da navegação que sirva efetivamente ao comércio, para os efeitos do parágrafo único do art. 48.</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185" w:name="c52"/>
      <w:bookmarkEnd w:id="185"/>
      <w:r w:rsidRPr="007251A2">
        <w:rPr>
          <w:rFonts w:ascii="Arial" w:eastAsia="Times New Roman" w:hAnsi="Arial" w:cs="Arial"/>
          <w:color w:val="000000"/>
          <w:sz w:val="24"/>
          <w:szCs w:val="24"/>
          <w:lang w:val="pt-BR" w:eastAsia="it-IT"/>
        </w:rPr>
        <w:t> </w:t>
      </w:r>
      <w:bookmarkStart w:id="186" w:name="art52"/>
      <w:bookmarkEnd w:id="186"/>
      <w:r w:rsidRPr="007251A2">
        <w:rPr>
          <w:rFonts w:ascii="Arial" w:eastAsia="Times New Roman" w:hAnsi="Arial" w:cs="Arial"/>
          <w:color w:val="000000"/>
          <w:sz w:val="24"/>
          <w:szCs w:val="24"/>
          <w:lang w:val="pt-BR" w:eastAsia="it-IT"/>
        </w:rPr>
        <w:t>Art. 52. Toda cessão total ou parcial da concessão ou autorização, toda mudança de concessionário ou de permissionário depende de consentimento da administração.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87" w:name="livroiitituloiicapitulov"/>
      <w:bookmarkEnd w:id="187"/>
      <w:r w:rsidRPr="007251A2">
        <w:rPr>
          <w:rFonts w:ascii="Arial" w:eastAsia="Times New Roman" w:hAnsi="Arial" w:cs="Arial"/>
          <w:color w:val="000000"/>
          <w:sz w:val="24"/>
          <w:szCs w:val="24"/>
          <w:lang w:val="pt-BR" w:eastAsia="it-IT"/>
        </w:rPr>
        <w:t>CAPÍTULO 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DESOBSTRUÇÃO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88" w:name="c53"/>
      <w:bookmarkEnd w:id="188"/>
      <w:r w:rsidRPr="007251A2">
        <w:rPr>
          <w:rFonts w:ascii="Arial" w:eastAsia="Times New Roman" w:hAnsi="Arial" w:cs="Arial"/>
          <w:color w:val="000000"/>
          <w:sz w:val="24"/>
          <w:szCs w:val="24"/>
          <w:lang w:val="pt-BR" w:eastAsia="it-IT"/>
        </w:rPr>
        <w:t> </w:t>
      </w:r>
      <w:bookmarkStart w:id="189" w:name="art53"/>
      <w:bookmarkEnd w:id="189"/>
      <w:r w:rsidRPr="007251A2">
        <w:rPr>
          <w:rFonts w:ascii="Arial" w:eastAsia="Times New Roman" w:hAnsi="Arial" w:cs="Arial"/>
          <w:color w:val="000000"/>
          <w:sz w:val="24"/>
          <w:szCs w:val="24"/>
          <w:lang w:val="pt-BR" w:eastAsia="it-IT"/>
        </w:rPr>
        <w:t>Art. 53. Os utentes das águas públicas de uso comum ou os proprietários marginais são obrigados a se abster de fatos que prejudiquem ou embaracem o regime e o curso das águas, e a navegação ou flutuação exceto se para tais fatos forem especialmente autorizados por alguma concessão.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0" w:name="art53p"/>
      <w:bookmarkEnd w:id="190"/>
      <w:r w:rsidRPr="007251A2">
        <w:rPr>
          <w:rFonts w:ascii="Arial" w:eastAsia="Times New Roman" w:hAnsi="Arial" w:cs="Arial"/>
          <w:color w:val="000000"/>
          <w:sz w:val="24"/>
          <w:szCs w:val="24"/>
          <w:lang w:val="pt-BR" w:eastAsia="it-IT"/>
        </w:rPr>
        <w:t>Parágrafo único. Pela infração do disposto neste artigo, os contraventores, além das multas estabelecidas nos regulamentos administrativos, são obrigados a remover os obstáculos produzidos. Na sua falta, a remoção será feita a custa dos mesmos pela administração pública.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1" w:name="c54"/>
      <w:bookmarkEnd w:id="191"/>
      <w:r w:rsidRPr="007251A2">
        <w:rPr>
          <w:rFonts w:ascii="Arial" w:eastAsia="Times New Roman" w:hAnsi="Arial" w:cs="Arial"/>
          <w:color w:val="000000"/>
          <w:sz w:val="24"/>
          <w:szCs w:val="24"/>
          <w:lang w:val="pt-BR" w:eastAsia="it-IT"/>
        </w:rPr>
        <w:t> </w:t>
      </w:r>
      <w:bookmarkStart w:id="192" w:name="art54"/>
      <w:bookmarkEnd w:id="192"/>
      <w:r w:rsidRPr="007251A2">
        <w:rPr>
          <w:rFonts w:ascii="Arial" w:eastAsia="Times New Roman" w:hAnsi="Arial" w:cs="Arial"/>
          <w:color w:val="000000"/>
          <w:sz w:val="24"/>
          <w:szCs w:val="24"/>
          <w:lang w:val="pt-BR" w:eastAsia="it-IT"/>
        </w:rPr>
        <w:t>Art. 54. Os proprietários marginais de águas públicas são obrigados a remover os obstáculos que tenham origem nos seus prédios e sejam nocivos aos fins indicados no artigo precendente.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3" w:name="art54p"/>
      <w:bookmarkEnd w:id="193"/>
      <w:r w:rsidRPr="007251A2">
        <w:rPr>
          <w:rFonts w:ascii="Arial" w:eastAsia="Times New Roman" w:hAnsi="Arial" w:cs="Arial"/>
          <w:color w:val="000000"/>
          <w:sz w:val="24"/>
          <w:szCs w:val="24"/>
          <w:lang w:val="pt-BR" w:eastAsia="it-IT"/>
        </w:rPr>
        <w:t>Parágrafo único. Si, intimados, os proprietários marginais não cumprirem a obrigação que lhes é imposta pelo presente artigo, de igual forma serão passíveis das multas estabelecidas pelos regulamentos administrativos, e a custa dos mesmos, a administração pública fará a remoção dos obstáculos.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4" w:name="c55"/>
      <w:bookmarkEnd w:id="194"/>
      <w:r w:rsidRPr="007251A2">
        <w:rPr>
          <w:rFonts w:ascii="Arial" w:eastAsia="Times New Roman" w:hAnsi="Arial" w:cs="Arial"/>
          <w:color w:val="000000"/>
          <w:sz w:val="24"/>
          <w:szCs w:val="24"/>
          <w:lang w:val="pt-BR" w:eastAsia="it-IT"/>
        </w:rPr>
        <w:t> </w:t>
      </w:r>
      <w:bookmarkStart w:id="195" w:name="art55"/>
      <w:bookmarkEnd w:id="195"/>
      <w:r w:rsidRPr="007251A2">
        <w:rPr>
          <w:rFonts w:ascii="Arial" w:eastAsia="Times New Roman" w:hAnsi="Arial" w:cs="Arial"/>
          <w:color w:val="000000"/>
          <w:sz w:val="24"/>
          <w:szCs w:val="24"/>
          <w:lang w:val="pt-BR" w:eastAsia="it-IT"/>
        </w:rPr>
        <w:t>Art. 55. Se o obstáculo não tiver origem nos prédios marginais, sendo devido a acidentes ou a ação natural das águas, havendo dono, será este obrigado a removê-lo, nos mesmos termos do artigo anterior: se não houver dono conhecido, removê-lo a administração, a custa própria, a ela pertencendo qualquer produto do mesmo proveniente.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6" w:name="c56"/>
      <w:bookmarkEnd w:id="196"/>
      <w:r w:rsidRPr="007251A2">
        <w:rPr>
          <w:rFonts w:ascii="Arial" w:eastAsia="Times New Roman" w:hAnsi="Arial" w:cs="Arial"/>
          <w:color w:val="000000"/>
          <w:sz w:val="24"/>
          <w:szCs w:val="24"/>
          <w:lang w:val="pt-BR" w:eastAsia="it-IT"/>
        </w:rPr>
        <w:t> </w:t>
      </w:r>
      <w:bookmarkStart w:id="197" w:name="art56"/>
      <w:bookmarkEnd w:id="197"/>
      <w:r w:rsidRPr="007251A2">
        <w:rPr>
          <w:rFonts w:ascii="Arial" w:eastAsia="Times New Roman" w:hAnsi="Arial" w:cs="Arial"/>
          <w:color w:val="000000"/>
          <w:sz w:val="24"/>
          <w:szCs w:val="24"/>
          <w:lang w:val="pt-BR" w:eastAsia="it-IT"/>
        </w:rPr>
        <w:t>Art. 56. Os utentes ou proprietários marginais, afora as multas, serão compelidos a indenizar o dano que causarem , pela inobservância do que fica exposto nos artigos anteriores.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198" w:name="c57"/>
      <w:bookmarkEnd w:id="198"/>
      <w:r w:rsidRPr="007251A2">
        <w:rPr>
          <w:rFonts w:ascii="Arial" w:eastAsia="Times New Roman" w:hAnsi="Arial" w:cs="Arial"/>
          <w:color w:val="000000"/>
          <w:sz w:val="24"/>
          <w:szCs w:val="24"/>
          <w:lang w:val="pt-BR" w:eastAsia="it-IT"/>
        </w:rPr>
        <w:t> </w:t>
      </w:r>
      <w:bookmarkStart w:id="199" w:name="art57"/>
      <w:bookmarkEnd w:id="199"/>
      <w:r w:rsidRPr="007251A2">
        <w:rPr>
          <w:rFonts w:ascii="Arial" w:eastAsia="Times New Roman" w:hAnsi="Arial" w:cs="Arial"/>
          <w:color w:val="000000"/>
          <w:sz w:val="24"/>
          <w:szCs w:val="24"/>
          <w:lang w:val="pt-BR" w:eastAsia="it-IT"/>
        </w:rPr>
        <w:t>Art. 57. Na apreciação desses fatos, desses obstáculos, para as respectivas sanções, se devem Ter em conta os usos locais, a efetividade do embaraço ou prejuízo, principalmente com referência as águas terrestres, de modo que sobre os utentes ou proprietários marginais, pela vastidão do país, nas zonas de população escassa, de pequeno movimento, não venham a pesar ônus excessivos e sem real vantagem para o interesse público.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00" w:name="livroiitituloiicapitulovi"/>
      <w:bookmarkEnd w:id="200"/>
      <w:r w:rsidRPr="007251A2">
        <w:rPr>
          <w:rFonts w:ascii="Arial" w:eastAsia="Times New Roman" w:hAnsi="Arial" w:cs="Arial"/>
          <w:color w:val="000000"/>
          <w:sz w:val="24"/>
          <w:szCs w:val="24"/>
          <w:lang w:val="pt-BR" w:eastAsia="it-IT"/>
        </w:rPr>
        <w:t>CAPÍTULO VI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TUTELA DOS DIREITOS DA ADMINISTRAÇÃO E DOS PARTICULARES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01" w:name="c58"/>
      <w:bookmarkEnd w:id="201"/>
      <w:r w:rsidRPr="007251A2">
        <w:rPr>
          <w:rFonts w:ascii="Arial" w:eastAsia="Times New Roman" w:hAnsi="Arial" w:cs="Arial"/>
          <w:color w:val="000000"/>
          <w:sz w:val="24"/>
          <w:szCs w:val="24"/>
          <w:lang w:val="pt-BR" w:eastAsia="it-IT"/>
        </w:rPr>
        <w:t> </w:t>
      </w:r>
      <w:bookmarkStart w:id="202" w:name="art58"/>
      <w:bookmarkEnd w:id="202"/>
      <w:r w:rsidRPr="007251A2">
        <w:rPr>
          <w:rFonts w:ascii="Arial" w:eastAsia="Times New Roman" w:hAnsi="Arial" w:cs="Arial"/>
          <w:color w:val="000000"/>
          <w:sz w:val="24"/>
          <w:szCs w:val="24"/>
          <w:lang w:val="pt-BR" w:eastAsia="it-IT"/>
        </w:rPr>
        <w:t xml:space="preserve">Art. 58. A administração pública respectiva, por sua própria forca e autoridade, poderá repor incontinente no seu antigo estado, as águas públicas, </w:t>
      </w:r>
      <w:r w:rsidRPr="007251A2">
        <w:rPr>
          <w:rFonts w:ascii="Arial" w:eastAsia="Times New Roman" w:hAnsi="Arial" w:cs="Arial"/>
          <w:color w:val="000000"/>
          <w:sz w:val="24"/>
          <w:szCs w:val="24"/>
          <w:lang w:val="pt-BR" w:eastAsia="it-IT"/>
        </w:rPr>
        <w:lastRenderedPageBreak/>
        <w:t>bem como o seu leito e margem, ocupados por particulares, ou mesmo pelos Estados ou municípios: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03" w:name="art58a"/>
      <w:bookmarkEnd w:id="203"/>
      <w:r w:rsidRPr="007251A2">
        <w:rPr>
          <w:rFonts w:ascii="Arial" w:eastAsia="Times New Roman" w:hAnsi="Arial" w:cs="Arial"/>
          <w:color w:val="000000"/>
          <w:sz w:val="24"/>
          <w:szCs w:val="24"/>
          <w:lang w:val="pt-BR" w:eastAsia="it-IT"/>
        </w:rPr>
        <w:t>a) quando essa ocupação resultar da violação de qualquer lei, regulamento ou ato da administração;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04" w:name="art58b"/>
      <w:bookmarkEnd w:id="204"/>
      <w:r w:rsidRPr="007251A2">
        <w:rPr>
          <w:rFonts w:ascii="Arial" w:eastAsia="Times New Roman" w:hAnsi="Arial" w:cs="Arial"/>
          <w:color w:val="000000"/>
          <w:sz w:val="24"/>
          <w:szCs w:val="24"/>
          <w:lang w:val="pt-BR" w:eastAsia="it-IT"/>
        </w:rPr>
        <w:t>b) quando o exigir o interesse público, mesmo que seja legal, a ocupação, mediante indenização, se esta não tiver sido expressamente excluída por lei.</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05" w:name="art58p"/>
      <w:bookmarkEnd w:id="205"/>
      <w:r w:rsidRPr="007251A2">
        <w:rPr>
          <w:rFonts w:ascii="Arial" w:eastAsia="Times New Roman" w:hAnsi="Arial" w:cs="Arial"/>
          <w:color w:val="000000"/>
          <w:sz w:val="24"/>
          <w:szCs w:val="24"/>
          <w:lang w:val="pt-BR" w:eastAsia="it-IT"/>
        </w:rPr>
        <w:t> Parágrafo único. Essa faculdade cabe a União, ainda no caso do art. 40, nº II, sempre que a ocupação redundar em prejuízo da navegação que sirva, efetivamente, ao comércio.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06" w:name="c59"/>
      <w:bookmarkEnd w:id="206"/>
      <w:r w:rsidRPr="007251A2">
        <w:rPr>
          <w:rFonts w:ascii="Arial" w:eastAsia="Times New Roman" w:hAnsi="Arial" w:cs="Arial"/>
          <w:color w:val="000000"/>
          <w:sz w:val="24"/>
          <w:szCs w:val="24"/>
          <w:lang w:val="pt-BR" w:eastAsia="it-IT"/>
        </w:rPr>
        <w:t> </w:t>
      </w:r>
      <w:bookmarkStart w:id="207" w:name="art59"/>
      <w:bookmarkEnd w:id="207"/>
      <w:r w:rsidRPr="007251A2">
        <w:rPr>
          <w:rFonts w:ascii="Arial" w:eastAsia="Times New Roman" w:hAnsi="Arial" w:cs="Arial"/>
          <w:color w:val="000000"/>
          <w:sz w:val="24"/>
          <w:szCs w:val="24"/>
          <w:lang w:val="pt-BR" w:eastAsia="it-IT"/>
        </w:rPr>
        <w:t>Art. 59. Se julgar conveniente recorrer ao juízo, a administração pode fazê-lo tanto no juízo petitório como no juízo possessório.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08" w:name="c60"/>
      <w:bookmarkEnd w:id="208"/>
      <w:r w:rsidRPr="007251A2">
        <w:rPr>
          <w:rFonts w:ascii="Arial" w:eastAsia="Times New Roman" w:hAnsi="Arial" w:cs="Arial"/>
          <w:color w:val="000000"/>
          <w:sz w:val="24"/>
          <w:szCs w:val="24"/>
          <w:lang w:val="pt-BR" w:eastAsia="it-IT"/>
        </w:rPr>
        <w:t> </w:t>
      </w:r>
      <w:bookmarkStart w:id="209" w:name="art60"/>
      <w:bookmarkEnd w:id="209"/>
      <w:r w:rsidRPr="007251A2">
        <w:rPr>
          <w:rFonts w:ascii="Arial" w:eastAsia="Times New Roman" w:hAnsi="Arial" w:cs="Arial"/>
          <w:color w:val="000000"/>
          <w:sz w:val="24"/>
          <w:szCs w:val="24"/>
          <w:lang w:val="pt-BR" w:eastAsia="it-IT"/>
        </w:rPr>
        <w:t>Art. 60. Cabe a ação judiciária para defesa dos direitos particulares, quer quanto aos usos gerais, quer quanto aos usos especiais, das águas públicas, seu leito e margens, podendo a mesma se dirigir, quer contra a administração, que no juízo possessório, salvas as restrições constantes dos parágrafos seguintes: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0" w:name="art60§1"/>
      <w:bookmarkEnd w:id="210"/>
      <w:r w:rsidRPr="007251A2">
        <w:rPr>
          <w:rFonts w:ascii="Arial" w:eastAsia="Times New Roman" w:hAnsi="Arial" w:cs="Arial"/>
          <w:color w:val="000000"/>
          <w:sz w:val="24"/>
          <w:szCs w:val="24"/>
          <w:lang w:val="pt-BR" w:eastAsia="it-IT"/>
        </w:rPr>
        <w:t>§ 1º Para que a ação se justifique, é mister a existência de um interesse direto por parte de quem recorra ao juízo.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1" w:name="art60§2"/>
      <w:bookmarkEnd w:id="211"/>
      <w:r w:rsidRPr="007251A2">
        <w:rPr>
          <w:rFonts w:ascii="Arial" w:eastAsia="Times New Roman" w:hAnsi="Arial" w:cs="Arial"/>
          <w:color w:val="000000"/>
          <w:sz w:val="24"/>
          <w:szCs w:val="24"/>
          <w:lang w:val="pt-BR" w:eastAsia="it-IT"/>
        </w:rPr>
        <w:t>§ 2. Na ação dirigida contra a administração, esta só poderá ser condenada a indenizar o dano que seja devido, e não a destruir as obras que tenha executado prejudicando o exercício do direito de uso em causa.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2" w:name="art60§3"/>
      <w:bookmarkEnd w:id="212"/>
      <w:r w:rsidRPr="007251A2">
        <w:rPr>
          <w:rFonts w:ascii="Arial" w:eastAsia="Times New Roman" w:hAnsi="Arial" w:cs="Arial"/>
          <w:color w:val="000000"/>
          <w:sz w:val="24"/>
          <w:szCs w:val="24"/>
          <w:lang w:val="pt-BR" w:eastAsia="it-IT"/>
        </w:rPr>
        <w:t>§ 3º Não é admissível a ação possessória contra a administração.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3" w:name="art60§4"/>
      <w:bookmarkEnd w:id="213"/>
      <w:r w:rsidRPr="007251A2">
        <w:rPr>
          <w:rFonts w:ascii="Arial" w:eastAsia="Times New Roman" w:hAnsi="Arial" w:cs="Arial"/>
          <w:color w:val="000000"/>
          <w:sz w:val="24"/>
          <w:szCs w:val="24"/>
          <w:lang w:val="pt-BR" w:eastAsia="it-IT"/>
        </w:rPr>
        <w:t>§ 4º Não é admissível, também, a ação possessória de um particular contra outro, se o mesmo não apresentar como título uma concessão expressa ou outro título legítimo equivalente.</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14" w:name="livroiitituloiicapitulovii"/>
      <w:bookmarkEnd w:id="214"/>
      <w:r w:rsidRPr="007251A2">
        <w:rPr>
          <w:rFonts w:ascii="Arial" w:eastAsia="Times New Roman" w:hAnsi="Arial" w:cs="Arial"/>
          <w:color w:val="000000"/>
          <w:sz w:val="24"/>
          <w:szCs w:val="24"/>
          <w:lang w:val="pt-BR" w:eastAsia="it-IT"/>
        </w:rPr>
        <w:t>CAPÍTULO VII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COMPETÊNCIA ADMINISTRATIVA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5" w:name="c61"/>
      <w:bookmarkEnd w:id="215"/>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216" w:name="art61"/>
      <w:bookmarkEnd w:id="216"/>
      <w:r w:rsidRPr="007251A2">
        <w:rPr>
          <w:rFonts w:ascii="Arial" w:eastAsia="Times New Roman" w:hAnsi="Arial" w:cs="Arial"/>
          <w:color w:val="000000"/>
          <w:sz w:val="24"/>
          <w:szCs w:val="24"/>
          <w:lang w:val="pt-BR" w:eastAsia="it-IT"/>
        </w:rPr>
        <w:t>Art. 61. É da competência da União a legislação de que trata o art. 40, em todos os seus incisos.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7" w:name="art61p"/>
      <w:bookmarkEnd w:id="217"/>
      <w:r w:rsidRPr="007251A2">
        <w:rPr>
          <w:rFonts w:ascii="Arial" w:eastAsia="Times New Roman" w:hAnsi="Arial" w:cs="Arial"/>
          <w:color w:val="000000"/>
          <w:sz w:val="24"/>
          <w:szCs w:val="24"/>
          <w:lang w:val="pt-BR" w:eastAsia="it-IT"/>
        </w:rPr>
        <w:t>Parágrafo único. Essa competência não exclui a dos Estados para legislarem subsidiariamente sobre a navegação ou flutuação dos rios, canais e lagos de seu território, desde que não estejam compreendidos nos números I e II do artigo 40.</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18" w:name="c62"/>
      <w:bookmarkEnd w:id="218"/>
      <w:r w:rsidRPr="007251A2">
        <w:rPr>
          <w:rFonts w:ascii="Arial" w:eastAsia="Times New Roman" w:hAnsi="Arial" w:cs="Arial"/>
          <w:color w:val="000000"/>
          <w:sz w:val="24"/>
          <w:szCs w:val="24"/>
          <w:lang w:val="pt-BR" w:eastAsia="it-IT"/>
        </w:rPr>
        <w:t> </w:t>
      </w:r>
      <w:bookmarkStart w:id="219" w:name="art62"/>
      <w:bookmarkEnd w:id="219"/>
      <w:r w:rsidRPr="007251A2">
        <w:rPr>
          <w:rFonts w:ascii="Arial" w:eastAsia="Times New Roman" w:hAnsi="Arial" w:cs="Arial"/>
          <w:color w:val="000000"/>
          <w:sz w:val="24"/>
          <w:szCs w:val="24"/>
          <w:lang w:val="pt-BR" w:eastAsia="it-IT"/>
        </w:rPr>
        <w:t xml:space="preserve">Art. 62. As concessões ou autorizações para derivação que não se destine a produção de energia hidro-elétrica serão outorgadas pela União pelos Estados ou pelos municípios, conforme o seu domínio sobre as águas a que se </w:t>
      </w:r>
      <w:r w:rsidRPr="007251A2">
        <w:rPr>
          <w:rFonts w:ascii="Arial" w:eastAsia="Times New Roman" w:hAnsi="Arial" w:cs="Arial"/>
          <w:color w:val="000000"/>
          <w:sz w:val="24"/>
          <w:szCs w:val="24"/>
          <w:lang w:val="pt-BR" w:eastAsia="it-IT"/>
        </w:rPr>
        <w:lastRenderedPageBreak/>
        <w:t>referir ou conforme os serviços públicos a que se destine a mesma derivação, de acôrdo com os dispositivos deste Código e as leis especiais sobre os mesmo serviços.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20" w:name="c63"/>
      <w:bookmarkEnd w:id="220"/>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221" w:name="art63"/>
      <w:bookmarkEnd w:id="221"/>
      <w:r w:rsidRPr="007251A2">
        <w:rPr>
          <w:rFonts w:ascii="Arial" w:eastAsia="Times New Roman" w:hAnsi="Arial" w:cs="Arial"/>
          <w:color w:val="000000"/>
          <w:sz w:val="24"/>
          <w:szCs w:val="24"/>
          <w:lang w:val="pt-BR" w:eastAsia="it-IT"/>
        </w:rPr>
        <w:t>Art. 63. As concessões ou autorizações para derivação que se destinem a produção de energia hidro-elétrica serão atribuições aos Estados, na forma e com as limitações estabelecidas nos arts. 192, 193 e 194.</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22" w:name="c64"/>
      <w:bookmarkEnd w:id="222"/>
      <w:r w:rsidRPr="007251A2">
        <w:rPr>
          <w:rFonts w:ascii="Arial" w:eastAsia="Times New Roman" w:hAnsi="Arial" w:cs="Arial"/>
          <w:color w:val="000000"/>
          <w:sz w:val="24"/>
          <w:szCs w:val="24"/>
          <w:lang w:val="pt-BR" w:eastAsia="it-IT"/>
        </w:rPr>
        <w:t> </w:t>
      </w:r>
      <w:bookmarkStart w:id="223" w:name="art64"/>
      <w:bookmarkEnd w:id="223"/>
      <w:r w:rsidRPr="007251A2">
        <w:rPr>
          <w:rFonts w:ascii="Arial" w:eastAsia="Times New Roman" w:hAnsi="Arial" w:cs="Arial"/>
          <w:color w:val="000000"/>
          <w:sz w:val="24"/>
          <w:szCs w:val="24"/>
          <w:lang w:val="pt-BR" w:eastAsia="it-IT"/>
        </w:rPr>
        <w:t>Art. 64. Compete a União, aos Estados ou aos municípios providenciar sobre a desobstrução nas águas do seu domínio.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24" w:name="art64p"/>
      <w:bookmarkEnd w:id="224"/>
      <w:r w:rsidRPr="007251A2">
        <w:rPr>
          <w:rFonts w:ascii="Arial" w:eastAsia="Times New Roman" w:hAnsi="Arial" w:cs="Arial"/>
          <w:color w:val="000000"/>
          <w:sz w:val="24"/>
          <w:szCs w:val="24"/>
          <w:lang w:val="pt-BR" w:eastAsia="it-IT"/>
        </w:rPr>
        <w:t>Parágrafo único. A competência da União se estende as águas de que trata o art. 40, nº II.</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25" w:name="c65"/>
      <w:bookmarkEnd w:id="225"/>
      <w:r w:rsidRPr="007251A2">
        <w:rPr>
          <w:rFonts w:ascii="Arial" w:eastAsia="Times New Roman" w:hAnsi="Arial" w:cs="Arial"/>
          <w:color w:val="000000"/>
          <w:sz w:val="24"/>
          <w:szCs w:val="24"/>
          <w:lang w:val="pt-BR" w:eastAsia="it-IT"/>
        </w:rPr>
        <w:t> </w:t>
      </w:r>
      <w:bookmarkStart w:id="226" w:name="art65"/>
      <w:bookmarkEnd w:id="226"/>
      <w:r w:rsidRPr="007251A2">
        <w:rPr>
          <w:rFonts w:ascii="Arial" w:eastAsia="Times New Roman" w:hAnsi="Arial" w:cs="Arial"/>
          <w:color w:val="000000"/>
          <w:sz w:val="24"/>
          <w:szCs w:val="24"/>
          <w:lang w:val="pt-BR" w:eastAsia="it-IT"/>
        </w:rPr>
        <w:t>Art. 65. Os usos gerais a que se prestam as águas públicas só por disposição de lei se podem extinguir.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27" w:name="c66"/>
      <w:bookmarkEnd w:id="227"/>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228" w:name="art66"/>
      <w:bookmarkEnd w:id="228"/>
      <w:r w:rsidRPr="007251A2">
        <w:rPr>
          <w:rFonts w:ascii="Arial" w:eastAsia="Times New Roman" w:hAnsi="Arial" w:cs="Arial"/>
          <w:color w:val="000000"/>
          <w:sz w:val="24"/>
          <w:szCs w:val="24"/>
          <w:lang w:val="pt-BR" w:eastAsia="it-IT"/>
        </w:rPr>
        <w:t>Art. 66. Os usos de derivação extinguem-se: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29" w:name="art66a"/>
      <w:bookmarkEnd w:id="229"/>
      <w:r w:rsidRPr="007251A2">
        <w:rPr>
          <w:rFonts w:ascii="Arial" w:eastAsia="Times New Roman" w:hAnsi="Arial" w:cs="Arial"/>
          <w:color w:val="000000"/>
          <w:sz w:val="24"/>
          <w:szCs w:val="24"/>
          <w:lang w:val="pt-BR" w:eastAsia="it-IT"/>
        </w:rPr>
        <w:t>a) pela renúncia;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0" w:name="art66b"/>
      <w:bookmarkEnd w:id="230"/>
      <w:r w:rsidRPr="007251A2">
        <w:rPr>
          <w:rFonts w:ascii="Arial" w:eastAsia="Times New Roman" w:hAnsi="Arial" w:cs="Arial"/>
          <w:color w:val="000000"/>
          <w:sz w:val="24"/>
          <w:szCs w:val="24"/>
          <w:lang w:val="pt-BR" w:eastAsia="it-IT"/>
        </w:rPr>
        <w:t>b) pela caducidade;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1" w:name="art66c"/>
      <w:bookmarkEnd w:id="231"/>
      <w:r w:rsidRPr="007251A2">
        <w:rPr>
          <w:rFonts w:ascii="Arial" w:eastAsia="Times New Roman" w:hAnsi="Arial" w:cs="Arial"/>
          <w:color w:val="000000"/>
          <w:sz w:val="24"/>
          <w:szCs w:val="24"/>
          <w:lang w:val="pt-BR" w:eastAsia="it-IT"/>
        </w:rPr>
        <w:t>c) pelo resgate, decorridos os dez primeiros anos após a conclusão das obras, e tomando-se por base do preço da indenização só o capital efetivamente empregado;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2" w:name="art66d"/>
      <w:bookmarkEnd w:id="232"/>
      <w:r w:rsidRPr="007251A2">
        <w:rPr>
          <w:rFonts w:ascii="Arial" w:eastAsia="Times New Roman" w:hAnsi="Arial" w:cs="Arial"/>
          <w:color w:val="000000"/>
          <w:sz w:val="24"/>
          <w:szCs w:val="24"/>
          <w:lang w:val="pt-BR" w:eastAsia="it-IT"/>
        </w:rPr>
        <w:t>d) pela expiração do prazo;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3" w:name="art66e"/>
      <w:bookmarkEnd w:id="233"/>
      <w:r w:rsidRPr="007251A2">
        <w:rPr>
          <w:rFonts w:ascii="Arial" w:eastAsia="Times New Roman" w:hAnsi="Arial" w:cs="Arial"/>
          <w:color w:val="000000"/>
          <w:sz w:val="24"/>
          <w:szCs w:val="24"/>
          <w:lang w:val="pt-BR" w:eastAsia="it-IT"/>
        </w:rPr>
        <w:t>e) pela revogação.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4" w:name="c67"/>
      <w:bookmarkEnd w:id="234"/>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235" w:name="art67"/>
      <w:bookmarkEnd w:id="235"/>
      <w:r w:rsidRPr="007251A2">
        <w:rPr>
          <w:rFonts w:ascii="Arial" w:eastAsia="Times New Roman" w:hAnsi="Arial" w:cs="Arial"/>
          <w:color w:val="000000"/>
          <w:sz w:val="24"/>
          <w:szCs w:val="24"/>
          <w:lang w:val="pt-BR" w:eastAsia="it-IT"/>
        </w:rPr>
        <w:t>Art. 67. É sempre revogável o uso das águas públicas.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36" w:name="livroiitituloiii"/>
      <w:bookmarkEnd w:id="236"/>
      <w:r w:rsidRPr="007251A2">
        <w:rPr>
          <w:rFonts w:ascii="Arial" w:eastAsia="Times New Roman" w:hAnsi="Arial" w:cs="Arial"/>
          <w:color w:val="000000"/>
          <w:sz w:val="24"/>
          <w:szCs w:val="24"/>
          <w:lang w:val="pt-BR" w:eastAsia="it-IT"/>
        </w:rPr>
        <w:t>TÍTULO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Aproveitamento das águas comuns e das particulares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37" w:name="livroiitituloiiicapituloi"/>
      <w:bookmarkEnd w:id="237"/>
      <w:r w:rsidRPr="007251A2">
        <w:rPr>
          <w:rFonts w:ascii="Arial" w:eastAsia="Times New Roman" w:hAnsi="Arial" w:cs="Arial"/>
          <w:color w:val="000000"/>
          <w:sz w:val="24"/>
          <w:szCs w:val="24"/>
          <w:lang w:val="pt-BR" w:eastAsia="it-IT"/>
        </w:rPr>
        <w:t>CAPÍTULO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DISPOSIÇÕES PRELIMINARES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38" w:name="c68"/>
      <w:bookmarkEnd w:id="238"/>
      <w:r w:rsidRPr="007251A2">
        <w:rPr>
          <w:rFonts w:ascii="Arial" w:eastAsia="Times New Roman" w:hAnsi="Arial" w:cs="Arial"/>
          <w:color w:val="000000"/>
          <w:sz w:val="24"/>
          <w:szCs w:val="24"/>
          <w:lang w:val="pt-BR" w:eastAsia="it-IT"/>
        </w:rPr>
        <w:t>  </w:t>
      </w:r>
      <w:bookmarkStart w:id="239" w:name="art68"/>
      <w:bookmarkEnd w:id="239"/>
      <w:r w:rsidRPr="007251A2">
        <w:rPr>
          <w:rFonts w:ascii="Arial" w:eastAsia="Times New Roman" w:hAnsi="Arial" w:cs="Arial"/>
          <w:color w:val="000000"/>
          <w:sz w:val="24"/>
          <w:szCs w:val="24"/>
          <w:lang w:val="pt-BR" w:eastAsia="it-IT"/>
        </w:rPr>
        <w:t>Art. 68. Ficam debaixo da inspeção e autorização administrativa: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40" w:name="art68a"/>
      <w:bookmarkEnd w:id="240"/>
      <w:r w:rsidRPr="007251A2">
        <w:rPr>
          <w:rFonts w:ascii="Arial" w:eastAsia="Times New Roman" w:hAnsi="Arial" w:cs="Arial"/>
          <w:color w:val="000000"/>
          <w:sz w:val="24"/>
          <w:szCs w:val="24"/>
          <w:lang w:val="pt-BR" w:eastAsia="it-IT"/>
        </w:rPr>
        <w:t>a) as águas comuns e as particulares, no interesse da saúde e da segurança pública;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41" w:name="art68b"/>
      <w:bookmarkEnd w:id="241"/>
      <w:r w:rsidRPr="007251A2">
        <w:rPr>
          <w:rFonts w:ascii="Arial" w:eastAsia="Times New Roman" w:hAnsi="Arial" w:cs="Arial"/>
          <w:color w:val="000000"/>
          <w:sz w:val="24"/>
          <w:szCs w:val="24"/>
          <w:lang w:val="pt-BR" w:eastAsia="it-IT"/>
        </w:rPr>
        <w:t>b) as águas comuns, no interesse dos direitos de terceiros ou da qualidade, curso ou altura das águas públicas.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242" w:name="c69"/>
      <w:bookmarkEnd w:id="242"/>
      <w:r w:rsidRPr="007251A2">
        <w:rPr>
          <w:rFonts w:ascii="Arial" w:eastAsia="Times New Roman" w:hAnsi="Arial" w:cs="Arial"/>
          <w:color w:val="000000"/>
          <w:sz w:val="24"/>
          <w:szCs w:val="24"/>
          <w:lang w:val="pt-BR" w:eastAsia="it-IT"/>
        </w:rPr>
        <w:t>  </w:t>
      </w:r>
      <w:bookmarkStart w:id="243" w:name="art69"/>
      <w:bookmarkEnd w:id="243"/>
      <w:r w:rsidRPr="007251A2">
        <w:rPr>
          <w:rFonts w:ascii="Arial" w:eastAsia="Times New Roman" w:hAnsi="Arial" w:cs="Arial"/>
          <w:color w:val="000000"/>
          <w:sz w:val="24"/>
          <w:szCs w:val="24"/>
          <w:lang w:val="pt-BR" w:eastAsia="it-IT"/>
        </w:rPr>
        <w:t>Art. 69. Os prédios inferiores são obrigados a receber as águas que correm naturalmente dos prédios superiores.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44" w:name="art69p"/>
      <w:bookmarkEnd w:id="244"/>
      <w:r w:rsidRPr="007251A2">
        <w:rPr>
          <w:rFonts w:ascii="Arial" w:eastAsia="Times New Roman" w:hAnsi="Arial" w:cs="Arial"/>
          <w:color w:val="000000"/>
          <w:sz w:val="24"/>
          <w:szCs w:val="24"/>
          <w:lang w:val="pt-BR" w:eastAsia="it-IT"/>
        </w:rPr>
        <w:t>Parágrafo único. Se o dono do prédio superior fizer obras de arte, para facilitar o escoamento, procederá de modo que não piore a condição natural e anterior do outro.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45" w:name="c70"/>
      <w:bookmarkEnd w:id="245"/>
      <w:r w:rsidRPr="007251A2">
        <w:rPr>
          <w:rFonts w:ascii="Arial" w:eastAsia="Times New Roman" w:hAnsi="Arial" w:cs="Arial"/>
          <w:color w:val="000000"/>
          <w:sz w:val="24"/>
          <w:szCs w:val="24"/>
          <w:lang w:val="pt-BR" w:eastAsia="it-IT"/>
        </w:rPr>
        <w:t> </w:t>
      </w:r>
      <w:bookmarkStart w:id="246" w:name="art70"/>
      <w:bookmarkEnd w:id="246"/>
      <w:r w:rsidRPr="007251A2">
        <w:rPr>
          <w:rFonts w:ascii="Arial" w:eastAsia="Times New Roman" w:hAnsi="Arial" w:cs="Arial"/>
          <w:color w:val="000000"/>
          <w:sz w:val="24"/>
          <w:szCs w:val="24"/>
          <w:lang w:val="pt-BR" w:eastAsia="it-IT"/>
        </w:rPr>
        <w:t>Art. 70. O fluxo natural, para os prédios inferiores, de água pertencente ao dono do prédio superior, não constitui por si só servidão em favor deles.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47" w:name="livroiitituloiiicapituloii"/>
      <w:bookmarkEnd w:id="247"/>
      <w:r w:rsidRPr="007251A2">
        <w:rPr>
          <w:rFonts w:ascii="Arial" w:eastAsia="Times New Roman" w:hAnsi="Arial" w:cs="Arial"/>
          <w:color w:val="000000"/>
          <w:sz w:val="24"/>
          <w:szCs w:val="24"/>
          <w:lang w:val="pt-BR" w:eastAsia="it-IT"/>
        </w:rPr>
        <w:t>CAPÍTULO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COMUNS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48" w:name="c71"/>
      <w:bookmarkEnd w:id="248"/>
      <w:r w:rsidRPr="007251A2">
        <w:rPr>
          <w:rFonts w:ascii="Arial" w:eastAsia="Times New Roman" w:hAnsi="Arial" w:cs="Arial"/>
          <w:color w:val="000000"/>
          <w:sz w:val="24"/>
          <w:szCs w:val="24"/>
          <w:lang w:val="pt-BR" w:eastAsia="it-IT"/>
        </w:rPr>
        <w:t> </w:t>
      </w:r>
      <w:bookmarkStart w:id="249" w:name="art71"/>
      <w:bookmarkEnd w:id="249"/>
      <w:r w:rsidRPr="007251A2">
        <w:rPr>
          <w:rFonts w:ascii="Arial" w:eastAsia="Times New Roman" w:hAnsi="Arial" w:cs="Arial"/>
          <w:color w:val="000000"/>
          <w:sz w:val="24"/>
          <w:szCs w:val="24"/>
          <w:lang w:val="pt-BR" w:eastAsia="it-IT"/>
        </w:rPr>
        <w:t>Art. 71. Os donos ou possuidores de prédios atravessados ou banhado pelas correntes, podem usar delas em proveito dos mesmos prédios, e com aplicação tanto para a agricultura como para a indústria, contanto que do refluxo das mesmas águas não resulte prejuízo aos prédios que ficam superiormente situado, e que inferiormente não se altere o ponto de saída das águas remanescentes, nem se infrinja o disposto na última parte do parágrafo único do art. 69.</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0" w:name="art71§1"/>
      <w:bookmarkEnd w:id="250"/>
      <w:r w:rsidRPr="007251A2">
        <w:rPr>
          <w:rFonts w:ascii="Arial" w:eastAsia="Times New Roman" w:hAnsi="Arial" w:cs="Arial"/>
          <w:color w:val="000000"/>
          <w:sz w:val="24"/>
          <w:szCs w:val="24"/>
          <w:lang w:val="pt-BR" w:eastAsia="it-IT"/>
        </w:rPr>
        <w:t>§ 1º Entende-se por ponto de saída aquele onde uma das margens do álveo deixa primeiramente de pertencer ao prédio.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1" w:name="art71§2"/>
      <w:bookmarkEnd w:id="251"/>
      <w:r w:rsidRPr="007251A2">
        <w:rPr>
          <w:rFonts w:ascii="Arial" w:eastAsia="Times New Roman" w:hAnsi="Arial" w:cs="Arial"/>
          <w:color w:val="000000"/>
          <w:sz w:val="24"/>
          <w:szCs w:val="24"/>
          <w:lang w:val="pt-BR" w:eastAsia="it-IT"/>
        </w:rPr>
        <w:t>§ 2º Não se compreende na expressão – águas remanescentes – as escorredouras.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2" w:name="art71§3"/>
      <w:bookmarkEnd w:id="252"/>
      <w:r w:rsidRPr="007251A2">
        <w:rPr>
          <w:rFonts w:ascii="Arial" w:eastAsia="Times New Roman" w:hAnsi="Arial" w:cs="Arial"/>
          <w:color w:val="000000"/>
          <w:sz w:val="24"/>
          <w:szCs w:val="24"/>
          <w:lang w:val="pt-BR" w:eastAsia="it-IT"/>
        </w:rPr>
        <w:t>§ 3º Terá sempre preferência sobre quaisquer outros, o uso das águas para as primeiras necessidades da vida.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3" w:name="c72"/>
      <w:bookmarkEnd w:id="253"/>
      <w:r w:rsidRPr="007251A2">
        <w:rPr>
          <w:rFonts w:ascii="Arial" w:eastAsia="Times New Roman" w:hAnsi="Arial" w:cs="Arial"/>
          <w:color w:val="000000"/>
          <w:sz w:val="24"/>
          <w:szCs w:val="24"/>
          <w:lang w:val="pt-BR" w:eastAsia="it-IT"/>
        </w:rPr>
        <w:t>  </w:t>
      </w:r>
      <w:bookmarkStart w:id="254" w:name="art72"/>
      <w:bookmarkEnd w:id="254"/>
      <w:r w:rsidRPr="007251A2">
        <w:rPr>
          <w:rFonts w:ascii="Arial" w:eastAsia="Times New Roman" w:hAnsi="Arial" w:cs="Arial"/>
          <w:color w:val="000000"/>
          <w:sz w:val="24"/>
          <w:szCs w:val="24"/>
          <w:lang w:val="pt-BR" w:eastAsia="it-IT"/>
        </w:rPr>
        <w:t>Art. 72. Se o prédio é atravessado pela corrente, o dono ou possuidor poderá, nos limites dele, desviar o álveo da mesma, respeitando as obrigações que lhe são impostas pelo artigo precedente.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5" w:name="art72p"/>
      <w:bookmarkEnd w:id="255"/>
      <w:r w:rsidRPr="007251A2">
        <w:rPr>
          <w:rFonts w:ascii="Arial" w:eastAsia="Times New Roman" w:hAnsi="Arial" w:cs="Arial"/>
          <w:color w:val="000000"/>
          <w:sz w:val="24"/>
          <w:szCs w:val="24"/>
          <w:lang w:val="pt-BR" w:eastAsia="it-IT"/>
        </w:rPr>
        <w:t>Parágrafo único. Não é permitido esse desvio, quando da corrente se abastecer uma população.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6" w:name="c73"/>
      <w:bookmarkEnd w:id="256"/>
      <w:r w:rsidRPr="007251A2">
        <w:rPr>
          <w:rFonts w:ascii="Arial" w:eastAsia="Times New Roman" w:hAnsi="Arial" w:cs="Arial"/>
          <w:color w:val="000000"/>
          <w:sz w:val="24"/>
          <w:szCs w:val="24"/>
          <w:lang w:val="pt-BR" w:eastAsia="it-IT"/>
        </w:rPr>
        <w:t> </w:t>
      </w:r>
      <w:bookmarkStart w:id="257" w:name="art73"/>
      <w:bookmarkEnd w:id="257"/>
      <w:r w:rsidRPr="007251A2">
        <w:rPr>
          <w:rFonts w:ascii="Arial" w:eastAsia="Times New Roman" w:hAnsi="Arial" w:cs="Arial"/>
          <w:color w:val="000000"/>
          <w:sz w:val="24"/>
          <w:szCs w:val="24"/>
          <w:lang w:val="pt-BR" w:eastAsia="it-IT"/>
        </w:rPr>
        <w:t>Art. 73. Se o prédio é simplesmente banhado pela corrente e as águas não são sobejas, far-se-á a divisão das mesmas entre o dono ou possuidor dele e o do prédio fronteiro, proporcionalmente a extensão dos prédios e as suas necessidades.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8" w:name="art73p"/>
      <w:bookmarkEnd w:id="258"/>
      <w:r w:rsidRPr="007251A2">
        <w:rPr>
          <w:rFonts w:ascii="Arial" w:eastAsia="Times New Roman" w:hAnsi="Arial" w:cs="Arial"/>
          <w:color w:val="000000"/>
          <w:sz w:val="24"/>
          <w:szCs w:val="24"/>
          <w:lang w:val="pt-BR" w:eastAsia="it-IT"/>
        </w:rPr>
        <w:t>Parágrafo único. Devem-se harmonizar, quanto possível, nesta partilha, os interesses da agricultura com os da indústria; e o juiz terá a faculdade de decidir "ex-bono et aequo"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59" w:name="c74"/>
      <w:bookmarkEnd w:id="259"/>
      <w:r w:rsidRPr="007251A2">
        <w:rPr>
          <w:rFonts w:ascii="Arial" w:eastAsia="Times New Roman" w:hAnsi="Arial" w:cs="Arial"/>
          <w:color w:val="000000"/>
          <w:sz w:val="24"/>
          <w:szCs w:val="24"/>
          <w:lang w:val="pt-BR" w:eastAsia="it-IT"/>
        </w:rPr>
        <w:t> </w:t>
      </w:r>
      <w:bookmarkStart w:id="260" w:name="art74"/>
      <w:bookmarkEnd w:id="260"/>
      <w:r w:rsidRPr="007251A2">
        <w:rPr>
          <w:rFonts w:ascii="Arial" w:eastAsia="Times New Roman" w:hAnsi="Arial" w:cs="Arial"/>
          <w:color w:val="000000"/>
          <w:sz w:val="24"/>
          <w:szCs w:val="24"/>
          <w:lang w:val="pt-BR" w:eastAsia="it-IT"/>
        </w:rPr>
        <w:t>Art. 74. A situação superior de um prédio não exclue o direito do prédio fronteiro a porção da água que lhe cabe.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261" w:name="c75"/>
      <w:bookmarkEnd w:id="261"/>
      <w:r w:rsidRPr="007251A2">
        <w:rPr>
          <w:rFonts w:ascii="Arial" w:eastAsia="Times New Roman" w:hAnsi="Arial" w:cs="Arial"/>
          <w:color w:val="000000"/>
          <w:sz w:val="24"/>
          <w:szCs w:val="24"/>
          <w:lang w:val="pt-BR" w:eastAsia="it-IT"/>
        </w:rPr>
        <w:t> </w:t>
      </w:r>
      <w:bookmarkStart w:id="262" w:name="art75"/>
      <w:bookmarkEnd w:id="262"/>
      <w:r w:rsidRPr="007251A2">
        <w:rPr>
          <w:rFonts w:ascii="Arial" w:eastAsia="Times New Roman" w:hAnsi="Arial" w:cs="Arial"/>
          <w:color w:val="000000"/>
          <w:sz w:val="24"/>
          <w:szCs w:val="24"/>
          <w:lang w:val="pt-BR" w:eastAsia="it-IT"/>
        </w:rPr>
        <w:t>Art. 75. Dividido que seja um prédio marginal, de modo que alguma ou algumas das frações não limite com a corrente, ainda assim terão as mesmas direito ao uso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63" w:name="c76"/>
      <w:bookmarkEnd w:id="263"/>
      <w:r w:rsidRPr="007251A2">
        <w:rPr>
          <w:rFonts w:ascii="Arial" w:eastAsia="Times New Roman" w:hAnsi="Arial" w:cs="Arial"/>
          <w:color w:val="000000"/>
          <w:sz w:val="24"/>
          <w:szCs w:val="24"/>
          <w:lang w:val="pt-BR" w:eastAsia="it-IT"/>
        </w:rPr>
        <w:t> </w:t>
      </w:r>
      <w:bookmarkStart w:id="264" w:name="art76"/>
      <w:bookmarkEnd w:id="264"/>
      <w:r w:rsidRPr="007251A2">
        <w:rPr>
          <w:rFonts w:ascii="Arial" w:eastAsia="Times New Roman" w:hAnsi="Arial" w:cs="Arial"/>
          <w:color w:val="000000"/>
          <w:sz w:val="24"/>
          <w:szCs w:val="24"/>
          <w:lang w:val="pt-BR" w:eastAsia="it-IT"/>
        </w:rPr>
        <w:t>Art. 76. Os prédios marginais continuam a ter direito ao uso das águas, quando entre os mesmos e as correntes se abrirem estradas públicas, salvo se pela perda desse direito forem indenizados na respectiva desapropriação.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65" w:name="c77"/>
      <w:bookmarkEnd w:id="265"/>
      <w:r w:rsidRPr="007251A2">
        <w:rPr>
          <w:rFonts w:ascii="Arial" w:eastAsia="Times New Roman" w:hAnsi="Arial" w:cs="Arial"/>
          <w:color w:val="000000"/>
          <w:sz w:val="24"/>
          <w:szCs w:val="24"/>
          <w:lang w:val="pt-BR" w:eastAsia="it-IT"/>
        </w:rPr>
        <w:t> </w:t>
      </w:r>
      <w:bookmarkStart w:id="266" w:name="art77"/>
      <w:bookmarkEnd w:id="266"/>
      <w:r w:rsidRPr="007251A2">
        <w:rPr>
          <w:rFonts w:ascii="Arial" w:eastAsia="Times New Roman" w:hAnsi="Arial" w:cs="Arial"/>
          <w:color w:val="000000"/>
          <w:sz w:val="24"/>
          <w:szCs w:val="24"/>
          <w:lang w:val="pt-BR" w:eastAsia="it-IT"/>
        </w:rPr>
        <w:t>Art. 77. Se a altura das ribanceiras, a situação dos lugares, impedirem a derivação da água na sua passagem pelo prédio respectivo, poderão estas ser derivadas em um ponto superior da linha marginal, estabelecida a servidão legal de aqueduto sobre os prédios intermédios.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67" w:name="c78"/>
      <w:bookmarkEnd w:id="267"/>
      <w:r w:rsidRPr="007251A2">
        <w:rPr>
          <w:rFonts w:ascii="Arial" w:eastAsia="Times New Roman" w:hAnsi="Arial" w:cs="Arial"/>
          <w:color w:val="000000"/>
          <w:sz w:val="24"/>
          <w:szCs w:val="24"/>
          <w:lang w:val="pt-BR" w:eastAsia="it-IT"/>
        </w:rPr>
        <w:t> </w:t>
      </w:r>
      <w:bookmarkStart w:id="268" w:name="art78"/>
      <w:bookmarkEnd w:id="268"/>
      <w:r w:rsidRPr="007251A2">
        <w:rPr>
          <w:rFonts w:ascii="Arial" w:eastAsia="Times New Roman" w:hAnsi="Arial" w:cs="Arial"/>
          <w:color w:val="000000"/>
          <w:sz w:val="24"/>
          <w:szCs w:val="24"/>
          <w:lang w:val="pt-BR" w:eastAsia="it-IT"/>
        </w:rPr>
        <w:t>Art. 78. Se os donos ou possuidores dos prédios marginais atravessados pela corrente ou por ela banhados, os aumentarem, com a adjunção de outros prédios, que não tiverem direito ao uso das águas, não as poderão empregar nestes com prejuízo do direito que sobre elas tiverem ou seus vizinhos.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69" w:name="c79"/>
      <w:bookmarkEnd w:id="269"/>
      <w:r w:rsidRPr="007251A2">
        <w:rPr>
          <w:rFonts w:ascii="Arial" w:eastAsia="Times New Roman" w:hAnsi="Arial" w:cs="Arial"/>
          <w:color w:val="000000"/>
          <w:sz w:val="24"/>
          <w:szCs w:val="24"/>
          <w:lang w:val="pt-BR" w:eastAsia="it-IT"/>
        </w:rPr>
        <w:t> </w:t>
      </w:r>
      <w:bookmarkStart w:id="270" w:name="art79"/>
      <w:bookmarkEnd w:id="270"/>
      <w:r w:rsidRPr="007251A2">
        <w:rPr>
          <w:rFonts w:ascii="Arial" w:eastAsia="Times New Roman" w:hAnsi="Arial" w:cs="Arial"/>
          <w:color w:val="000000"/>
          <w:sz w:val="24"/>
          <w:szCs w:val="24"/>
          <w:lang w:val="pt-BR" w:eastAsia="it-IT"/>
        </w:rPr>
        <w:t>Art. 79. É imprescritível o direito de uso sobre as águas das correntes, o qual só poderá ser alienado por título ou instrumento público, permitida não sendo, entretanto, a alienação em benefício de prédios não marginais, nem com prejuízo de outros prédios, aos quais pelos artigos anteriores é atribuída a preferência no uso das mesmas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71" w:name="art79p"/>
      <w:bookmarkEnd w:id="271"/>
      <w:r w:rsidRPr="007251A2">
        <w:rPr>
          <w:rFonts w:ascii="Arial" w:eastAsia="Times New Roman" w:hAnsi="Arial" w:cs="Arial"/>
          <w:color w:val="000000"/>
          <w:sz w:val="24"/>
          <w:szCs w:val="24"/>
          <w:lang w:val="pt-BR" w:eastAsia="it-IT"/>
        </w:rPr>
        <w:t>Parágrafo único. Respeitam-se os direitos adquiridos até a data da promulgação deste código, por título legítimo ou prescrição que recaia sobre oposição não seguida, ou sobre a construção de obras no prédio superior, de que se possa inferir abandono do primitivo direito.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72" w:name="c80"/>
      <w:bookmarkEnd w:id="272"/>
      <w:r w:rsidRPr="007251A2">
        <w:rPr>
          <w:rFonts w:ascii="Arial" w:eastAsia="Times New Roman" w:hAnsi="Arial" w:cs="Arial"/>
          <w:color w:val="000000"/>
          <w:sz w:val="24"/>
          <w:szCs w:val="24"/>
          <w:lang w:val="pt-BR" w:eastAsia="it-IT"/>
        </w:rPr>
        <w:t> </w:t>
      </w:r>
      <w:bookmarkStart w:id="273" w:name="art80"/>
      <w:bookmarkEnd w:id="273"/>
      <w:r w:rsidRPr="007251A2">
        <w:rPr>
          <w:rFonts w:ascii="Arial" w:eastAsia="Times New Roman" w:hAnsi="Arial" w:cs="Arial"/>
          <w:color w:val="000000"/>
          <w:sz w:val="24"/>
          <w:szCs w:val="24"/>
          <w:lang w:val="pt-BR" w:eastAsia="it-IT"/>
        </w:rPr>
        <w:t>Art. 80. O proprietário ribeirinho, tem o direito de fazer na margem ou no álveo da corrente, as obras necessárias ao uso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74" w:name="c81"/>
      <w:bookmarkEnd w:id="274"/>
      <w:r w:rsidRPr="007251A2">
        <w:rPr>
          <w:rFonts w:ascii="Arial" w:eastAsia="Times New Roman" w:hAnsi="Arial" w:cs="Arial"/>
          <w:color w:val="000000"/>
          <w:sz w:val="24"/>
          <w:szCs w:val="24"/>
          <w:lang w:val="pt-BR" w:eastAsia="it-IT"/>
        </w:rPr>
        <w:t> </w:t>
      </w:r>
      <w:bookmarkStart w:id="275" w:name="art81"/>
      <w:bookmarkEnd w:id="275"/>
      <w:r w:rsidRPr="007251A2">
        <w:rPr>
          <w:rFonts w:ascii="Arial" w:eastAsia="Times New Roman" w:hAnsi="Arial" w:cs="Arial"/>
          <w:color w:val="000000"/>
          <w:sz w:val="24"/>
          <w:szCs w:val="24"/>
          <w:lang w:val="pt-BR" w:eastAsia="it-IT"/>
        </w:rPr>
        <w:t>Art. 81. No prédio atravessado pela corrente, o seu proprietário poderá travar estas obras em ambas as margens da mesma.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76" w:name="c82"/>
      <w:bookmarkEnd w:id="276"/>
      <w:r w:rsidRPr="007251A2">
        <w:rPr>
          <w:rFonts w:ascii="Arial" w:eastAsia="Times New Roman" w:hAnsi="Arial" w:cs="Arial"/>
          <w:color w:val="000000"/>
          <w:sz w:val="24"/>
          <w:szCs w:val="24"/>
          <w:lang w:val="pt-BR" w:eastAsia="it-IT"/>
        </w:rPr>
        <w:t> </w:t>
      </w:r>
      <w:bookmarkStart w:id="277" w:name="art82"/>
      <w:bookmarkEnd w:id="277"/>
      <w:r w:rsidRPr="007251A2">
        <w:rPr>
          <w:rFonts w:ascii="Arial" w:eastAsia="Times New Roman" w:hAnsi="Arial" w:cs="Arial"/>
          <w:color w:val="000000"/>
          <w:sz w:val="24"/>
          <w:szCs w:val="24"/>
          <w:lang w:val="pt-BR" w:eastAsia="it-IT"/>
        </w:rPr>
        <w:t>Art. 82. No prédio simplesmente banhado pela corrente, cada proprietário marginal poderá fazer obras apenas no trato do álveo que lhe pertencer.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78" w:name="art82p"/>
      <w:bookmarkEnd w:id="278"/>
      <w:r w:rsidRPr="007251A2">
        <w:rPr>
          <w:rFonts w:ascii="Arial" w:eastAsia="Times New Roman" w:hAnsi="Arial" w:cs="Arial"/>
          <w:color w:val="000000"/>
          <w:sz w:val="24"/>
          <w:szCs w:val="24"/>
          <w:lang w:val="pt-BR" w:eastAsia="it-IT"/>
        </w:rPr>
        <w:t>Parágrafo único. Poderá ainda este proprietário travá-las na margem fronteira, mediante prévia indenização ao respectivo proprietário.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79" w:name="c83"/>
      <w:bookmarkEnd w:id="279"/>
      <w:r w:rsidRPr="007251A2">
        <w:rPr>
          <w:rFonts w:ascii="Arial" w:eastAsia="Times New Roman" w:hAnsi="Arial" w:cs="Arial"/>
          <w:color w:val="000000"/>
          <w:sz w:val="24"/>
          <w:szCs w:val="24"/>
          <w:lang w:val="pt-BR" w:eastAsia="it-IT"/>
        </w:rPr>
        <w:t> </w:t>
      </w:r>
      <w:bookmarkStart w:id="280" w:name="art83"/>
      <w:bookmarkEnd w:id="280"/>
      <w:r w:rsidRPr="007251A2">
        <w:rPr>
          <w:rFonts w:ascii="Arial" w:eastAsia="Times New Roman" w:hAnsi="Arial" w:cs="Arial"/>
          <w:color w:val="000000"/>
          <w:sz w:val="24"/>
          <w:szCs w:val="24"/>
          <w:lang w:val="pt-BR" w:eastAsia="it-IT"/>
        </w:rPr>
        <w:t>Art. 83. Ao proprietário do prédio serviente, no caso do parágrafo anterior, será permitido aproveitar-se da obra feita, tornando-a comum, desde que pague uma parte da despesa respectiva, na proporção do benefício que lhe advier.</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81" w:name="livroiitituloiiicapituloiii"/>
      <w:bookmarkEnd w:id="281"/>
      <w:r w:rsidRPr="007251A2">
        <w:rPr>
          <w:rFonts w:ascii="Arial" w:eastAsia="Times New Roman" w:hAnsi="Arial" w:cs="Arial"/>
          <w:color w:val="000000"/>
          <w:sz w:val="24"/>
          <w:szCs w:val="24"/>
          <w:lang w:val="pt-BR" w:eastAsia="it-IT"/>
        </w:rPr>
        <w:t>CAPÍTULO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DESOBSTRUÇÃO E DEFESA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282" w:name="c84"/>
      <w:bookmarkEnd w:id="282"/>
      <w:r w:rsidRPr="007251A2">
        <w:rPr>
          <w:rFonts w:ascii="Arial" w:eastAsia="Times New Roman" w:hAnsi="Arial" w:cs="Arial"/>
          <w:color w:val="000000"/>
          <w:sz w:val="24"/>
          <w:szCs w:val="24"/>
          <w:lang w:val="pt-BR" w:eastAsia="it-IT"/>
        </w:rPr>
        <w:t> </w:t>
      </w:r>
      <w:bookmarkStart w:id="283" w:name="art84"/>
      <w:bookmarkEnd w:id="283"/>
      <w:r w:rsidRPr="007251A2">
        <w:rPr>
          <w:rFonts w:ascii="Arial" w:eastAsia="Times New Roman" w:hAnsi="Arial" w:cs="Arial"/>
          <w:color w:val="000000"/>
          <w:sz w:val="24"/>
          <w:szCs w:val="24"/>
          <w:lang w:val="pt-BR" w:eastAsia="it-IT"/>
        </w:rPr>
        <w:t>Art. 84. Os proprietários marginais das correntes são obrigados a se abster de fatos que possam embaraçar o livre curso das águas, e a remover os obstáculos a este livre curso, quando eles tiverem origem nos seus prédios, de modo a evitar prejuízo de terceiros, que não fôr proveniente de legítima aplicação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84" w:name="art84p"/>
      <w:bookmarkEnd w:id="284"/>
      <w:r w:rsidRPr="007251A2">
        <w:rPr>
          <w:rFonts w:ascii="Arial" w:eastAsia="Times New Roman" w:hAnsi="Arial" w:cs="Arial"/>
          <w:color w:val="000000"/>
          <w:sz w:val="24"/>
          <w:szCs w:val="24"/>
          <w:lang w:val="pt-BR" w:eastAsia="it-IT"/>
        </w:rPr>
        <w:t>Parágrafo único. O serviço de remoção do obstáculo será feito à custa do proprietário a quem ela incumba, quando este não queira fazê-lo, respondendo ainda o proprietário pelas perdas e danos que causar, bem como pelas multas que lhe forem impostas nos regulamentos administrativos.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85" w:name="c85"/>
      <w:bookmarkEnd w:id="285"/>
      <w:r w:rsidRPr="007251A2">
        <w:rPr>
          <w:rFonts w:ascii="Arial" w:eastAsia="Times New Roman" w:hAnsi="Arial" w:cs="Arial"/>
          <w:color w:val="000000"/>
          <w:sz w:val="24"/>
          <w:szCs w:val="24"/>
          <w:lang w:val="pt-BR" w:eastAsia="it-IT"/>
        </w:rPr>
        <w:t> </w:t>
      </w:r>
      <w:bookmarkStart w:id="286" w:name="art85"/>
      <w:bookmarkEnd w:id="286"/>
      <w:r w:rsidRPr="007251A2">
        <w:rPr>
          <w:rFonts w:ascii="Arial" w:eastAsia="Times New Roman" w:hAnsi="Arial" w:cs="Arial"/>
          <w:color w:val="000000"/>
          <w:sz w:val="24"/>
          <w:szCs w:val="24"/>
          <w:lang w:val="pt-BR" w:eastAsia="it-IT"/>
        </w:rPr>
        <w:t>Art. 85. Se o obstáculo ao livre curso das águas não resultar de fato do proprietário e não tiver origem no prédio, mas fôr devido a acidentes ou a ação do próprio curso de água, será removido pelos proprietários de todos os prédios prejudicados, e, quando nenhum o seja, pelos proprietários dos prédios fronteiros onde tal obstáculo existir.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87" w:name="c86"/>
      <w:bookmarkEnd w:id="287"/>
      <w:r w:rsidRPr="007251A2">
        <w:rPr>
          <w:rFonts w:ascii="Arial" w:eastAsia="Times New Roman" w:hAnsi="Arial" w:cs="Arial"/>
          <w:color w:val="000000"/>
          <w:sz w:val="24"/>
          <w:szCs w:val="24"/>
          <w:lang w:val="pt-BR" w:eastAsia="it-IT"/>
        </w:rPr>
        <w:t> </w:t>
      </w:r>
      <w:bookmarkStart w:id="288" w:name="art86"/>
      <w:bookmarkEnd w:id="288"/>
      <w:r w:rsidRPr="007251A2">
        <w:rPr>
          <w:rFonts w:ascii="Arial" w:eastAsia="Times New Roman" w:hAnsi="Arial" w:cs="Arial"/>
          <w:color w:val="000000"/>
          <w:sz w:val="24"/>
          <w:szCs w:val="24"/>
          <w:lang w:val="pt-BR" w:eastAsia="it-IT"/>
        </w:rPr>
        <w:t>Art. 86. Para ser efetuada a remoção de que tratam os artigos antecedentes, o dono do prédio em que estiver o obstáculo é obrigado a consentir que os proprietários interessados entrem em seu prédio, respondendo estes pelos prejuízos que lhes causarem.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89" w:name="c87"/>
      <w:bookmarkEnd w:id="289"/>
      <w:r w:rsidRPr="007251A2">
        <w:rPr>
          <w:rFonts w:ascii="Arial" w:eastAsia="Times New Roman" w:hAnsi="Arial" w:cs="Arial"/>
          <w:color w:val="000000"/>
          <w:sz w:val="24"/>
          <w:szCs w:val="24"/>
          <w:lang w:val="pt-BR" w:eastAsia="it-IT"/>
        </w:rPr>
        <w:t> </w:t>
      </w:r>
      <w:bookmarkStart w:id="290" w:name="art87"/>
      <w:bookmarkEnd w:id="290"/>
      <w:r w:rsidRPr="007251A2">
        <w:rPr>
          <w:rFonts w:ascii="Arial" w:eastAsia="Times New Roman" w:hAnsi="Arial" w:cs="Arial"/>
          <w:color w:val="000000"/>
          <w:sz w:val="24"/>
          <w:szCs w:val="24"/>
          <w:lang w:val="pt-BR" w:eastAsia="it-IT"/>
        </w:rPr>
        <w:t>Art. 87. Os proprietários marginais são obrigados a defender os seus prédios, de modo a evitar prejuízo para o regime e curso das águas e danos para terceiros.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91" w:name="livroiitituloiiicapituloiv"/>
      <w:bookmarkEnd w:id="291"/>
      <w:r w:rsidRPr="007251A2">
        <w:rPr>
          <w:rFonts w:ascii="Arial" w:eastAsia="Times New Roman" w:hAnsi="Arial" w:cs="Arial"/>
          <w:color w:val="000000"/>
          <w:sz w:val="24"/>
          <w:szCs w:val="24"/>
          <w:lang w:val="pt-BR" w:eastAsia="it-IT"/>
        </w:rPr>
        <w:t>CAPÍTULO IV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CAÇA E PESCA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92" w:name="c88"/>
      <w:bookmarkEnd w:id="292"/>
      <w:r w:rsidRPr="007251A2">
        <w:rPr>
          <w:rFonts w:ascii="Arial" w:eastAsia="Times New Roman" w:hAnsi="Arial" w:cs="Arial"/>
          <w:color w:val="000000"/>
          <w:sz w:val="24"/>
          <w:szCs w:val="24"/>
          <w:lang w:val="pt-BR" w:eastAsia="it-IT"/>
        </w:rPr>
        <w:t> </w:t>
      </w:r>
      <w:bookmarkStart w:id="293" w:name="art88"/>
      <w:bookmarkEnd w:id="293"/>
      <w:r w:rsidRPr="007251A2">
        <w:rPr>
          <w:rFonts w:ascii="Arial" w:eastAsia="Times New Roman" w:hAnsi="Arial" w:cs="Arial"/>
          <w:color w:val="000000"/>
          <w:sz w:val="24"/>
          <w:szCs w:val="24"/>
          <w:lang w:val="pt-BR" w:eastAsia="it-IT"/>
        </w:rPr>
        <w:t>Art. 88. A exploração da caça e da pesca está sujeita as leis federais não excluindo as estaduais subsidiária e complementares.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94" w:name="livroiitituloiiicapitulov"/>
      <w:bookmarkEnd w:id="294"/>
      <w:r w:rsidRPr="007251A2">
        <w:rPr>
          <w:rFonts w:ascii="Arial" w:eastAsia="Times New Roman" w:hAnsi="Arial" w:cs="Arial"/>
          <w:color w:val="000000"/>
          <w:sz w:val="24"/>
          <w:szCs w:val="24"/>
          <w:lang w:val="pt-BR" w:eastAsia="it-IT"/>
        </w:rPr>
        <w:t>CAPÍTULO 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NASCENTES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95" w:name="c89"/>
      <w:bookmarkEnd w:id="295"/>
      <w:r w:rsidRPr="007251A2">
        <w:rPr>
          <w:rFonts w:ascii="Arial" w:eastAsia="Times New Roman" w:hAnsi="Arial" w:cs="Arial"/>
          <w:color w:val="000000"/>
          <w:sz w:val="24"/>
          <w:szCs w:val="24"/>
          <w:lang w:val="pt-BR" w:eastAsia="it-IT"/>
        </w:rPr>
        <w:t> </w:t>
      </w:r>
      <w:bookmarkStart w:id="296" w:name="art89"/>
      <w:bookmarkEnd w:id="296"/>
      <w:r w:rsidRPr="007251A2">
        <w:rPr>
          <w:rFonts w:ascii="Arial" w:eastAsia="Times New Roman" w:hAnsi="Arial" w:cs="Arial"/>
          <w:color w:val="000000"/>
          <w:sz w:val="24"/>
          <w:szCs w:val="24"/>
          <w:lang w:val="pt-BR" w:eastAsia="it-IT"/>
        </w:rPr>
        <w:t>Art. 89. Consideram-se "nascentes" para os efeitos deste Código, as águas que surgem naturalmente ou por indústria humana, e correm dentro de um só prédio particular, e ainda que o transponham, quando elas não tenham sido abandonadas pelo proprietário do mesmo.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97" w:name="c90"/>
      <w:bookmarkEnd w:id="297"/>
      <w:r w:rsidRPr="007251A2">
        <w:rPr>
          <w:rFonts w:ascii="Arial" w:eastAsia="Times New Roman" w:hAnsi="Arial" w:cs="Arial"/>
          <w:color w:val="000000"/>
          <w:sz w:val="24"/>
          <w:szCs w:val="24"/>
          <w:lang w:val="pt-BR" w:eastAsia="it-IT"/>
        </w:rPr>
        <w:t> </w:t>
      </w:r>
      <w:bookmarkStart w:id="298" w:name="art90"/>
      <w:bookmarkEnd w:id="298"/>
      <w:r w:rsidRPr="007251A2">
        <w:rPr>
          <w:rFonts w:ascii="Arial" w:eastAsia="Times New Roman" w:hAnsi="Arial" w:cs="Arial"/>
          <w:color w:val="000000"/>
          <w:sz w:val="24"/>
          <w:szCs w:val="24"/>
          <w:lang w:val="pt-BR" w:eastAsia="it-IT"/>
        </w:rPr>
        <w:t>Art. 90. O dono do prédio onde houver alguma nascente, satisfeitas as necessidades de seu consumo, não pode impedir o curso natural das águas pelos prédios inferiores.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299" w:name="c91"/>
      <w:bookmarkEnd w:id="299"/>
      <w:r w:rsidRPr="007251A2">
        <w:rPr>
          <w:rFonts w:ascii="Arial" w:eastAsia="Times New Roman" w:hAnsi="Arial" w:cs="Arial"/>
          <w:color w:val="000000"/>
          <w:sz w:val="24"/>
          <w:szCs w:val="24"/>
          <w:lang w:val="pt-BR" w:eastAsia="it-IT"/>
        </w:rPr>
        <w:t> </w:t>
      </w:r>
      <w:bookmarkStart w:id="300" w:name="art91"/>
      <w:bookmarkEnd w:id="300"/>
      <w:r w:rsidRPr="007251A2">
        <w:rPr>
          <w:rFonts w:ascii="Arial" w:eastAsia="Times New Roman" w:hAnsi="Arial" w:cs="Arial"/>
          <w:color w:val="000000"/>
          <w:sz w:val="24"/>
          <w:szCs w:val="24"/>
          <w:lang w:val="pt-BR" w:eastAsia="it-IT"/>
        </w:rPr>
        <w:t>Art. 91. Se uma nascente emerge em um fosso que divide dois prédios, pertence a ambos.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301" w:name="c92"/>
      <w:bookmarkEnd w:id="301"/>
      <w:r w:rsidRPr="007251A2">
        <w:rPr>
          <w:rFonts w:ascii="Arial" w:eastAsia="Times New Roman" w:hAnsi="Arial" w:cs="Arial"/>
          <w:color w:val="000000"/>
          <w:sz w:val="24"/>
          <w:szCs w:val="24"/>
          <w:lang w:val="pt-BR" w:eastAsia="it-IT"/>
        </w:rPr>
        <w:t> </w:t>
      </w:r>
      <w:bookmarkStart w:id="302" w:name="art92"/>
      <w:bookmarkEnd w:id="302"/>
      <w:r w:rsidRPr="007251A2">
        <w:rPr>
          <w:rFonts w:ascii="Arial" w:eastAsia="Times New Roman" w:hAnsi="Arial" w:cs="Arial"/>
          <w:color w:val="000000"/>
          <w:sz w:val="24"/>
          <w:szCs w:val="24"/>
          <w:lang w:val="pt-BR" w:eastAsia="it-IT"/>
        </w:rPr>
        <w:t>Art. 92. Mediante indenização, os donos dos prédios inferiores, de acôrdo com as normas da servidão legal de escoamento, são obrigados a receber as águas das nascentes artificiais.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03" w:name="art92p"/>
      <w:bookmarkEnd w:id="303"/>
      <w:r w:rsidRPr="007251A2">
        <w:rPr>
          <w:rFonts w:ascii="Arial" w:eastAsia="Times New Roman" w:hAnsi="Arial" w:cs="Arial"/>
          <w:color w:val="000000"/>
          <w:sz w:val="24"/>
          <w:szCs w:val="24"/>
          <w:lang w:val="pt-BR" w:eastAsia="it-IT"/>
        </w:rPr>
        <w:t>Parágrafo único. Nessa indenização, porém, será considerado o valor de qualquer benefício que os mesmos prédios possam auferir de tais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04" w:name="c93"/>
      <w:bookmarkEnd w:id="304"/>
      <w:r w:rsidRPr="007251A2">
        <w:rPr>
          <w:rFonts w:ascii="Arial" w:eastAsia="Times New Roman" w:hAnsi="Arial" w:cs="Arial"/>
          <w:color w:val="000000"/>
          <w:sz w:val="24"/>
          <w:szCs w:val="24"/>
          <w:lang w:val="pt-BR" w:eastAsia="it-IT"/>
        </w:rPr>
        <w:t> </w:t>
      </w:r>
      <w:bookmarkStart w:id="305" w:name="art93"/>
      <w:bookmarkEnd w:id="305"/>
      <w:r w:rsidRPr="007251A2">
        <w:rPr>
          <w:rFonts w:ascii="Arial" w:eastAsia="Times New Roman" w:hAnsi="Arial" w:cs="Arial"/>
          <w:color w:val="000000"/>
          <w:sz w:val="24"/>
          <w:szCs w:val="24"/>
          <w:lang w:val="pt-BR" w:eastAsia="it-IT"/>
        </w:rPr>
        <w:t>Art. 93. Aplica-se as nascentes o disposto na primeira parte do art. 79.</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06" w:name="c94"/>
      <w:bookmarkEnd w:id="306"/>
      <w:r w:rsidRPr="007251A2">
        <w:rPr>
          <w:rFonts w:ascii="Arial" w:eastAsia="Times New Roman" w:hAnsi="Arial" w:cs="Arial"/>
          <w:color w:val="000000"/>
          <w:sz w:val="24"/>
          <w:szCs w:val="24"/>
          <w:lang w:val="pt-BR" w:eastAsia="it-IT"/>
        </w:rPr>
        <w:t> </w:t>
      </w:r>
      <w:bookmarkStart w:id="307" w:name="art94"/>
      <w:bookmarkEnd w:id="307"/>
      <w:r w:rsidRPr="007251A2">
        <w:rPr>
          <w:rFonts w:ascii="Arial" w:eastAsia="Times New Roman" w:hAnsi="Arial" w:cs="Arial"/>
          <w:color w:val="000000"/>
          <w:sz w:val="24"/>
          <w:szCs w:val="24"/>
          <w:lang w:val="pt-BR" w:eastAsia="it-IT"/>
        </w:rPr>
        <w:t>Art. 94. O proprietário de um nascente não pode desviar-lhe o curso quando da mesma se abasteça uma população.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08" w:name="c95"/>
      <w:bookmarkEnd w:id="308"/>
      <w:r w:rsidRPr="007251A2">
        <w:rPr>
          <w:rFonts w:ascii="Arial" w:eastAsia="Times New Roman" w:hAnsi="Arial" w:cs="Arial"/>
          <w:color w:val="000000"/>
          <w:sz w:val="24"/>
          <w:szCs w:val="24"/>
          <w:lang w:val="pt-BR" w:eastAsia="it-IT"/>
        </w:rPr>
        <w:t>  </w:t>
      </w:r>
      <w:bookmarkStart w:id="309" w:name="art95"/>
      <w:bookmarkEnd w:id="309"/>
      <w:r w:rsidRPr="007251A2">
        <w:rPr>
          <w:rFonts w:ascii="Arial" w:eastAsia="Times New Roman" w:hAnsi="Arial" w:cs="Arial"/>
          <w:color w:val="000000"/>
          <w:sz w:val="24"/>
          <w:szCs w:val="24"/>
          <w:lang w:val="pt-BR" w:eastAsia="it-IT"/>
        </w:rPr>
        <w:t>Art. 95. A nascente de uma água será determinada pelo ponto em que ela começa a correr sôbre o solo e não pela veia subterrânea que a alimenta.</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310" w:name="livroiitituloiv"/>
      <w:bookmarkEnd w:id="310"/>
      <w:r w:rsidRPr="007251A2">
        <w:rPr>
          <w:rFonts w:ascii="Arial" w:eastAsia="Times New Roman" w:hAnsi="Arial" w:cs="Arial"/>
          <w:color w:val="000000"/>
          <w:sz w:val="24"/>
          <w:szCs w:val="24"/>
          <w:lang w:val="pt-BR" w:eastAsia="it-IT"/>
        </w:rPr>
        <w:t>TÍTULO IV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subterrâneas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11" w:name="c96"/>
      <w:bookmarkEnd w:id="311"/>
      <w:r w:rsidRPr="007251A2">
        <w:rPr>
          <w:rFonts w:ascii="Arial" w:eastAsia="Times New Roman" w:hAnsi="Arial" w:cs="Arial"/>
          <w:color w:val="000000"/>
          <w:sz w:val="24"/>
          <w:szCs w:val="24"/>
          <w:lang w:val="pt-BR" w:eastAsia="it-IT"/>
        </w:rPr>
        <w:t> </w:t>
      </w:r>
      <w:bookmarkStart w:id="312" w:name="art96"/>
      <w:bookmarkEnd w:id="312"/>
      <w:r w:rsidRPr="007251A2">
        <w:rPr>
          <w:rFonts w:ascii="Arial" w:eastAsia="Times New Roman" w:hAnsi="Arial" w:cs="Arial"/>
          <w:color w:val="000000"/>
          <w:sz w:val="24"/>
          <w:szCs w:val="24"/>
          <w:lang w:val="pt-BR" w:eastAsia="it-IT"/>
        </w:rPr>
        <w:t>Art. 96. O dono de qualquer terreno poderá apropriar-se por meio de poços, galerias, etc., das águas que existam debaixo da superfície de seu prédio contanto que não prejudique aproveitamentos existentes nem derive ou desvie de seu curso natural águas públicas dominicais, públicas de uso comum ou particulares.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13" w:name="art96p"/>
      <w:bookmarkEnd w:id="313"/>
      <w:r w:rsidRPr="007251A2">
        <w:rPr>
          <w:rFonts w:ascii="Arial" w:eastAsia="Times New Roman" w:hAnsi="Arial" w:cs="Arial"/>
          <w:color w:val="000000"/>
          <w:sz w:val="24"/>
          <w:szCs w:val="24"/>
          <w:lang w:val="pt-BR" w:eastAsia="it-IT"/>
        </w:rPr>
        <w:t>Parágrafo único. Se o aproveitamento das águas subterrâneas de que trata este artigo prejudicar ou diminuir as águas públicas dominicais ou públicas de uso comum ou particulares, a administração competente poderá suspender as ditas obras e aproveitamentos.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14" w:name="c97"/>
      <w:bookmarkEnd w:id="314"/>
      <w:r w:rsidRPr="007251A2">
        <w:rPr>
          <w:rFonts w:ascii="Arial" w:eastAsia="Times New Roman" w:hAnsi="Arial" w:cs="Arial"/>
          <w:color w:val="000000"/>
          <w:sz w:val="24"/>
          <w:szCs w:val="24"/>
          <w:lang w:val="pt-BR" w:eastAsia="it-IT"/>
        </w:rPr>
        <w:t> </w:t>
      </w:r>
      <w:bookmarkStart w:id="315" w:name="art97"/>
      <w:bookmarkEnd w:id="315"/>
      <w:r w:rsidRPr="007251A2">
        <w:rPr>
          <w:rFonts w:ascii="Arial" w:eastAsia="Times New Roman" w:hAnsi="Arial" w:cs="Arial"/>
          <w:color w:val="000000"/>
          <w:sz w:val="24"/>
          <w:szCs w:val="24"/>
          <w:lang w:val="pt-BR" w:eastAsia="it-IT"/>
        </w:rPr>
        <w:t>Art. 97. Não poderá o dono do prédio abrir poço junto ao prédio do vizinho, sem guardar as distâncias necessárias ou tomar as precisas precauções para que ele não sofra prejuízo.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16" w:name="c98"/>
      <w:bookmarkEnd w:id="316"/>
      <w:r w:rsidRPr="007251A2">
        <w:rPr>
          <w:rFonts w:ascii="Arial" w:eastAsia="Times New Roman" w:hAnsi="Arial" w:cs="Arial"/>
          <w:color w:val="000000"/>
          <w:sz w:val="24"/>
          <w:szCs w:val="24"/>
          <w:lang w:val="pt-BR" w:eastAsia="it-IT"/>
        </w:rPr>
        <w:t> </w:t>
      </w:r>
      <w:bookmarkStart w:id="317" w:name="art98"/>
      <w:bookmarkEnd w:id="317"/>
      <w:r w:rsidRPr="007251A2">
        <w:rPr>
          <w:rFonts w:ascii="Arial" w:eastAsia="Times New Roman" w:hAnsi="Arial" w:cs="Arial"/>
          <w:color w:val="000000"/>
          <w:sz w:val="24"/>
          <w:szCs w:val="24"/>
          <w:lang w:val="pt-BR" w:eastAsia="it-IT"/>
        </w:rPr>
        <w:t>Art. 98. São expressamente proibidas construções capazes de poluir ou inutilizar para o uso ordinário a água do poço ou nascente alheia, a elas preexistentes.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18" w:name="c99"/>
      <w:bookmarkEnd w:id="318"/>
      <w:r w:rsidRPr="007251A2">
        <w:rPr>
          <w:rFonts w:ascii="Arial" w:eastAsia="Times New Roman" w:hAnsi="Arial" w:cs="Arial"/>
          <w:color w:val="000000"/>
          <w:sz w:val="24"/>
          <w:szCs w:val="24"/>
          <w:lang w:val="pt-BR" w:eastAsia="it-IT"/>
        </w:rPr>
        <w:t> </w:t>
      </w:r>
      <w:bookmarkStart w:id="319" w:name="art99"/>
      <w:bookmarkEnd w:id="319"/>
      <w:r w:rsidRPr="007251A2">
        <w:rPr>
          <w:rFonts w:ascii="Arial" w:eastAsia="Times New Roman" w:hAnsi="Arial" w:cs="Arial"/>
          <w:color w:val="000000"/>
          <w:sz w:val="24"/>
          <w:szCs w:val="24"/>
          <w:lang w:val="pt-BR" w:eastAsia="it-IT"/>
        </w:rPr>
        <w:t>Art. 99. Todo aquele que violar as disposições dos artigos antecedentes, é obrigado a demolir as construções feitas, respondendo por perdas e danos.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20" w:name="c100"/>
      <w:bookmarkEnd w:id="320"/>
      <w:r w:rsidRPr="007251A2">
        <w:rPr>
          <w:rFonts w:ascii="Arial" w:eastAsia="Times New Roman" w:hAnsi="Arial" w:cs="Arial"/>
          <w:color w:val="000000"/>
          <w:sz w:val="24"/>
          <w:szCs w:val="24"/>
          <w:lang w:val="pt-BR" w:eastAsia="it-IT"/>
        </w:rPr>
        <w:t> </w:t>
      </w:r>
      <w:bookmarkStart w:id="321" w:name="art100"/>
      <w:bookmarkEnd w:id="321"/>
      <w:r w:rsidRPr="007251A2">
        <w:rPr>
          <w:rFonts w:ascii="Arial" w:eastAsia="Times New Roman" w:hAnsi="Arial" w:cs="Arial"/>
          <w:color w:val="000000"/>
          <w:sz w:val="24"/>
          <w:szCs w:val="24"/>
          <w:lang w:val="pt-BR" w:eastAsia="it-IT"/>
        </w:rPr>
        <w:t>Art. 100. As correntes que desaparecerem momentaneamente do solo, formando um curso subterrâneo, para reaparecer mais longe, não perdem o caráter de coisa pública de uso comum, quando já o eram na sua origem.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22" w:name="c101"/>
      <w:bookmarkEnd w:id="322"/>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323" w:name="art101"/>
      <w:bookmarkEnd w:id="323"/>
      <w:r w:rsidRPr="007251A2">
        <w:rPr>
          <w:rFonts w:ascii="Arial" w:eastAsia="Times New Roman" w:hAnsi="Arial" w:cs="Arial"/>
          <w:color w:val="000000"/>
          <w:sz w:val="24"/>
          <w:szCs w:val="24"/>
          <w:lang w:val="pt-BR" w:eastAsia="it-IT"/>
        </w:rPr>
        <w:t>Art. 101. Depende de concessão administrativa a abertura de poços em terrenos do domínio público.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324" w:name="livroiititulov"/>
      <w:bookmarkEnd w:id="324"/>
      <w:r w:rsidRPr="007251A2">
        <w:rPr>
          <w:rFonts w:ascii="Arial" w:eastAsia="Times New Roman" w:hAnsi="Arial" w:cs="Arial"/>
          <w:color w:val="000000"/>
          <w:sz w:val="24"/>
          <w:szCs w:val="24"/>
          <w:lang w:val="pt-BR" w:eastAsia="it-IT"/>
        </w:rPr>
        <w:lastRenderedPageBreak/>
        <w:t>TITULO 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PLUVIAIS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25" w:name="c102"/>
      <w:bookmarkEnd w:id="325"/>
      <w:r w:rsidRPr="007251A2">
        <w:rPr>
          <w:rFonts w:ascii="Arial" w:eastAsia="Times New Roman" w:hAnsi="Arial" w:cs="Arial"/>
          <w:color w:val="000000"/>
          <w:sz w:val="24"/>
          <w:szCs w:val="24"/>
          <w:lang w:val="pt-BR" w:eastAsia="it-IT"/>
        </w:rPr>
        <w:t> </w:t>
      </w:r>
      <w:bookmarkStart w:id="326" w:name="art102"/>
      <w:bookmarkEnd w:id="326"/>
      <w:r w:rsidRPr="007251A2">
        <w:rPr>
          <w:rFonts w:ascii="Arial" w:eastAsia="Times New Roman" w:hAnsi="Arial" w:cs="Arial"/>
          <w:color w:val="000000"/>
          <w:sz w:val="24"/>
          <w:szCs w:val="24"/>
          <w:lang w:val="pt-BR" w:eastAsia="it-IT"/>
        </w:rPr>
        <w:t>Art. 102. Consideram-se águas pluviais, as que procedem imediatamente das chuvas.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27" w:name="c103"/>
      <w:bookmarkEnd w:id="327"/>
      <w:r w:rsidRPr="007251A2">
        <w:rPr>
          <w:rFonts w:ascii="Arial" w:eastAsia="Times New Roman" w:hAnsi="Arial" w:cs="Arial"/>
          <w:color w:val="000000"/>
          <w:sz w:val="24"/>
          <w:szCs w:val="24"/>
          <w:lang w:val="pt-BR" w:eastAsia="it-IT"/>
        </w:rPr>
        <w:t> </w:t>
      </w:r>
      <w:bookmarkStart w:id="328" w:name="art103"/>
      <w:bookmarkEnd w:id="328"/>
      <w:r w:rsidRPr="007251A2">
        <w:rPr>
          <w:rFonts w:ascii="Arial" w:eastAsia="Times New Roman" w:hAnsi="Arial" w:cs="Arial"/>
          <w:color w:val="000000"/>
          <w:sz w:val="24"/>
          <w:szCs w:val="24"/>
          <w:lang w:val="pt-BR" w:eastAsia="it-IT"/>
        </w:rPr>
        <w:t>Art. 103. As águas pluviais pertencem ao dono do prédio onde caíirem diretamente, podendo o mesmo dispor delas a vontade, salvo existindo direito em sentido contrário.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29" w:name="art103p"/>
      <w:bookmarkEnd w:id="329"/>
      <w:r w:rsidRPr="007251A2">
        <w:rPr>
          <w:rFonts w:ascii="Arial" w:eastAsia="Times New Roman" w:hAnsi="Arial" w:cs="Arial"/>
          <w:color w:val="000000"/>
          <w:sz w:val="24"/>
          <w:szCs w:val="24"/>
          <w:lang w:val="pt-BR" w:eastAsia="it-IT"/>
        </w:rPr>
        <w:t>Parágrafo único. Ao dono do prédio, porém, não é permitido: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30" w:name="art103p1"/>
      <w:bookmarkEnd w:id="330"/>
      <w:r w:rsidRPr="007251A2">
        <w:rPr>
          <w:rFonts w:ascii="Arial" w:eastAsia="Times New Roman" w:hAnsi="Arial" w:cs="Arial"/>
          <w:color w:val="000000"/>
          <w:sz w:val="24"/>
          <w:szCs w:val="24"/>
          <w:lang w:val="pt-BR" w:eastAsia="it-IT"/>
        </w:rPr>
        <w:t>1º, desperdiçar essas águas em prejuízo dos outros prédios que delas se possam aproveitar, sob pena de indenização aos proprietários dos mesmos;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31" w:name="art103p2"/>
      <w:bookmarkEnd w:id="331"/>
      <w:r w:rsidRPr="007251A2">
        <w:rPr>
          <w:rFonts w:ascii="Arial" w:eastAsia="Times New Roman" w:hAnsi="Arial" w:cs="Arial"/>
          <w:color w:val="000000"/>
          <w:sz w:val="24"/>
          <w:szCs w:val="24"/>
          <w:lang w:val="pt-BR" w:eastAsia="it-IT"/>
        </w:rPr>
        <w:t>2º, desviar essas águas de seu curso natural para lhes dar outro, sem consentimento expresso dos donos dos prédios que irão recebê-las.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32" w:name="c104"/>
      <w:bookmarkEnd w:id="332"/>
      <w:r w:rsidRPr="007251A2">
        <w:rPr>
          <w:rFonts w:ascii="Arial" w:eastAsia="Times New Roman" w:hAnsi="Arial" w:cs="Arial"/>
          <w:color w:val="000000"/>
          <w:sz w:val="24"/>
          <w:szCs w:val="24"/>
          <w:lang w:val="pt-BR" w:eastAsia="it-IT"/>
        </w:rPr>
        <w:t> </w:t>
      </w:r>
      <w:bookmarkStart w:id="333" w:name="art104"/>
      <w:bookmarkEnd w:id="333"/>
      <w:r w:rsidRPr="007251A2">
        <w:rPr>
          <w:rFonts w:ascii="Arial" w:eastAsia="Times New Roman" w:hAnsi="Arial" w:cs="Arial"/>
          <w:color w:val="000000"/>
          <w:sz w:val="24"/>
          <w:szCs w:val="24"/>
          <w:lang w:val="pt-BR" w:eastAsia="it-IT"/>
        </w:rPr>
        <w:t>Art. 104. Transpondo o limite do prédio em que caírem, abandonadas pelo proprietário do mesmo, as águas pluviais, no que lhes for aplicável, ficam sujeitas as regras ditadas para as águas comuns e para as águas públicas.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34" w:name="c105"/>
      <w:bookmarkEnd w:id="334"/>
      <w:r w:rsidRPr="007251A2">
        <w:rPr>
          <w:rFonts w:ascii="Arial" w:eastAsia="Times New Roman" w:hAnsi="Arial" w:cs="Arial"/>
          <w:color w:val="000000"/>
          <w:sz w:val="24"/>
          <w:szCs w:val="24"/>
          <w:lang w:val="pt-BR" w:eastAsia="it-IT"/>
        </w:rPr>
        <w:t> </w:t>
      </w:r>
      <w:bookmarkStart w:id="335" w:name="art105"/>
      <w:bookmarkEnd w:id="335"/>
      <w:r w:rsidRPr="007251A2">
        <w:rPr>
          <w:rFonts w:ascii="Arial" w:eastAsia="Times New Roman" w:hAnsi="Arial" w:cs="Arial"/>
          <w:color w:val="000000"/>
          <w:sz w:val="24"/>
          <w:szCs w:val="24"/>
          <w:lang w:val="pt-BR" w:eastAsia="it-IT"/>
        </w:rPr>
        <w:t>Art. 105. O proprietário edificará de maneira que o beiral de seu telhado não despeje sobre o prédio vizinho, deixando entre este e o beiral, quando por outro modo não o possa evitar, um intervalo de 10 centímetros, quando menos, de modo que as águas se escoem.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36" w:name="c106"/>
      <w:bookmarkEnd w:id="336"/>
      <w:r w:rsidRPr="007251A2">
        <w:rPr>
          <w:rFonts w:ascii="Arial" w:eastAsia="Times New Roman" w:hAnsi="Arial" w:cs="Arial"/>
          <w:color w:val="000000"/>
          <w:sz w:val="24"/>
          <w:szCs w:val="24"/>
          <w:lang w:val="pt-BR" w:eastAsia="it-IT"/>
        </w:rPr>
        <w:t> </w:t>
      </w:r>
      <w:bookmarkStart w:id="337" w:name="art106"/>
      <w:bookmarkEnd w:id="337"/>
      <w:r w:rsidRPr="007251A2">
        <w:rPr>
          <w:rFonts w:ascii="Arial" w:eastAsia="Times New Roman" w:hAnsi="Arial" w:cs="Arial"/>
          <w:color w:val="000000"/>
          <w:sz w:val="24"/>
          <w:szCs w:val="24"/>
          <w:lang w:val="pt-BR" w:eastAsia="it-IT"/>
        </w:rPr>
        <w:t>Art. 106. É imprescritível o direito de uso das águas pluviais.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38" w:name="c107"/>
      <w:bookmarkEnd w:id="338"/>
      <w:r w:rsidRPr="007251A2">
        <w:rPr>
          <w:rFonts w:ascii="Arial" w:eastAsia="Times New Roman" w:hAnsi="Arial" w:cs="Arial"/>
          <w:color w:val="000000"/>
          <w:sz w:val="24"/>
          <w:szCs w:val="24"/>
          <w:lang w:val="pt-BR" w:eastAsia="it-IT"/>
        </w:rPr>
        <w:t> </w:t>
      </w:r>
      <w:bookmarkStart w:id="339" w:name="art107"/>
      <w:bookmarkEnd w:id="339"/>
      <w:r w:rsidRPr="007251A2">
        <w:rPr>
          <w:rFonts w:ascii="Arial" w:eastAsia="Times New Roman" w:hAnsi="Arial" w:cs="Arial"/>
          <w:color w:val="000000"/>
          <w:sz w:val="24"/>
          <w:szCs w:val="24"/>
          <w:lang w:val="pt-BR" w:eastAsia="it-IT"/>
        </w:rPr>
        <w:t>Art. 107. São de domínio público de uso comum as águas pluviais que caírem em lugares ou terrenos públicos de uso comum.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0" w:name="c108"/>
      <w:bookmarkEnd w:id="340"/>
      <w:r w:rsidRPr="007251A2">
        <w:rPr>
          <w:rFonts w:ascii="Arial" w:eastAsia="Times New Roman" w:hAnsi="Arial" w:cs="Arial"/>
          <w:color w:val="000000"/>
          <w:sz w:val="24"/>
          <w:szCs w:val="24"/>
          <w:lang w:val="pt-BR" w:eastAsia="it-IT"/>
        </w:rPr>
        <w:t>  </w:t>
      </w:r>
      <w:bookmarkStart w:id="341" w:name="art108"/>
      <w:bookmarkEnd w:id="341"/>
      <w:r w:rsidRPr="007251A2">
        <w:rPr>
          <w:rFonts w:ascii="Arial" w:eastAsia="Times New Roman" w:hAnsi="Arial" w:cs="Arial"/>
          <w:color w:val="000000"/>
          <w:sz w:val="24"/>
          <w:szCs w:val="24"/>
          <w:lang w:val="pt-BR" w:eastAsia="it-IT"/>
        </w:rPr>
        <w:t>Art. 108. A todos é lícito apanhar estas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2" w:name="art108p"/>
      <w:bookmarkEnd w:id="342"/>
      <w:r w:rsidRPr="007251A2">
        <w:rPr>
          <w:rFonts w:ascii="Arial" w:eastAsia="Times New Roman" w:hAnsi="Arial" w:cs="Arial"/>
          <w:color w:val="000000"/>
          <w:sz w:val="24"/>
          <w:szCs w:val="24"/>
          <w:lang w:val="pt-BR" w:eastAsia="it-IT"/>
        </w:rPr>
        <w:t>Parágrafo único. Não se poderão, porém, construir nestes lugares ou terrenos, reservatórios para o aproveitamento das mesmas águas sem licença da administração.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3" w:name="livroiititulovicapitulo"/>
      <w:bookmarkEnd w:id="343"/>
      <w:r w:rsidRPr="007251A2">
        <w:rPr>
          <w:rFonts w:ascii="Arial" w:eastAsia="Times New Roman" w:hAnsi="Arial" w:cs="Arial"/>
          <w:color w:val="000000"/>
          <w:sz w:val="24"/>
          <w:szCs w:val="24"/>
          <w:lang w:val="pt-BR" w:eastAsia="it-IT"/>
        </w:rPr>
        <w:t>TITULO VI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ÁGUAS NOCIVAS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344" w:name="livroiititulovicapitulounico"/>
      <w:bookmarkEnd w:id="344"/>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5" w:name="c109"/>
      <w:bookmarkEnd w:id="345"/>
      <w:r w:rsidRPr="007251A2">
        <w:rPr>
          <w:rFonts w:ascii="Arial" w:eastAsia="Times New Roman" w:hAnsi="Arial" w:cs="Arial"/>
          <w:color w:val="000000"/>
          <w:sz w:val="24"/>
          <w:szCs w:val="24"/>
          <w:lang w:val="pt-BR" w:eastAsia="it-IT"/>
        </w:rPr>
        <w:t> </w:t>
      </w:r>
      <w:bookmarkStart w:id="346" w:name="art109"/>
      <w:bookmarkEnd w:id="346"/>
      <w:r w:rsidRPr="007251A2">
        <w:rPr>
          <w:rFonts w:ascii="Arial" w:eastAsia="Times New Roman" w:hAnsi="Arial" w:cs="Arial"/>
          <w:color w:val="000000"/>
          <w:sz w:val="24"/>
          <w:szCs w:val="24"/>
          <w:lang w:val="pt-BR" w:eastAsia="it-IT"/>
        </w:rPr>
        <w:t>Art. 109. A ninguém é lícito conspurcar ou contaminar as águas que não consome, com prejuízo de terceiros.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7" w:name="c110"/>
      <w:bookmarkEnd w:id="347"/>
      <w:r w:rsidRPr="007251A2">
        <w:rPr>
          <w:rFonts w:ascii="Arial" w:eastAsia="Times New Roman" w:hAnsi="Arial" w:cs="Arial"/>
          <w:color w:val="000000"/>
          <w:sz w:val="24"/>
          <w:szCs w:val="24"/>
          <w:lang w:val="pt-BR" w:eastAsia="it-IT"/>
        </w:rPr>
        <w:t> </w:t>
      </w:r>
      <w:bookmarkStart w:id="348" w:name="art110"/>
      <w:bookmarkEnd w:id="348"/>
      <w:r w:rsidRPr="007251A2">
        <w:rPr>
          <w:rFonts w:ascii="Arial" w:eastAsia="Times New Roman" w:hAnsi="Arial" w:cs="Arial"/>
          <w:color w:val="000000"/>
          <w:sz w:val="24"/>
          <w:szCs w:val="24"/>
          <w:lang w:val="pt-BR" w:eastAsia="it-IT"/>
        </w:rPr>
        <w:t xml:space="preserve">Art. 110. Os trabalhos para a salubridade das águas serão executados á custa dos infratores, que, além da responsabilidade criminal, se houver, </w:t>
      </w:r>
      <w:r w:rsidRPr="007251A2">
        <w:rPr>
          <w:rFonts w:ascii="Arial" w:eastAsia="Times New Roman" w:hAnsi="Arial" w:cs="Arial"/>
          <w:color w:val="000000"/>
          <w:sz w:val="24"/>
          <w:szCs w:val="24"/>
          <w:lang w:val="pt-BR" w:eastAsia="it-IT"/>
        </w:rPr>
        <w:lastRenderedPageBreak/>
        <w:t>responderão pelas perdas e danos que causarem e pelas multas que lhes forem impostas nos regulamentos administrativo.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49" w:name="c111"/>
      <w:bookmarkEnd w:id="349"/>
      <w:r w:rsidRPr="007251A2">
        <w:rPr>
          <w:rFonts w:ascii="Arial" w:eastAsia="Times New Roman" w:hAnsi="Arial" w:cs="Arial"/>
          <w:color w:val="000000"/>
          <w:sz w:val="24"/>
          <w:szCs w:val="24"/>
          <w:lang w:val="pt-BR" w:eastAsia="it-IT"/>
        </w:rPr>
        <w:t> </w:t>
      </w:r>
      <w:bookmarkStart w:id="350" w:name="art111"/>
      <w:bookmarkEnd w:id="350"/>
      <w:r w:rsidRPr="007251A2">
        <w:rPr>
          <w:rFonts w:ascii="Arial" w:eastAsia="Times New Roman" w:hAnsi="Arial" w:cs="Arial"/>
          <w:color w:val="000000"/>
          <w:sz w:val="24"/>
          <w:szCs w:val="24"/>
          <w:lang w:val="pt-BR" w:eastAsia="it-IT"/>
        </w:rPr>
        <w:t>Art. 111. Se os interesses relevantes da agricultura ou da indústria o exigirem, e mediante expressa autorização administrativa, as águas poderão ser inquinadas, mas os agricultores ou industriais deverão providenciar para que as se purifiquem, por qualquer processo, ou sigam o seu esgoto natural.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51" w:name="c112"/>
      <w:bookmarkEnd w:id="351"/>
      <w:r w:rsidRPr="007251A2">
        <w:rPr>
          <w:rFonts w:ascii="Arial" w:eastAsia="Times New Roman" w:hAnsi="Arial" w:cs="Arial"/>
          <w:color w:val="000000"/>
          <w:sz w:val="24"/>
          <w:szCs w:val="24"/>
          <w:lang w:val="pt-BR" w:eastAsia="it-IT"/>
        </w:rPr>
        <w:t> </w:t>
      </w:r>
      <w:bookmarkStart w:id="352" w:name="art112"/>
      <w:bookmarkEnd w:id="352"/>
      <w:r w:rsidRPr="007251A2">
        <w:rPr>
          <w:rFonts w:ascii="Arial" w:eastAsia="Times New Roman" w:hAnsi="Arial" w:cs="Arial"/>
          <w:color w:val="000000"/>
          <w:sz w:val="24"/>
          <w:szCs w:val="24"/>
          <w:lang w:val="pt-BR" w:eastAsia="it-IT"/>
        </w:rPr>
        <w:t> Art. 112. Os agricultores ou industriais deverão indenizar a União, os Estados, os Municípios, as corporações ou os particulares que pelo favor concedido no caso do artigo antecedente, forem lesados.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53" w:name="c113"/>
      <w:bookmarkEnd w:id="353"/>
      <w:r w:rsidRPr="007251A2">
        <w:rPr>
          <w:rFonts w:ascii="Arial" w:eastAsia="Times New Roman" w:hAnsi="Arial" w:cs="Arial"/>
          <w:color w:val="000000"/>
          <w:sz w:val="24"/>
          <w:szCs w:val="24"/>
          <w:lang w:val="pt-BR" w:eastAsia="it-IT"/>
        </w:rPr>
        <w:t>  </w:t>
      </w:r>
      <w:bookmarkStart w:id="354" w:name="art113"/>
      <w:bookmarkEnd w:id="354"/>
      <w:r w:rsidRPr="007251A2">
        <w:rPr>
          <w:rFonts w:ascii="Arial" w:eastAsia="Times New Roman" w:hAnsi="Arial" w:cs="Arial"/>
          <w:color w:val="000000"/>
          <w:sz w:val="24"/>
          <w:szCs w:val="24"/>
          <w:lang w:val="pt-BR" w:eastAsia="it-IT"/>
        </w:rPr>
        <w:t>Art. 113. Os terrenos pantanosos, quando, declarada a sua insalubridade, não forem desecados pelos seus proprietários, se-lo-ão pela administração, conforme a maior ou menor relevância do caso.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55" w:name="c114"/>
      <w:bookmarkEnd w:id="355"/>
      <w:r w:rsidRPr="007251A2">
        <w:rPr>
          <w:rFonts w:ascii="Arial" w:eastAsia="Times New Roman" w:hAnsi="Arial" w:cs="Arial"/>
          <w:color w:val="000000"/>
          <w:sz w:val="24"/>
          <w:szCs w:val="24"/>
          <w:lang w:val="pt-BR" w:eastAsia="it-IT"/>
        </w:rPr>
        <w:t> </w:t>
      </w:r>
      <w:bookmarkStart w:id="356" w:name="art114"/>
      <w:bookmarkEnd w:id="356"/>
      <w:r w:rsidRPr="007251A2">
        <w:rPr>
          <w:rFonts w:ascii="Arial" w:eastAsia="Times New Roman" w:hAnsi="Arial" w:cs="Arial"/>
          <w:color w:val="000000"/>
          <w:sz w:val="24"/>
          <w:szCs w:val="24"/>
          <w:lang w:val="pt-BR" w:eastAsia="it-IT"/>
        </w:rPr>
        <w:t> Art. 114. Esta poderá realizar os trabalhos por si ou por concessionários.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57" w:name="c115"/>
      <w:bookmarkEnd w:id="357"/>
      <w:r w:rsidRPr="007251A2">
        <w:rPr>
          <w:rFonts w:ascii="Arial" w:eastAsia="Times New Roman" w:hAnsi="Arial" w:cs="Arial"/>
          <w:color w:val="000000"/>
          <w:sz w:val="24"/>
          <w:szCs w:val="24"/>
          <w:lang w:val="pt-BR" w:eastAsia="it-IT"/>
        </w:rPr>
        <w:t> </w:t>
      </w:r>
      <w:bookmarkStart w:id="358" w:name="art115"/>
      <w:bookmarkEnd w:id="358"/>
      <w:r w:rsidRPr="007251A2">
        <w:rPr>
          <w:rFonts w:ascii="Arial" w:eastAsia="Times New Roman" w:hAnsi="Arial" w:cs="Arial"/>
          <w:color w:val="000000"/>
          <w:sz w:val="24"/>
          <w:szCs w:val="24"/>
          <w:lang w:val="pt-BR" w:eastAsia="it-IT"/>
        </w:rPr>
        <w:t>Art. 115. Ao proprietário assiste a obrigação de indenizar os trabalhos feitos, pelo pagamento de uma taxa de melhoria sobre o acréscimo do valor dos terrenos saneados, ou por outra forma que for determinada pela administração pública.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59" w:name="c116"/>
      <w:bookmarkEnd w:id="359"/>
      <w:r w:rsidRPr="007251A2">
        <w:rPr>
          <w:rFonts w:ascii="Arial" w:eastAsia="Times New Roman" w:hAnsi="Arial" w:cs="Arial"/>
          <w:color w:val="000000"/>
          <w:sz w:val="24"/>
          <w:szCs w:val="24"/>
          <w:lang w:val="pt-BR" w:eastAsia="it-IT"/>
        </w:rPr>
        <w:t> </w:t>
      </w:r>
      <w:bookmarkStart w:id="360" w:name="art116"/>
      <w:bookmarkEnd w:id="360"/>
      <w:r w:rsidRPr="007251A2">
        <w:rPr>
          <w:rFonts w:ascii="Arial" w:eastAsia="Times New Roman" w:hAnsi="Arial" w:cs="Arial"/>
          <w:color w:val="000000"/>
          <w:sz w:val="24"/>
          <w:szCs w:val="24"/>
          <w:lang w:val="pt-BR" w:eastAsia="it-IT"/>
        </w:rPr>
        <w:t>Art. 116. Se o proprietário não entrar em acôrdo para a realização dos trabalhos nos termos dos dois artigos anteriores, dar-se-á a desapropriação, indenizado o mesmo na correspondência do valor atual do terreno, e não do que este venha a adquirir por efeito de tais trabalhos.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361" w:name="livroiititulovii"/>
      <w:bookmarkEnd w:id="361"/>
      <w:r w:rsidRPr="007251A2">
        <w:rPr>
          <w:rFonts w:ascii="Arial" w:eastAsia="Times New Roman" w:hAnsi="Arial" w:cs="Arial"/>
          <w:color w:val="000000"/>
          <w:sz w:val="24"/>
          <w:szCs w:val="24"/>
          <w:lang w:val="pt-BR" w:eastAsia="it-IT"/>
        </w:rPr>
        <w:t>TÍTULO VII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Servidão legal de aqueduto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362" w:name="livroiitituloviicapitulounico"/>
      <w:bookmarkEnd w:id="362"/>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63" w:name="c117"/>
      <w:bookmarkEnd w:id="363"/>
      <w:r w:rsidRPr="007251A2">
        <w:rPr>
          <w:rFonts w:ascii="Arial" w:eastAsia="Times New Roman" w:hAnsi="Arial" w:cs="Arial"/>
          <w:color w:val="000000"/>
          <w:sz w:val="24"/>
          <w:szCs w:val="24"/>
          <w:lang w:val="pt-BR" w:eastAsia="it-IT"/>
        </w:rPr>
        <w:t>  </w:t>
      </w:r>
      <w:bookmarkStart w:id="364" w:name="art117"/>
      <w:bookmarkEnd w:id="364"/>
      <w:r w:rsidRPr="007251A2">
        <w:rPr>
          <w:rFonts w:ascii="Arial" w:eastAsia="Times New Roman" w:hAnsi="Arial" w:cs="Arial"/>
          <w:color w:val="000000"/>
          <w:sz w:val="24"/>
          <w:szCs w:val="24"/>
          <w:lang w:val="pt-BR" w:eastAsia="it-IT"/>
        </w:rPr>
        <w:t>Art. 117. A todos é permitido canalizar pelo prédio de outrem as águas a que tenham direito, mediante prévia indenização ao dono deste prédio:</w:t>
      </w:r>
    </w:p>
    <w:p w:rsidR="007251A2" w:rsidRPr="007251A2" w:rsidRDefault="007251A2" w:rsidP="007251A2">
      <w:pPr>
        <w:spacing w:beforeAutospacing="1" w:after="100" w:afterAutospacing="1" w:line="240" w:lineRule="auto"/>
        <w:rPr>
          <w:rFonts w:ascii="Times New Roman" w:eastAsia="Times New Roman" w:hAnsi="Times New Roman" w:cs="Times New Roman"/>
          <w:color w:val="000000"/>
          <w:sz w:val="27"/>
          <w:szCs w:val="27"/>
          <w:lang w:val="pt-BR" w:eastAsia="it-IT"/>
        </w:rPr>
      </w:pPr>
      <w:bookmarkStart w:id="365" w:name="art117a"/>
      <w:bookmarkEnd w:id="365"/>
      <w:r w:rsidRPr="007251A2">
        <w:rPr>
          <w:rFonts w:ascii="Arial" w:eastAsia="Times New Roman" w:hAnsi="Arial" w:cs="Arial"/>
          <w:color w:val="000000"/>
          <w:sz w:val="24"/>
          <w:szCs w:val="24"/>
          <w:lang w:val="pt-BR" w:eastAsia="it-IT"/>
        </w:rPr>
        <w:t>a) para as primeiras necessidades da vida;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366" w:name="art117b"/>
      <w:bookmarkEnd w:id="366"/>
      <w:r w:rsidRPr="007251A2">
        <w:rPr>
          <w:rFonts w:ascii="Arial" w:eastAsia="Times New Roman" w:hAnsi="Arial" w:cs="Arial"/>
          <w:color w:val="000000"/>
          <w:sz w:val="24"/>
          <w:szCs w:val="24"/>
          <w:lang w:val="pt-BR" w:eastAsia="it-IT"/>
        </w:rPr>
        <w:t>b) para os serviços da agricultura ou da indústria;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367" w:name="art117c"/>
      <w:bookmarkEnd w:id="367"/>
      <w:r w:rsidRPr="007251A2">
        <w:rPr>
          <w:rFonts w:ascii="Arial" w:eastAsia="Times New Roman" w:hAnsi="Arial" w:cs="Arial"/>
          <w:color w:val="000000"/>
          <w:sz w:val="24"/>
          <w:szCs w:val="24"/>
          <w:lang w:val="pt-BR" w:eastAsia="it-IT"/>
        </w:rPr>
        <w:t>c) para o escoamento das águas superabundantes;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368" w:name="art117d"/>
      <w:bookmarkEnd w:id="368"/>
      <w:r w:rsidRPr="007251A2">
        <w:rPr>
          <w:rFonts w:ascii="Arial" w:eastAsia="Times New Roman" w:hAnsi="Arial" w:cs="Arial"/>
          <w:color w:val="000000"/>
          <w:sz w:val="24"/>
          <w:szCs w:val="24"/>
          <w:lang w:val="pt-BR" w:eastAsia="it-IT"/>
        </w:rPr>
        <w:t>d) para o enxugo ou bonificação dos terrenos.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69" w:name="c118"/>
      <w:bookmarkEnd w:id="369"/>
      <w:r w:rsidRPr="007251A2">
        <w:rPr>
          <w:rFonts w:ascii="Arial" w:eastAsia="Times New Roman" w:hAnsi="Arial" w:cs="Arial"/>
          <w:color w:val="000000"/>
          <w:sz w:val="24"/>
          <w:szCs w:val="24"/>
          <w:lang w:val="pt-BR" w:eastAsia="it-IT"/>
        </w:rPr>
        <w:t> </w:t>
      </w:r>
      <w:bookmarkStart w:id="370" w:name="art118"/>
      <w:bookmarkEnd w:id="370"/>
      <w:r w:rsidRPr="007251A2">
        <w:rPr>
          <w:rFonts w:ascii="Arial" w:eastAsia="Times New Roman" w:hAnsi="Arial" w:cs="Arial"/>
          <w:color w:val="000000"/>
          <w:sz w:val="24"/>
          <w:szCs w:val="24"/>
          <w:lang w:val="pt-BR" w:eastAsia="it-IT"/>
        </w:rPr>
        <w:t>Art. 118. Não são passíveis desta servidão as casas de habitação e os pátios, jardins, alamedas, ou quintais, contiguos as casas.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1" w:name="art11p"/>
      <w:bookmarkEnd w:id="371"/>
      <w:r w:rsidRPr="007251A2">
        <w:rPr>
          <w:rFonts w:ascii="Arial" w:eastAsia="Times New Roman" w:hAnsi="Arial" w:cs="Arial"/>
          <w:color w:val="000000"/>
          <w:sz w:val="24"/>
          <w:szCs w:val="24"/>
          <w:lang w:val="pt-BR" w:eastAsia="it-IT"/>
        </w:rPr>
        <w:t xml:space="preserve">Parágrafo único. Esta restrição, porém, não prevalece no caso de concessão por utilidade pública, quando ficar demonstrada a impossibilidade </w:t>
      </w:r>
      <w:r w:rsidRPr="007251A2">
        <w:rPr>
          <w:rFonts w:ascii="Arial" w:eastAsia="Times New Roman" w:hAnsi="Arial" w:cs="Arial"/>
          <w:color w:val="000000"/>
          <w:sz w:val="24"/>
          <w:szCs w:val="24"/>
          <w:lang w:val="pt-BR" w:eastAsia="it-IT"/>
        </w:rPr>
        <w:lastRenderedPageBreak/>
        <w:t>material ou econômica de se executarem as obras sem a utilização dos referidos prédios.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2" w:name="c119"/>
      <w:bookmarkEnd w:id="372"/>
      <w:r w:rsidRPr="007251A2">
        <w:rPr>
          <w:rFonts w:ascii="Arial" w:eastAsia="Times New Roman" w:hAnsi="Arial" w:cs="Arial"/>
          <w:color w:val="000000"/>
          <w:sz w:val="24"/>
          <w:szCs w:val="24"/>
          <w:lang w:val="pt-BR" w:eastAsia="it-IT"/>
        </w:rPr>
        <w:t> </w:t>
      </w:r>
      <w:bookmarkStart w:id="373" w:name="art119"/>
      <w:bookmarkEnd w:id="373"/>
      <w:r w:rsidRPr="007251A2">
        <w:rPr>
          <w:rFonts w:ascii="Arial" w:eastAsia="Times New Roman" w:hAnsi="Arial" w:cs="Arial"/>
          <w:color w:val="000000"/>
          <w:sz w:val="24"/>
          <w:szCs w:val="24"/>
          <w:lang w:val="pt-BR" w:eastAsia="it-IT"/>
        </w:rPr>
        <w:t>Art. 119. O direito de derivar águas nos termos dos artigos antecedentes compreende também o de fazer as respectivas presas ou açudes.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4" w:name="c120"/>
      <w:bookmarkEnd w:id="374"/>
      <w:r w:rsidRPr="007251A2">
        <w:rPr>
          <w:rFonts w:ascii="Arial" w:eastAsia="Times New Roman" w:hAnsi="Arial" w:cs="Arial"/>
          <w:color w:val="000000"/>
          <w:sz w:val="24"/>
          <w:szCs w:val="24"/>
          <w:lang w:val="pt-BR" w:eastAsia="it-IT"/>
        </w:rPr>
        <w:t> </w:t>
      </w:r>
      <w:bookmarkStart w:id="375" w:name="art120"/>
      <w:bookmarkEnd w:id="375"/>
      <w:r w:rsidRPr="007251A2">
        <w:rPr>
          <w:rFonts w:ascii="Arial" w:eastAsia="Times New Roman" w:hAnsi="Arial" w:cs="Arial"/>
          <w:color w:val="000000"/>
          <w:sz w:val="24"/>
          <w:szCs w:val="24"/>
          <w:lang w:val="pt-BR" w:eastAsia="it-IT"/>
        </w:rPr>
        <w:t>Art. 120. A servidão que está em causa será decretada pelo Governo, no caso de aproveitamento das águas, em virtude de concessão por utilidade pública; e pelo juíz, nos outros casos.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6" w:name="art120§1"/>
      <w:bookmarkEnd w:id="376"/>
      <w:r w:rsidRPr="007251A2">
        <w:rPr>
          <w:rFonts w:ascii="Arial" w:eastAsia="Times New Roman" w:hAnsi="Arial" w:cs="Arial"/>
          <w:color w:val="000000"/>
          <w:sz w:val="24"/>
          <w:szCs w:val="24"/>
          <w:lang w:val="pt-BR" w:eastAsia="it-IT"/>
        </w:rPr>
        <w:t>§ 1º Nenhuma ação contra o proprietário do prédio serviente e nenhum encargo sobre este prédio, poderá obstar a que a servidão se constitua, devendo os terceiros disputar os seus direitos sobre o prêço da indenização.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7" w:name="art120§2"/>
      <w:bookmarkEnd w:id="377"/>
      <w:r w:rsidRPr="007251A2">
        <w:rPr>
          <w:rFonts w:ascii="Arial" w:eastAsia="Times New Roman" w:hAnsi="Arial" w:cs="Arial"/>
          <w:color w:val="000000"/>
          <w:sz w:val="24"/>
          <w:szCs w:val="24"/>
          <w:lang w:val="pt-BR" w:eastAsia="it-IT"/>
        </w:rPr>
        <w:t>§ 2º Não havendo acordo entre os interessados sobre o prêço da indenização, será o mesmo fixado pelo juíz, ouvidos os peritos que eles nomearem.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8" w:name="art120§3"/>
      <w:bookmarkEnd w:id="378"/>
      <w:r w:rsidRPr="007251A2">
        <w:rPr>
          <w:rFonts w:ascii="Arial" w:eastAsia="Times New Roman" w:hAnsi="Arial" w:cs="Arial"/>
          <w:color w:val="000000"/>
          <w:sz w:val="24"/>
          <w:szCs w:val="24"/>
          <w:lang w:val="pt-BR" w:eastAsia="it-IT"/>
        </w:rPr>
        <w:t>§ 3º A indenização não compreende o valor do terreno; constitue unicamente o justo prêço do uso do terreno ocupado pelo aqueduto, e de um espaço de cada um dos lados, da largura que fôr necessária, em toda a extensão do aqueduto.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79" w:name="art120§4"/>
      <w:bookmarkEnd w:id="379"/>
      <w:r w:rsidRPr="007251A2">
        <w:rPr>
          <w:rFonts w:ascii="Arial" w:eastAsia="Times New Roman" w:hAnsi="Arial" w:cs="Arial"/>
          <w:color w:val="000000"/>
          <w:sz w:val="24"/>
          <w:szCs w:val="24"/>
          <w:lang w:val="pt-BR" w:eastAsia="it-IT"/>
        </w:rPr>
        <w:t>§ 4º Quando o aproveitamento da água vise o interesse do público, somente é devida indenização ao proprietário pela servidão, se desta resultar diminuição do rendimento da propriedade ou redução da sua área.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80" w:name="c121"/>
      <w:bookmarkEnd w:id="380"/>
      <w:r w:rsidRPr="007251A2">
        <w:rPr>
          <w:rFonts w:ascii="Arial" w:eastAsia="Times New Roman" w:hAnsi="Arial" w:cs="Arial"/>
          <w:color w:val="000000"/>
          <w:sz w:val="24"/>
          <w:szCs w:val="24"/>
          <w:lang w:val="pt-BR" w:eastAsia="it-IT"/>
        </w:rPr>
        <w:t> </w:t>
      </w:r>
      <w:bookmarkStart w:id="381" w:name="art121"/>
      <w:bookmarkEnd w:id="381"/>
      <w:r w:rsidRPr="007251A2">
        <w:rPr>
          <w:rFonts w:ascii="Arial" w:eastAsia="Times New Roman" w:hAnsi="Arial" w:cs="Arial"/>
          <w:color w:val="000000"/>
          <w:sz w:val="24"/>
          <w:szCs w:val="24"/>
          <w:lang w:val="pt-BR" w:eastAsia="it-IT"/>
        </w:rPr>
        <w:t>Art. 121. Os donos dos prédios servientes têm, também, direito a indenização dos prejuízos que de futuro vierem a resultar da infiltração ou irrupção das águas, ou deterioração das obras feitas, para a condução destas. Para garantia deste direito eles poderão desde logo exigir que se lhes preste caução.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82" w:name="c122"/>
      <w:bookmarkEnd w:id="382"/>
      <w:r w:rsidRPr="007251A2">
        <w:rPr>
          <w:rFonts w:ascii="Arial" w:eastAsia="Times New Roman" w:hAnsi="Arial" w:cs="Arial"/>
          <w:color w:val="000000"/>
          <w:sz w:val="24"/>
          <w:szCs w:val="24"/>
          <w:lang w:val="pt-BR" w:eastAsia="it-IT"/>
        </w:rPr>
        <w:t>  </w:t>
      </w:r>
      <w:bookmarkStart w:id="383" w:name="art122"/>
      <w:bookmarkEnd w:id="383"/>
      <w:r w:rsidRPr="007251A2">
        <w:rPr>
          <w:rFonts w:ascii="Arial" w:eastAsia="Times New Roman" w:hAnsi="Arial" w:cs="Arial"/>
          <w:color w:val="000000"/>
          <w:sz w:val="24"/>
          <w:szCs w:val="24"/>
          <w:lang w:val="pt-BR" w:eastAsia="it-IT"/>
        </w:rPr>
        <w:t>Art. 122. Se o aqueduto tiver de atravessar estradas, caminhos e vias públicas, sua construção fica sujeita aos regulamentos em vigor, no sentido de não se prejudicar o trânsito.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84" w:name="c123"/>
      <w:bookmarkEnd w:id="384"/>
      <w:r w:rsidRPr="007251A2">
        <w:rPr>
          <w:rFonts w:ascii="Arial" w:eastAsia="Times New Roman" w:hAnsi="Arial" w:cs="Arial"/>
          <w:color w:val="000000"/>
          <w:sz w:val="24"/>
          <w:szCs w:val="24"/>
          <w:lang w:val="pt-BR" w:eastAsia="it-IT"/>
        </w:rPr>
        <w:t> </w:t>
      </w:r>
      <w:bookmarkStart w:id="385" w:name="art123"/>
      <w:bookmarkEnd w:id="385"/>
      <w:r w:rsidRPr="007251A2">
        <w:rPr>
          <w:rFonts w:ascii="Arial" w:eastAsia="Times New Roman" w:hAnsi="Arial" w:cs="Arial"/>
          <w:color w:val="000000"/>
          <w:sz w:val="24"/>
          <w:szCs w:val="24"/>
          <w:lang w:val="pt-BR" w:eastAsia="it-IT"/>
        </w:rPr>
        <w:t>Art. 123. A direção, natureza e forma do aqueduto devem atender ao menor prejuízo para o prédio serviente.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86" w:name="c124"/>
      <w:bookmarkEnd w:id="386"/>
      <w:r w:rsidRPr="007251A2">
        <w:rPr>
          <w:rFonts w:ascii="Arial" w:eastAsia="Times New Roman" w:hAnsi="Arial" w:cs="Arial"/>
          <w:color w:val="000000"/>
          <w:sz w:val="24"/>
          <w:szCs w:val="24"/>
          <w:lang w:val="pt-BR" w:eastAsia="it-IT"/>
        </w:rPr>
        <w:t>  </w:t>
      </w:r>
      <w:bookmarkStart w:id="387" w:name="art124"/>
      <w:bookmarkEnd w:id="387"/>
      <w:r w:rsidRPr="007251A2">
        <w:rPr>
          <w:rFonts w:ascii="Arial" w:eastAsia="Times New Roman" w:hAnsi="Arial" w:cs="Arial"/>
          <w:color w:val="000000"/>
          <w:sz w:val="24"/>
          <w:szCs w:val="24"/>
          <w:lang w:val="pt-BR" w:eastAsia="it-IT"/>
        </w:rPr>
        <w:t>Art. 124. A servidão que está em causa não fica excluída por que seja possível conduzir as águas pelo prédio próprio, desde que a condução por este se apresente muito mais dispendiosa do que pelo prédio de outrem.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88" w:name="c125"/>
      <w:bookmarkEnd w:id="388"/>
      <w:r w:rsidRPr="007251A2">
        <w:rPr>
          <w:rFonts w:ascii="Arial" w:eastAsia="Times New Roman" w:hAnsi="Arial" w:cs="Arial"/>
          <w:color w:val="000000"/>
          <w:sz w:val="24"/>
          <w:szCs w:val="24"/>
          <w:lang w:val="pt-BR" w:eastAsia="it-IT"/>
        </w:rPr>
        <w:t> </w:t>
      </w:r>
      <w:bookmarkStart w:id="389" w:name="art125"/>
      <w:bookmarkEnd w:id="389"/>
      <w:r w:rsidRPr="007251A2">
        <w:rPr>
          <w:rFonts w:ascii="Arial" w:eastAsia="Times New Roman" w:hAnsi="Arial" w:cs="Arial"/>
          <w:color w:val="000000"/>
          <w:sz w:val="24"/>
          <w:szCs w:val="24"/>
          <w:lang w:val="pt-BR" w:eastAsia="it-IT"/>
        </w:rPr>
        <w:t>Art. 125. No caso de aproveitamento de águas em virtude de concessão por utilidade pública, a direção, a natureza e a forma do aqueduto serão aquelas que constarem dos projetos aprovados pelo Governo, cabendo apenas aos interessados pleitear em juízo os direitos a indenização.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390" w:name="c126"/>
      <w:bookmarkEnd w:id="390"/>
      <w:r w:rsidRPr="007251A2">
        <w:rPr>
          <w:rFonts w:ascii="Arial" w:eastAsia="Times New Roman" w:hAnsi="Arial" w:cs="Arial"/>
          <w:color w:val="000000"/>
          <w:sz w:val="24"/>
          <w:szCs w:val="24"/>
          <w:lang w:val="pt-BR" w:eastAsia="it-IT"/>
        </w:rPr>
        <w:t>  </w:t>
      </w:r>
      <w:bookmarkStart w:id="391" w:name="art126"/>
      <w:bookmarkEnd w:id="391"/>
      <w:r w:rsidRPr="007251A2">
        <w:rPr>
          <w:rFonts w:ascii="Arial" w:eastAsia="Times New Roman" w:hAnsi="Arial" w:cs="Arial"/>
          <w:color w:val="000000"/>
          <w:sz w:val="24"/>
          <w:szCs w:val="24"/>
          <w:lang w:val="pt-BR" w:eastAsia="it-IT"/>
        </w:rPr>
        <w:t>Art. 126. Correrão por conta daquele que obtiver a servidão do aqueduto todas as obras necessárias para a sua conservação, construção e limpeza.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92" w:name="art126p"/>
      <w:bookmarkEnd w:id="392"/>
      <w:r w:rsidRPr="007251A2">
        <w:rPr>
          <w:rFonts w:ascii="Arial" w:eastAsia="Times New Roman" w:hAnsi="Arial" w:cs="Arial"/>
          <w:color w:val="000000"/>
          <w:sz w:val="24"/>
          <w:szCs w:val="24"/>
          <w:lang w:val="pt-BR" w:eastAsia="it-IT"/>
        </w:rPr>
        <w:t>Parágrafo único. Para este fim, ele poderá ocupar, temporariamente os terrenos indispensáveis para o depósito de materiais, prestando caução pelos prejuízos que possa ocasionar, se o proprietário serviente o exigir.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93" w:name="c127"/>
      <w:bookmarkEnd w:id="393"/>
      <w:r w:rsidRPr="007251A2">
        <w:rPr>
          <w:rFonts w:ascii="Arial" w:eastAsia="Times New Roman" w:hAnsi="Arial" w:cs="Arial"/>
          <w:color w:val="000000"/>
          <w:sz w:val="24"/>
          <w:szCs w:val="24"/>
          <w:lang w:val="pt-BR" w:eastAsia="it-IT"/>
        </w:rPr>
        <w:t> </w:t>
      </w:r>
      <w:bookmarkStart w:id="394" w:name="art127"/>
      <w:bookmarkEnd w:id="394"/>
      <w:r w:rsidRPr="007251A2">
        <w:rPr>
          <w:rFonts w:ascii="Arial" w:eastAsia="Times New Roman" w:hAnsi="Arial" w:cs="Arial"/>
          <w:color w:val="000000"/>
          <w:sz w:val="24"/>
          <w:szCs w:val="24"/>
          <w:lang w:val="pt-BR" w:eastAsia="it-IT"/>
        </w:rPr>
        <w:t>Art. 127. É inerente a servidão de aqueduto o direito de trânsito por suas margens para seu exclusivo serviço.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95" w:name="c128"/>
      <w:bookmarkEnd w:id="395"/>
      <w:r w:rsidRPr="007251A2">
        <w:rPr>
          <w:rFonts w:ascii="Arial" w:eastAsia="Times New Roman" w:hAnsi="Arial" w:cs="Arial"/>
          <w:color w:val="000000"/>
          <w:sz w:val="24"/>
          <w:szCs w:val="24"/>
          <w:lang w:val="pt-BR" w:eastAsia="it-IT"/>
        </w:rPr>
        <w:t> </w:t>
      </w:r>
      <w:bookmarkStart w:id="396" w:name="art128"/>
      <w:bookmarkEnd w:id="396"/>
      <w:r w:rsidRPr="007251A2">
        <w:rPr>
          <w:rFonts w:ascii="Arial" w:eastAsia="Times New Roman" w:hAnsi="Arial" w:cs="Arial"/>
          <w:color w:val="000000"/>
          <w:sz w:val="24"/>
          <w:szCs w:val="24"/>
          <w:lang w:val="pt-BR" w:eastAsia="it-IT"/>
        </w:rPr>
        <w:t>Art. 128. O dono do aqueduto poderá consolidar suas margens com relvas, estacadas, paredes de pedras soltas.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97" w:name="c129"/>
      <w:bookmarkEnd w:id="397"/>
      <w:r w:rsidRPr="007251A2">
        <w:rPr>
          <w:rFonts w:ascii="Arial" w:eastAsia="Times New Roman" w:hAnsi="Arial" w:cs="Arial"/>
          <w:color w:val="000000"/>
          <w:sz w:val="24"/>
          <w:szCs w:val="24"/>
          <w:lang w:val="pt-BR" w:eastAsia="it-IT"/>
        </w:rPr>
        <w:t>  </w:t>
      </w:r>
      <w:bookmarkStart w:id="398" w:name="art129"/>
      <w:bookmarkEnd w:id="398"/>
      <w:r w:rsidRPr="007251A2">
        <w:rPr>
          <w:rFonts w:ascii="Arial" w:eastAsia="Times New Roman" w:hAnsi="Arial" w:cs="Arial"/>
          <w:color w:val="000000"/>
          <w:sz w:val="24"/>
          <w:szCs w:val="24"/>
          <w:lang w:val="pt-BR" w:eastAsia="it-IT"/>
        </w:rPr>
        <w:t>Art. 129. Pertence ao dono do prédio serviente tudo que as margens produzem naturalmente.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Não lhe é permitido, porém, fazer plantação, nem operação alguma de cultivo nas mesmas margens, e as raízes que nelas penetrarem poderão ser cortadas pelo dono do aqueduto.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399" w:name="c130"/>
      <w:bookmarkEnd w:id="399"/>
      <w:r w:rsidRPr="007251A2">
        <w:rPr>
          <w:rFonts w:ascii="Arial" w:eastAsia="Times New Roman" w:hAnsi="Arial" w:cs="Arial"/>
          <w:color w:val="000000"/>
          <w:sz w:val="24"/>
          <w:szCs w:val="24"/>
          <w:lang w:val="pt-BR" w:eastAsia="it-IT"/>
        </w:rPr>
        <w:t> </w:t>
      </w:r>
      <w:bookmarkStart w:id="400" w:name="art130"/>
      <w:bookmarkEnd w:id="400"/>
      <w:r w:rsidRPr="007251A2">
        <w:rPr>
          <w:rFonts w:ascii="Arial" w:eastAsia="Times New Roman" w:hAnsi="Arial" w:cs="Arial"/>
          <w:color w:val="000000"/>
          <w:sz w:val="24"/>
          <w:szCs w:val="24"/>
          <w:lang w:val="pt-BR" w:eastAsia="it-IT"/>
        </w:rPr>
        <w:t>Art. 130. A servidão de aqueduto não obsta a que o dono do prédio serviente possa cercá-lo, bem como edificar sobre o mesmo aqueduto, desde que não haja prejuízo para este, nem se impossibilitem as reparações necessárias.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01" w:name="art130p"/>
      <w:bookmarkEnd w:id="401"/>
      <w:r w:rsidRPr="007251A2">
        <w:rPr>
          <w:rFonts w:ascii="Arial" w:eastAsia="Times New Roman" w:hAnsi="Arial" w:cs="Arial"/>
          <w:color w:val="000000"/>
          <w:sz w:val="24"/>
          <w:szCs w:val="24"/>
          <w:lang w:val="pt-BR" w:eastAsia="it-IT"/>
        </w:rPr>
        <w:t>Parágrafo único. Quando tiver de fazer essas reparações, o dominante avisará previamente ao serviente.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02" w:name="c131"/>
      <w:bookmarkEnd w:id="402"/>
      <w:r w:rsidRPr="007251A2">
        <w:rPr>
          <w:rFonts w:ascii="Arial" w:eastAsia="Times New Roman" w:hAnsi="Arial" w:cs="Arial"/>
          <w:color w:val="000000"/>
          <w:sz w:val="24"/>
          <w:szCs w:val="24"/>
          <w:lang w:val="pt-BR" w:eastAsia="it-IT"/>
        </w:rPr>
        <w:t> </w:t>
      </w:r>
      <w:bookmarkStart w:id="403" w:name="art131"/>
      <w:bookmarkEnd w:id="403"/>
      <w:r w:rsidRPr="007251A2">
        <w:rPr>
          <w:rFonts w:ascii="Arial" w:eastAsia="Times New Roman" w:hAnsi="Arial" w:cs="Arial"/>
          <w:color w:val="000000"/>
          <w:sz w:val="24"/>
          <w:szCs w:val="24"/>
          <w:lang w:val="pt-BR" w:eastAsia="it-IT"/>
        </w:rPr>
        <w:t>Art. 131. O dono do prédio serviente poderá exigir, a todo o momento, a mudança do aqueduto para outro local do mesmo prédio, se esta mudança lhe for conveniente e não houver prejuízo para o dono do aqueduto.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A despesa respectiva correrá por conta do dono do prédio serviente.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04" w:name="c132"/>
      <w:bookmarkEnd w:id="404"/>
      <w:r w:rsidRPr="007251A2">
        <w:rPr>
          <w:rFonts w:ascii="Arial" w:eastAsia="Times New Roman" w:hAnsi="Arial" w:cs="Arial"/>
          <w:color w:val="000000"/>
          <w:sz w:val="24"/>
          <w:szCs w:val="24"/>
          <w:lang w:val="pt-BR" w:eastAsia="it-IT"/>
        </w:rPr>
        <w:t> </w:t>
      </w:r>
      <w:bookmarkStart w:id="405" w:name="art132"/>
      <w:bookmarkEnd w:id="405"/>
      <w:r w:rsidRPr="007251A2">
        <w:rPr>
          <w:rFonts w:ascii="Arial" w:eastAsia="Times New Roman" w:hAnsi="Arial" w:cs="Arial"/>
          <w:color w:val="000000"/>
          <w:sz w:val="24"/>
          <w:szCs w:val="24"/>
          <w:lang w:val="pt-BR" w:eastAsia="it-IT"/>
        </w:rPr>
        <w:t>Art. 132. Idêntico direito assiste ao dono do aqueduto, convindo-lhe a mudança e não havendo prejuízo para o serviente.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06" w:name="c133"/>
      <w:bookmarkEnd w:id="406"/>
      <w:r w:rsidRPr="007251A2">
        <w:rPr>
          <w:rFonts w:ascii="Arial" w:eastAsia="Times New Roman" w:hAnsi="Arial" w:cs="Arial"/>
          <w:color w:val="000000"/>
          <w:sz w:val="24"/>
          <w:szCs w:val="24"/>
          <w:lang w:val="pt-BR" w:eastAsia="it-IT"/>
        </w:rPr>
        <w:t>  </w:t>
      </w:r>
      <w:bookmarkStart w:id="407" w:name="art133"/>
      <w:bookmarkEnd w:id="407"/>
      <w:r w:rsidRPr="007251A2">
        <w:rPr>
          <w:rFonts w:ascii="Arial" w:eastAsia="Times New Roman" w:hAnsi="Arial" w:cs="Arial"/>
          <w:color w:val="000000"/>
          <w:sz w:val="24"/>
          <w:szCs w:val="24"/>
          <w:lang w:val="pt-BR" w:eastAsia="it-IT"/>
        </w:rPr>
        <w:t>Art. 133. A água, o álveo e as margens do aqueduto consideram-se como partes integrantes do prédio a que as águas servem.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08" w:name="c134"/>
      <w:bookmarkEnd w:id="408"/>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409" w:name="art134"/>
      <w:bookmarkEnd w:id="409"/>
      <w:r w:rsidRPr="007251A2">
        <w:rPr>
          <w:rFonts w:ascii="Arial" w:eastAsia="Times New Roman" w:hAnsi="Arial" w:cs="Arial"/>
          <w:color w:val="000000"/>
          <w:sz w:val="24"/>
          <w:szCs w:val="24"/>
          <w:lang w:val="pt-BR" w:eastAsia="it-IT"/>
        </w:rPr>
        <w:t>Art. 134. Se houver águas sobejas no aqueduto, e outro proprietário quizer ter parte nas mesmas, esta lhe será concedida, mediante prévia indenização, e pagando, além disso, a quota proporcional a despesa feita com a condução delas até ao ponto de onde se pretendem derivar.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10" w:name="art134§1"/>
      <w:bookmarkEnd w:id="410"/>
      <w:r w:rsidRPr="007251A2">
        <w:rPr>
          <w:rFonts w:ascii="Arial" w:eastAsia="Times New Roman" w:hAnsi="Arial" w:cs="Arial"/>
          <w:color w:val="000000"/>
          <w:sz w:val="24"/>
          <w:szCs w:val="24"/>
          <w:lang w:val="pt-BR" w:eastAsia="it-IT"/>
        </w:rPr>
        <w:t>§ 1º Concorrendo diversos pretendentes, serão preferidos os donos dos prédios servientes.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11" w:name="art134§2"/>
      <w:bookmarkEnd w:id="411"/>
      <w:r w:rsidRPr="007251A2">
        <w:rPr>
          <w:rFonts w:ascii="Arial" w:eastAsia="Times New Roman" w:hAnsi="Arial" w:cs="Arial"/>
          <w:color w:val="000000"/>
          <w:sz w:val="24"/>
          <w:szCs w:val="24"/>
          <w:lang w:val="pt-BR" w:eastAsia="it-IT"/>
        </w:rPr>
        <w:t>§ 2º Para as primeiras necessidades da vida, o dono do prédio serviente poderá usar gratuitamente das águas do aqueduto.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412" w:name="c135"/>
      <w:bookmarkEnd w:id="412"/>
      <w:r w:rsidRPr="007251A2">
        <w:rPr>
          <w:rFonts w:ascii="Arial" w:eastAsia="Times New Roman" w:hAnsi="Arial" w:cs="Arial"/>
          <w:color w:val="000000"/>
          <w:sz w:val="24"/>
          <w:szCs w:val="24"/>
          <w:lang w:val="pt-BR" w:eastAsia="it-IT"/>
        </w:rPr>
        <w:t> </w:t>
      </w:r>
      <w:bookmarkStart w:id="413" w:name="art135"/>
      <w:bookmarkEnd w:id="413"/>
      <w:r w:rsidRPr="007251A2">
        <w:rPr>
          <w:rFonts w:ascii="Arial" w:eastAsia="Times New Roman" w:hAnsi="Arial" w:cs="Arial"/>
          <w:color w:val="000000"/>
          <w:sz w:val="24"/>
          <w:szCs w:val="24"/>
          <w:lang w:val="pt-BR" w:eastAsia="it-IT"/>
        </w:rPr>
        <w:t>Art. 135. Querendo o dono do aqueduto aumentar a sua capacidade, para que receba maior caudal de águas, observar-se-ão os mesmos trâmites necessários para o estabelecimento do aqueduto.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14" w:name="c136"/>
      <w:bookmarkEnd w:id="414"/>
      <w:r w:rsidRPr="007251A2">
        <w:rPr>
          <w:rFonts w:ascii="Arial" w:eastAsia="Times New Roman" w:hAnsi="Arial" w:cs="Arial"/>
          <w:color w:val="000000"/>
          <w:sz w:val="24"/>
          <w:szCs w:val="24"/>
          <w:lang w:val="pt-BR" w:eastAsia="it-IT"/>
        </w:rPr>
        <w:t> </w:t>
      </w:r>
      <w:bookmarkStart w:id="415" w:name="art136"/>
      <w:bookmarkEnd w:id="415"/>
      <w:r w:rsidRPr="007251A2">
        <w:rPr>
          <w:rFonts w:ascii="Arial" w:eastAsia="Times New Roman" w:hAnsi="Arial" w:cs="Arial"/>
          <w:color w:val="000000"/>
          <w:sz w:val="24"/>
          <w:szCs w:val="24"/>
          <w:lang w:val="pt-BR" w:eastAsia="it-IT"/>
        </w:rPr>
        <w:t>Art. 136. Quando um terreno regadio, que recebe a água por um só ponto, se divida por herança, venda ou outro título, entre dois ou mais donos, os da parte superior ficam obrigados a dar passagem a água, como servidão de aqueduto, para a rega dos inferiores, sem poder exigir por ele indenização alguma, salvo ajuste em contrário.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16" w:name="c137"/>
      <w:bookmarkEnd w:id="416"/>
      <w:r w:rsidRPr="007251A2">
        <w:rPr>
          <w:rFonts w:ascii="Arial" w:eastAsia="Times New Roman" w:hAnsi="Arial" w:cs="Arial"/>
          <w:color w:val="000000"/>
          <w:sz w:val="24"/>
          <w:szCs w:val="24"/>
          <w:lang w:val="pt-BR" w:eastAsia="it-IT"/>
        </w:rPr>
        <w:t> </w:t>
      </w:r>
      <w:bookmarkStart w:id="417" w:name="art137"/>
      <w:bookmarkEnd w:id="417"/>
      <w:r w:rsidRPr="007251A2">
        <w:rPr>
          <w:rFonts w:ascii="Arial" w:eastAsia="Times New Roman" w:hAnsi="Arial" w:cs="Arial"/>
          <w:color w:val="000000"/>
          <w:sz w:val="24"/>
          <w:szCs w:val="24"/>
          <w:lang w:val="pt-BR" w:eastAsia="it-IT"/>
        </w:rPr>
        <w:t>Art. 137. Sempre que as águas correm em benefício de particulares, impeçam ou dificultem a comunicação com os prédios vizinhos, ou embaracem as correntes particulares, o particular beneficiado deverá construir as pontes, canais e outras necessárias para evitar este incoveniente.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18" w:name="c138"/>
      <w:bookmarkEnd w:id="418"/>
      <w:r w:rsidRPr="007251A2">
        <w:rPr>
          <w:rFonts w:ascii="Arial" w:eastAsia="Times New Roman" w:hAnsi="Arial" w:cs="Arial"/>
          <w:color w:val="000000"/>
          <w:sz w:val="24"/>
          <w:szCs w:val="24"/>
          <w:lang w:val="pt-BR" w:eastAsia="it-IT"/>
        </w:rPr>
        <w:t> </w:t>
      </w:r>
      <w:bookmarkStart w:id="419" w:name="art138"/>
      <w:bookmarkEnd w:id="419"/>
      <w:r w:rsidRPr="007251A2">
        <w:rPr>
          <w:rFonts w:ascii="Arial" w:eastAsia="Times New Roman" w:hAnsi="Arial" w:cs="Arial"/>
          <w:color w:val="000000"/>
          <w:sz w:val="24"/>
          <w:szCs w:val="24"/>
          <w:lang w:val="pt-BR" w:eastAsia="it-IT"/>
        </w:rPr>
        <w:t>Art. 138. As servidões urbanas de aqueduto, canais, fontes, esgotos sanitários e pluviais, estabelecidos para serviço público e privado das populações, edifícios, jardins e fábricas, reger-se-ão pelo que dispuzerem os regulamentos de higiene da União ou dos Estados e as posturas municipais.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420" w:name="livroiii"/>
      <w:bookmarkEnd w:id="420"/>
      <w:r w:rsidRPr="007251A2">
        <w:rPr>
          <w:rFonts w:ascii="Arial" w:eastAsia="Times New Roman" w:hAnsi="Arial" w:cs="Arial"/>
          <w:color w:val="000000"/>
          <w:sz w:val="24"/>
          <w:szCs w:val="24"/>
          <w:lang w:val="pt-BR" w:eastAsia="it-IT"/>
        </w:rPr>
        <w:t>LIVRO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FORÇAS HIDRÁULICAS – REGULAMENTAÇÃO DA INDÚSTRIA HIDRO-ELÉTRICA</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421" w:name="livroiiitituloi"/>
      <w:bookmarkEnd w:id="421"/>
      <w:r w:rsidRPr="007251A2">
        <w:rPr>
          <w:rFonts w:ascii="Arial" w:eastAsia="Times New Roman" w:hAnsi="Arial" w:cs="Arial"/>
          <w:color w:val="000000"/>
          <w:sz w:val="24"/>
          <w:szCs w:val="24"/>
          <w:lang w:val="pt-BR" w:eastAsia="it-IT"/>
        </w:rPr>
        <w:t>TÍTULO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422" w:name="livroiiitituloicapituloi"/>
      <w:bookmarkEnd w:id="422"/>
      <w:r w:rsidRPr="007251A2">
        <w:rPr>
          <w:rFonts w:ascii="Arial" w:eastAsia="Times New Roman" w:hAnsi="Arial" w:cs="Arial"/>
          <w:color w:val="000000"/>
          <w:sz w:val="24"/>
          <w:szCs w:val="24"/>
          <w:lang w:val="pt-BR" w:eastAsia="it-IT"/>
        </w:rPr>
        <w:t>CAPÍTULO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ENERGIA HIDRÁULICA E SEU APROVEITAMENTO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23" w:name="c139"/>
      <w:bookmarkEnd w:id="423"/>
      <w:r w:rsidRPr="007251A2">
        <w:rPr>
          <w:rFonts w:ascii="Arial" w:eastAsia="Times New Roman" w:hAnsi="Arial" w:cs="Arial"/>
          <w:color w:val="000000"/>
          <w:sz w:val="24"/>
          <w:szCs w:val="24"/>
          <w:lang w:val="pt-BR" w:eastAsia="it-IT"/>
        </w:rPr>
        <w:t> </w:t>
      </w:r>
      <w:bookmarkStart w:id="424" w:name="art139"/>
      <w:bookmarkEnd w:id="424"/>
      <w:r w:rsidRPr="007251A2">
        <w:rPr>
          <w:rFonts w:ascii="Arial" w:eastAsia="Times New Roman" w:hAnsi="Arial" w:cs="Arial"/>
          <w:color w:val="000000"/>
          <w:sz w:val="24"/>
          <w:szCs w:val="24"/>
          <w:lang w:val="pt-BR" w:eastAsia="it-IT"/>
        </w:rPr>
        <w:t>Art. 139. O aproveitamento industrial das quedas de águas e outras fontes de energia hidráulica, quer do domínio público, quer do domínio particular, far-se-há pelo regime de autorizações e concessões instituído neste Código.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25" w:name="art139§1"/>
      <w:bookmarkEnd w:id="425"/>
      <w:r w:rsidRPr="007251A2">
        <w:rPr>
          <w:rFonts w:ascii="Arial" w:eastAsia="Times New Roman" w:hAnsi="Arial" w:cs="Arial"/>
          <w:color w:val="000000"/>
          <w:sz w:val="24"/>
          <w:szCs w:val="24"/>
          <w:lang w:val="pt-BR" w:eastAsia="it-IT"/>
        </w:rPr>
        <w:t>§ 1º Independe de concessão ou autorização o aproveitamento das quedas d'agua já utilizadas industrialmente na data da publicação deste Código, desde que sejam manifestadas na forma e prazos prescritos no art. 149 e enquanto não cesse a exploração; cessada esta cairão no regime deste Código.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26" w:name="art139§2"/>
      <w:bookmarkEnd w:id="426"/>
      <w:r w:rsidRPr="007251A2">
        <w:rPr>
          <w:rFonts w:ascii="Arial" w:eastAsia="Times New Roman" w:hAnsi="Arial" w:cs="Arial"/>
          <w:color w:val="000000"/>
          <w:sz w:val="24"/>
          <w:szCs w:val="24"/>
          <w:lang w:val="pt-BR" w:eastAsia="it-IT"/>
        </w:rPr>
        <w:t>§ 2º Também ficam excetuados os aproveitamentos de quedas d'agua de potência inferior a 50 kws. Para uso exclusivo do respectivo proprietário.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27" w:name="art139§3"/>
      <w:bookmarkEnd w:id="427"/>
      <w:r w:rsidRPr="007251A2">
        <w:rPr>
          <w:rFonts w:ascii="Arial" w:eastAsia="Times New Roman" w:hAnsi="Arial" w:cs="Arial"/>
          <w:color w:val="000000"/>
          <w:sz w:val="24"/>
          <w:szCs w:val="24"/>
          <w:lang w:val="pt-BR" w:eastAsia="it-IT"/>
        </w:rPr>
        <w:t>§ 3º Dos aproveitamentos de energia hidráulica que, nos termos do parágrafo anterior não dependem de autorização, deve ser todavia notificado o Serviço de Águas do Departamento Nacional de Produção Mineral do Ministério da Agricultura para efeitos estatísticos.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428" w:name="art139§4"/>
      <w:bookmarkEnd w:id="428"/>
      <w:r w:rsidRPr="007251A2">
        <w:rPr>
          <w:rFonts w:ascii="Arial" w:eastAsia="Times New Roman" w:hAnsi="Arial" w:cs="Arial"/>
          <w:color w:val="000000"/>
          <w:sz w:val="24"/>
          <w:szCs w:val="24"/>
          <w:lang w:val="pt-BR" w:eastAsia="it-IT"/>
        </w:rPr>
        <w:t>§ 4º As autorizações e concessões serão conferidas na forma prevista no art. 195 e seus parágrafos.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29" w:name="art139§5"/>
      <w:bookmarkEnd w:id="429"/>
      <w:r w:rsidRPr="007251A2">
        <w:rPr>
          <w:rFonts w:ascii="Arial" w:eastAsia="Times New Roman" w:hAnsi="Arial" w:cs="Arial"/>
          <w:color w:val="000000"/>
          <w:sz w:val="24"/>
          <w:szCs w:val="24"/>
          <w:lang w:val="pt-BR" w:eastAsia="it-IT"/>
        </w:rPr>
        <w:t>§ 5º Ao proprietário da queda d'agua são assegurados os direitos estipulados no art. 148.</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0" w:name="c140"/>
      <w:bookmarkEnd w:id="430"/>
      <w:r w:rsidRPr="007251A2">
        <w:rPr>
          <w:rFonts w:ascii="Arial" w:eastAsia="Times New Roman" w:hAnsi="Arial" w:cs="Arial"/>
          <w:color w:val="000000"/>
          <w:sz w:val="24"/>
          <w:szCs w:val="24"/>
          <w:lang w:val="pt-BR" w:eastAsia="it-IT"/>
        </w:rPr>
        <w:t>  </w:t>
      </w:r>
      <w:bookmarkStart w:id="431" w:name="art140"/>
      <w:bookmarkEnd w:id="431"/>
      <w:r w:rsidRPr="007251A2">
        <w:rPr>
          <w:rFonts w:ascii="Arial" w:eastAsia="Times New Roman" w:hAnsi="Arial" w:cs="Arial"/>
          <w:color w:val="000000"/>
          <w:sz w:val="24"/>
          <w:szCs w:val="24"/>
          <w:lang w:val="pt-BR" w:eastAsia="it-IT"/>
        </w:rPr>
        <w:t>Art. 140. São considerados de utilidade pública e dependem de concessão.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2" w:name="art140a"/>
      <w:bookmarkEnd w:id="432"/>
      <w:r w:rsidRPr="007251A2">
        <w:rPr>
          <w:rFonts w:ascii="Arial" w:eastAsia="Times New Roman" w:hAnsi="Arial" w:cs="Arial"/>
          <w:color w:val="000000"/>
          <w:sz w:val="24"/>
          <w:szCs w:val="24"/>
          <w:lang w:val="pt-BR" w:eastAsia="it-IT"/>
        </w:rPr>
        <w:t>a) os aproveitamentos de quedas d'agua e outras fontes de energia hidráulica de potência superior a 150 kws. Seja qual for a sua aplicação.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3" w:name="art140b"/>
      <w:bookmarkEnd w:id="433"/>
      <w:r w:rsidRPr="007251A2">
        <w:rPr>
          <w:rFonts w:ascii="Arial" w:eastAsia="Times New Roman" w:hAnsi="Arial" w:cs="Arial"/>
          <w:color w:val="000000"/>
          <w:sz w:val="24"/>
          <w:szCs w:val="24"/>
          <w:lang w:val="pt-BR" w:eastAsia="it-IT"/>
        </w:rPr>
        <w:t>b) os aproveitamentos que se destinam a serviços de utilidade publica federal, estadual ou municipal ou ao comércio de energia seja qual for a potência.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4" w:name="c141"/>
      <w:bookmarkEnd w:id="434"/>
      <w:r w:rsidRPr="007251A2">
        <w:rPr>
          <w:rFonts w:ascii="Arial" w:eastAsia="Times New Roman" w:hAnsi="Arial" w:cs="Arial"/>
          <w:color w:val="000000"/>
          <w:sz w:val="24"/>
          <w:szCs w:val="24"/>
          <w:lang w:val="pt-BR" w:eastAsia="it-IT"/>
        </w:rPr>
        <w:t> </w:t>
      </w:r>
      <w:bookmarkStart w:id="435" w:name="art141"/>
      <w:bookmarkEnd w:id="435"/>
      <w:r w:rsidRPr="007251A2">
        <w:rPr>
          <w:rFonts w:ascii="Arial" w:eastAsia="Times New Roman" w:hAnsi="Arial" w:cs="Arial"/>
          <w:color w:val="000000"/>
          <w:sz w:val="24"/>
          <w:szCs w:val="24"/>
          <w:lang w:val="pt-BR" w:eastAsia="it-IT"/>
        </w:rPr>
        <w:t>Art. 141. Dependem de simples autorização, salvo o caso do § 2º, do art. 139, os aproveitamentos de quedas de água e outras fontes de energia de potência até o máximo de 150kws. quando os permissionários forem titulares de direitos de ribeirinidades com relação à totalidade ou ao menos à maior parte da seção do curso d'agua a ser aproveitada e destinem a energia ao seu uso exclusivo.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6" w:name="c142"/>
      <w:bookmarkEnd w:id="436"/>
      <w:r w:rsidRPr="007251A2">
        <w:rPr>
          <w:rFonts w:ascii="Arial" w:eastAsia="Times New Roman" w:hAnsi="Arial" w:cs="Arial"/>
          <w:color w:val="000000"/>
          <w:sz w:val="24"/>
          <w:szCs w:val="24"/>
          <w:lang w:val="pt-BR" w:eastAsia="it-IT"/>
        </w:rPr>
        <w:t> </w:t>
      </w:r>
      <w:bookmarkStart w:id="437" w:name="art142"/>
      <w:bookmarkEnd w:id="437"/>
      <w:r w:rsidRPr="007251A2">
        <w:rPr>
          <w:rFonts w:ascii="Arial" w:eastAsia="Times New Roman" w:hAnsi="Arial" w:cs="Arial"/>
          <w:color w:val="000000"/>
          <w:sz w:val="24"/>
          <w:szCs w:val="24"/>
          <w:lang w:val="pt-BR" w:eastAsia="it-IT"/>
        </w:rPr>
        <w:t>Art. 142. Entendem-se por potência para os efeitos deste Código a que é dada pelo produto da altura da queda pela descarga máxima de derivação concedida ou autorizada.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38" w:name="c143"/>
      <w:bookmarkEnd w:id="438"/>
      <w:r w:rsidRPr="007251A2">
        <w:rPr>
          <w:rFonts w:ascii="Arial" w:eastAsia="Times New Roman" w:hAnsi="Arial" w:cs="Arial"/>
          <w:color w:val="000000"/>
          <w:sz w:val="24"/>
          <w:szCs w:val="24"/>
          <w:lang w:val="pt-BR" w:eastAsia="it-IT"/>
        </w:rPr>
        <w:t>  </w:t>
      </w:r>
      <w:bookmarkStart w:id="439" w:name="art143"/>
      <w:bookmarkEnd w:id="439"/>
      <w:r w:rsidRPr="007251A2">
        <w:rPr>
          <w:rFonts w:ascii="Arial" w:eastAsia="Times New Roman" w:hAnsi="Arial" w:cs="Arial"/>
          <w:color w:val="000000"/>
          <w:sz w:val="24"/>
          <w:szCs w:val="24"/>
          <w:lang w:val="pt-BR" w:eastAsia="it-IT"/>
        </w:rPr>
        <w:t>Art. 143. Em todos os aproveitamentos de energia hidráulica serão satisfeita exigências acauteladoras dos interesses gerais:</w:t>
      </w:r>
    </w:p>
    <w:p w:rsidR="007251A2" w:rsidRPr="007251A2" w:rsidRDefault="007251A2" w:rsidP="007251A2">
      <w:pPr>
        <w:spacing w:beforeAutospacing="1" w:after="100" w:afterAutospacing="1" w:line="240" w:lineRule="auto"/>
        <w:rPr>
          <w:rFonts w:ascii="Times New Roman" w:eastAsia="Times New Roman" w:hAnsi="Times New Roman" w:cs="Times New Roman"/>
          <w:color w:val="000000"/>
          <w:sz w:val="27"/>
          <w:szCs w:val="27"/>
          <w:lang w:val="pt-BR" w:eastAsia="it-IT"/>
        </w:rPr>
      </w:pPr>
      <w:bookmarkStart w:id="440" w:name="art143a"/>
      <w:bookmarkEnd w:id="440"/>
      <w:r w:rsidRPr="007251A2">
        <w:rPr>
          <w:rFonts w:ascii="Arial" w:eastAsia="Times New Roman" w:hAnsi="Arial" w:cs="Arial"/>
          <w:color w:val="000000"/>
          <w:sz w:val="24"/>
          <w:szCs w:val="24"/>
          <w:lang w:val="pt-BR" w:eastAsia="it-IT"/>
        </w:rPr>
        <w:t>a) da alimentação e das necessidades das populações ribeirinhas;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441" w:name="art143b"/>
      <w:bookmarkEnd w:id="441"/>
      <w:r w:rsidRPr="007251A2">
        <w:rPr>
          <w:rFonts w:ascii="Arial" w:eastAsia="Times New Roman" w:hAnsi="Arial" w:cs="Arial"/>
          <w:color w:val="000000"/>
          <w:sz w:val="24"/>
          <w:szCs w:val="24"/>
          <w:lang w:val="pt-BR" w:eastAsia="it-IT"/>
        </w:rPr>
        <w:t>b) da salubridade pública;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442" w:name="art143c"/>
      <w:bookmarkEnd w:id="442"/>
      <w:r w:rsidRPr="007251A2">
        <w:rPr>
          <w:rFonts w:ascii="Arial" w:eastAsia="Times New Roman" w:hAnsi="Arial" w:cs="Arial"/>
          <w:color w:val="000000"/>
          <w:sz w:val="24"/>
          <w:szCs w:val="24"/>
          <w:lang w:val="pt-BR" w:eastAsia="it-IT"/>
        </w:rPr>
        <w:t>c) da navegação;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443" w:name="art143d"/>
      <w:bookmarkEnd w:id="443"/>
      <w:r w:rsidRPr="007251A2">
        <w:rPr>
          <w:rFonts w:ascii="Arial" w:eastAsia="Times New Roman" w:hAnsi="Arial" w:cs="Arial"/>
          <w:color w:val="000000"/>
          <w:sz w:val="24"/>
          <w:szCs w:val="24"/>
          <w:lang w:val="pt-BR" w:eastAsia="it-IT"/>
        </w:rPr>
        <w:t>d) da irrigação;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444" w:name="art143e"/>
      <w:bookmarkEnd w:id="444"/>
      <w:r w:rsidRPr="007251A2">
        <w:rPr>
          <w:rFonts w:ascii="Arial" w:eastAsia="Times New Roman" w:hAnsi="Arial" w:cs="Arial"/>
          <w:color w:val="000000"/>
          <w:sz w:val="24"/>
          <w:szCs w:val="24"/>
          <w:lang w:val="pt-BR" w:eastAsia="it-IT"/>
        </w:rPr>
        <w:t>e) da proteção contra as inundações;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445" w:name="art143f"/>
      <w:bookmarkEnd w:id="445"/>
      <w:r w:rsidRPr="007251A2">
        <w:rPr>
          <w:rFonts w:ascii="Arial" w:eastAsia="Times New Roman" w:hAnsi="Arial" w:cs="Arial"/>
          <w:color w:val="000000"/>
          <w:sz w:val="24"/>
          <w:szCs w:val="24"/>
          <w:lang w:val="pt-BR" w:eastAsia="it-IT"/>
        </w:rPr>
        <w:t>f) da conservação e livre circulação do peixe;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446" w:name="art143g"/>
      <w:bookmarkEnd w:id="446"/>
      <w:r w:rsidRPr="007251A2">
        <w:rPr>
          <w:rFonts w:ascii="Arial" w:eastAsia="Times New Roman" w:hAnsi="Arial" w:cs="Arial"/>
          <w:color w:val="000000"/>
          <w:sz w:val="24"/>
          <w:szCs w:val="24"/>
          <w:lang w:val="pt-BR" w:eastAsia="it-IT"/>
        </w:rPr>
        <w:t>g) do escoamento e rejeição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47" w:name="c144"/>
      <w:bookmarkEnd w:id="447"/>
      <w:r w:rsidRPr="007251A2">
        <w:rPr>
          <w:rFonts w:ascii="Arial" w:eastAsia="Times New Roman" w:hAnsi="Arial" w:cs="Arial"/>
          <w:color w:val="000000"/>
          <w:sz w:val="24"/>
          <w:szCs w:val="24"/>
          <w:lang w:val="pt-BR" w:eastAsia="it-IT"/>
        </w:rPr>
        <w:t> </w:t>
      </w:r>
      <w:bookmarkStart w:id="448" w:name="art144"/>
      <w:bookmarkEnd w:id="448"/>
      <w:r w:rsidRPr="007251A2">
        <w:rPr>
          <w:rFonts w:ascii="Arial" w:eastAsia="Times New Roman" w:hAnsi="Arial" w:cs="Arial"/>
          <w:color w:val="000000"/>
          <w:sz w:val="24"/>
          <w:szCs w:val="24"/>
          <w:lang w:val="pt-BR" w:eastAsia="it-IT"/>
        </w:rPr>
        <w:t>Art. 144. O Serviço de Águas do Departamento Nacional de Produção Mineral do Ministério da Agricultura, é o órgão competente do Governo Federal para: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49" w:name="art144a"/>
      <w:bookmarkEnd w:id="449"/>
      <w:r w:rsidRPr="007251A2">
        <w:rPr>
          <w:rFonts w:ascii="Arial" w:eastAsia="Times New Roman" w:hAnsi="Arial" w:cs="Arial"/>
          <w:color w:val="000000"/>
          <w:sz w:val="24"/>
          <w:szCs w:val="24"/>
          <w:lang w:val="pt-BR" w:eastAsia="it-IT"/>
        </w:rPr>
        <w:t>a) proceder ao estudo e avaliação de energia hidráulica do território nacional;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450" w:name="art144b"/>
      <w:bookmarkEnd w:id="450"/>
      <w:r w:rsidRPr="007251A2">
        <w:rPr>
          <w:rFonts w:ascii="Arial" w:eastAsia="Times New Roman" w:hAnsi="Arial" w:cs="Arial"/>
          <w:color w:val="000000"/>
          <w:sz w:val="24"/>
          <w:szCs w:val="24"/>
          <w:lang w:val="pt-BR" w:eastAsia="it-IT"/>
        </w:rPr>
        <w:t>b) examinar e instruir técnica e administrativamente os pedidos de concessão ou autorização para a utilização da energia hidráulica e para produção, transmissão, transformação e distribuição da energia hidro-elétrica;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i/>
          <w:iCs/>
          <w:strike/>
          <w:color w:val="000000"/>
          <w:sz w:val="20"/>
          <w:szCs w:val="20"/>
          <w:lang w:val="pt-BR" w:eastAsia="it-IT"/>
        </w:rPr>
        <w:t>        </w:t>
      </w:r>
      <w:bookmarkStart w:id="451" w:name="art144c."/>
      <w:bookmarkEnd w:id="451"/>
      <w:r w:rsidRPr="007251A2">
        <w:rPr>
          <w:rFonts w:ascii="Arial" w:eastAsia="Times New Roman" w:hAnsi="Arial" w:cs="Arial"/>
          <w:i/>
          <w:iCs/>
          <w:strike/>
          <w:color w:val="000000"/>
          <w:sz w:val="20"/>
          <w:szCs w:val="20"/>
          <w:lang w:val="pt-BR" w:eastAsia="it-IT"/>
        </w:rPr>
        <w:t>c) </w:t>
      </w:r>
      <w:r w:rsidRPr="007251A2">
        <w:rPr>
          <w:rFonts w:ascii="Arial" w:eastAsia="Times New Roman" w:hAnsi="Arial" w:cs="Arial"/>
          <w:strike/>
          <w:color w:val="000000"/>
          <w:sz w:val="20"/>
          <w:szCs w:val="20"/>
          <w:lang w:val="pt-BR" w:eastAsia="it-IT"/>
        </w:rPr>
        <w:t>regulamentar e fiscalizar de modo especial e permanente o serviço de produção, transmissão, transformação de energia hydro-electrica: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Times New Roman" w:eastAsia="Times New Roman" w:hAnsi="Times New Roman" w:cs="Times New Roman"/>
          <w:color w:val="000000"/>
          <w:sz w:val="27"/>
          <w:szCs w:val="27"/>
          <w:lang w:val="pt-BR" w:eastAsia="it-IT"/>
        </w:rPr>
        <w:t>        </w:t>
      </w:r>
      <w:bookmarkStart w:id="452" w:name="art144c"/>
      <w:bookmarkEnd w:id="452"/>
      <w:r w:rsidRPr="007251A2">
        <w:rPr>
          <w:rFonts w:ascii="Arial" w:eastAsia="Times New Roman" w:hAnsi="Arial" w:cs="Arial"/>
          <w:color w:val="000000"/>
          <w:sz w:val="20"/>
          <w:szCs w:val="20"/>
          <w:lang w:val="pt-BR" w:eastAsia="it-IT"/>
        </w:rPr>
        <w:t>c) fiscalizar a produção, a transmissão, a transformação e a distribuição  de energia hidro-elétrica</w:t>
      </w:r>
      <w:r w:rsidRPr="007251A2">
        <w:rPr>
          <w:rFonts w:ascii="Arial" w:eastAsia="Times New Roman" w:hAnsi="Arial" w:cs="Arial"/>
          <w:color w:val="0000FF"/>
          <w:sz w:val="24"/>
          <w:szCs w:val="24"/>
          <w:lang w:val="pt-BR" w:eastAsia="it-IT"/>
        </w:rPr>
        <w:t>;</w:t>
      </w:r>
      <w:r w:rsidRPr="007251A2">
        <w:rPr>
          <w:rFonts w:ascii="Arial" w:eastAsia="Times New Roman" w:hAnsi="Arial" w:cs="Arial"/>
          <w:b/>
          <w:bCs/>
          <w:i/>
          <w:iCs/>
          <w:color w:val="000000"/>
          <w:sz w:val="24"/>
          <w:szCs w:val="24"/>
          <w:lang w:val="pt-BR" w:eastAsia="it-IT"/>
        </w:rPr>
        <w:t>        </w:t>
      </w:r>
      <w:hyperlink r:id="rId12" w:anchor="art144c" w:history="1">
        <w:r w:rsidRPr="007251A2">
          <w:rPr>
            <w:rFonts w:ascii="Arial" w:eastAsia="Times New Roman" w:hAnsi="Arial" w:cs="Arial"/>
            <w:color w:val="0000FF"/>
            <w:sz w:val="24"/>
            <w:szCs w:val="24"/>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53" w:name="art144d"/>
      <w:bookmarkEnd w:id="453"/>
      <w:r w:rsidRPr="007251A2">
        <w:rPr>
          <w:rFonts w:ascii="Arial" w:eastAsia="Times New Roman" w:hAnsi="Arial" w:cs="Arial"/>
          <w:color w:val="000000"/>
          <w:sz w:val="24"/>
          <w:szCs w:val="24"/>
          <w:lang w:val="pt-BR" w:eastAsia="it-IT"/>
        </w:rPr>
        <w:t>d) exercer todas as atribuições que lhe forem conferidas por este Código e seu regulamento.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454" w:name="livroiiitituloicapituloii"/>
      <w:bookmarkEnd w:id="454"/>
      <w:r w:rsidRPr="007251A2">
        <w:rPr>
          <w:rFonts w:ascii="Arial" w:eastAsia="Times New Roman" w:hAnsi="Arial" w:cs="Arial"/>
          <w:color w:val="000000"/>
          <w:sz w:val="24"/>
          <w:szCs w:val="24"/>
          <w:lang w:val="pt-BR" w:eastAsia="it-IT"/>
        </w:rPr>
        <w:t>CAPÍTULO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PROPRIEDADE DAS QUEDAS D’AGUA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55" w:name="c145"/>
      <w:bookmarkEnd w:id="455"/>
      <w:r w:rsidRPr="007251A2">
        <w:rPr>
          <w:rFonts w:ascii="Arial" w:eastAsia="Times New Roman" w:hAnsi="Arial" w:cs="Arial"/>
          <w:color w:val="000000"/>
          <w:sz w:val="24"/>
          <w:szCs w:val="24"/>
          <w:lang w:val="pt-BR" w:eastAsia="it-IT"/>
        </w:rPr>
        <w:t> </w:t>
      </w:r>
      <w:bookmarkStart w:id="456" w:name="art145"/>
      <w:bookmarkEnd w:id="456"/>
      <w:r w:rsidRPr="007251A2">
        <w:rPr>
          <w:rFonts w:ascii="Arial" w:eastAsia="Times New Roman" w:hAnsi="Arial" w:cs="Arial"/>
          <w:color w:val="000000"/>
          <w:sz w:val="24"/>
          <w:szCs w:val="24"/>
          <w:lang w:val="pt-BR" w:eastAsia="it-IT"/>
        </w:rPr>
        <w:t>Art. 145. As quedas d’água e outras fontes de energia hidráulica são bens imóveis e tidas como coisas distintas e não integrantes das terras em que se encontrem. Assim a propriedade superficial não abrange a água, o álveo do curso no trecho em que se acha a queda d’água, nem a respectiva energia hidráulica, para o efeito de seu aproveitamento industrial.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57" w:name="c146"/>
      <w:bookmarkEnd w:id="457"/>
      <w:r w:rsidRPr="007251A2">
        <w:rPr>
          <w:rFonts w:ascii="Arial" w:eastAsia="Times New Roman" w:hAnsi="Arial" w:cs="Arial"/>
          <w:color w:val="000000"/>
          <w:sz w:val="24"/>
          <w:szCs w:val="24"/>
          <w:lang w:val="pt-BR" w:eastAsia="it-IT"/>
        </w:rPr>
        <w:t>  </w:t>
      </w:r>
      <w:bookmarkStart w:id="458" w:name="art146"/>
      <w:bookmarkEnd w:id="458"/>
      <w:r w:rsidRPr="007251A2">
        <w:rPr>
          <w:rFonts w:ascii="Arial" w:eastAsia="Times New Roman" w:hAnsi="Arial" w:cs="Arial"/>
          <w:color w:val="000000"/>
          <w:sz w:val="24"/>
          <w:szCs w:val="24"/>
          <w:lang w:val="pt-BR" w:eastAsia="it-IT"/>
        </w:rPr>
        <w:t> Art. 146. As quedas d’água existentes em cursos cujas águas sejam comuns ou particulares, pertencem aos proprietários dos terrenos marginais, ou a quem for por título legítimo.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59" w:name="art146p"/>
      <w:bookmarkEnd w:id="459"/>
      <w:r w:rsidRPr="007251A2">
        <w:rPr>
          <w:rFonts w:ascii="Arial" w:eastAsia="Times New Roman" w:hAnsi="Arial" w:cs="Arial"/>
          <w:color w:val="000000"/>
          <w:sz w:val="24"/>
          <w:szCs w:val="24"/>
          <w:lang w:val="pt-BR" w:eastAsia="it-IT"/>
        </w:rPr>
        <w:t>Parágrafo único. Para os efeitos deste Código, os proprietários das quedas d’água que já estejam sendo exploradas industrialmente deverão manifestá-las, na forma e prazo prescritos no art. 149.</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0" w:name="c147"/>
      <w:bookmarkEnd w:id="460"/>
      <w:r w:rsidRPr="007251A2">
        <w:rPr>
          <w:rFonts w:ascii="Arial" w:eastAsia="Times New Roman" w:hAnsi="Arial" w:cs="Arial"/>
          <w:color w:val="000000"/>
          <w:sz w:val="24"/>
          <w:szCs w:val="24"/>
          <w:lang w:val="pt-BR" w:eastAsia="it-IT"/>
        </w:rPr>
        <w:t> </w:t>
      </w:r>
      <w:bookmarkStart w:id="461" w:name="art147"/>
      <w:bookmarkEnd w:id="461"/>
      <w:r w:rsidRPr="007251A2">
        <w:rPr>
          <w:rFonts w:ascii="Arial" w:eastAsia="Times New Roman" w:hAnsi="Arial" w:cs="Arial"/>
          <w:color w:val="000000"/>
          <w:sz w:val="24"/>
          <w:szCs w:val="24"/>
          <w:lang w:val="pt-BR" w:eastAsia="it-IT"/>
        </w:rPr>
        <w:t>Art. 147. As quedas d’água e outras fontes de energia hidráulica existentes em águas públicas de uso comum ou dominicais são incorporadas ao patrimônio da Nação, como propriedade inalienável e imprescritível.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2" w:name="c148"/>
      <w:bookmarkEnd w:id="462"/>
      <w:r w:rsidRPr="007251A2">
        <w:rPr>
          <w:rFonts w:ascii="Arial" w:eastAsia="Times New Roman" w:hAnsi="Arial" w:cs="Arial"/>
          <w:color w:val="000000"/>
          <w:sz w:val="24"/>
          <w:szCs w:val="24"/>
          <w:lang w:val="pt-BR" w:eastAsia="it-IT"/>
        </w:rPr>
        <w:t> </w:t>
      </w:r>
      <w:bookmarkStart w:id="463" w:name="art148"/>
      <w:bookmarkEnd w:id="463"/>
      <w:r w:rsidRPr="007251A2">
        <w:rPr>
          <w:rFonts w:ascii="Arial" w:eastAsia="Times New Roman" w:hAnsi="Arial" w:cs="Arial"/>
          <w:color w:val="000000"/>
          <w:sz w:val="24"/>
          <w:szCs w:val="24"/>
          <w:lang w:val="pt-BR" w:eastAsia="it-IT"/>
        </w:rPr>
        <w:t>Art. 148. Ao proprietário da queda d’água é assegurada a preferência na autorização ou concessão para o aproveitamento industrial de sua energia ou co-participação razoável, estipulada neste Código, nos lucros da exploração que por outrem for feita.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4" w:name="art148p"/>
      <w:bookmarkEnd w:id="464"/>
      <w:r w:rsidRPr="007251A2">
        <w:rPr>
          <w:rFonts w:ascii="Arial" w:eastAsia="Times New Roman" w:hAnsi="Arial" w:cs="Arial"/>
          <w:color w:val="000000"/>
          <w:sz w:val="24"/>
          <w:szCs w:val="24"/>
          <w:lang w:val="pt-BR" w:eastAsia="it-IT"/>
        </w:rPr>
        <w:t>Parágrafo único. No caso de condomínio, salvo o disposto no art. 171, só terá lugar o direito de preferência à autorização ou concessão se houver acordo ente os condôminos; na hipótese contrária, bem como, no caso de propriedade litigiosa, só subsistirá o direito de co-participação nos resultados da exploração, entendendo-se por proprietário para esse efeito o conjunto dos condôminos.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5" w:name="c149"/>
      <w:bookmarkEnd w:id="465"/>
      <w:r w:rsidRPr="007251A2">
        <w:rPr>
          <w:rFonts w:ascii="Arial" w:eastAsia="Times New Roman" w:hAnsi="Arial" w:cs="Arial"/>
          <w:color w:val="000000"/>
          <w:sz w:val="24"/>
          <w:szCs w:val="24"/>
          <w:lang w:val="pt-BR" w:eastAsia="it-IT"/>
        </w:rPr>
        <w:t> </w:t>
      </w:r>
      <w:bookmarkStart w:id="466" w:name="art149"/>
      <w:bookmarkEnd w:id="466"/>
      <w:r w:rsidRPr="007251A2">
        <w:rPr>
          <w:rFonts w:ascii="Arial" w:eastAsia="Times New Roman" w:hAnsi="Arial" w:cs="Arial"/>
          <w:color w:val="000000"/>
          <w:sz w:val="24"/>
          <w:szCs w:val="24"/>
          <w:lang w:val="pt-BR" w:eastAsia="it-IT"/>
        </w:rPr>
        <w:t xml:space="preserve">Art. 149. As empresas ou particulares, que estiverem realizando o aproveitamento de quedas d’água ou outras fontes de energia hidráulica, para quaisquer fins, são obrigados a manifestá-lo dentro do prazo de seis meses, </w:t>
      </w:r>
      <w:r w:rsidRPr="007251A2">
        <w:rPr>
          <w:rFonts w:ascii="Arial" w:eastAsia="Times New Roman" w:hAnsi="Arial" w:cs="Arial"/>
          <w:color w:val="000000"/>
          <w:sz w:val="24"/>
          <w:szCs w:val="24"/>
          <w:lang w:val="pt-BR" w:eastAsia="it-IT"/>
        </w:rPr>
        <w:lastRenderedPageBreak/>
        <w:t>contados da data da publicação deste Código, e na forma seguinte:       </w:t>
      </w:r>
      <w:hyperlink r:id="rId13" w:anchor="art11" w:history="1">
        <w:r w:rsidRPr="007251A2">
          <w:rPr>
            <w:rFonts w:ascii="Arial" w:eastAsia="Times New Roman" w:hAnsi="Arial" w:cs="Arial"/>
            <w:color w:val="0000FF"/>
            <w:sz w:val="24"/>
            <w:szCs w:val="24"/>
            <w:u w:val="single"/>
            <w:lang w:val="pt-BR" w:eastAsia="it-IT"/>
          </w:rPr>
          <w:t>(Vide Decreto-Lei nº 852, de 1938)</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7" w:name="art149i"/>
      <w:bookmarkEnd w:id="467"/>
      <w:r w:rsidRPr="007251A2">
        <w:rPr>
          <w:rFonts w:ascii="Arial" w:eastAsia="Times New Roman" w:hAnsi="Arial" w:cs="Arial"/>
          <w:color w:val="000000"/>
          <w:sz w:val="24"/>
          <w:szCs w:val="24"/>
          <w:lang w:val="pt-BR" w:eastAsia="it-IT"/>
        </w:rPr>
        <w:t>I – Terão de produzir, cada qual por si, uma justificação no Juízo do Fórum, da situação da usina, com assistência do órgão do Ministério Público, consistindo a dita justificação na prova da existência e característicos da usina, por testemunhas de fé e da existência, natureza e extensão de seus direitos sobre a queda d’água utilizada, por documentos com eficiência probatória, devendo entregar-se à parte os autos independentemente de traslado;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8" w:name="art149ii"/>
      <w:bookmarkEnd w:id="468"/>
      <w:r w:rsidRPr="007251A2">
        <w:rPr>
          <w:rFonts w:ascii="Arial" w:eastAsia="Times New Roman" w:hAnsi="Arial" w:cs="Arial"/>
          <w:color w:val="000000"/>
          <w:sz w:val="24"/>
          <w:szCs w:val="24"/>
          <w:lang w:val="pt-BR" w:eastAsia="it-IT"/>
        </w:rPr>
        <w:t>II – Terão que apresentar ao Governo Federal a justificação judicial de que trata o número I e mais os dados sobre os característicos técnicos da queda d’água e usina de que se ocupam as alíneas seguintes: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69" w:name="art149iia"/>
      <w:bookmarkEnd w:id="469"/>
      <w:r w:rsidRPr="007251A2">
        <w:rPr>
          <w:rFonts w:ascii="Arial" w:eastAsia="Times New Roman" w:hAnsi="Arial" w:cs="Arial"/>
          <w:color w:val="000000"/>
          <w:sz w:val="24"/>
          <w:szCs w:val="24"/>
          <w:lang w:val="pt-BR" w:eastAsia="it-IT"/>
        </w:rPr>
        <w:t>a) Estado, comarca, município, distrito e denominação do rio, da queda, do local e usina;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0" w:name="art149iib"/>
      <w:bookmarkEnd w:id="470"/>
      <w:r w:rsidRPr="007251A2">
        <w:rPr>
          <w:rFonts w:ascii="Arial" w:eastAsia="Times New Roman" w:hAnsi="Arial" w:cs="Arial"/>
          <w:color w:val="000000"/>
          <w:sz w:val="24"/>
          <w:szCs w:val="24"/>
          <w:lang w:val="pt-BR" w:eastAsia="it-IT"/>
        </w:rPr>
        <w:t>b) um breve histórico da fundação da usina desde o início da sua exploração;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1" w:name="art149iic"/>
      <w:bookmarkEnd w:id="471"/>
      <w:r w:rsidRPr="007251A2">
        <w:rPr>
          <w:rFonts w:ascii="Arial" w:eastAsia="Times New Roman" w:hAnsi="Arial" w:cs="Arial"/>
          <w:color w:val="000000"/>
          <w:sz w:val="24"/>
          <w:szCs w:val="24"/>
          <w:lang w:val="pt-BR" w:eastAsia="it-IT"/>
        </w:rPr>
        <w:t>c) breve descrição das instalações e obras d'arte destinadas a geração, transmissão, transformação e distribuição da energia;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2" w:name="art149iid"/>
      <w:bookmarkEnd w:id="472"/>
      <w:r w:rsidRPr="007251A2">
        <w:rPr>
          <w:rFonts w:ascii="Arial" w:eastAsia="Times New Roman" w:hAnsi="Arial" w:cs="Arial"/>
          <w:color w:val="000000"/>
          <w:sz w:val="24"/>
          <w:szCs w:val="24"/>
          <w:lang w:val="pt-BR" w:eastAsia="it-IT"/>
        </w:rPr>
        <w:t>d) fins a que se destina a energia produzida;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3" w:name="art149iie"/>
      <w:bookmarkEnd w:id="473"/>
      <w:r w:rsidRPr="007251A2">
        <w:rPr>
          <w:rFonts w:ascii="Arial" w:eastAsia="Times New Roman" w:hAnsi="Arial" w:cs="Arial"/>
          <w:color w:val="000000"/>
          <w:sz w:val="24"/>
          <w:szCs w:val="24"/>
          <w:lang w:val="pt-BR" w:eastAsia="it-IT"/>
        </w:rPr>
        <w:t>e) constituição da empresa, capital social, administração, contratos para fornecimento de energia e respectivas tarifas.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4" w:name="art149§1"/>
      <w:bookmarkEnd w:id="474"/>
      <w:r w:rsidRPr="007251A2">
        <w:rPr>
          <w:rFonts w:ascii="Arial" w:eastAsia="Times New Roman" w:hAnsi="Arial" w:cs="Arial"/>
          <w:color w:val="000000"/>
          <w:sz w:val="24"/>
          <w:szCs w:val="24"/>
          <w:lang w:val="pt-BR" w:eastAsia="it-IT"/>
        </w:rPr>
        <w:t>§ 1º Só serão considerados aproveitamentos já existentes e instalados para os efeitos deste Código, os que forem manifestados ao Poder Público na forma e prazo prescritos neste artigo.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5" w:name="art149§2"/>
      <w:bookmarkEnd w:id="475"/>
      <w:r w:rsidRPr="007251A2">
        <w:rPr>
          <w:rFonts w:ascii="Arial" w:eastAsia="Times New Roman" w:hAnsi="Arial" w:cs="Arial"/>
          <w:color w:val="000000"/>
          <w:sz w:val="24"/>
          <w:szCs w:val="24"/>
          <w:lang w:val="pt-BR" w:eastAsia="it-IT"/>
        </w:rPr>
        <w:t>§ 2º Somente os interessados que satisfizerem dentro do prazo legal as exigências deste artigo poderão prosseguir na exploração industrial da energia hidráulica, independentemente de autorização ou concessão na forma deste Código.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476" w:name="livroiiitituloii"/>
      <w:bookmarkEnd w:id="476"/>
      <w:r w:rsidRPr="007251A2">
        <w:rPr>
          <w:rFonts w:ascii="Arial" w:eastAsia="Times New Roman" w:hAnsi="Arial" w:cs="Arial"/>
          <w:color w:val="000000"/>
          <w:sz w:val="24"/>
          <w:szCs w:val="24"/>
          <w:lang w:val="pt-BR" w:eastAsia="it-IT"/>
        </w:rPr>
        <w:t>TÍTULO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477" w:name="livroiiitituloiicapituloi"/>
      <w:bookmarkEnd w:id="477"/>
      <w:r w:rsidRPr="007251A2">
        <w:rPr>
          <w:rFonts w:ascii="Arial" w:eastAsia="Times New Roman" w:hAnsi="Arial" w:cs="Arial"/>
          <w:color w:val="000000"/>
          <w:sz w:val="24"/>
          <w:szCs w:val="24"/>
          <w:lang w:val="pt-BR" w:eastAsia="it-IT"/>
        </w:rPr>
        <w:t>CAPÍTULO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CONCESSÕES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78" w:name="c150"/>
      <w:bookmarkEnd w:id="478"/>
      <w:r w:rsidRPr="007251A2">
        <w:rPr>
          <w:rFonts w:ascii="Arial" w:eastAsia="Times New Roman" w:hAnsi="Arial" w:cs="Arial"/>
          <w:color w:val="000000"/>
          <w:sz w:val="24"/>
          <w:szCs w:val="24"/>
          <w:lang w:val="pt-BR" w:eastAsia="it-IT"/>
        </w:rPr>
        <w:t> </w:t>
      </w:r>
      <w:bookmarkStart w:id="479" w:name="art150"/>
      <w:bookmarkEnd w:id="479"/>
      <w:r w:rsidRPr="007251A2">
        <w:rPr>
          <w:rFonts w:ascii="Arial" w:eastAsia="Times New Roman" w:hAnsi="Arial" w:cs="Arial"/>
          <w:color w:val="000000"/>
          <w:sz w:val="24"/>
          <w:szCs w:val="24"/>
          <w:lang w:val="pt-BR" w:eastAsia="it-IT"/>
        </w:rPr>
        <w:t>Art. 150. As concessões serão outorgadas por decreto do Presidente da República, referendado pelo ministro da Agricultura.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0" w:name="c151"/>
      <w:bookmarkEnd w:id="480"/>
      <w:r w:rsidRPr="007251A2">
        <w:rPr>
          <w:rFonts w:ascii="Arial" w:eastAsia="Times New Roman" w:hAnsi="Arial" w:cs="Arial"/>
          <w:color w:val="000000"/>
          <w:sz w:val="24"/>
          <w:szCs w:val="24"/>
          <w:lang w:val="pt-BR" w:eastAsia="it-IT"/>
        </w:rPr>
        <w:t> </w:t>
      </w:r>
      <w:bookmarkStart w:id="481" w:name="art151"/>
      <w:bookmarkEnd w:id="481"/>
      <w:r w:rsidRPr="007251A2">
        <w:rPr>
          <w:rFonts w:ascii="Arial" w:eastAsia="Times New Roman" w:hAnsi="Arial" w:cs="Arial"/>
          <w:color w:val="000000"/>
          <w:sz w:val="24"/>
          <w:szCs w:val="24"/>
          <w:lang w:val="pt-BR" w:eastAsia="it-IT"/>
        </w:rPr>
        <w:t>Art. 151. Para executar os trabalhos definidos no contrato, bem como, para explorar a concessão, o concessionário terá, além das regalias e favores constantes das leis fiscais e especiais, os seguintes direitos:       </w:t>
      </w:r>
      <w:hyperlink r:id="rId14" w:history="1">
        <w:r w:rsidRPr="007251A2">
          <w:rPr>
            <w:rFonts w:ascii="Arial" w:eastAsia="Times New Roman" w:hAnsi="Arial" w:cs="Arial"/>
            <w:color w:val="0000FF"/>
            <w:sz w:val="24"/>
            <w:szCs w:val="24"/>
            <w:u w:val="single"/>
            <w:lang w:val="pt-BR" w:eastAsia="it-IT"/>
          </w:rPr>
          <w:t>(Vide Decreto nº 35.851, de 1954)</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482" w:name="art151a"/>
      <w:bookmarkEnd w:id="482"/>
      <w:r w:rsidRPr="007251A2">
        <w:rPr>
          <w:rFonts w:ascii="Arial" w:eastAsia="Times New Roman" w:hAnsi="Arial" w:cs="Arial"/>
          <w:color w:val="000000"/>
          <w:sz w:val="24"/>
          <w:szCs w:val="24"/>
          <w:lang w:val="pt-BR" w:eastAsia="it-IT"/>
        </w:rPr>
        <w:t>a) utilizar os termos de domínio público e estabelecer as servidões nos mesmos e através das estradas, caminhos e vias públicas, com sujeição aos regulamentos administrativos;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3" w:name="art151b"/>
      <w:bookmarkEnd w:id="483"/>
      <w:r w:rsidRPr="007251A2">
        <w:rPr>
          <w:rFonts w:ascii="Arial" w:eastAsia="Times New Roman" w:hAnsi="Arial" w:cs="Arial"/>
          <w:color w:val="000000"/>
          <w:sz w:val="24"/>
          <w:szCs w:val="24"/>
          <w:lang w:val="pt-BR" w:eastAsia="it-IT"/>
        </w:rPr>
        <w:t>b) desapropriar nos prédios particulares e nas autorizações pré-existentes os bens, inclusive as águas particulares sobe que verse a concessão e os direitos que forem necessários, de acordo com a lei que regula a desapropriação por utilidade publica, ficando a seu cargo a liquidação e pagamento das indenizações;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4" w:name="art151c"/>
      <w:bookmarkEnd w:id="484"/>
      <w:r w:rsidRPr="007251A2">
        <w:rPr>
          <w:rFonts w:ascii="Arial" w:eastAsia="Times New Roman" w:hAnsi="Arial" w:cs="Arial"/>
          <w:color w:val="000000"/>
          <w:sz w:val="24"/>
          <w:szCs w:val="24"/>
          <w:lang w:val="pt-BR" w:eastAsia="it-IT"/>
        </w:rPr>
        <w:t>c) estabelecer as servidões permanente ou temporárias exigidas para as obras hidráulica e para o transporte e distribuição da energia elétrica;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5" w:name="art151d"/>
      <w:bookmarkEnd w:id="485"/>
      <w:r w:rsidRPr="007251A2">
        <w:rPr>
          <w:rFonts w:ascii="Arial" w:eastAsia="Times New Roman" w:hAnsi="Arial" w:cs="Arial"/>
          <w:color w:val="000000"/>
          <w:sz w:val="24"/>
          <w:szCs w:val="24"/>
          <w:lang w:val="pt-BR" w:eastAsia="it-IT"/>
        </w:rPr>
        <w:t>d) construir estradas de ferro, rodovias, linhas telefônicas ou telegráficas, sem prejuízo de terceiros, para uso exclusivo da exploração;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6" w:name="art151e"/>
      <w:bookmarkEnd w:id="486"/>
      <w:r w:rsidRPr="007251A2">
        <w:rPr>
          <w:rFonts w:ascii="Arial" w:eastAsia="Times New Roman" w:hAnsi="Arial" w:cs="Arial"/>
          <w:color w:val="000000"/>
          <w:sz w:val="24"/>
          <w:szCs w:val="24"/>
          <w:lang w:val="pt-BR" w:eastAsia="it-IT"/>
        </w:rPr>
        <w:t>e) estabelecer linhas de transmissão e de distribuição.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7" w:name="c152"/>
      <w:bookmarkEnd w:id="487"/>
      <w:r w:rsidRPr="007251A2">
        <w:rPr>
          <w:rFonts w:ascii="Arial" w:eastAsia="Times New Roman" w:hAnsi="Arial" w:cs="Arial"/>
          <w:color w:val="000000"/>
          <w:sz w:val="24"/>
          <w:szCs w:val="24"/>
          <w:lang w:val="pt-BR" w:eastAsia="it-IT"/>
        </w:rPr>
        <w:t> </w:t>
      </w:r>
      <w:bookmarkStart w:id="488" w:name="art152"/>
      <w:bookmarkEnd w:id="488"/>
      <w:r w:rsidRPr="007251A2">
        <w:rPr>
          <w:rFonts w:ascii="Arial" w:eastAsia="Times New Roman" w:hAnsi="Arial" w:cs="Arial"/>
          <w:color w:val="000000"/>
          <w:sz w:val="24"/>
          <w:szCs w:val="24"/>
          <w:lang w:val="pt-BR" w:eastAsia="it-IT"/>
        </w:rPr>
        <w:t>Art. 152. As indenizações devidas aos ribeirinhos quanto ao uso das águas no caso de direitos exercidos, quanto a propriedade das mesmas águas, ou aos proprietários das concessões ou autorizações preexistentes, serão feitas, salvo acordo em sentido contrário, entre os mesmos e os concessionários, em espécie ou em dinheiro, conforme os ribeirinhos ou proprietários preferirem.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89" w:name="art152§1"/>
      <w:bookmarkEnd w:id="489"/>
      <w:r w:rsidRPr="007251A2">
        <w:rPr>
          <w:rFonts w:ascii="Arial" w:eastAsia="Times New Roman" w:hAnsi="Arial" w:cs="Arial"/>
          <w:color w:val="000000"/>
          <w:sz w:val="24"/>
          <w:szCs w:val="24"/>
          <w:lang w:val="pt-BR" w:eastAsia="it-IT"/>
        </w:rPr>
        <w:t>§ 1º Quando as indenizações se fizerem em espécie serão sob a forma de um quinhão d’água ou de uma quantidade de energia correspondente a água que aproveitavam ou a energia de que dispunham, correndo por conta do concessionário as despesas com as transformações técnicas necessárias para não agravar ou prejudicar os interesses daqueles.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0" w:name="art152§2"/>
      <w:bookmarkEnd w:id="490"/>
      <w:r w:rsidRPr="007251A2">
        <w:rPr>
          <w:rFonts w:ascii="Arial" w:eastAsia="Times New Roman" w:hAnsi="Arial" w:cs="Arial"/>
          <w:color w:val="000000"/>
          <w:sz w:val="24"/>
          <w:szCs w:val="24"/>
          <w:lang w:val="pt-BR" w:eastAsia="it-IT"/>
        </w:rPr>
        <w:t>§ 2º As indenizações devidas aos ribeirinhos quanto ao uso das águas, no caso de direitos não exercidos, serão feitas na forma que for estipulada em regulamento a ser expedido.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1" w:name="c153"/>
      <w:bookmarkEnd w:id="491"/>
      <w:r w:rsidRPr="007251A2">
        <w:rPr>
          <w:rFonts w:ascii="Arial" w:eastAsia="Times New Roman" w:hAnsi="Arial" w:cs="Arial"/>
          <w:color w:val="000000"/>
          <w:sz w:val="24"/>
          <w:szCs w:val="24"/>
          <w:lang w:val="pt-BR" w:eastAsia="it-IT"/>
        </w:rPr>
        <w:t> </w:t>
      </w:r>
      <w:bookmarkStart w:id="492" w:name="art153"/>
      <w:bookmarkEnd w:id="492"/>
      <w:r w:rsidRPr="007251A2">
        <w:rPr>
          <w:rFonts w:ascii="Arial" w:eastAsia="Times New Roman" w:hAnsi="Arial" w:cs="Arial"/>
          <w:color w:val="000000"/>
          <w:sz w:val="24"/>
          <w:szCs w:val="24"/>
          <w:lang w:val="pt-BR" w:eastAsia="it-IT"/>
        </w:rPr>
        <w:t>Art. 153. O concessionário obriga-se: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3" w:name="art153a"/>
      <w:bookmarkEnd w:id="493"/>
      <w:r w:rsidRPr="007251A2">
        <w:rPr>
          <w:rFonts w:ascii="Arial" w:eastAsia="Times New Roman" w:hAnsi="Arial" w:cs="Arial"/>
          <w:color w:val="000000"/>
          <w:sz w:val="24"/>
          <w:szCs w:val="24"/>
          <w:lang w:val="pt-BR" w:eastAsia="it-IT"/>
        </w:rPr>
        <w:t>a) a depositar nos cofres públicos, ao assinar o termo de concessão, em moeda corrente do país, ou em apólices da dívida pública federal, como garantia do implemento das obrigações assumidas, a quantia de vinte mil réis, por kilowatt de potência concedida, sempre que esta potência não exceder a 2.000 Kws. Para potências superiores a 2.000 Kws. a caução será de quarenta contos de réis em todos os casos;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4" w:name="art153b"/>
      <w:bookmarkEnd w:id="494"/>
      <w:r w:rsidRPr="007251A2">
        <w:rPr>
          <w:rFonts w:ascii="Arial" w:eastAsia="Times New Roman" w:hAnsi="Arial" w:cs="Arial"/>
          <w:color w:val="000000"/>
          <w:sz w:val="24"/>
          <w:szCs w:val="24"/>
          <w:lang w:val="pt-BR" w:eastAsia="it-IT"/>
        </w:rPr>
        <w:t>b) a cumprir todas as exigências da presente lei, das cláusulas contratuais e dos regulamentos administrativos;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5" w:name="art153c"/>
      <w:bookmarkEnd w:id="495"/>
      <w:r w:rsidRPr="007251A2">
        <w:rPr>
          <w:rFonts w:ascii="Arial" w:eastAsia="Times New Roman" w:hAnsi="Arial" w:cs="Arial"/>
          <w:color w:val="000000"/>
          <w:sz w:val="24"/>
          <w:szCs w:val="24"/>
          <w:lang w:val="pt-BR" w:eastAsia="it-IT"/>
        </w:rPr>
        <w:t>c) a sujeitar-se a todas as exigências da fiscalização;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496" w:name="art153d"/>
      <w:bookmarkEnd w:id="496"/>
      <w:r w:rsidRPr="007251A2">
        <w:rPr>
          <w:rFonts w:ascii="Arial" w:eastAsia="Times New Roman" w:hAnsi="Arial" w:cs="Arial"/>
          <w:color w:val="000000"/>
          <w:sz w:val="24"/>
          <w:szCs w:val="24"/>
          <w:lang w:val="pt-BR" w:eastAsia="it-IT"/>
        </w:rPr>
        <w:t>d) a construir e manter nas proximidades da usina, onde for determinado pelo Serviço de Águas, as instalações necessárias para observações linimétricas e medições de descargas do curso d’água utilizado;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7" w:name="art153e"/>
      <w:bookmarkEnd w:id="497"/>
      <w:r w:rsidRPr="007251A2">
        <w:rPr>
          <w:rFonts w:ascii="Arial" w:eastAsia="Times New Roman" w:hAnsi="Arial" w:cs="Arial"/>
          <w:color w:val="000000"/>
          <w:sz w:val="24"/>
          <w:szCs w:val="24"/>
          <w:lang w:val="pt-BR" w:eastAsia="it-IT"/>
        </w:rPr>
        <w:t>e) a reservar uma fração da descarga d’água, ou a energia correspondente a uma fração da potência concedida, em proveito dos serviços públicos da União, dos Estados ou dos Municípios.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498" w:name="c154"/>
      <w:bookmarkEnd w:id="498"/>
      <w:r w:rsidRPr="007251A2">
        <w:rPr>
          <w:rFonts w:ascii="Arial" w:eastAsia="Times New Roman" w:hAnsi="Arial" w:cs="Arial"/>
          <w:color w:val="000000"/>
          <w:sz w:val="24"/>
          <w:szCs w:val="24"/>
          <w:lang w:val="pt-BR" w:eastAsia="it-IT"/>
        </w:rPr>
        <w:t> </w:t>
      </w:r>
      <w:bookmarkStart w:id="499" w:name="art154"/>
      <w:bookmarkEnd w:id="499"/>
      <w:r w:rsidRPr="007251A2">
        <w:rPr>
          <w:rFonts w:ascii="Arial" w:eastAsia="Times New Roman" w:hAnsi="Arial" w:cs="Arial"/>
          <w:color w:val="000000"/>
          <w:sz w:val="24"/>
          <w:szCs w:val="24"/>
          <w:lang w:val="pt-BR" w:eastAsia="it-IT"/>
        </w:rPr>
        <w:t>Art. 154. As reservas de água e de energia não poderão privar a usina de mais de 30% da energia de que ela disponha.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0" w:name="c155"/>
      <w:bookmarkEnd w:id="500"/>
      <w:r w:rsidRPr="007251A2">
        <w:rPr>
          <w:rFonts w:ascii="Arial" w:eastAsia="Times New Roman" w:hAnsi="Arial" w:cs="Arial"/>
          <w:color w:val="000000"/>
          <w:sz w:val="24"/>
          <w:szCs w:val="24"/>
          <w:lang w:val="pt-BR" w:eastAsia="it-IT"/>
        </w:rPr>
        <w:t> </w:t>
      </w:r>
      <w:bookmarkStart w:id="501" w:name="art155"/>
      <w:bookmarkEnd w:id="501"/>
      <w:r w:rsidRPr="007251A2">
        <w:rPr>
          <w:rFonts w:ascii="Arial" w:eastAsia="Times New Roman" w:hAnsi="Arial" w:cs="Arial"/>
          <w:color w:val="000000"/>
          <w:sz w:val="24"/>
          <w:szCs w:val="24"/>
          <w:lang w:val="pt-BR" w:eastAsia="it-IT"/>
        </w:rPr>
        <w:t>Art. 155. As reservas de água e de energia a que se refere o artigo anterior serão entregues aos beneficiários; as de água, na entrada do canal de adução ou na saída do canal de descarga e as de energia, nos bornes da usina.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2" w:name="art155§1"/>
      <w:bookmarkEnd w:id="502"/>
      <w:r w:rsidRPr="007251A2">
        <w:rPr>
          <w:rFonts w:ascii="Arial" w:eastAsia="Times New Roman" w:hAnsi="Arial" w:cs="Arial"/>
          <w:color w:val="000000"/>
          <w:sz w:val="24"/>
          <w:szCs w:val="24"/>
          <w:lang w:val="pt-BR" w:eastAsia="it-IT"/>
        </w:rPr>
        <w:t>§ 1º A energia reservada será paga pela tarifa que estiver em vigor, com abatimento razoável, a juízo do Serviço de Águas do Departamento Nacional de Produção Mineral, ouvidas as autoridades administrativas interessadas.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3" w:name="art155§2"/>
      <w:bookmarkEnd w:id="503"/>
      <w:r w:rsidRPr="007251A2">
        <w:rPr>
          <w:rFonts w:ascii="Arial" w:eastAsia="Times New Roman" w:hAnsi="Arial" w:cs="Arial"/>
          <w:color w:val="000000"/>
          <w:sz w:val="24"/>
          <w:szCs w:val="24"/>
          <w:lang w:val="pt-BR" w:eastAsia="it-IT"/>
        </w:rPr>
        <w:t>§ 2º Serão estipuladas nos contratos as condições de exigibilidade das reservas; as hipóteses de não exigência, de exigência e de aviso prévio.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4" w:name="art155§3"/>
      <w:bookmarkEnd w:id="504"/>
      <w:r w:rsidRPr="007251A2">
        <w:rPr>
          <w:rFonts w:ascii="Arial" w:eastAsia="Times New Roman" w:hAnsi="Arial" w:cs="Arial"/>
          <w:color w:val="000000"/>
          <w:sz w:val="24"/>
          <w:szCs w:val="24"/>
          <w:lang w:val="pt-BR" w:eastAsia="it-IT"/>
        </w:rPr>
        <w:t>§ 3º Poderá o concessionário, a seu requerimento, ser autorizado a dispor da energia reservada, por período nunca superior a dois anos, devendo-se-lhe notificar, com seis meses de antecedência, a revogação da autorização da para tal fim.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5" w:name="art155§4"/>
      <w:bookmarkEnd w:id="505"/>
      <w:r w:rsidRPr="007251A2">
        <w:rPr>
          <w:rFonts w:ascii="Arial" w:eastAsia="Times New Roman" w:hAnsi="Arial" w:cs="Arial"/>
          <w:color w:val="000000"/>
          <w:sz w:val="24"/>
          <w:szCs w:val="24"/>
          <w:lang w:val="pt-BR" w:eastAsia="it-IT"/>
        </w:rPr>
        <w:t>§ 4º Se a notificação de que trata o parágrafo anterior, feita não for, a autorização considera-se renovada por mais dois anos, e assim sucessivamente.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6" w:name="art155§5"/>
      <w:bookmarkEnd w:id="506"/>
      <w:r w:rsidRPr="007251A2">
        <w:rPr>
          <w:rFonts w:ascii="Arial" w:eastAsia="Times New Roman" w:hAnsi="Arial" w:cs="Arial"/>
          <w:color w:val="000000"/>
          <w:sz w:val="24"/>
          <w:szCs w:val="24"/>
          <w:lang w:val="pt-BR" w:eastAsia="it-IT"/>
        </w:rPr>
        <w:t>§ 5º A partilha entre a União, os Estados e os Municípios, da energia reservada será feita pelo Governo da União.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7" w:name="c156"/>
      <w:bookmarkEnd w:id="507"/>
      <w:r w:rsidRPr="007251A2">
        <w:rPr>
          <w:rFonts w:ascii="Arial" w:eastAsia="Times New Roman" w:hAnsi="Arial" w:cs="Arial"/>
          <w:color w:val="000000"/>
          <w:sz w:val="24"/>
          <w:szCs w:val="24"/>
          <w:lang w:val="pt-BR" w:eastAsia="it-IT"/>
        </w:rPr>
        <w:t> </w:t>
      </w:r>
      <w:bookmarkStart w:id="508" w:name="art156"/>
      <w:bookmarkEnd w:id="508"/>
      <w:r w:rsidRPr="007251A2">
        <w:rPr>
          <w:rFonts w:ascii="Arial" w:eastAsia="Times New Roman" w:hAnsi="Arial" w:cs="Arial"/>
          <w:color w:val="000000"/>
          <w:sz w:val="24"/>
          <w:szCs w:val="24"/>
          <w:lang w:val="pt-BR" w:eastAsia="it-IT"/>
        </w:rPr>
        <w:t> Art. 156. A Administração Pública terá em qualquer época, o direito de prioridade sobre as disponibilidades do concessionário, pagando pela tarifa que estiver em vigor, sem abatimento algum.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09" w:name="c157"/>
      <w:bookmarkEnd w:id="509"/>
      <w:r w:rsidRPr="007251A2">
        <w:rPr>
          <w:rFonts w:ascii="Arial" w:eastAsia="Times New Roman" w:hAnsi="Arial" w:cs="Arial"/>
          <w:color w:val="000000"/>
          <w:sz w:val="24"/>
          <w:szCs w:val="24"/>
          <w:lang w:val="pt-BR" w:eastAsia="it-IT"/>
        </w:rPr>
        <w:t> </w:t>
      </w:r>
      <w:bookmarkStart w:id="510" w:name="art157"/>
      <w:bookmarkEnd w:id="510"/>
      <w:r w:rsidRPr="007251A2">
        <w:rPr>
          <w:rFonts w:ascii="Arial" w:eastAsia="Times New Roman" w:hAnsi="Arial" w:cs="Arial"/>
          <w:color w:val="000000"/>
          <w:sz w:val="24"/>
          <w:szCs w:val="24"/>
          <w:lang w:val="pt-BR" w:eastAsia="it-IT"/>
        </w:rPr>
        <w:t>Art. 157. As concessões, para produção, transmissão e distribuição da energia hidro-elétrica, para quaisquer fins, serão dadas pelo prazo normal de 30 anos.</w:t>
      </w:r>
    </w:p>
    <w:p w:rsidR="007251A2" w:rsidRPr="007251A2" w:rsidRDefault="007251A2" w:rsidP="007251A2">
      <w:pPr>
        <w:spacing w:before="100" w:beforeAutospacing="1" w:after="100" w:afterAutospacing="1" w:line="240" w:lineRule="auto"/>
        <w:jc w:val="right"/>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11" w:name="art157p"/>
      <w:bookmarkEnd w:id="511"/>
      <w:r w:rsidRPr="007251A2">
        <w:rPr>
          <w:rFonts w:ascii="Arial" w:eastAsia="Times New Roman" w:hAnsi="Arial" w:cs="Arial"/>
          <w:color w:val="000000"/>
          <w:sz w:val="24"/>
          <w:szCs w:val="24"/>
          <w:lang w:val="pt-BR" w:eastAsia="it-IT"/>
        </w:rPr>
        <w:t>Parágrafo único. Excepcionalmente, se as obras e instalações, pelo seu vulto, não comportarem amortização do capital no prazo estipulado neste artigo, com o fornecimento de energia por preço razoável, ao consumidor, a juízo do Governo, ouvidos os órgãos técnicos e administrativos competentes, a concessão poderá ser outorgada por prazo superior, não excedente, porém, em hipótese alguma, de 50 anos.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512" w:name="c158"/>
      <w:bookmarkEnd w:id="512"/>
      <w:r w:rsidRPr="007251A2">
        <w:rPr>
          <w:rFonts w:ascii="Arial" w:eastAsia="Times New Roman" w:hAnsi="Arial" w:cs="Arial"/>
          <w:color w:val="000000"/>
          <w:sz w:val="24"/>
          <w:szCs w:val="24"/>
          <w:lang w:val="pt-BR" w:eastAsia="it-IT"/>
        </w:rPr>
        <w:t> </w:t>
      </w:r>
      <w:bookmarkStart w:id="513" w:name="art158"/>
      <w:bookmarkEnd w:id="513"/>
      <w:r w:rsidRPr="007251A2">
        <w:rPr>
          <w:rFonts w:ascii="Arial" w:eastAsia="Times New Roman" w:hAnsi="Arial" w:cs="Arial"/>
          <w:color w:val="000000"/>
          <w:sz w:val="24"/>
          <w:szCs w:val="24"/>
          <w:lang w:val="pt-BR" w:eastAsia="it-IT"/>
        </w:rPr>
        <w:t>Art. 158. O pretendente à concessão deverá requerê-la ao Ministério da Agricultura e fará acompanhar seu requerimento do respetivo projeto, elaborado de conformidade com as instruções estipuladas e instruído com os documentos e dados exigidos no regulamento a ser expedido sobre a matéria e especialmente, com referência:         </w:t>
      </w:r>
      <w:hyperlink r:id="rId15" w:anchor="art9" w:history="1">
        <w:r w:rsidRPr="007251A2">
          <w:rPr>
            <w:rFonts w:ascii="Arial" w:eastAsia="Times New Roman" w:hAnsi="Arial" w:cs="Arial"/>
            <w:color w:val="0000FF"/>
            <w:sz w:val="24"/>
            <w:szCs w:val="24"/>
            <w:u w:val="single"/>
            <w:lang w:val="pt-BR" w:eastAsia="it-IT"/>
          </w:rPr>
          <w:t>(Vide Decreto-Lei nº 852, de 1938)</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14" w:name="art158a"/>
      <w:bookmarkEnd w:id="514"/>
      <w:r w:rsidRPr="007251A2">
        <w:rPr>
          <w:rFonts w:ascii="Arial" w:eastAsia="Times New Roman" w:hAnsi="Arial" w:cs="Arial"/>
          <w:color w:val="000000"/>
          <w:sz w:val="24"/>
          <w:szCs w:val="24"/>
          <w:lang w:val="pt-BR" w:eastAsia="it-IT"/>
        </w:rPr>
        <w:t>a) à idoneidade moral, técnica e financeira e à nacionalidade do requerente: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15" w:name="art158b"/>
      <w:bookmarkEnd w:id="515"/>
      <w:r w:rsidRPr="007251A2">
        <w:rPr>
          <w:rFonts w:ascii="Arial" w:eastAsia="Times New Roman" w:hAnsi="Arial" w:cs="Arial"/>
          <w:color w:val="000000"/>
          <w:sz w:val="24"/>
          <w:szCs w:val="24"/>
          <w:lang w:val="pt-BR" w:eastAsia="it-IT"/>
        </w:rPr>
        <w:t>b) à constituição e sede da pessoa coletiva que for o requerente;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16" w:name="art158c"/>
      <w:bookmarkEnd w:id="516"/>
      <w:r w:rsidRPr="007251A2">
        <w:rPr>
          <w:rFonts w:ascii="Arial" w:eastAsia="Times New Roman" w:hAnsi="Arial" w:cs="Arial"/>
          <w:color w:val="000000"/>
          <w:sz w:val="24"/>
          <w:szCs w:val="24"/>
          <w:lang w:val="pt-BR" w:eastAsia="it-IT"/>
        </w:rPr>
        <w:t>c) à exata compreensão – 1) do programa e objeto atual e futuro do requerente; 2) das condições das obras civis e das instalações a realizar;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17" w:name="art158d"/>
      <w:bookmarkEnd w:id="517"/>
      <w:r w:rsidRPr="007251A2">
        <w:rPr>
          <w:rFonts w:ascii="Arial" w:eastAsia="Times New Roman" w:hAnsi="Arial" w:cs="Arial"/>
          <w:color w:val="000000"/>
          <w:sz w:val="24"/>
          <w:szCs w:val="24"/>
          <w:lang w:val="pt-BR" w:eastAsia="it-IT"/>
        </w:rPr>
        <w:t>d) ao capital atual e futuro a ser empregado na concessão.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18" w:name="c159"/>
      <w:bookmarkEnd w:id="518"/>
      <w:r w:rsidRPr="007251A2">
        <w:rPr>
          <w:rFonts w:ascii="Arial" w:eastAsia="Times New Roman" w:hAnsi="Arial" w:cs="Arial"/>
          <w:color w:val="000000"/>
          <w:sz w:val="24"/>
          <w:szCs w:val="24"/>
          <w:lang w:val="pt-BR" w:eastAsia="it-IT"/>
        </w:rPr>
        <w:t> </w:t>
      </w:r>
      <w:bookmarkStart w:id="519" w:name="art159"/>
      <w:bookmarkEnd w:id="519"/>
      <w:r w:rsidRPr="007251A2">
        <w:rPr>
          <w:rFonts w:ascii="Arial" w:eastAsia="Times New Roman" w:hAnsi="Arial" w:cs="Arial"/>
          <w:color w:val="000000"/>
          <w:sz w:val="24"/>
          <w:szCs w:val="24"/>
          <w:lang w:val="pt-BR" w:eastAsia="it-IT"/>
        </w:rPr>
        <w:t>Art. 159. As minutas dos contratos, de que constarão todas as exigências de ordem técnica, serão preparadas pelo Serviço de Águas e, por intermédio do diretor geral do Departamento Nacional de Produção Mineral, submetidos à aprovação do ministro da Agricultura.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0" w:name="art159p"/>
      <w:bookmarkEnd w:id="520"/>
      <w:r w:rsidRPr="007251A2">
        <w:rPr>
          <w:rFonts w:ascii="Arial" w:eastAsia="Times New Roman" w:hAnsi="Arial" w:cs="Arial"/>
          <w:color w:val="000000"/>
          <w:sz w:val="24"/>
          <w:szCs w:val="24"/>
          <w:lang w:val="pt-BR" w:eastAsia="it-IT"/>
        </w:rPr>
        <w:t>Parágrafo único. Os projetos apresentados deverão obedecer às prescrições técnicas regulamentares, podendo ser alterados no todo ou em parte, ampliados ou restringidos, em vista da segurança, do aproveitamento racional do curso d’água ou do interesse público.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1" w:name="c160"/>
      <w:bookmarkEnd w:id="521"/>
      <w:r w:rsidRPr="007251A2">
        <w:rPr>
          <w:rFonts w:ascii="Arial" w:eastAsia="Times New Roman" w:hAnsi="Arial" w:cs="Arial"/>
          <w:color w:val="000000"/>
          <w:sz w:val="24"/>
          <w:szCs w:val="24"/>
          <w:lang w:val="pt-BR" w:eastAsia="it-IT"/>
        </w:rPr>
        <w:t>  </w:t>
      </w:r>
      <w:bookmarkStart w:id="522" w:name="art160"/>
      <w:bookmarkEnd w:id="522"/>
      <w:r w:rsidRPr="007251A2">
        <w:rPr>
          <w:rFonts w:ascii="Arial" w:eastAsia="Times New Roman" w:hAnsi="Arial" w:cs="Arial"/>
          <w:color w:val="000000"/>
          <w:sz w:val="24"/>
          <w:szCs w:val="24"/>
          <w:lang w:val="pt-BR" w:eastAsia="it-IT"/>
        </w:rPr>
        <w:t>Art. 160. O concessionário obriga-se, na forma estabelecida em lei, e a título de utilização, fiscalização, assistência técnica e estatística a pagar uma quantia proporcional a potência concedida.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3" w:name="art160p"/>
      <w:bookmarkEnd w:id="523"/>
      <w:r w:rsidRPr="007251A2">
        <w:rPr>
          <w:rFonts w:ascii="Arial" w:eastAsia="Times New Roman" w:hAnsi="Arial" w:cs="Arial"/>
          <w:color w:val="000000"/>
          <w:sz w:val="24"/>
          <w:szCs w:val="24"/>
          <w:lang w:val="pt-BR" w:eastAsia="it-IT"/>
        </w:rPr>
        <w:t>Parágrafo único. O pagamento dessa quota se fará, desde a data que for fixada nos contratos para a conclusão das obras e instalações.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4" w:name="c161"/>
      <w:bookmarkEnd w:id="524"/>
      <w:r w:rsidRPr="007251A2">
        <w:rPr>
          <w:rFonts w:ascii="Arial" w:eastAsia="Times New Roman" w:hAnsi="Arial" w:cs="Arial"/>
          <w:color w:val="000000"/>
          <w:sz w:val="24"/>
          <w:szCs w:val="24"/>
          <w:lang w:val="pt-BR" w:eastAsia="it-IT"/>
        </w:rPr>
        <w:t> </w:t>
      </w:r>
      <w:bookmarkStart w:id="525" w:name="art161"/>
      <w:bookmarkEnd w:id="525"/>
      <w:r w:rsidRPr="007251A2">
        <w:rPr>
          <w:rFonts w:ascii="Arial" w:eastAsia="Times New Roman" w:hAnsi="Arial" w:cs="Arial"/>
          <w:color w:val="000000"/>
          <w:sz w:val="24"/>
          <w:szCs w:val="24"/>
          <w:lang w:val="pt-BR" w:eastAsia="it-IT"/>
        </w:rPr>
        <w:t>Art. 161. As concessões dadas de acordo com a presente lei ficam isentas de impostos federais e de quaisquer impostos estaduais ou municipais, salvo os de consumo, renda e venda mercantis.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6" w:name="c162"/>
      <w:bookmarkEnd w:id="526"/>
      <w:r w:rsidRPr="007251A2">
        <w:rPr>
          <w:rFonts w:ascii="Arial" w:eastAsia="Times New Roman" w:hAnsi="Arial" w:cs="Arial"/>
          <w:color w:val="000000"/>
          <w:sz w:val="24"/>
          <w:szCs w:val="24"/>
          <w:lang w:val="pt-BR" w:eastAsia="it-IT"/>
        </w:rPr>
        <w:t> </w:t>
      </w:r>
      <w:bookmarkStart w:id="527" w:name="art162"/>
      <w:bookmarkEnd w:id="527"/>
      <w:r w:rsidRPr="007251A2">
        <w:rPr>
          <w:rFonts w:ascii="Arial" w:eastAsia="Times New Roman" w:hAnsi="Arial" w:cs="Arial"/>
          <w:color w:val="000000"/>
          <w:sz w:val="24"/>
          <w:szCs w:val="24"/>
          <w:lang w:val="pt-BR" w:eastAsia="it-IT"/>
        </w:rPr>
        <w:t> Art. 162. Nos contratos de concessão figurarão entres outras as seguintes cláusulas: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8" w:name="art162a"/>
      <w:bookmarkEnd w:id="528"/>
      <w:r w:rsidRPr="007251A2">
        <w:rPr>
          <w:rFonts w:ascii="Arial" w:eastAsia="Times New Roman" w:hAnsi="Arial" w:cs="Arial"/>
          <w:color w:val="000000"/>
          <w:sz w:val="24"/>
          <w:szCs w:val="24"/>
          <w:lang w:val="pt-BR" w:eastAsia="it-IT"/>
        </w:rPr>
        <w:t>a) ressalva de direitos de terceiros;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29" w:name="art162b"/>
      <w:bookmarkEnd w:id="529"/>
      <w:r w:rsidRPr="007251A2">
        <w:rPr>
          <w:rFonts w:ascii="Arial" w:eastAsia="Times New Roman" w:hAnsi="Arial" w:cs="Arial"/>
          <w:color w:val="000000"/>
          <w:sz w:val="24"/>
          <w:szCs w:val="24"/>
          <w:lang w:val="pt-BR" w:eastAsia="it-IT"/>
        </w:rPr>
        <w:t>b) prazos para início e execução das obras, prorrogáveis a juízo do Governo;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0" w:name="art162c"/>
      <w:bookmarkEnd w:id="530"/>
      <w:r w:rsidRPr="007251A2">
        <w:rPr>
          <w:rFonts w:ascii="Arial" w:eastAsia="Times New Roman" w:hAnsi="Arial" w:cs="Arial"/>
          <w:color w:val="000000"/>
          <w:sz w:val="24"/>
          <w:szCs w:val="24"/>
          <w:lang w:val="pt-BR" w:eastAsia="it-IT"/>
        </w:rPr>
        <w:t>c) tabelas de preços nos bornes da usina e a cobrar dos consumidores, com diferentes fatores de carga;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1" w:name="art162d"/>
      <w:bookmarkEnd w:id="531"/>
      <w:r w:rsidRPr="007251A2">
        <w:rPr>
          <w:rFonts w:ascii="Arial" w:eastAsia="Times New Roman" w:hAnsi="Arial" w:cs="Arial"/>
          <w:color w:val="000000"/>
          <w:sz w:val="24"/>
          <w:szCs w:val="24"/>
          <w:lang w:val="pt-BR" w:eastAsia="it-IT"/>
        </w:rPr>
        <w:t xml:space="preserve"> d) obrigação de permitir ao funcionários encarregados da fiscalização livre acesso, em qualquer época, às obras e demais instalações compreendidas na </w:t>
      </w:r>
      <w:r w:rsidRPr="007251A2">
        <w:rPr>
          <w:rFonts w:ascii="Arial" w:eastAsia="Times New Roman" w:hAnsi="Arial" w:cs="Arial"/>
          <w:color w:val="000000"/>
          <w:sz w:val="24"/>
          <w:szCs w:val="24"/>
          <w:lang w:val="pt-BR" w:eastAsia="it-IT"/>
        </w:rPr>
        <w:lastRenderedPageBreak/>
        <w:t>concessão, bem como o exame de todos os assentamentos, gráficos, quadros e demais documentos preparados pelo concessionário para verificação das descargas, potências, medidas de rendimento das quantidades de energia utilizada na usina ou fornecida e dos preços e condições de venda aos consumidores;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2" w:name="c163"/>
      <w:bookmarkEnd w:id="532"/>
      <w:r w:rsidRPr="007251A2">
        <w:rPr>
          <w:rFonts w:ascii="Arial" w:eastAsia="Times New Roman" w:hAnsi="Arial" w:cs="Arial"/>
          <w:color w:val="000000"/>
          <w:sz w:val="24"/>
          <w:szCs w:val="24"/>
          <w:lang w:val="pt-BR" w:eastAsia="it-IT"/>
        </w:rPr>
        <w:t> </w:t>
      </w:r>
      <w:bookmarkStart w:id="533" w:name="art163"/>
      <w:bookmarkEnd w:id="533"/>
      <w:r w:rsidRPr="007251A2">
        <w:rPr>
          <w:rFonts w:ascii="Arial" w:eastAsia="Times New Roman" w:hAnsi="Arial" w:cs="Arial"/>
          <w:color w:val="000000"/>
          <w:sz w:val="24"/>
          <w:szCs w:val="24"/>
          <w:lang w:val="pt-BR" w:eastAsia="it-IT"/>
        </w:rPr>
        <w:t>Art. 163. As tarifas de fornecimento da energia serão estabelecidas, exclusivamente, em moeda corrente no país e serão revistas de três em três anos.       </w:t>
      </w:r>
      <w:hyperlink r:id="rId16" w:anchor="art1" w:history="1">
        <w:r w:rsidRPr="007251A2">
          <w:rPr>
            <w:rFonts w:ascii="Arial" w:eastAsia="Times New Roman" w:hAnsi="Arial" w:cs="Arial"/>
            <w:color w:val="0000FF"/>
            <w:sz w:val="20"/>
            <w:szCs w:val="20"/>
            <w:u w:val="single"/>
            <w:lang w:val="pt-BR" w:eastAsia="it-IT"/>
          </w:rPr>
          <w:t>(Vide Decreto-Lei nº 2.676, de 1940)</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4" w:name="c164"/>
      <w:bookmarkEnd w:id="534"/>
      <w:r w:rsidRPr="007251A2">
        <w:rPr>
          <w:rFonts w:ascii="Arial" w:eastAsia="Times New Roman" w:hAnsi="Arial" w:cs="Arial"/>
          <w:color w:val="000000"/>
          <w:sz w:val="24"/>
          <w:szCs w:val="24"/>
          <w:lang w:val="pt-BR" w:eastAsia="it-IT"/>
        </w:rPr>
        <w:t>  </w:t>
      </w:r>
      <w:bookmarkStart w:id="535" w:name="art164"/>
      <w:bookmarkEnd w:id="535"/>
      <w:r w:rsidRPr="007251A2">
        <w:rPr>
          <w:rFonts w:ascii="Arial" w:eastAsia="Times New Roman" w:hAnsi="Arial" w:cs="Arial"/>
          <w:color w:val="000000"/>
          <w:sz w:val="24"/>
          <w:szCs w:val="24"/>
          <w:lang w:val="pt-BR" w:eastAsia="it-IT"/>
        </w:rPr>
        <w:t> Art. 164. A concessão poderá ser dada: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6" w:name="art164a"/>
      <w:bookmarkEnd w:id="536"/>
      <w:r w:rsidRPr="007251A2">
        <w:rPr>
          <w:rFonts w:ascii="Arial" w:eastAsia="Times New Roman" w:hAnsi="Arial" w:cs="Arial"/>
          <w:color w:val="000000"/>
          <w:sz w:val="24"/>
          <w:szCs w:val="24"/>
          <w:lang w:val="pt-BR" w:eastAsia="it-IT"/>
        </w:rPr>
        <w:t>a) para o aproveitamento limitado e imediato da energia hidráulica de um trecho de determinado curso d’água;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7" w:name="art164b"/>
      <w:bookmarkEnd w:id="537"/>
      <w:r w:rsidRPr="007251A2">
        <w:rPr>
          <w:rFonts w:ascii="Arial" w:eastAsia="Times New Roman" w:hAnsi="Arial" w:cs="Arial"/>
          <w:color w:val="000000"/>
          <w:sz w:val="24"/>
          <w:szCs w:val="24"/>
          <w:lang w:val="pt-BR" w:eastAsia="it-IT"/>
        </w:rPr>
        <w:t>b) para o aproveitamento progressivo da energia hidráulica de um determinado trecho de curso d’água ou de todo um determinado curso d’água;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8" w:name="art164c"/>
      <w:bookmarkEnd w:id="538"/>
      <w:r w:rsidRPr="007251A2">
        <w:rPr>
          <w:rFonts w:ascii="Arial" w:eastAsia="Times New Roman" w:hAnsi="Arial" w:cs="Arial"/>
          <w:color w:val="000000"/>
          <w:sz w:val="24"/>
          <w:szCs w:val="24"/>
          <w:lang w:val="pt-BR" w:eastAsia="it-IT"/>
        </w:rPr>
        <w:t>c) para um conjunto de aproveitamento de energia hidráulica de trechos de diversos cursos d’água, com referência a uma zona em que se pretenda estabelecer um sistema de usinas interconectadas e podendo o aproveitamento imediato ficar restrito a uma parte do plano em causa.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39" w:name="art164§1"/>
      <w:bookmarkEnd w:id="539"/>
      <w:r w:rsidRPr="007251A2">
        <w:rPr>
          <w:rFonts w:ascii="Arial" w:eastAsia="Times New Roman" w:hAnsi="Arial" w:cs="Arial"/>
          <w:color w:val="000000"/>
          <w:sz w:val="24"/>
          <w:szCs w:val="24"/>
          <w:lang w:val="pt-BR" w:eastAsia="it-IT"/>
        </w:rPr>
        <w:t>§ 1º Com referência à alínea "c", se outro pretendente solicitar o aproveitamento imediato da parte não utilizada, a preferência para o detentor da concessão, uma vez que não seja evidente a desvantagem pública, se dará, marcado, todavia, o prazo de uma a dois anos para iniciar as obras.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0" w:name="art164§2"/>
      <w:bookmarkEnd w:id="540"/>
      <w:r w:rsidRPr="007251A2">
        <w:rPr>
          <w:rFonts w:ascii="Arial" w:eastAsia="Times New Roman" w:hAnsi="Arial" w:cs="Arial"/>
          <w:color w:val="000000"/>
          <w:sz w:val="24"/>
          <w:szCs w:val="24"/>
          <w:lang w:val="pt-BR" w:eastAsia="it-IT"/>
        </w:rPr>
        <w:t>§ 2º Desistindo o detentor dessa parte da concessão, será a mesma dada ao novo pretendente para o aproveitamento com o plano próprio.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1" w:name="art164§3"/>
      <w:bookmarkEnd w:id="541"/>
      <w:r w:rsidRPr="007251A2">
        <w:rPr>
          <w:rFonts w:ascii="Arial" w:eastAsia="Times New Roman" w:hAnsi="Arial" w:cs="Arial"/>
          <w:color w:val="000000"/>
          <w:sz w:val="24"/>
          <w:szCs w:val="24"/>
          <w:lang w:val="pt-BR" w:eastAsia="it-IT"/>
        </w:rPr>
        <w:t>§ 3º Se este não iniciar as obras dentro do referido prazo, voltará àquele o privilégio integral conferido.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2" w:name="c165"/>
      <w:bookmarkEnd w:id="542"/>
      <w:r w:rsidRPr="007251A2">
        <w:rPr>
          <w:rFonts w:ascii="Arial" w:eastAsia="Times New Roman" w:hAnsi="Arial" w:cs="Arial"/>
          <w:color w:val="000000"/>
          <w:sz w:val="24"/>
          <w:szCs w:val="24"/>
          <w:lang w:val="pt-BR" w:eastAsia="it-IT"/>
        </w:rPr>
        <w:t> </w:t>
      </w:r>
      <w:bookmarkStart w:id="543" w:name="art165"/>
      <w:bookmarkEnd w:id="543"/>
      <w:r w:rsidRPr="007251A2">
        <w:rPr>
          <w:rFonts w:ascii="Arial" w:eastAsia="Times New Roman" w:hAnsi="Arial" w:cs="Arial"/>
          <w:color w:val="000000"/>
          <w:sz w:val="24"/>
          <w:szCs w:val="24"/>
          <w:lang w:val="pt-BR" w:eastAsia="it-IT"/>
        </w:rPr>
        <w:t>Art. 165. Findo o prazo das concessões revertem para a União, para os Estados ou para os Municípios, conforme o domínio a que estiver sujeito o curso d’água, todas as obras de captação, de regularização e de derivação, principais e acessórias, os canais adutores d’água, os condutos forçados e canais de descarga e de fuga, bem como, a maquinaria para a produção e transformação da energia e linhas de transmissão e distribuição.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4" w:name="art165p"/>
      <w:bookmarkEnd w:id="544"/>
      <w:r w:rsidRPr="007251A2">
        <w:rPr>
          <w:rFonts w:ascii="Arial" w:eastAsia="Times New Roman" w:hAnsi="Arial" w:cs="Arial"/>
          <w:color w:val="000000"/>
          <w:sz w:val="24"/>
          <w:szCs w:val="24"/>
          <w:lang w:val="pt-BR" w:eastAsia="it-IT"/>
        </w:rPr>
        <w:t>Parágrafo único. Quando o aproveitamento da energia hidráulica se destinar a serviços públicos federais, estaduais ou municipais, as obras e instalações de que trata o presente artigo reverterão: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5" w:name="art165pa"/>
      <w:bookmarkEnd w:id="545"/>
      <w:r w:rsidRPr="007251A2">
        <w:rPr>
          <w:rFonts w:ascii="Arial" w:eastAsia="Times New Roman" w:hAnsi="Arial" w:cs="Arial"/>
          <w:color w:val="000000"/>
          <w:sz w:val="24"/>
          <w:szCs w:val="24"/>
          <w:lang w:val="pt-BR" w:eastAsia="it-IT"/>
        </w:rPr>
        <w:t>a) para a União, tratando-se de serviços públicos federais, qualquer que seja o proprietário da fonte de energia utilizada;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6" w:name="art165pb"/>
      <w:bookmarkEnd w:id="546"/>
      <w:r w:rsidRPr="007251A2">
        <w:rPr>
          <w:rFonts w:ascii="Arial" w:eastAsia="Times New Roman" w:hAnsi="Arial" w:cs="Arial"/>
          <w:color w:val="000000"/>
          <w:sz w:val="24"/>
          <w:szCs w:val="24"/>
          <w:lang w:val="pt-BR" w:eastAsia="it-IT"/>
        </w:rPr>
        <w:t>b) para o Estado, tratando-se de serviços estaduais em rios que não sejam do domínio federal, caso em que reverterão à União;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547" w:name="art165pc"/>
      <w:bookmarkEnd w:id="547"/>
      <w:r w:rsidRPr="007251A2">
        <w:rPr>
          <w:rFonts w:ascii="Arial" w:eastAsia="Times New Roman" w:hAnsi="Arial" w:cs="Arial"/>
          <w:color w:val="000000"/>
          <w:sz w:val="24"/>
          <w:szCs w:val="24"/>
          <w:lang w:val="pt-BR" w:eastAsia="it-IT"/>
        </w:rPr>
        <w:t>c) para o Município, tratando-se de serviços municipais ou particulares em rios que não sejam do domínio da União ou dos Estados.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48" w:name="c166"/>
      <w:bookmarkEnd w:id="548"/>
      <w:r w:rsidRPr="007251A2">
        <w:rPr>
          <w:rFonts w:ascii="Arial" w:eastAsia="Times New Roman" w:hAnsi="Arial" w:cs="Arial"/>
          <w:color w:val="000000"/>
          <w:sz w:val="24"/>
          <w:szCs w:val="24"/>
          <w:lang w:val="pt-BR" w:eastAsia="it-IT"/>
        </w:rPr>
        <w:t>  </w:t>
      </w:r>
      <w:bookmarkStart w:id="549" w:name="art166"/>
      <w:bookmarkEnd w:id="549"/>
      <w:r w:rsidRPr="007251A2">
        <w:rPr>
          <w:rFonts w:ascii="Arial" w:eastAsia="Times New Roman" w:hAnsi="Arial" w:cs="Arial"/>
          <w:color w:val="000000"/>
          <w:sz w:val="24"/>
          <w:szCs w:val="24"/>
          <w:lang w:val="pt-BR" w:eastAsia="it-IT"/>
        </w:rPr>
        <w:t>Art. 166. Nos contratos serão estipuladas as condições de reversão, com ou sem indenização.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0" w:name="art166p"/>
      <w:bookmarkEnd w:id="550"/>
      <w:r w:rsidRPr="007251A2">
        <w:rPr>
          <w:rFonts w:ascii="Arial" w:eastAsia="Times New Roman" w:hAnsi="Arial" w:cs="Arial"/>
          <w:color w:val="000000"/>
          <w:sz w:val="24"/>
          <w:szCs w:val="24"/>
          <w:lang w:val="pt-BR" w:eastAsia="it-IT"/>
        </w:rPr>
        <w:t>Parágrafo único. No caso de reversão com indenização, será esta calculada pelo custo histórico menos a depreciação, e com dedução da amortização já efetuada quando houver.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1" w:name="c167"/>
      <w:bookmarkEnd w:id="551"/>
      <w:r w:rsidRPr="007251A2">
        <w:rPr>
          <w:rFonts w:ascii="Arial" w:eastAsia="Times New Roman" w:hAnsi="Arial" w:cs="Arial"/>
          <w:color w:val="000000"/>
          <w:sz w:val="24"/>
          <w:szCs w:val="24"/>
          <w:lang w:val="pt-BR" w:eastAsia="it-IT"/>
        </w:rPr>
        <w:t>  </w:t>
      </w:r>
      <w:bookmarkStart w:id="552" w:name="art167"/>
      <w:bookmarkEnd w:id="552"/>
      <w:r w:rsidRPr="007251A2">
        <w:rPr>
          <w:rFonts w:ascii="Arial" w:eastAsia="Times New Roman" w:hAnsi="Arial" w:cs="Arial"/>
          <w:color w:val="000000"/>
          <w:sz w:val="24"/>
          <w:szCs w:val="24"/>
          <w:lang w:val="pt-BR" w:eastAsia="it-IT"/>
        </w:rPr>
        <w:t>Art. 167. Em qualquer tempo ou em época que ficarem determinadas no contrato, poderá a União encampar a concessão, quando interesses públicos relevantes o exigirem, mediante indenização prévia.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3" w:name="art167p"/>
      <w:bookmarkEnd w:id="553"/>
      <w:r w:rsidRPr="007251A2">
        <w:rPr>
          <w:rFonts w:ascii="Arial" w:eastAsia="Times New Roman" w:hAnsi="Arial" w:cs="Arial"/>
          <w:color w:val="000000"/>
          <w:sz w:val="24"/>
          <w:szCs w:val="24"/>
          <w:lang w:val="pt-BR" w:eastAsia="it-IT"/>
        </w:rPr>
        <w:t>Parágrafo único. A indenização será fixada sobre a base do capital que efetivamente se gastou, menos a depreciação e com dedução da amortização já efetuada quando houver.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4" w:name="c168"/>
      <w:bookmarkEnd w:id="554"/>
      <w:r w:rsidRPr="007251A2">
        <w:rPr>
          <w:rFonts w:ascii="Arial" w:eastAsia="Times New Roman" w:hAnsi="Arial" w:cs="Arial"/>
          <w:color w:val="000000"/>
          <w:sz w:val="24"/>
          <w:szCs w:val="24"/>
          <w:lang w:val="pt-BR" w:eastAsia="it-IT"/>
        </w:rPr>
        <w:t>  </w:t>
      </w:r>
      <w:bookmarkStart w:id="555" w:name="art168"/>
      <w:bookmarkEnd w:id="555"/>
      <w:r w:rsidRPr="007251A2">
        <w:rPr>
          <w:rFonts w:ascii="Arial" w:eastAsia="Times New Roman" w:hAnsi="Arial" w:cs="Arial"/>
          <w:color w:val="000000"/>
          <w:sz w:val="24"/>
          <w:szCs w:val="24"/>
          <w:lang w:val="pt-BR" w:eastAsia="it-IT"/>
        </w:rPr>
        <w:t>Art. 168. As concessões deverão caducar obrigatoriamente, declarada a caducidade por decreto do Governo Federal: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6" w:name="art168i"/>
      <w:bookmarkEnd w:id="556"/>
      <w:r w:rsidRPr="007251A2">
        <w:rPr>
          <w:rFonts w:ascii="Arial" w:eastAsia="Times New Roman" w:hAnsi="Arial" w:cs="Arial"/>
          <w:color w:val="000000"/>
          <w:sz w:val="24"/>
          <w:szCs w:val="24"/>
          <w:lang w:val="pt-BR" w:eastAsia="it-IT"/>
        </w:rPr>
        <w:t>I – Si, em qualquer tempo, se vier a verificar que não existe a condição exigida no art. 195;</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7" w:name="art168ii"/>
      <w:bookmarkEnd w:id="557"/>
      <w:r w:rsidRPr="007251A2">
        <w:rPr>
          <w:rFonts w:ascii="Arial" w:eastAsia="Times New Roman" w:hAnsi="Arial" w:cs="Arial"/>
          <w:color w:val="000000"/>
          <w:sz w:val="24"/>
          <w:szCs w:val="24"/>
          <w:lang w:val="pt-BR" w:eastAsia="it-IT"/>
        </w:rPr>
        <w:t>II – Se o concessionário reincidir em utilizar uma descarga superior a que tiver direito, desde que essa infração prejudique as quantidades de água reservadas na conformidade dos arts. 143 e 153, letra 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8" w:name="art168iii"/>
      <w:bookmarkEnd w:id="558"/>
      <w:r w:rsidRPr="007251A2">
        <w:rPr>
          <w:rFonts w:ascii="Arial" w:eastAsia="Times New Roman" w:hAnsi="Arial" w:cs="Arial"/>
          <w:color w:val="000000"/>
          <w:sz w:val="24"/>
          <w:szCs w:val="24"/>
          <w:lang w:val="pt-BR" w:eastAsia="it-IT"/>
        </w:rPr>
        <w:t>III – Si, no caso de serviços de utilidade pública, forem os serviços interrompidos por mais de setenta e duas horas consecutivas, salvo motivo de força maior, a juízo do Governo Federal.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59" w:name="c169"/>
      <w:bookmarkEnd w:id="559"/>
      <w:r w:rsidRPr="007251A2">
        <w:rPr>
          <w:rFonts w:ascii="Arial" w:eastAsia="Times New Roman" w:hAnsi="Arial" w:cs="Arial"/>
          <w:color w:val="000000"/>
          <w:sz w:val="24"/>
          <w:szCs w:val="24"/>
          <w:lang w:val="pt-BR" w:eastAsia="it-IT"/>
        </w:rPr>
        <w:t> </w:t>
      </w:r>
      <w:bookmarkStart w:id="560" w:name="art169"/>
      <w:bookmarkEnd w:id="560"/>
      <w:r w:rsidRPr="007251A2">
        <w:rPr>
          <w:rFonts w:ascii="Arial" w:eastAsia="Times New Roman" w:hAnsi="Arial" w:cs="Arial"/>
          <w:color w:val="000000"/>
          <w:sz w:val="24"/>
          <w:szCs w:val="24"/>
          <w:lang w:val="pt-BR" w:eastAsia="it-IT"/>
        </w:rPr>
        <w:t>Art. 169. As concessões decretadas caducas serão reguladas da seguinte forma: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61" w:name="art169i"/>
      <w:bookmarkEnd w:id="561"/>
      <w:r w:rsidRPr="007251A2">
        <w:rPr>
          <w:rFonts w:ascii="Arial" w:eastAsia="Times New Roman" w:hAnsi="Arial" w:cs="Arial"/>
          <w:color w:val="000000"/>
          <w:sz w:val="24"/>
          <w:szCs w:val="24"/>
          <w:lang w:val="pt-BR" w:eastAsia="it-IT"/>
        </w:rPr>
        <w:t>I – No caso de produção de energia elétrica destinada ao comércio de energia, o Governo Federal, por si ou terceiro, substituirá o concessionário até o termo da concessão, perdendo o dito concessionário todos os seus bens, relativos ao aproveitamento concedido e à exploração da energia, independentemente de qualquer procedimento judicial e sem indenização de espécie alguma.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62" w:name="art169ii"/>
      <w:bookmarkEnd w:id="562"/>
      <w:r w:rsidRPr="007251A2">
        <w:rPr>
          <w:rFonts w:ascii="Arial" w:eastAsia="Times New Roman" w:hAnsi="Arial" w:cs="Arial"/>
          <w:color w:val="000000"/>
          <w:sz w:val="24"/>
          <w:szCs w:val="24"/>
          <w:lang w:val="pt-BR" w:eastAsia="it-IT"/>
        </w:rPr>
        <w:t>II – No caso de produção de energia elétrica destinada a indústria do próprio concessionário, ficará este obrigado a restabelecer a situação do curso d’água anterior ao aproveitamento concedido, se isso for julgado conveniente pelo Governo.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563" w:name="livroiiitituloiicapituloii"/>
      <w:bookmarkEnd w:id="563"/>
      <w:r w:rsidRPr="007251A2">
        <w:rPr>
          <w:rFonts w:ascii="Arial" w:eastAsia="Times New Roman" w:hAnsi="Arial" w:cs="Arial"/>
          <w:color w:val="000000"/>
          <w:sz w:val="24"/>
          <w:szCs w:val="24"/>
          <w:lang w:val="pt-BR" w:eastAsia="it-IT"/>
        </w:rPr>
        <w:t>CAPÍTULO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AUTORIZAÇÕES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564" w:name="c170"/>
      <w:bookmarkEnd w:id="564"/>
      <w:r w:rsidRPr="007251A2">
        <w:rPr>
          <w:rFonts w:ascii="Arial" w:eastAsia="Times New Roman" w:hAnsi="Arial" w:cs="Arial"/>
          <w:color w:val="000000"/>
          <w:sz w:val="24"/>
          <w:szCs w:val="24"/>
          <w:lang w:val="pt-BR" w:eastAsia="it-IT"/>
        </w:rPr>
        <w:t> </w:t>
      </w:r>
      <w:bookmarkStart w:id="565" w:name="art170"/>
      <w:bookmarkEnd w:id="565"/>
      <w:r w:rsidRPr="007251A2">
        <w:rPr>
          <w:rFonts w:ascii="Arial" w:eastAsia="Times New Roman" w:hAnsi="Arial" w:cs="Arial"/>
          <w:color w:val="000000"/>
          <w:sz w:val="24"/>
          <w:szCs w:val="24"/>
          <w:lang w:val="pt-BR" w:eastAsia="it-IT"/>
        </w:rPr>
        <w:t>Art. 170. A autorização não confere delegação do poder público ao permissionário.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66" w:name="c171"/>
      <w:bookmarkEnd w:id="566"/>
      <w:r w:rsidRPr="007251A2">
        <w:rPr>
          <w:rFonts w:ascii="Arial" w:eastAsia="Times New Roman" w:hAnsi="Arial" w:cs="Arial"/>
          <w:color w:val="000000"/>
          <w:sz w:val="24"/>
          <w:szCs w:val="24"/>
          <w:lang w:val="pt-BR" w:eastAsia="it-IT"/>
        </w:rPr>
        <w:t> </w:t>
      </w:r>
      <w:bookmarkStart w:id="567" w:name="art171"/>
      <w:bookmarkEnd w:id="567"/>
      <w:r w:rsidRPr="007251A2">
        <w:rPr>
          <w:rFonts w:ascii="Arial" w:eastAsia="Times New Roman" w:hAnsi="Arial" w:cs="Arial"/>
          <w:color w:val="000000"/>
          <w:sz w:val="24"/>
          <w:szCs w:val="24"/>
          <w:lang w:val="pt-BR" w:eastAsia="it-IT"/>
        </w:rPr>
        <w:t>Art. 171. As autorizações são outorgadas por ato do ministro da Agricultura.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68" w:name="art171§1"/>
      <w:bookmarkEnd w:id="568"/>
      <w:r w:rsidRPr="007251A2">
        <w:rPr>
          <w:rFonts w:ascii="Arial" w:eastAsia="Times New Roman" w:hAnsi="Arial" w:cs="Arial"/>
          <w:color w:val="000000"/>
          <w:sz w:val="24"/>
          <w:szCs w:val="24"/>
          <w:lang w:val="pt-BR" w:eastAsia="it-IT"/>
        </w:rPr>
        <w:t>§ 1º O requerimento de autorização deverá ser instruído com documentos e dados exigidos no regulamento a ser expedido sobre a matéria, e, especialmente, com referência: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69" w:name="art171§1a"/>
      <w:bookmarkEnd w:id="569"/>
      <w:r w:rsidRPr="007251A2">
        <w:rPr>
          <w:rFonts w:ascii="Arial" w:eastAsia="Times New Roman" w:hAnsi="Arial" w:cs="Arial"/>
          <w:color w:val="000000"/>
          <w:sz w:val="24"/>
          <w:szCs w:val="24"/>
          <w:lang w:val="pt-BR" w:eastAsia="it-IT"/>
        </w:rPr>
        <w:t>a) à idoneidade moral, técnica e financeira e à nacionalidade do requerente, se for pessoa física;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0" w:name="art171§1b"/>
      <w:bookmarkEnd w:id="570"/>
      <w:r w:rsidRPr="007251A2">
        <w:rPr>
          <w:rFonts w:ascii="Arial" w:eastAsia="Times New Roman" w:hAnsi="Arial" w:cs="Arial"/>
          <w:color w:val="000000"/>
          <w:sz w:val="24"/>
          <w:szCs w:val="24"/>
          <w:lang w:val="pt-BR" w:eastAsia="it-IT"/>
        </w:rPr>
        <w:t>b) à constituição da pessoa coletiva que for o requerente;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1" w:name="art171§1c"/>
      <w:bookmarkEnd w:id="571"/>
      <w:r w:rsidRPr="007251A2">
        <w:rPr>
          <w:rFonts w:ascii="Arial" w:eastAsia="Times New Roman" w:hAnsi="Arial" w:cs="Arial"/>
          <w:color w:val="000000"/>
          <w:sz w:val="24"/>
          <w:szCs w:val="24"/>
          <w:lang w:val="pt-BR" w:eastAsia="it-IT"/>
        </w:rPr>
        <w:t>c) à exata compreensão do programa e objetivo atual e futuro do requerente;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2" w:name="art171§1d"/>
      <w:bookmarkEnd w:id="572"/>
      <w:r w:rsidRPr="007251A2">
        <w:rPr>
          <w:rFonts w:ascii="Arial" w:eastAsia="Times New Roman" w:hAnsi="Arial" w:cs="Arial"/>
          <w:color w:val="000000"/>
          <w:sz w:val="24"/>
          <w:szCs w:val="24"/>
          <w:lang w:val="pt-BR" w:eastAsia="it-IT"/>
        </w:rPr>
        <w:t>d) às condições técnicas das obras civis e das instalações a realizar;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3" w:name="art171§1e"/>
      <w:bookmarkEnd w:id="573"/>
      <w:r w:rsidRPr="007251A2">
        <w:rPr>
          <w:rFonts w:ascii="Arial" w:eastAsia="Times New Roman" w:hAnsi="Arial" w:cs="Arial"/>
          <w:color w:val="000000"/>
          <w:sz w:val="24"/>
          <w:szCs w:val="24"/>
          <w:lang w:val="pt-BR" w:eastAsia="it-IT"/>
        </w:rPr>
        <w:t>e) do capital atual e futuro a ser empregado;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4" w:name="art171f"/>
      <w:bookmarkEnd w:id="574"/>
      <w:r w:rsidRPr="007251A2">
        <w:rPr>
          <w:rFonts w:ascii="Arial" w:eastAsia="Times New Roman" w:hAnsi="Arial" w:cs="Arial"/>
          <w:color w:val="000000"/>
          <w:sz w:val="24"/>
          <w:szCs w:val="24"/>
          <w:lang w:val="pt-BR" w:eastAsia="it-IT"/>
        </w:rPr>
        <w:t>f) aos direitos de riberinidade ou ao direito de dispor livremente dos terrenos nos quais serão executadas as obras;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5" w:name="art171§1g"/>
      <w:bookmarkEnd w:id="575"/>
      <w:r w:rsidRPr="007251A2">
        <w:rPr>
          <w:rFonts w:ascii="Arial" w:eastAsia="Times New Roman" w:hAnsi="Arial" w:cs="Arial"/>
          <w:color w:val="000000"/>
          <w:sz w:val="24"/>
          <w:szCs w:val="24"/>
          <w:lang w:val="pt-BR" w:eastAsia="it-IT"/>
        </w:rPr>
        <w:t>g) aos elementos seguintes: potência, nome do curso d’água, distrito, município, Estado, modificações resultantes para o regime do curso, descarga máxima derivada e duração da autorização.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6" w:name="c172"/>
      <w:bookmarkEnd w:id="576"/>
      <w:r w:rsidRPr="007251A2">
        <w:rPr>
          <w:rFonts w:ascii="Arial" w:eastAsia="Times New Roman" w:hAnsi="Arial" w:cs="Arial"/>
          <w:color w:val="000000"/>
          <w:sz w:val="24"/>
          <w:szCs w:val="24"/>
          <w:lang w:val="pt-BR" w:eastAsia="it-IT"/>
        </w:rPr>
        <w:t> </w:t>
      </w:r>
      <w:bookmarkStart w:id="577" w:name="art172"/>
      <w:bookmarkEnd w:id="577"/>
      <w:r w:rsidRPr="007251A2">
        <w:rPr>
          <w:rFonts w:ascii="Arial" w:eastAsia="Times New Roman" w:hAnsi="Arial" w:cs="Arial"/>
          <w:color w:val="000000"/>
          <w:sz w:val="24"/>
          <w:szCs w:val="24"/>
          <w:lang w:val="pt-BR" w:eastAsia="it-IT"/>
        </w:rPr>
        <w:t>Art. 172. A autorização será outorgada por um período máximo de trinta anos, podendo ser renovada por prazo igual ou inferior: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8" w:name="art172a"/>
      <w:bookmarkEnd w:id="578"/>
      <w:r w:rsidRPr="007251A2">
        <w:rPr>
          <w:rFonts w:ascii="Arial" w:eastAsia="Times New Roman" w:hAnsi="Arial" w:cs="Arial"/>
          <w:color w:val="000000"/>
          <w:sz w:val="24"/>
          <w:szCs w:val="24"/>
          <w:lang w:val="pt-BR" w:eastAsia="it-IT"/>
        </w:rPr>
        <w:t>a) por ato expresso do ministro da Agricultura, dentro dos cinco anos que precedem à terminação da duração concedida e mediante petição do permissionário;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79" w:name="art172b"/>
      <w:bookmarkEnd w:id="579"/>
      <w:r w:rsidRPr="007251A2">
        <w:rPr>
          <w:rFonts w:ascii="Arial" w:eastAsia="Times New Roman" w:hAnsi="Arial" w:cs="Arial"/>
          <w:color w:val="000000"/>
          <w:sz w:val="24"/>
          <w:szCs w:val="24"/>
          <w:lang w:val="pt-BR" w:eastAsia="it-IT"/>
        </w:rPr>
        <w:t>b) de pleno direito, se um ano, no mínimo, antes da expiração do prazo concedido, o poder público não notificar o permissionário de sua intenção de não a conceder.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0" w:name="c173"/>
      <w:bookmarkEnd w:id="580"/>
      <w:r w:rsidRPr="007251A2">
        <w:rPr>
          <w:rFonts w:ascii="Arial" w:eastAsia="Times New Roman" w:hAnsi="Arial" w:cs="Arial"/>
          <w:color w:val="000000"/>
          <w:sz w:val="24"/>
          <w:szCs w:val="24"/>
          <w:lang w:val="pt-BR" w:eastAsia="it-IT"/>
        </w:rPr>
        <w:t> </w:t>
      </w:r>
      <w:bookmarkStart w:id="581" w:name="art173"/>
      <w:bookmarkEnd w:id="581"/>
      <w:r w:rsidRPr="007251A2">
        <w:rPr>
          <w:rFonts w:ascii="Arial" w:eastAsia="Times New Roman" w:hAnsi="Arial" w:cs="Arial"/>
          <w:color w:val="000000"/>
          <w:sz w:val="24"/>
          <w:szCs w:val="24"/>
          <w:lang w:val="pt-BR" w:eastAsia="it-IT"/>
        </w:rPr>
        <w:t>Art. 173. Toda cessão total ou parcial da autorização, toda mudança de permissionário, não sendo o caso de vendas judiciais, deve ser comunicada ao Ministério da Agricultura, para que este dê ou recuse seu assentimento.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2" w:name="art173p"/>
      <w:bookmarkEnd w:id="582"/>
      <w:r w:rsidRPr="007251A2">
        <w:rPr>
          <w:rFonts w:ascii="Arial" w:eastAsia="Times New Roman" w:hAnsi="Arial" w:cs="Arial"/>
          <w:color w:val="000000"/>
          <w:sz w:val="24"/>
          <w:szCs w:val="24"/>
          <w:lang w:val="pt-BR" w:eastAsia="it-IT"/>
        </w:rPr>
        <w:t>Parágrafo único. A recusa de assentimento só se verificará quando o pretendente seja incapaz de tirar da queda de que é ribeirinho um partido conforme com o interesse geral.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3" w:name="c174"/>
      <w:bookmarkEnd w:id="583"/>
      <w:r w:rsidRPr="007251A2">
        <w:rPr>
          <w:rFonts w:ascii="Arial" w:eastAsia="Times New Roman" w:hAnsi="Arial" w:cs="Arial"/>
          <w:color w:val="000000"/>
          <w:sz w:val="24"/>
          <w:szCs w:val="24"/>
          <w:lang w:val="pt-BR" w:eastAsia="it-IT"/>
        </w:rPr>
        <w:t> </w:t>
      </w:r>
      <w:bookmarkStart w:id="584" w:name="art174"/>
      <w:bookmarkEnd w:id="584"/>
      <w:r w:rsidRPr="007251A2">
        <w:rPr>
          <w:rFonts w:ascii="Arial" w:eastAsia="Times New Roman" w:hAnsi="Arial" w:cs="Arial"/>
          <w:color w:val="000000"/>
          <w:sz w:val="24"/>
          <w:szCs w:val="24"/>
          <w:lang w:val="pt-BR" w:eastAsia="it-IT"/>
        </w:rPr>
        <w:t xml:space="preserve">Art. 174. Não sendo renovada a autorização, o Governo poderá exigir o abandono, em seu proveito, mediante indenização, das obras de barragem e </w:t>
      </w:r>
      <w:r w:rsidRPr="007251A2">
        <w:rPr>
          <w:rFonts w:ascii="Arial" w:eastAsia="Times New Roman" w:hAnsi="Arial" w:cs="Arial"/>
          <w:color w:val="000000"/>
          <w:sz w:val="24"/>
          <w:szCs w:val="24"/>
          <w:lang w:val="pt-BR" w:eastAsia="it-IT"/>
        </w:rPr>
        <w:lastRenderedPageBreak/>
        <w:t>complementares edificadas no leito do curso e sobre as margens, se isto for julgado conveniente pelo mesmo Governo.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5" w:name="art174§1"/>
      <w:bookmarkEnd w:id="585"/>
      <w:r w:rsidRPr="007251A2">
        <w:rPr>
          <w:rFonts w:ascii="Arial" w:eastAsia="Times New Roman" w:hAnsi="Arial" w:cs="Arial"/>
          <w:color w:val="000000"/>
          <w:sz w:val="24"/>
          <w:szCs w:val="24"/>
          <w:lang w:val="pt-BR" w:eastAsia="it-IT"/>
        </w:rPr>
        <w:t>§ 1º Não caberá ao permissionário a indenização de que trata esse artigo. Se as obras tiverem sido estabelecidas sobre terrenos do domínio público.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6" w:name="art174§2"/>
      <w:bookmarkEnd w:id="586"/>
      <w:r w:rsidRPr="007251A2">
        <w:rPr>
          <w:rFonts w:ascii="Arial" w:eastAsia="Times New Roman" w:hAnsi="Arial" w:cs="Arial"/>
          <w:color w:val="000000"/>
          <w:sz w:val="24"/>
          <w:szCs w:val="24"/>
          <w:lang w:val="pt-BR" w:eastAsia="it-IT"/>
        </w:rPr>
        <w:t>§ 2º Se o Governo não fizer uso dessa faculdade, o permissionário será obrigado a estabelecer o livre escoamento das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7" w:name="c175"/>
      <w:bookmarkEnd w:id="587"/>
      <w:r w:rsidRPr="007251A2">
        <w:rPr>
          <w:rFonts w:ascii="Arial" w:eastAsia="Times New Roman" w:hAnsi="Arial" w:cs="Arial"/>
          <w:color w:val="000000"/>
          <w:sz w:val="24"/>
          <w:szCs w:val="24"/>
          <w:lang w:val="pt-BR" w:eastAsia="it-IT"/>
        </w:rPr>
        <w:t> </w:t>
      </w:r>
      <w:bookmarkStart w:id="588" w:name="art175"/>
      <w:bookmarkEnd w:id="588"/>
      <w:r w:rsidRPr="007251A2">
        <w:rPr>
          <w:rFonts w:ascii="Arial" w:eastAsia="Times New Roman" w:hAnsi="Arial" w:cs="Arial"/>
          <w:color w:val="000000"/>
          <w:sz w:val="24"/>
          <w:szCs w:val="24"/>
          <w:lang w:val="pt-BR" w:eastAsia="it-IT"/>
        </w:rPr>
        <w:t>Art. 175. A autorização pode transformar-se em concessão, quando, em virtude da mudança de seu objeto principal, ou do aumento da potência utilizada, incida nos dispositivos do art. 140.</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89" w:name="c176"/>
      <w:bookmarkEnd w:id="589"/>
      <w:r w:rsidRPr="007251A2">
        <w:rPr>
          <w:rFonts w:ascii="Arial" w:eastAsia="Times New Roman" w:hAnsi="Arial" w:cs="Arial"/>
          <w:color w:val="000000"/>
          <w:sz w:val="24"/>
          <w:szCs w:val="24"/>
          <w:lang w:val="pt-BR" w:eastAsia="it-IT"/>
        </w:rPr>
        <w:t>  </w:t>
      </w:r>
      <w:bookmarkStart w:id="590" w:name="art176"/>
      <w:bookmarkEnd w:id="590"/>
      <w:r w:rsidRPr="007251A2">
        <w:rPr>
          <w:rFonts w:ascii="Arial" w:eastAsia="Times New Roman" w:hAnsi="Arial" w:cs="Arial"/>
          <w:color w:val="000000"/>
          <w:sz w:val="24"/>
          <w:szCs w:val="24"/>
          <w:lang w:val="pt-BR" w:eastAsia="it-IT"/>
        </w:rPr>
        <w:t>Art. 176. Não poderá ser imposto ao permissionário outro encargo pecuniário ou </w:t>
      </w:r>
      <w:r w:rsidRPr="007251A2">
        <w:rPr>
          <w:rFonts w:ascii="Arial" w:eastAsia="Times New Roman" w:hAnsi="Arial" w:cs="Arial"/>
          <w:b/>
          <w:bCs/>
          <w:i/>
          <w:iCs/>
          <w:color w:val="000000"/>
          <w:sz w:val="24"/>
          <w:szCs w:val="24"/>
          <w:lang w:val="pt-BR" w:eastAsia="it-IT"/>
        </w:rPr>
        <w:t>in natura</w:t>
      </w:r>
      <w:r w:rsidRPr="007251A2">
        <w:rPr>
          <w:rFonts w:ascii="Arial" w:eastAsia="Times New Roman" w:hAnsi="Arial" w:cs="Arial"/>
          <w:i/>
          <w:iCs/>
          <w:color w:val="000000"/>
          <w:sz w:val="24"/>
          <w:szCs w:val="24"/>
          <w:lang w:val="pt-BR" w:eastAsia="it-IT"/>
        </w:rPr>
        <w:t>, </w:t>
      </w:r>
      <w:r w:rsidRPr="007251A2">
        <w:rPr>
          <w:rFonts w:ascii="Arial" w:eastAsia="Times New Roman" w:hAnsi="Arial" w:cs="Arial"/>
          <w:color w:val="000000"/>
          <w:sz w:val="24"/>
          <w:szCs w:val="24"/>
          <w:lang w:val="pt-BR" w:eastAsia="it-IT"/>
        </w:rPr>
        <w:t>que não seja quota correspondente a 50% (cinqüenta por cento), da que caberia a uma concessão de potência equivalente.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91" w:name="c177"/>
      <w:bookmarkEnd w:id="591"/>
      <w:r w:rsidRPr="007251A2">
        <w:rPr>
          <w:rFonts w:ascii="Arial" w:eastAsia="Times New Roman" w:hAnsi="Arial" w:cs="Arial"/>
          <w:color w:val="000000"/>
          <w:sz w:val="24"/>
          <w:szCs w:val="24"/>
          <w:lang w:val="pt-BR" w:eastAsia="it-IT"/>
        </w:rPr>
        <w:t>  </w:t>
      </w:r>
      <w:bookmarkStart w:id="592" w:name="art177"/>
      <w:bookmarkEnd w:id="592"/>
      <w:r w:rsidRPr="007251A2">
        <w:rPr>
          <w:rFonts w:ascii="Arial" w:eastAsia="Times New Roman" w:hAnsi="Arial" w:cs="Arial"/>
          <w:color w:val="000000"/>
          <w:sz w:val="24"/>
          <w:szCs w:val="24"/>
          <w:lang w:val="pt-BR" w:eastAsia="it-IT"/>
        </w:rPr>
        <w:t>Art. 177. A autorização incorrerá em caducidade, nos termos do regulamento que for expedido: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93" w:name="art177a"/>
      <w:bookmarkEnd w:id="593"/>
      <w:r w:rsidRPr="007251A2">
        <w:rPr>
          <w:rFonts w:ascii="Arial" w:eastAsia="Times New Roman" w:hAnsi="Arial" w:cs="Arial"/>
          <w:color w:val="000000"/>
          <w:sz w:val="24"/>
          <w:szCs w:val="24"/>
          <w:lang w:val="pt-BR" w:eastAsia="it-IT"/>
        </w:rPr>
        <w:t>a) pelo não cumprimento das disposições estipuladas;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94" w:name="art177b"/>
      <w:bookmarkEnd w:id="594"/>
      <w:r w:rsidRPr="007251A2">
        <w:rPr>
          <w:rFonts w:ascii="Arial" w:eastAsia="Times New Roman" w:hAnsi="Arial" w:cs="Arial"/>
          <w:color w:val="000000"/>
          <w:sz w:val="24"/>
          <w:szCs w:val="24"/>
          <w:lang w:val="pt-BR" w:eastAsia="it-IT"/>
        </w:rPr>
        <w:t>b) pela inobservância dos prazos estatuídos;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595" w:name="art177c"/>
      <w:bookmarkEnd w:id="595"/>
      <w:r w:rsidRPr="007251A2">
        <w:rPr>
          <w:rFonts w:ascii="Arial" w:eastAsia="Times New Roman" w:hAnsi="Arial" w:cs="Arial"/>
          <w:color w:val="000000"/>
          <w:sz w:val="24"/>
          <w:szCs w:val="24"/>
          <w:lang w:val="pt-BR" w:eastAsia="it-IT"/>
        </w:rPr>
        <w:t>c) por alteração, não autorizada, dos planos aprovados para o conjunto das obras e instalações.</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596" w:name="livroiiitituloiicapituloiii"/>
      <w:bookmarkEnd w:id="596"/>
      <w:r w:rsidRPr="007251A2">
        <w:rPr>
          <w:rFonts w:ascii="Arial" w:eastAsia="Times New Roman" w:hAnsi="Arial" w:cs="Arial"/>
          <w:color w:val="000000"/>
          <w:sz w:val="24"/>
          <w:szCs w:val="24"/>
          <w:lang w:val="pt-BR" w:eastAsia="it-IT"/>
        </w:rPr>
        <w:t>CAPÍTULO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FISCALIZAÇÃ</w:t>
      </w:r>
    </w:p>
    <w:p w:rsidR="007251A2" w:rsidRPr="007251A2" w:rsidRDefault="007251A2" w:rsidP="007251A2">
      <w:pPr>
        <w:spacing w:before="100" w:beforeAutospacing="1" w:after="100" w:afterAutospacing="1" w:line="240" w:lineRule="auto"/>
        <w:rPr>
          <w:rFonts w:ascii="Arial" w:eastAsia="Times New Roman" w:hAnsi="Arial" w:cs="Arial"/>
          <w:color w:val="000000"/>
          <w:sz w:val="20"/>
          <w:szCs w:val="20"/>
          <w:lang w:val="pt-BR" w:eastAsia="it-IT"/>
        </w:rPr>
      </w:pPr>
      <w:r w:rsidRPr="007251A2">
        <w:rPr>
          <w:rFonts w:ascii="Arial" w:eastAsia="Times New Roman" w:hAnsi="Arial" w:cs="Arial"/>
          <w:color w:val="000000"/>
          <w:sz w:val="20"/>
          <w:szCs w:val="20"/>
          <w:lang w:val="pt-BR" w:eastAsia="it-IT"/>
        </w:rPr>
        <w:t>        </w:t>
      </w:r>
      <w:bookmarkStart w:id="597" w:name="art178."/>
      <w:bookmarkEnd w:id="597"/>
      <w:r w:rsidRPr="007251A2">
        <w:rPr>
          <w:rFonts w:ascii="Arial" w:eastAsia="Times New Roman" w:hAnsi="Arial" w:cs="Arial"/>
          <w:strike/>
          <w:color w:val="000000"/>
          <w:sz w:val="20"/>
          <w:szCs w:val="20"/>
          <w:lang w:val="pt-BR" w:eastAsia="it-IT"/>
        </w:rPr>
        <w:t>Art. 178. No desempenho das attribuições que lhe são c0n1'eridas, o Serviço de Aguas do Departamento Nacional de Producção Mineral, com approvaçâo prévia do ministro da' AgrIcultura, regulamentará e fiscalIzará o serviço de produreão, transmissão, transformação e distribuição da energia hydro-electrica, com o triplice objectivo de :</w:t>
      </w:r>
      <w:r w:rsidRPr="007251A2">
        <w:rPr>
          <w:rFonts w:ascii="Arial" w:eastAsia="Times New Roman" w:hAnsi="Arial" w:cs="Arial"/>
          <w:strike/>
          <w:color w:val="000000"/>
          <w:sz w:val="20"/>
          <w:szCs w:val="20"/>
          <w:lang w:val="pt-BR" w:eastAsia="it-IT"/>
        </w:rPr>
        <w:br/>
        <w:t>        </w:t>
      </w:r>
      <w:bookmarkStart w:id="598" w:name="art178a"/>
      <w:bookmarkEnd w:id="598"/>
      <w:r w:rsidRPr="007251A2">
        <w:rPr>
          <w:rFonts w:ascii="Arial" w:eastAsia="Times New Roman" w:hAnsi="Arial" w:cs="Arial"/>
          <w:strike/>
          <w:color w:val="000000"/>
          <w:sz w:val="20"/>
          <w:szCs w:val="20"/>
          <w:lang w:val="pt-BR" w:eastAsia="it-IT"/>
        </w:rPr>
        <w:t>a.) assegurar serviço adequado;</w:t>
      </w:r>
      <w:r w:rsidRPr="007251A2">
        <w:rPr>
          <w:rFonts w:ascii="Arial" w:eastAsia="Times New Roman" w:hAnsi="Arial" w:cs="Arial"/>
          <w:strike/>
          <w:color w:val="000000"/>
          <w:sz w:val="20"/>
          <w:szCs w:val="20"/>
          <w:lang w:val="pt-BR" w:eastAsia="it-IT"/>
        </w:rPr>
        <w:br/>
        <w:t>        </w:t>
      </w:r>
      <w:bookmarkStart w:id="599" w:name="art178b"/>
      <w:bookmarkEnd w:id="599"/>
      <w:r w:rsidRPr="007251A2">
        <w:rPr>
          <w:rFonts w:ascii="Arial" w:eastAsia="Times New Roman" w:hAnsi="Arial" w:cs="Arial"/>
          <w:strike/>
          <w:color w:val="000000"/>
          <w:sz w:val="20"/>
          <w:szCs w:val="20"/>
          <w:lang w:val="pt-BR" w:eastAsia="it-IT"/>
        </w:rPr>
        <w:t>b) fixar tarifas razoa veis;</w:t>
      </w:r>
      <w:r w:rsidRPr="007251A2">
        <w:rPr>
          <w:rFonts w:ascii="Arial" w:eastAsia="Times New Roman" w:hAnsi="Arial" w:cs="Arial"/>
          <w:strike/>
          <w:color w:val="000000"/>
          <w:sz w:val="20"/>
          <w:szCs w:val="20"/>
          <w:lang w:val="pt-BR" w:eastAsia="it-IT"/>
        </w:rPr>
        <w:br/>
        <w:t>        </w:t>
      </w:r>
      <w:bookmarkStart w:id="600" w:name="art178c."/>
      <w:bookmarkEnd w:id="600"/>
      <w:r w:rsidRPr="007251A2">
        <w:rPr>
          <w:rFonts w:ascii="Arial" w:eastAsia="Times New Roman" w:hAnsi="Arial" w:cs="Arial"/>
          <w:strike/>
          <w:color w:val="000000"/>
          <w:sz w:val="20"/>
          <w:szCs w:val="20"/>
          <w:lang w:val="pt-BR" w:eastAsia="it-IT"/>
        </w:rPr>
        <w:t>c) garantir a estabilidade financeira das emprezas.</w:t>
      </w:r>
      <w:r w:rsidRPr="007251A2">
        <w:rPr>
          <w:rFonts w:ascii="Arial" w:eastAsia="Times New Roman" w:hAnsi="Arial" w:cs="Arial"/>
          <w:strike/>
          <w:color w:val="000000"/>
          <w:sz w:val="20"/>
          <w:szCs w:val="20"/>
          <w:lang w:val="pt-BR" w:eastAsia="it-IT"/>
        </w:rPr>
        <w:br/>
        <w:t>        </w:t>
      </w:r>
      <w:bookmarkStart w:id="601" w:name="art178p"/>
      <w:bookmarkEnd w:id="601"/>
      <w:r w:rsidRPr="007251A2">
        <w:rPr>
          <w:rFonts w:ascii="Arial" w:eastAsia="Times New Roman" w:hAnsi="Arial" w:cs="Arial"/>
          <w:strike/>
          <w:color w:val="000000"/>
          <w:sz w:val="20"/>
          <w:szCs w:val="20"/>
          <w:lang w:val="pt-BR" w:eastAsia="it-IT"/>
        </w:rPr>
        <w:t>Paragrapho unico. Para a realização de taes fins, exercerá a fiscalização da contabilidade das emprezas.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b/>
          <w:bCs/>
          <w:color w:val="0000FF"/>
          <w:sz w:val="24"/>
          <w:szCs w:val="24"/>
          <w:lang w:val="pt-BR" w:eastAsia="it-IT"/>
        </w:rPr>
        <w:t>      </w:t>
      </w:r>
      <w:bookmarkStart w:id="602" w:name="c178"/>
      <w:bookmarkEnd w:id="602"/>
      <w:r w:rsidRPr="007251A2">
        <w:rPr>
          <w:rFonts w:ascii="Arial" w:eastAsia="Times New Roman" w:hAnsi="Arial" w:cs="Arial"/>
          <w:b/>
          <w:bCs/>
          <w:color w:val="0000FF"/>
          <w:sz w:val="24"/>
          <w:szCs w:val="24"/>
          <w:lang w:val="pt-BR" w:eastAsia="it-IT"/>
        </w:rPr>
        <w:t>  </w:t>
      </w:r>
      <w:bookmarkStart w:id="603" w:name="art178"/>
      <w:bookmarkEnd w:id="603"/>
      <w:r w:rsidRPr="007251A2">
        <w:rPr>
          <w:rFonts w:ascii="Arial" w:eastAsia="Times New Roman" w:hAnsi="Arial" w:cs="Arial"/>
          <w:color w:val="000000"/>
          <w:sz w:val="20"/>
          <w:szCs w:val="20"/>
          <w:lang w:val="pt-BR" w:eastAsia="it-IT"/>
        </w:rPr>
        <w:t>Art. 178. No desempenho das atribuições que lhe são conferidas, a Divisão de Águas do Departamento Nacional da Produção Mineral fiscalizará a produção, a transmissão, a transformação e a distribuição de energia hidro-elétrica, com o tríplice objetivo de:         </w:t>
      </w:r>
      <w:hyperlink r:id="rId17" w:anchor="art178"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04" w:name="art178a."/>
      <w:bookmarkEnd w:id="604"/>
      <w:r w:rsidRPr="007251A2">
        <w:rPr>
          <w:rFonts w:ascii="Arial" w:eastAsia="Times New Roman" w:hAnsi="Arial" w:cs="Arial"/>
          <w:color w:val="000000"/>
          <w:sz w:val="20"/>
          <w:szCs w:val="20"/>
          <w:lang w:val="pt-BR" w:eastAsia="it-IT"/>
        </w:rPr>
        <w:t>a) assegurar serviço adequado;         </w:t>
      </w:r>
      <w:hyperlink r:id="rId18" w:anchor="art178"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05" w:name="art178b."/>
      <w:bookmarkEnd w:id="605"/>
      <w:r w:rsidRPr="007251A2">
        <w:rPr>
          <w:rFonts w:ascii="Arial" w:eastAsia="Times New Roman" w:hAnsi="Arial" w:cs="Arial"/>
          <w:color w:val="000000"/>
          <w:sz w:val="20"/>
          <w:szCs w:val="20"/>
          <w:lang w:val="pt-BR" w:eastAsia="it-IT"/>
        </w:rPr>
        <w:t>b) fixar tarifas razoáveis;         </w:t>
      </w:r>
      <w:hyperlink r:id="rId19" w:anchor="art178"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06" w:name="art178c"/>
      <w:bookmarkEnd w:id="606"/>
      <w:r w:rsidRPr="007251A2">
        <w:rPr>
          <w:rFonts w:ascii="Arial" w:eastAsia="Times New Roman" w:hAnsi="Arial" w:cs="Arial"/>
          <w:color w:val="000000"/>
          <w:sz w:val="20"/>
          <w:szCs w:val="20"/>
          <w:lang w:val="pt-BR" w:eastAsia="it-IT"/>
        </w:rPr>
        <w:t>c) garantir a estabilidade financeira das empresas.           </w:t>
      </w:r>
      <w:hyperlink r:id="rId20" w:anchor="art178"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lastRenderedPageBreak/>
        <w:t>        </w:t>
      </w:r>
      <w:bookmarkStart w:id="607" w:name="art178p."/>
      <w:bookmarkEnd w:id="607"/>
      <w:r w:rsidRPr="007251A2">
        <w:rPr>
          <w:rFonts w:ascii="Arial" w:eastAsia="Times New Roman" w:hAnsi="Arial" w:cs="Arial"/>
          <w:color w:val="000000"/>
          <w:sz w:val="20"/>
          <w:szCs w:val="20"/>
          <w:lang w:val="pt-BR" w:eastAsia="it-IT"/>
        </w:rPr>
        <w:t>Parágrafo único. Para a realização de tais fins, exercerá a fiscalização da contabilidade das empresas.          </w:t>
      </w:r>
      <w:hyperlink r:id="rId21" w:anchor="art178"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08" w:name="c179"/>
      <w:bookmarkEnd w:id="608"/>
      <w:r w:rsidRPr="007251A2">
        <w:rPr>
          <w:rFonts w:ascii="Arial" w:eastAsia="Times New Roman" w:hAnsi="Arial" w:cs="Arial"/>
          <w:color w:val="000000"/>
          <w:sz w:val="24"/>
          <w:szCs w:val="24"/>
          <w:lang w:val="pt-BR" w:eastAsia="it-IT"/>
        </w:rPr>
        <w:t> </w:t>
      </w:r>
      <w:bookmarkStart w:id="609" w:name="art179"/>
      <w:bookmarkEnd w:id="609"/>
      <w:r w:rsidRPr="007251A2">
        <w:rPr>
          <w:rFonts w:ascii="Arial" w:eastAsia="Times New Roman" w:hAnsi="Arial" w:cs="Arial"/>
          <w:color w:val="000000"/>
          <w:sz w:val="24"/>
          <w:szCs w:val="24"/>
          <w:lang w:val="pt-BR" w:eastAsia="it-IT"/>
        </w:rPr>
        <w:t>Art. 179. Quanto ao serviço adequado a que se refere a alínea "a" do artigo precedente, resolverá a administração, sobre:</w:t>
      </w:r>
    </w:p>
    <w:p w:rsidR="007251A2" w:rsidRPr="007251A2" w:rsidRDefault="007251A2" w:rsidP="007251A2">
      <w:pPr>
        <w:spacing w:beforeAutospacing="1" w:after="100" w:afterAutospacing="1" w:line="240" w:lineRule="auto"/>
        <w:rPr>
          <w:rFonts w:ascii="Times New Roman" w:eastAsia="Times New Roman" w:hAnsi="Times New Roman" w:cs="Times New Roman"/>
          <w:color w:val="000000"/>
          <w:sz w:val="27"/>
          <w:szCs w:val="27"/>
          <w:lang w:val="pt-BR" w:eastAsia="it-IT"/>
        </w:rPr>
      </w:pPr>
      <w:bookmarkStart w:id="610" w:name="art179a"/>
      <w:bookmarkEnd w:id="610"/>
      <w:r w:rsidRPr="007251A2">
        <w:rPr>
          <w:rFonts w:ascii="Arial" w:eastAsia="Times New Roman" w:hAnsi="Arial" w:cs="Arial"/>
          <w:color w:val="000000"/>
          <w:sz w:val="24"/>
          <w:szCs w:val="24"/>
          <w:lang w:val="pt-BR" w:eastAsia="it-IT"/>
        </w:rPr>
        <w:t>a) qualidade e quantidade do serviço;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611" w:name="art179b"/>
      <w:bookmarkEnd w:id="611"/>
      <w:r w:rsidRPr="007251A2">
        <w:rPr>
          <w:rFonts w:ascii="Arial" w:eastAsia="Times New Roman" w:hAnsi="Arial" w:cs="Arial"/>
          <w:color w:val="000000"/>
          <w:sz w:val="24"/>
          <w:szCs w:val="24"/>
          <w:lang w:val="pt-BR" w:eastAsia="it-IT"/>
        </w:rPr>
        <w:t>b) extensões;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612" w:name="art179c"/>
      <w:bookmarkEnd w:id="612"/>
      <w:r w:rsidRPr="007251A2">
        <w:rPr>
          <w:rFonts w:ascii="Arial" w:eastAsia="Times New Roman" w:hAnsi="Arial" w:cs="Arial"/>
          <w:color w:val="000000"/>
          <w:sz w:val="24"/>
          <w:szCs w:val="24"/>
          <w:lang w:val="pt-BR" w:eastAsia="it-IT"/>
        </w:rPr>
        <w:t>c) melhoramentos e renovação das instalações;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bookmarkStart w:id="613" w:name="art179d"/>
      <w:bookmarkEnd w:id="613"/>
      <w:r w:rsidRPr="007251A2">
        <w:rPr>
          <w:rFonts w:ascii="Arial" w:eastAsia="Times New Roman" w:hAnsi="Arial" w:cs="Arial"/>
          <w:color w:val="000000"/>
          <w:sz w:val="24"/>
          <w:szCs w:val="24"/>
          <w:lang w:val="pt-BR" w:eastAsia="it-IT"/>
        </w:rPr>
        <w:t>d) processos mais econômicos de operação;</w:t>
      </w:r>
    </w:p>
    <w:p w:rsidR="007251A2" w:rsidRPr="007251A2" w:rsidRDefault="007251A2" w:rsidP="007251A2">
      <w:pPr>
        <w:spacing w:before="100" w:beforeAutospacing="1" w:after="100" w:afterAutospacing="1" w:line="240" w:lineRule="auto"/>
        <w:rPr>
          <w:rFonts w:ascii="Arial" w:eastAsia="Times New Roman" w:hAnsi="Arial" w:cs="Arial"/>
          <w:color w:val="000000"/>
          <w:sz w:val="20"/>
          <w:szCs w:val="20"/>
          <w:lang w:val="pt-BR" w:eastAsia="it-IT"/>
        </w:rPr>
      </w:pPr>
      <w:r w:rsidRPr="007251A2">
        <w:rPr>
          <w:rFonts w:ascii="Arial" w:eastAsia="Times New Roman" w:hAnsi="Arial" w:cs="Arial"/>
          <w:color w:val="000000"/>
          <w:sz w:val="20"/>
          <w:szCs w:val="20"/>
          <w:lang w:val="pt-BR" w:eastAsia="it-IT"/>
        </w:rPr>
        <w:t>        </w:t>
      </w:r>
      <w:bookmarkStart w:id="614" w:name="art179§1."/>
      <w:bookmarkEnd w:id="614"/>
      <w:r w:rsidRPr="007251A2">
        <w:rPr>
          <w:rFonts w:ascii="Arial" w:eastAsia="Times New Roman" w:hAnsi="Arial" w:cs="Arial"/>
          <w:strike/>
          <w:color w:val="000000"/>
          <w:sz w:val="20"/>
          <w:szCs w:val="20"/>
          <w:lang w:val="pt-BR" w:eastAsia="it-IT"/>
        </w:rPr>
        <w:t>§ 1.° Poderá o Serviço de Aguas ordenar a troca de ser viços - Interconnexão - entre duas ou mais emprezas, sempre que o Interesse publico o exigir.</w:t>
      </w:r>
      <w:r w:rsidRPr="007251A2">
        <w:rPr>
          <w:rFonts w:ascii="Arial" w:eastAsia="Times New Roman" w:hAnsi="Arial" w:cs="Arial"/>
          <w:strike/>
          <w:color w:val="000000"/>
          <w:sz w:val="20"/>
          <w:szCs w:val="20"/>
          <w:lang w:val="pt-BR" w:eastAsia="it-IT"/>
        </w:rPr>
        <w:br/>
        <w:t>        </w:t>
      </w:r>
      <w:bookmarkStart w:id="615" w:name="art179§2"/>
      <w:bookmarkEnd w:id="615"/>
      <w:r w:rsidRPr="007251A2">
        <w:rPr>
          <w:rFonts w:ascii="Arial" w:eastAsia="Times New Roman" w:hAnsi="Arial" w:cs="Arial"/>
          <w:strike/>
          <w:color w:val="000000"/>
          <w:sz w:val="20"/>
          <w:szCs w:val="20"/>
          <w:lang w:val="pt-BR" w:eastAsia="it-IT"/>
        </w:rPr>
        <w:t>§ 2º. Ao Serviço de Aguas caberá, nesse caso, determinar:</w:t>
      </w:r>
      <w:r w:rsidRPr="007251A2">
        <w:rPr>
          <w:rFonts w:ascii="Arial" w:eastAsia="Times New Roman" w:hAnsi="Arial" w:cs="Arial"/>
          <w:strike/>
          <w:color w:val="000000"/>
          <w:sz w:val="20"/>
          <w:szCs w:val="20"/>
          <w:lang w:val="pt-BR" w:eastAsia="it-IT"/>
        </w:rPr>
        <w:br/>
        <w:t>        </w:t>
      </w:r>
      <w:bookmarkStart w:id="616" w:name="art179§2a"/>
      <w:bookmarkEnd w:id="616"/>
      <w:r w:rsidRPr="007251A2">
        <w:rPr>
          <w:rFonts w:ascii="Arial" w:eastAsia="Times New Roman" w:hAnsi="Arial" w:cs="Arial"/>
          <w:strike/>
          <w:color w:val="000000"/>
          <w:sz w:val="20"/>
          <w:szCs w:val="20"/>
          <w:lang w:val="pt-BR" w:eastAsia="it-IT"/>
        </w:rPr>
        <w:t>a) as condições de ordem technica ou admmistrativa;</w:t>
      </w:r>
      <w:r w:rsidRPr="007251A2">
        <w:rPr>
          <w:rFonts w:ascii="Arial" w:eastAsia="Times New Roman" w:hAnsi="Arial" w:cs="Arial"/>
          <w:strike/>
          <w:color w:val="000000"/>
          <w:sz w:val="20"/>
          <w:szCs w:val="20"/>
          <w:lang w:val="pt-BR" w:eastAsia="it-IT"/>
        </w:rPr>
        <w:br/>
        <w:t>        </w:t>
      </w:r>
      <w:bookmarkStart w:id="617" w:name="art179§2b"/>
      <w:bookmarkEnd w:id="617"/>
      <w:r w:rsidRPr="007251A2">
        <w:rPr>
          <w:rFonts w:ascii="Arial" w:eastAsia="Times New Roman" w:hAnsi="Arial" w:cs="Arial"/>
          <w:strike/>
          <w:color w:val="000000"/>
          <w:sz w:val="20"/>
          <w:szCs w:val="20"/>
          <w:lang w:val="pt-BR" w:eastAsia="it-IT"/>
        </w:rPr>
        <w:t>b) a compensação com que a mesma troca de serviços deverá ser feita.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18" w:name="art179§1"/>
      <w:bookmarkEnd w:id="618"/>
      <w:r w:rsidRPr="007251A2">
        <w:rPr>
          <w:rFonts w:ascii="Arial" w:eastAsia="Times New Roman" w:hAnsi="Arial" w:cs="Arial"/>
          <w:color w:val="000000"/>
          <w:sz w:val="20"/>
          <w:szCs w:val="20"/>
          <w:lang w:val="pt-BR" w:eastAsia="it-IT"/>
        </w:rPr>
        <w:t>§ 1º A divisão de Águas representará ao Conselho Nacional de Águas e Energia Elétrica sobre a necessidade de troca de serviços – interconexão – entre duas ou mais empresas, sempre que o interesse público o exigir. </w:t>
      </w:r>
      <w:hyperlink r:id="rId22" w:anchor="art179%C2%A71"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19" w:name="art179§2."/>
      <w:bookmarkEnd w:id="619"/>
      <w:r w:rsidRPr="007251A2">
        <w:rPr>
          <w:rFonts w:ascii="Arial" w:eastAsia="Times New Roman" w:hAnsi="Arial" w:cs="Arial"/>
          <w:color w:val="000000"/>
          <w:sz w:val="20"/>
          <w:szCs w:val="20"/>
          <w:lang w:val="pt-BR" w:eastAsia="it-IT"/>
        </w:rPr>
        <w:t>§ 2º Compete ao C.N.A.E.E., mediante a representação de que trata o parágrafo anterior ou por iniciativa própria:       </w:t>
      </w:r>
      <w:hyperlink r:id="rId23" w:anchor="art179%C2%A71"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20" w:name="art179§2a."/>
      <w:bookmarkEnd w:id="620"/>
      <w:r w:rsidRPr="007251A2">
        <w:rPr>
          <w:rFonts w:ascii="Arial" w:eastAsia="Times New Roman" w:hAnsi="Arial" w:cs="Arial"/>
          <w:color w:val="000000"/>
          <w:sz w:val="20"/>
          <w:szCs w:val="20"/>
          <w:lang w:val="pt-BR" w:eastAsia="it-IT"/>
        </w:rPr>
        <w:t>a) resolver sobre interconexão;       </w:t>
      </w:r>
      <w:hyperlink r:id="rId24" w:anchor="art179%C2%A71"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21" w:name="art179§2b."/>
      <w:bookmarkEnd w:id="621"/>
      <w:r w:rsidRPr="007251A2">
        <w:rPr>
          <w:rFonts w:ascii="Arial" w:eastAsia="Times New Roman" w:hAnsi="Arial" w:cs="Arial"/>
          <w:color w:val="000000"/>
          <w:sz w:val="20"/>
          <w:szCs w:val="20"/>
          <w:lang w:val="pt-BR" w:eastAsia="it-IT"/>
        </w:rPr>
        <w:t>b) determinar as condições de ordem técnica ou administrativa e a compensação com que a mesma troca de serviços deverá ser feita.     </w:t>
      </w:r>
      <w:hyperlink r:id="rId25" w:anchor="art179%C2%A71"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2" w:name="c180"/>
      <w:bookmarkEnd w:id="622"/>
      <w:r w:rsidRPr="007251A2">
        <w:rPr>
          <w:rFonts w:ascii="Arial" w:eastAsia="Times New Roman" w:hAnsi="Arial" w:cs="Arial"/>
          <w:color w:val="000000"/>
          <w:sz w:val="24"/>
          <w:szCs w:val="24"/>
          <w:lang w:val="pt-BR" w:eastAsia="it-IT"/>
        </w:rPr>
        <w:t> </w:t>
      </w:r>
      <w:bookmarkStart w:id="623" w:name="art180"/>
      <w:bookmarkEnd w:id="623"/>
      <w:r w:rsidRPr="007251A2">
        <w:rPr>
          <w:rFonts w:ascii="Arial" w:eastAsia="Times New Roman" w:hAnsi="Arial" w:cs="Arial"/>
          <w:color w:val="000000"/>
          <w:sz w:val="24"/>
          <w:szCs w:val="24"/>
          <w:lang w:val="pt-BR" w:eastAsia="it-IT"/>
        </w:rPr>
        <w:t>Art. 180. Quanto às tarifas razoáveis, alínea "b" do artigo 178, o Serviço de Águas fixará, trienalmente, as mesmas: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4" w:name="art180i"/>
      <w:bookmarkEnd w:id="624"/>
      <w:r w:rsidRPr="007251A2">
        <w:rPr>
          <w:rFonts w:ascii="Arial" w:eastAsia="Times New Roman" w:hAnsi="Arial" w:cs="Arial"/>
          <w:color w:val="000000"/>
          <w:sz w:val="24"/>
          <w:szCs w:val="24"/>
          <w:lang w:val="pt-BR" w:eastAsia="it-IT"/>
        </w:rPr>
        <w:t>I – sob a forma do serviço pelo custo, levando-se em conta: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5" w:name="art180ia"/>
      <w:bookmarkEnd w:id="625"/>
      <w:r w:rsidRPr="007251A2">
        <w:rPr>
          <w:rFonts w:ascii="Arial" w:eastAsia="Times New Roman" w:hAnsi="Arial" w:cs="Arial"/>
          <w:color w:val="000000"/>
          <w:sz w:val="24"/>
          <w:szCs w:val="24"/>
          <w:lang w:val="pt-BR" w:eastAsia="it-IT"/>
        </w:rPr>
        <w:t>a) todas as despesas e operações, impostos e taxas de qualquer natureza, lançados sobre a empresa, excluídas as taxas de benefício;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6" w:name="art180ib"/>
      <w:bookmarkEnd w:id="626"/>
      <w:r w:rsidRPr="007251A2">
        <w:rPr>
          <w:rFonts w:ascii="Arial" w:eastAsia="Times New Roman" w:hAnsi="Arial" w:cs="Arial"/>
          <w:color w:val="000000"/>
          <w:sz w:val="24"/>
          <w:szCs w:val="24"/>
          <w:lang w:val="pt-BR" w:eastAsia="it-IT"/>
        </w:rPr>
        <w:t>b) as reservas para depreciação;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7" w:name="art180ic"/>
      <w:bookmarkEnd w:id="627"/>
      <w:r w:rsidRPr="007251A2">
        <w:rPr>
          <w:rFonts w:ascii="Arial" w:eastAsia="Times New Roman" w:hAnsi="Arial" w:cs="Arial"/>
          <w:color w:val="000000"/>
          <w:sz w:val="24"/>
          <w:szCs w:val="24"/>
          <w:lang w:val="pt-BR" w:eastAsia="it-IT"/>
        </w:rPr>
        <w:t>c) a remuneração do capital da empresa.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8" w:name="art180ii"/>
      <w:bookmarkEnd w:id="628"/>
      <w:r w:rsidRPr="007251A2">
        <w:rPr>
          <w:rFonts w:ascii="Arial" w:eastAsia="Times New Roman" w:hAnsi="Arial" w:cs="Arial"/>
          <w:color w:val="000000"/>
          <w:sz w:val="24"/>
          <w:szCs w:val="24"/>
          <w:lang w:val="pt-BR" w:eastAsia="it-IT"/>
        </w:rPr>
        <w:t>II – Tendo em consideração, no avaliar a propriedade, o custo histórico, isto é, o capital efetivamente gasto, menos a depreciação;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29" w:name="art180iii"/>
      <w:bookmarkEnd w:id="629"/>
      <w:r w:rsidRPr="007251A2">
        <w:rPr>
          <w:rFonts w:ascii="Arial" w:eastAsia="Times New Roman" w:hAnsi="Arial" w:cs="Arial"/>
          <w:color w:val="000000"/>
          <w:sz w:val="24"/>
          <w:szCs w:val="24"/>
          <w:lang w:val="pt-BR" w:eastAsia="it-IT"/>
        </w:rPr>
        <w:t>III – conferindo justa remuneração a esse capital;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630" w:name="art180iv"/>
      <w:bookmarkEnd w:id="630"/>
      <w:r w:rsidRPr="007251A2">
        <w:rPr>
          <w:rFonts w:ascii="Arial" w:eastAsia="Times New Roman" w:hAnsi="Arial" w:cs="Arial"/>
          <w:color w:val="000000"/>
          <w:sz w:val="24"/>
          <w:szCs w:val="24"/>
          <w:lang w:val="pt-BR" w:eastAsia="it-IT"/>
        </w:rPr>
        <w:t>IV – vedando estabelecer distinção entre consumidores, dentro da mesma classificação e nas mesmas condições de utilização do serviço;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1" w:name="art180v"/>
      <w:bookmarkEnd w:id="631"/>
      <w:r w:rsidRPr="007251A2">
        <w:rPr>
          <w:rFonts w:ascii="Arial" w:eastAsia="Times New Roman" w:hAnsi="Arial" w:cs="Arial"/>
          <w:color w:val="000000"/>
          <w:sz w:val="24"/>
          <w:szCs w:val="24"/>
          <w:lang w:val="pt-BR" w:eastAsia="it-IT"/>
        </w:rPr>
        <w:t>V – tendo em conta as despesas de custeio fixadas, anualmente, de modo semelhante.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2" w:name="c181"/>
      <w:bookmarkEnd w:id="632"/>
      <w:r w:rsidRPr="007251A2">
        <w:rPr>
          <w:rFonts w:ascii="Arial" w:eastAsia="Times New Roman" w:hAnsi="Arial" w:cs="Arial"/>
          <w:color w:val="000000"/>
          <w:sz w:val="24"/>
          <w:szCs w:val="24"/>
          <w:lang w:val="pt-BR" w:eastAsia="it-IT"/>
        </w:rPr>
        <w:t>  </w:t>
      </w:r>
      <w:bookmarkStart w:id="633" w:name="art181"/>
      <w:bookmarkEnd w:id="633"/>
      <w:r w:rsidRPr="007251A2">
        <w:rPr>
          <w:rFonts w:ascii="Arial" w:eastAsia="Times New Roman" w:hAnsi="Arial" w:cs="Arial"/>
          <w:color w:val="000000"/>
          <w:sz w:val="24"/>
          <w:szCs w:val="24"/>
          <w:lang w:val="pt-BR" w:eastAsia="it-IT"/>
        </w:rPr>
        <w:t>Art. 181. Relativamente à estabilidade financeira de que cogita a alínea "c" do art. 178, além da garantia do lucro razoável indicado no artigo anterior, aprovará e fiscalizará especialmente a emissão de títulos.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4" w:name="art181p"/>
      <w:bookmarkEnd w:id="634"/>
      <w:r w:rsidRPr="007251A2">
        <w:rPr>
          <w:rFonts w:ascii="Arial" w:eastAsia="Times New Roman" w:hAnsi="Arial" w:cs="Arial"/>
          <w:color w:val="000000"/>
          <w:sz w:val="24"/>
          <w:szCs w:val="24"/>
          <w:lang w:val="pt-BR" w:eastAsia="it-IT"/>
        </w:rPr>
        <w:t>Parágrafo único. Só é permitida essa emissão, qualquer que seja a espécie de títulos para: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5" w:name="art181pa"/>
      <w:bookmarkEnd w:id="635"/>
      <w:r w:rsidRPr="007251A2">
        <w:rPr>
          <w:rFonts w:ascii="Arial" w:eastAsia="Times New Roman" w:hAnsi="Arial" w:cs="Arial"/>
          <w:color w:val="000000"/>
          <w:sz w:val="24"/>
          <w:szCs w:val="24"/>
          <w:lang w:val="pt-BR" w:eastAsia="it-IT"/>
        </w:rPr>
        <w:t>a) aquisição de propriedade;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6" w:name="art181pb"/>
      <w:bookmarkEnd w:id="636"/>
      <w:r w:rsidRPr="007251A2">
        <w:rPr>
          <w:rFonts w:ascii="Arial" w:eastAsia="Times New Roman" w:hAnsi="Arial" w:cs="Arial"/>
          <w:color w:val="000000"/>
          <w:sz w:val="24"/>
          <w:szCs w:val="24"/>
          <w:lang w:val="pt-BR" w:eastAsia="it-IT"/>
        </w:rPr>
        <w:t>b) a construção, complemento, extensão ou melhoramento das instalações, sistemas de distribuição ou outras utilidades com essas condizendo;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7" w:name="art181pc"/>
      <w:bookmarkEnd w:id="637"/>
      <w:r w:rsidRPr="007251A2">
        <w:rPr>
          <w:rFonts w:ascii="Arial" w:eastAsia="Times New Roman" w:hAnsi="Arial" w:cs="Arial"/>
          <w:color w:val="000000"/>
          <w:sz w:val="24"/>
          <w:szCs w:val="24"/>
          <w:lang w:val="pt-BR" w:eastAsia="it-IT"/>
        </w:rPr>
        <w:t>c) o melhoramento na manutenção do serviço;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8" w:name="art181pd"/>
      <w:bookmarkEnd w:id="638"/>
      <w:r w:rsidRPr="007251A2">
        <w:rPr>
          <w:rFonts w:ascii="Arial" w:eastAsia="Times New Roman" w:hAnsi="Arial" w:cs="Arial"/>
          <w:color w:val="000000"/>
          <w:sz w:val="24"/>
          <w:szCs w:val="24"/>
          <w:lang w:val="pt-BR" w:eastAsia="it-IT"/>
        </w:rPr>
        <w:t> d) descarregar ou refundir obrigações legais;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39" w:name="art181pe"/>
      <w:bookmarkEnd w:id="639"/>
      <w:r w:rsidRPr="007251A2">
        <w:rPr>
          <w:rFonts w:ascii="Arial" w:eastAsia="Times New Roman" w:hAnsi="Arial" w:cs="Arial"/>
          <w:color w:val="000000"/>
          <w:sz w:val="24"/>
          <w:szCs w:val="24"/>
          <w:lang w:val="pt-BR" w:eastAsia="it-IT"/>
        </w:rPr>
        <w:t>e) o reembolso do dinheiro da renda efetivamente gasto para os fins acima indicados.</w:t>
      </w:r>
    </w:p>
    <w:p w:rsidR="007251A2" w:rsidRPr="007251A2" w:rsidRDefault="007251A2" w:rsidP="007251A2">
      <w:pPr>
        <w:spacing w:before="100" w:beforeAutospacing="1" w:after="100" w:afterAutospacing="1" w:line="240" w:lineRule="auto"/>
        <w:rPr>
          <w:rFonts w:ascii="Arial" w:eastAsia="Times New Roman" w:hAnsi="Arial" w:cs="Arial"/>
          <w:color w:val="000000"/>
          <w:sz w:val="20"/>
          <w:szCs w:val="20"/>
          <w:lang w:val="pt-BR" w:eastAsia="it-IT"/>
        </w:rPr>
      </w:pPr>
      <w:r w:rsidRPr="007251A2">
        <w:rPr>
          <w:rFonts w:ascii="Arial" w:eastAsia="Times New Roman" w:hAnsi="Arial" w:cs="Arial"/>
          <w:color w:val="000000"/>
          <w:sz w:val="20"/>
          <w:szCs w:val="20"/>
          <w:lang w:val="pt-BR" w:eastAsia="it-IT"/>
        </w:rPr>
        <w:t>        </w:t>
      </w:r>
      <w:bookmarkStart w:id="640" w:name="art182."/>
      <w:bookmarkEnd w:id="640"/>
      <w:r w:rsidRPr="007251A2">
        <w:rPr>
          <w:rFonts w:ascii="Arial" w:eastAsia="Times New Roman" w:hAnsi="Arial" w:cs="Arial"/>
          <w:strike/>
          <w:color w:val="000000"/>
          <w:sz w:val="20"/>
          <w:szCs w:val="20"/>
          <w:lang w:val="pt-BR" w:eastAsia="it-IT"/>
        </w:rPr>
        <w:t>Art. 182. Relutivamente á fiscalizaçâo da contabilldade, além dos meios qUê lhe são facultados no artigo seguinte, o Serviço de Aguas, mediante approvaCão do Governo, Poderá:</w:t>
      </w:r>
      <w:r w:rsidRPr="007251A2">
        <w:rPr>
          <w:rFonts w:ascii="Arial" w:eastAsia="Times New Roman" w:hAnsi="Arial" w:cs="Arial"/>
          <w:strike/>
          <w:color w:val="000000"/>
          <w:sz w:val="20"/>
          <w:szCs w:val="20"/>
          <w:lang w:val="pt-BR" w:eastAsia="it-IT"/>
        </w:rPr>
        <w:br/>
        <w:t>        </w:t>
      </w:r>
      <w:bookmarkStart w:id="641" w:name="art182a"/>
      <w:bookmarkEnd w:id="641"/>
      <w:r w:rsidRPr="007251A2">
        <w:rPr>
          <w:rFonts w:ascii="Arial" w:eastAsia="Times New Roman" w:hAnsi="Arial" w:cs="Arial"/>
          <w:strike/>
          <w:color w:val="000000"/>
          <w:sz w:val="20"/>
          <w:szCs w:val="20"/>
          <w:lang w:val="pt-BR" w:eastAsia="it-IT"/>
        </w:rPr>
        <w:t>a) ditar as proprias normas a que essa contabilidade deve obedecer; .</w:t>
      </w:r>
      <w:r w:rsidRPr="007251A2">
        <w:rPr>
          <w:rFonts w:ascii="Arial" w:eastAsia="Times New Roman" w:hAnsi="Arial" w:cs="Arial"/>
          <w:strike/>
          <w:color w:val="000000"/>
          <w:sz w:val="20"/>
          <w:szCs w:val="20"/>
          <w:lang w:val="pt-BR" w:eastAsia="it-IT"/>
        </w:rPr>
        <w:br/>
        <w:t>        </w:t>
      </w:r>
      <w:bookmarkStart w:id="642" w:name="art182b"/>
      <w:bookmarkEnd w:id="642"/>
      <w:r w:rsidRPr="007251A2">
        <w:rPr>
          <w:rFonts w:ascii="Arial" w:eastAsia="Times New Roman" w:hAnsi="Arial" w:cs="Arial"/>
          <w:strike/>
          <w:color w:val="000000"/>
          <w:sz w:val="20"/>
          <w:szCs w:val="20"/>
          <w:lang w:val="pt-BR" w:eastAsia="it-IT"/>
        </w:rPr>
        <w:t>b) proceder, semestralmente, á tomada de contas das em prezas.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43" w:name="c182"/>
      <w:bookmarkEnd w:id="643"/>
      <w:r w:rsidRPr="007251A2">
        <w:rPr>
          <w:rFonts w:ascii="Arial" w:eastAsia="Times New Roman" w:hAnsi="Arial" w:cs="Arial"/>
          <w:color w:val="000000"/>
          <w:sz w:val="20"/>
          <w:szCs w:val="20"/>
          <w:lang w:val="pt-BR" w:eastAsia="it-IT"/>
        </w:rPr>
        <w:t> </w:t>
      </w:r>
      <w:bookmarkStart w:id="644" w:name="art182"/>
      <w:bookmarkEnd w:id="644"/>
      <w:r w:rsidRPr="007251A2">
        <w:rPr>
          <w:rFonts w:ascii="Arial" w:eastAsia="Times New Roman" w:hAnsi="Arial" w:cs="Arial"/>
          <w:color w:val="000000"/>
          <w:sz w:val="20"/>
          <w:szCs w:val="20"/>
          <w:lang w:val="pt-BR" w:eastAsia="it-IT"/>
        </w:rPr>
        <w:t>Art. 182. Relativamente à fiscalização da contabilidade das empresas, a Divisão de Águas:      </w:t>
      </w:r>
      <w:hyperlink r:id="rId26" w:anchor="art182"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45" w:name="art182a."/>
      <w:bookmarkEnd w:id="645"/>
      <w:r w:rsidRPr="007251A2">
        <w:rPr>
          <w:rFonts w:ascii="Arial" w:eastAsia="Times New Roman" w:hAnsi="Arial" w:cs="Arial"/>
          <w:color w:val="000000"/>
          <w:sz w:val="20"/>
          <w:szCs w:val="20"/>
          <w:lang w:val="pt-BR" w:eastAsia="it-IT"/>
        </w:rPr>
        <w:t>a) verificará, utilizando-se dos meios que lhe são facultados no artigo seguinte, se é feita de acordo com as normas regulamentares baixadas por decreto;      </w:t>
      </w:r>
      <w:hyperlink r:id="rId27" w:anchor="art182"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46" w:name="art182b."/>
      <w:bookmarkEnd w:id="646"/>
      <w:r w:rsidRPr="007251A2">
        <w:rPr>
          <w:rFonts w:ascii="Arial" w:eastAsia="Times New Roman" w:hAnsi="Arial" w:cs="Arial"/>
          <w:color w:val="000000"/>
          <w:sz w:val="20"/>
          <w:szCs w:val="20"/>
          <w:lang w:val="pt-BR" w:eastAsia="it-IT"/>
        </w:rPr>
        <w:t>b) poderá proceder, semestralmente, com a aprovação do Ministro da Agricultura, à tomada de contas das empresas.      </w:t>
      </w:r>
      <w:hyperlink r:id="rId28" w:anchor="art182" w:history="1">
        <w:r w:rsidRPr="007251A2">
          <w:rPr>
            <w:rFonts w:ascii="Arial" w:eastAsia="Times New Roman" w:hAnsi="Arial" w:cs="Arial"/>
            <w:color w:val="0000FF"/>
            <w:sz w:val="20"/>
            <w:szCs w:val="20"/>
            <w:u w:val="single"/>
            <w:lang w:val="pt-BR" w:eastAsia="it-IT"/>
          </w:rPr>
          <w:t>(Redação dada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47" w:name="art182p"/>
      <w:bookmarkEnd w:id="647"/>
      <w:r w:rsidRPr="007251A2">
        <w:rPr>
          <w:rFonts w:ascii="Arial" w:eastAsia="Times New Roman" w:hAnsi="Arial" w:cs="Arial"/>
          <w:color w:val="000000"/>
          <w:sz w:val="20"/>
          <w:szCs w:val="20"/>
          <w:lang w:val="pt-BR" w:eastAsia="it-IT"/>
        </w:rPr>
        <w:t>Parágrafo único. Os dispositivos alterados estendem-se igualmente à energia termo-elétrica e às empresas respectivas, no que lhes forem aplicáveis.      </w:t>
      </w:r>
      <w:hyperlink r:id="rId29" w:anchor="art182" w:history="1">
        <w:r w:rsidRPr="007251A2">
          <w:rPr>
            <w:rFonts w:ascii="Arial" w:eastAsia="Times New Roman" w:hAnsi="Arial" w:cs="Arial"/>
            <w:color w:val="0000FF"/>
            <w:sz w:val="20"/>
            <w:szCs w:val="20"/>
            <w:u w:val="single"/>
            <w:lang w:val="pt-BR" w:eastAsia="it-IT"/>
          </w:rPr>
          <w:t>(Incluído pelo Decreto-lei nº 3.763, de 25.10.1941)</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48" w:name="c183"/>
      <w:bookmarkEnd w:id="648"/>
      <w:r w:rsidRPr="007251A2">
        <w:rPr>
          <w:rFonts w:ascii="Arial" w:eastAsia="Times New Roman" w:hAnsi="Arial" w:cs="Arial"/>
          <w:color w:val="000000"/>
          <w:sz w:val="24"/>
          <w:szCs w:val="24"/>
          <w:lang w:val="pt-BR" w:eastAsia="it-IT"/>
        </w:rPr>
        <w:t> </w:t>
      </w:r>
      <w:bookmarkStart w:id="649" w:name="art183"/>
      <w:bookmarkEnd w:id="649"/>
      <w:r w:rsidRPr="007251A2">
        <w:rPr>
          <w:rFonts w:ascii="Arial" w:eastAsia="Times New Roman" w:hAnsi="Arial" w:cs="Arial"/>
          <w:color w:val="000000"/>
          <w:sz w:val="24"/>
          <w:szCs w:val="24"/>
          <w:lang w:val="pt-BR" w:eastAsia="it-IT"/>
        </w:rPr>
        <w:t>Art. 183. Para o exercício das atribuições conferidas ao Serviços de Águas, pelos arts. 178 a 181, seus parágrafos, números e alíneas, as empresas são obrigadas: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0" w:name="art183a"/>
      <w:bookmarkEnd w:id="650"/>
      <w:r w:rsidRPr="007251A2">
        <w:rPr>
          <w:rFonts w:ascii="Arial" w:eastAsia="Times New Roman" w:hAnsi="Arial" w:cs="Arial"/>
          <w:color w:val="000000"/>
          <w:sz w:val="24"/>
          <w:szCs w:val="24"/>
          <w:lang w:val="pt-BR" w:eastAsia="it-IT"/>
        </w:rPr>
        <w:t>a) à apresentação do relatório anual, acompanhado da lista de seus acionistas, com o número de ações que cada um possui e da indicação do número e nome de seus diretores e administradores;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651" w:name="art183b"/>
      <w:bookmarkEnd w:id="651"/>
      <w:r w:rsidRPr="007251A2">
        <w:rPr>
          <w:rFonts w:ascii="Arial" w:eastAsia="Times New Roman" w:hAnsi="Arial" w:cs="Arial"/>
          <w:color w:val="000000"/>
          <w:sz w:val="24"/>
          <w:szCs w:val="24"/>
          <w:lang w:val="pt-BR" w:eastAsia="it-IT"/>
        </w:rPr>
        <w:t>b) à indicação do quadro do seu pessoal;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2" w:name="art183c"/>
      <w:bookmarkEnd w:id="652"/>
      <w:r w:rsidRPr="007251A2">
        <w:rPr>
          <w:rFonts w:ascii="Arial" w:eastAsia="Times New Roman" w:hAnsi="Arial" w:cs="Arial"/>
          <w:color w:val="000000"/>
          <w:sz w:val="24"/>
          <w:szCs w:val="24"/>
          <w:lang w:val="pt-BR" w:eastAsia="it-IT"/>
        </w:rPr>
        <w:t>c) à indicação das modificações que ocorram quanto à sua sede, quanto à lista e à indicação de que trata a alínea "a", e quanto às atribuições de seus diretores e administradores.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3" w:name="art183p"/>
      <w:bookmarkEnd w:id="653"/>
      <w:r w:rsidRPr="007251A2">
        <w:rPr>
          <w:rFonts w:ascii="Arial" w:eastAsia="Times New Roman" w:hAnsi="Arial" w:cs="Arial"/>
          <w:color w:val="000000"/>
          <w:sz w:val="24"/>
          <w:szCs w:val="24"/>
          <w:lang w:val="pt-BR" w:eastAsia="it-IT"/>
        </w:rPr>
        <w:t>Parágrafo único. Os funcionários do Serviço de Águas, por este devidamente autorizados, terão entrada nas usinas, sub-estações e estabelecimentos das empresas e poderão examinar as peças de contabilidade e todo documento administrativo ou comercial.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4" w:name="c184"/>
      <w:bookmarkEnd w:id="654"/>
      <w:r w:rsidRPr="007251A2">
        <w:rPr>
          <w:rFonts w:ascii="Arial" w:eastAsia="Times New Roman" w:hAnsi="Arial" w:cs="Arial"/>
          <w:color w:val="000000"/>
          <w:sz w:val="24"/>
          <w:szCs w:val="24"/>
          <w:lang w:val="pt-BR" w:eastAsia="it-IT"/>
        </w:rPr>
        <w:t> </w:t>
      </w:r>
      <w:bookmarkStart w:id="655" w:name="art184"/>
      <w:bookmarkEnd w:id="655"/>
      <w:r w:rsidRPr="007251A2">
        <w:rPr>
          <w:rFonts w:ascii="Arial" w:eastAsia="Times New Roman" w:hAnsi="Arial" w:cs="Arial"/>
          <w:color w:val="000000"/>
          <w:sz w:val="24"/>
          <w:szCs w:val="24"/>
          <w:lang w:val="pt-BR" w:eastAsia="it-IT"/>
        </w:rPr>
        <w:t>Art. 184. A ação fiscalizadora do serviço de Águas, estende-se: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6" w:name="art184a"/>
      <w:bookmarkEnd w:id="656"/>
      <w:r w:rsidRPr="007251A2">
        <w:rPr>
          <w:rFonts w:ascii="Arial" w:eastAsia="Times New Roman" w:hAnsi="Arial" w:cs="Arial"/>
          <w:color w:val="000000"/>
          <w:sz w:val="24"/>
          <w:szCs w:val="24"/>
          <w:lang w:val="pt-BR" w:eastAsia="it-IT"/>
        </w:rPr>
        <w:t>a) a todos os contratos ou acordo, entre as empresas, de operação e seus associados, quaisquer que estes sejam, destinem-se os mesmos contratos ou acordos à direção, gerência, engenharia, contabilidade, consulta, compra, suprimentos, construções, empréstimos, vendas de ações ou mercadorias, ou a fins semelhantes;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7" w:name="art184b"/>
      <w:bookmarkEnd w:id="657"/>
      <w:r w:rsidRPr="007251A2">
        <w:rPr>
          <w:rFonts w:ascii="Arial" w:eastAsia="Times New Roman" w:hAnsi="Arial" w:cs="Arial"/>
          <w:color w:val="000000"/>
          <w:sz w:val="24"/>
          <w:szCs w:val="24"/>
          <w:lang w:val="pt-BR" w:eastAsia="it-IT"/>
        </w:rPr>
        <w:t>b) a todos os contratos ou acordos relativos à aquisição das empresas, de operação pelas empresas de controle de qualquer gênero, ou por outras empresas.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8" w:name="art184§1"/>
      <w:bookmarkEnd w:id="658"/>
      <w:r w:rsidRPr="007251A2">
        <w:rPr>
          <w:rFonts w:ascii="Arial" w:eastAsia="Times New Roman" w:hAnsi="Arial" w:cs="Arial"/>
          <w:color w:val="000000"/>
          <w:sz w:val="24"/>
          <w:szCs w:val="24"/>
          <w:lang w:val="pt-BR" w:eastAsia="it-IT"/>
        </w:rPr>
        <w:t> § 1º Esses contratos ficam debaixo de sua jurisdição, para impedir lucros que não sejam razoáveis, sendo examinado cada contrato como um item separado, e não podendo se tornar efetivo sem sua aprovação.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59" w:name="art184§2"/>
      <w:bookmarkEnd w:id="659"/>
      <w:r w:rsidRPr="007251A2">
        <w:rPr>
          <w:rFonts w:ascii="Arial" w:eastAsia="Times New Roman" w:hAnsi="Arial" w:cs="Arial"/>
          <w:color w:val="000000"/>
          <w:sz w:val="24"/>
          <w:szCs w:val="24"/>
          <w:lang w:val="pt-BR" w:eastAsia="it-IT"/>
        </w:rPr>
        <w:t>§ 2º Entre os associados, se compreendem as empresas estrangeiras prestem serviços daquelas, espécies, dentro do país.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0" w:name="c185"/>
      <w:bookmarkEnd w:id="660"/>
      <w:r w:rsidRPr="007251A2">
        <w:rPr>
          <w:rFonts w:ascii="Arial" w:eastAsia="Times New Roman" w:hAnsi="Arial" w:cs="Arial"/>
          <w:color w:val="000000"/>
          <w:sz w:val="24"/>
          <w:szCs w:val="24"/>
          <w:lang w:val="pt-BR" w:eastAsia="it-IT"/>
        </w:rPr>
        <w:t>  </w:t>
      </w:r>
      <w:bookmarkStart w:id="661" w:name="art185"/>
      <w:bookmarkEnd w:id="661"/>
      <w:r w:rsidRPr="007251A2">
        <w:rPr>
          <w:rFonts w:ascii="Arial" w:eastAsia="Times New Roman" w:hAnsi="Arial" w:cs="Arial"/>
          <w:color w:val="000000"/>
          <w:sz w:val="24"/>
          <w:szCs w:val="24"/>
          <w:lang w:val="pt-BR" w:eastAsia="it-IT"/>
        </w:rPr>
        <w:t>Art. 185. Consideram-se associados para os efeitos do artigo precedente: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2" w:name="art185a"/>
      <w:bookmarkEnd w:id="662"/>
      <w:r w:rsidRPr="007251A2">
        <w:rPr>
          <w:rFonts w:ascii="Arial" w:eastAsia="Times New Roman" w:hAnsi="Arial" w:cs="Arial"/>
          <w:color w:val="000000"/>
          <w:sz w:val="24"/>
          <w:szCs w:val="24"/>
          <w:lang w:val="pt-BR" w:eastAsia="it-IT"/>
        </w:rPr>
        <w:t> a) todas as pessoas ou corporações que possuam, direta ou indiretamente, ações com direito a voto, da empresa de operação;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3" w:name="art185b"/>
      <w:bookmarkEnd w:id="663"/>
      <w:r w:rsidRPr="007251A2">
        <w:rPr>
          <w:rFonts w:ascii="Arial" w:eastAsia="Times New Roman" w:hAnsi="Arial" w:cs="Arial"/>
          <w:color w:val="000000"/>
          <w:sz w:val="24"/>
          <w:szCs w:val="24"/>
          <w:lang w:val="pt-BR" w:eastAsia="it-IT"/>
        </w:rPr>
        <w:t>b) as que conjuntamente com a empresa de operação, fazem parte direta ou indiretamente de uma mesma empresa do controle;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4" w:name="art185c"/>
      <w:bookmarkEnd w:id="664"/>
      <w:r w:rsidRPr="007251A2">
        <w:rPr>
          <w:rFonts w:ascii="Arial" w:eastAsia="Times New Roman" w:hAnsi="Arial" w:cs="Arial"/>
          <w:color w:val="000000"/>
          <w:sz w:val="24"/>
          <w:szCs w:val="24"/>
          <w:lang w:val="pt-BR" w:eastAsia="it-IT"/>
        </w:rPr>
        <w:t>c) as que têm diretores comuns;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5" w:name="art185d"/>
      <w:bookmarkEnd w:id="665"/>
      <w:r w:rsidRPr="007251A2">
        <w:rPr>
          <w:rFonts w:ascii="Arial" w:eastAsia="Times New Roman" w:hAnsi="Arial" w:cs="Arial"/>
          <w:color w:val="000000"/>
          <w:sz w:val="24"/>
          <w:szCs w:val="24"/>
          <w:lang w:val="pt-BR" w:eastAsia="it-IT"/>
        </w:rPr>
        <w:t>d) as que contratarem serviços de administração, engenharia, contabilidade, consulta, compras, etc..</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6" w:name="c186"/>
      <w:bookmarkEnd w:id="666"/>
      <w:r w:rsidRPr="007251A2">
        <w:rPr>
          <w:rFonts w:ascii="Arial" w:eastAsia="Times New Roman" w:hAnsi="Arial" w:cs="Arial"/>
          <w:color w:val="000000"/>
          <w:sz w:val="20"/>
          <w:szCs w:val="20"/>
          <w:lang w:val="pt-BR" w:eastAsia="it-IT"/>
        </w:rPr>
        <w:t> </w:t>
      </w:r>
      <w:r w:rsidRPr="007251A2">
        <w:rPr>
          <w:rFonts w:ascii="Arial" w:eastAsia="Times New Roman" w:hAnsi="Arial" w:cs="Arial"/>
          <w:color w:val="000000"/>
          <w:sz w:val="24"/>
          <w:szCs w:val="24"/>
          <w:lang w:val="pt-BR" w:eastAsia="it-IT"/>
        </w:rPr>
        <w:t> </w:t>
      </w:r>
      <w:bookmarkStart w:id="667" w:name="art186"/>
      <w:bookmarkEnd w:id="667"/>
      <w:r w:rsidRPr="007251A2">
        <w:rPr>
          <w:rFonts w:ascii="Arial" w:eastAsia="Times New Roman" w:hAnsi="Arial" w:cs="Arial"/>
          <w:color w:val="000000"/>
          <w:sz w:val="24"/>
          <w:szCs w:val="24"/>
          <w:lang w:val="pt-BR" w:eastAsia="it-IT"/>
        </w:rPr>
        <w:t>Art. 186. A aprovação do Governo aos contratos não poderá ser dada na ausência de prova satisfatória do custo serviço do associado.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68" w:name="c187"/>
      <w:bookmarkEnd w:id="668"/>
      <w:r w:rsidRPr="007251A2">
        <w:rPr>
          <w:rFonts w:ascii="Arial" w:eastAsia="Times New Roman" w:hAnsi="Arial" w:cs="Arial"/>
          <w:color w:val="000000"/>
          <w:sz w:val="24"/>
          <w:szCs w:val="24"/>
          <w:lang w:val="pt-BR" w:eastAsia="it-IT"/>
        </w:rPr>
        <w:t>  </w:t>
      </w:r>
      <w:bookmarkStart w:id="669" w:name="art187"/>
      <w:bookmarkEnd w:id="669"/>
      <w:r w:rsidRPr="007251A2">
        <w:rPr>
          <w:rFonts w:ascii="Arial" w:eastAsia="Times New Roman" w:hAnsi="Arial" w:cs="Arial"/>
          <w:color w:val="000000"/>
          <w:sz w:val="24"/>
          <w:szCs w:val="24"/>
          <w:lang w:val="pt-BR" w:eastAsia="it-IT"/>
        </w:rPr>
        <w:t>Art. 187. Na ausência da prova satisfatória, de que trata o artigo anterior, a despesa proveniente do contrato não será levada em conta em um processo de tarifas.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670" w:name="art187p"/>
      <w:bookmarkEnd w:id="670"/>
      <w:r w:rsidRPr="007251A2">
        <w:rPr>
          <w:rFonts w:ascii="Arial" w:eastAsia="Times New Roman" w:hAnsi="Arial" w:cs="Arial"/>
          <w:color w:val="000000"/>
          <w:sz w:val="24"/>
          <w:szCs w:val="24"/>
          <w:lang w:val="pt-BR" w:eastAsia="it-IT"/>
        </w:rPr>
        <w:t>Parágrafo único. O Governo pode retirar uma aprovação previamente dada, se, em virtude de consideração ulterior, se convencer de que o custo do serviço não era razoável.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71" w:name="c188"/>
      <w:bookmarkEnd w:id="671"/>
      <w:r w:rsidRPr="007251A2">
        <w:rPr>
          <w:rFonts w:ascii="Arial" w:eastAsia="Times New Roman" w:hAnsi="Arial" w:cs="Arial"/>
          <w:color w:val="000000"/>
          <w:sz w:val="24"/>
          <w:szCs w:val="24"/>
          <w:lang w:val="pt-BR" w:eastAsia="it-IT"/>
        </w:rPr>
        <w:t>  </w:t>
      </w:r>
      <w:bookmarkStart w:id="672" w:name="art188"/>
      <w:bookmarkEnd w:id="672"/>
      <w:r w:rsidRPr="007251A2">
        <w:rPr>
          <w:rFonts w:ascii="Arial" w:eastAsia="Times New Roman" w:hAnsi="Arial" w:cs="Arial"/>
          <w:color w:val="000000"/>
          <w:sz w:val="24"/>
          <w:szCs w:val="24"/>
          <w:lang w:val="pt-BR" w:eastAsia="it-IT"/>
        </w:rPr>
        <w:t> Art. 188. Em qualquer processo perante o Serviço de Águas do Departamento Nacional de Produção Mineral o ônus da prova recai sobre a empresa de operação, para mostrar o custo do serviço do associado.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73" w:name="livroiiitituloiicapituloiv"/>
      <w:bookmarkEnd w:id="673"/>
      <w:r w:rsidRPr="007251A2">
        <w:rPr>
          <w:rFonts w:ascii="Arial" w:eastAsia="Times New Roman" w:hAnsi="Arial" w:cs="Arial"/>
          <w:color w:val="000000"/>
          <w:sz w:val="24"/>
          <w:szCs w:val="24"/>
          <w:lang w:val="pt-BR" w:eastAsia="it-IT"/>
        </w:rPr>
        <w:t>CAPÍTULO IV</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PENALIDADES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74" w:name="c189"/>
      <w:bookmarkEnd w:id="674"/>
      <w:r w:rsidRPr="007251A2">
        <w:rPr>
          <w:rFonts w:ascii="Arial" w:eastAsia="Times New Roman" w:hAnsi="Arial" w:cs="Arial"/>
          <w:color w:val="000000"/>
          <w:sz w:val="24"/>
          <w:szCs w:val="24"/>
          <w:lang w:val="pt-BR" w:eastAsia="it-IT"/>
        </w:rPr>
        <w:t> </w:t>
      </w:r>
      <w:bookmarkStart w:id="675" w:name="art189"/>
      <w:bookmarkEnd w:id="675"/>
      <w:r w:rsidRPr="007251A2">
        <w:rPr>
          <w:rFonts w:ascii="Arial" w:eastAsia="Times New Roman" w:hAnsi="Arial" w:cs="Arial"/>
          <w:color w:val="000000"/>
          <w:sz w:val="24"/>
          <w:szCs w:val="24"/>
          <w:lang w:val="pt-BR" w:eastAsia="it-IT"/>
        </w:rPr>
        <w:t>Art. 189. Os concessionários ficam sujeitos a multa, por não cumprirem os deveres que lhes são prescritos pelo presente código e às constantes dos respectivos contratos.            </w:t>
      </w:r>
      <w:hyperlink r:id="rId30" w:history="1">
        <w:r w:rsidRPr="007251A2">
          <w:rPr>
            <w:rFonts w:ascii="Arial" w:eastAsia="Times New Roman" w:hAnsi="Arial" w:cs="Arial"/>
            <w:color w:val="0000FF"/>
            <w:sz w:val="20"/>
            <w:szCs w:val="20"/>
            <w:u w:val="single"/>
            <w:lang w:val="pt-BR" w:eastAsia="it-IT"/>
          </w:rPr>
          <w:t>(Vide Decreto n. 59.507, de 1966)</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0"/>
          <w:szCs w:val="20"/>
          <w:lang w:val="pt-BR" w:eastAsia="it-IT"/>
        </w:rPr>
        <w:t>        </w:t>
      </w:r>
      <w:bookmarkStart w:id="676" w:name="art189§1."/>
      <w:bookmarkEnd w:id="676"/>
      <w:r w:rsidRPr="007251A2">
        <w:rPr>
          <w:rFonts w:ascii="Arial" w:eastAsia="Times New Roman" w:hAnsi="Arial" w:cs="Arial"/>
          <w:strike/>
          <w:color w:val="000000"/>
          <w:sz w:val="20"/>
          <w:szCs w:val="20"/>
          <w:lang w:val="pt-BR" w:eastAsia="it-IT"/>
        </w:rPr>
        <w:t>§ 1º As multas poderão ser impostas pelo Serviço de Águas até 20:000$ e o dôbro na reincidencia, nos termos dos regulamentos que expedir.</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b/>
          <w:bCs/>
          <w:color w:val="0000FF"/>
          <w:sz w:val="24"/>
          <w:szCs w:val="24"/>
          <w:lang w:val="pt-BR" w:eastAsia="it-IT"/>
        </w:rPr>
        <w:t>        </w:t>
      </w:r>
      <w:bookmarkStart w:id="677" w:name="art189§1"/>
      <w:bookmarkEnd w:id="677"/>
      <w:r w:rsidRPr="007251A2">
        <w:rPr>
          <w:rFonts w:ascii="Arial" w:eastAsia="Times New Roman" w:hAnsi="Arial" w:cs="Arial"/>
          <w:color w:val="000000"/>
          <w:sz w:val="20"/>
          <w:szCs w:val="20"/>
          <w:lang w:val="pt-BR" w:eastAsia="it-IT"/>
        </w:rPr>
        <w:t>§ 1º As multas poderão ser impostas pelo Serviço de Águas até Cr$ 22.321,00 (vinte e dois mil trezentos e vinte e um cruzeiros) e o dobro na reincidência, nos termos dos regulamentos que expedir.          </w:t>
      </w:r>
      <w:r w:rsidRPr="007251A2">
        <w:rPr>
          <w:rFonts w:ascii="Arial" w:eastAsia="Times New Roman" w:hAnsi="Arial" w:cs="Arial"/>
          <w:color w:val="0000FF"/>
          <w:sz w:val="24"/>
          <w:szCs w:val="24"/>
          <w:lang w:val="pt-BR" w:eastAsia="it-IT"/>
        </w:rPr>
        <w:t> </w:t>
      </w:r>
      <w:hyperlink r:id="rId31" w:history="1">
        <w:r w:rsidRPr="007251A2">
          <w:rPr>
            <w:rFonts w:ascii="Arial" w:eastAsia="Times New Roman" w:hAnsi="Arial" w:cs="Arial"/>
            <w:color w:val="0000FF"/>
            <w:sz w:val="24"/>
            <w:szCs w:val="24"/>
            <w:u w:val="single"/>
            <w:lang w:val="pt-BR" w:eastAsia="it-IT"/>
          </w:rPr>
          <w:t>(Redação dada pelo Decreto nº 75.566, de 7.4.1975)</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78" w:name="art189§2"/>
      <w:bookmarkEnd w:id="678"/>
      <w:r w:rsidRPr="007251A2">
        <w:rPr>
          <w:rFonts w:ascii="Arial" w:eastAsia="Times New Roman" w:hAnsi="Arial" w:cs="Arial"/>
          <w:color w:val="000000"/>
          <w:sz w:val="24"/>
          <w:szCs w:val="24"/>
          <w:lang w:val="pt-BR" w:eastAsia="it-IT"/>
        </w:rPr>
        <w:t>§ 2º As disposições acima não eximem as empresas e seus agentes de qualquer categoria, das sanções das leis penais que couberem.</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79" w:name="c190"/>
      <w:bookmarkEnd w:id="679"/>
      <w:r w:rsidRPr="007251A2">
        <w:rPr>
          <w:rFonts w:ascii="Arial" w:eastAsia="Times New Roman" w:hAnsi="Arial" w:cs="Arial"/>
          <w:color w:val="000000"/>
          <w:sz w:val="24"/>
          <w:szCs w:val="24"/>
          <w:lang w:val="pt-BR" w:eastAsia="it-IT"/>
        </w:rPr>
        <w:t> </w:t>
      </w:r>
      <w:bookmarkStart w:id="680" w:name="art190"/>
      <w:bookmarkEnd w:id="680"/>
      <w:r w:rsidRPr="007251A2">
        <w:rPr>
          <w:rFonts w:ascii="Arial" w:eastAsia="Times New Roman" w:hAnsi="Arial" w:cs="Arial"/>
          <w:color w:val="000000"/>
          <w:sz w:val="24"/>
          <w:szCs w:val="24"/>
          <w:lang w:val="pt-BR" w:eastAsia="it-IT"/>
        </w:rPr>
        <w:t>Art. 190. Para apuração de qualquer responsabilidade por ação ou omissão referida no artigo anterior e seus parágrafos, poderá a repartição federal fiscalizadora proceder e preparar inquéritos e diligências, requisitando quando lhe parecer necessário a intervenção do Ministério Público.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81" w:name="art190§1"/>
      <w:bookmarkEnd w:id="681"/>
      <w:r w:rsidRPr="007251A2">
        <w:rPr>
          <w:rFonts w:ascii="Arial" w:eastAsia="Times New Roman" w:hAnsi="Arial" w:cs="Arial"/>
          <w:color w:val="000000"/>
          <w:sz w:val="24"/>
          <w:szCs w:val="24"/>
          <w:lang w:val="pt-BR" w:eastAsia="it-IT"/>
        </w:rPr>
        <w:t>§ 1º As multas serão cobradas por ação executiva no juízo competente.</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82" w:name="art190§2"/>
      <w:bookmarkEnd w:id="682"/>
      <w:r w:rsidRPr="007251A2">
        <w:rPr>
          <w:rFonts w:ascii="Arial" w:eastAsia="Times New Roman" w:hAnsi="Arial" w:cs="Arial"/>
          <w:color w:val="000000"/>
          <w:sz w:val="24"/>
          <w:szCs w:val="24"/>
          <w:lang w:val="pt-BR" w:eastAsia="it-IT"/>
        </w:rPr>
        <w:t>§ 2º Cabe a repartição federal fiscalizadora acompanhar por seu representante, os processos crimes que forem intentados pelo Ministério Público.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83" w:name="livroiiitituloii."/>
      <w:bookmarkEnd w:id="683"/>
      <w:r w:rsidRPr="007251A2">
        <w:rPr>
          <w:rFonts w:ascii="Arial" w:eastAsia="Times New Roman" w:hAnsi="Arial" w:cs="Arial"/>
          <w:color w:val="000000"/>
          <w:sz w:val="24"/>
          <w:szCs w:val="24"/>
          <w:lang w:val="pt-BR" w:eastAsia="it-IT"/>
        </w:rPr>
        <w:t>TÍTULO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84" w:name="livroiiitituloii.capitulounico"/>
      <w:bookmarkEnd w:id="684"/>
      <w:r w:rsidRPr="007251A2">
        <w:rPr>
          <w:rFonts w:ascii="Arial" w:eastAsia="Times New Roman" w:hAnsi="Arial" w:cs="Arial"/>
          <w:color w:val="000000"/>
          <w:sz w:val="24"/>
          <w:szCs w:val="24"/>
          <w:lang w:val="pt-BR" w:eastAsia="it-IT"/>
        </w:rPr>
        <w:t>CAPÍTULO ÚNICO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COMPETÊNCIA DOS ESTADOS PARA AUTORIZAR OU CONCEDER O APROVEITAMENTO INDUSTRIAL DAS QUEDAS D’ÁGUA E OUTRAS FONTES DE ENERGIA HIDRÁULICA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85" w:name="c191"/>
      <w:bookmarkEnd w:id="685"/>
      <w:r w:rsidRPr="007251A2">
        <w:rPr>
          <w:rFonts w:ascii="Arial" w:eastAsia="Times New Roman" w:hAnsi="Arial" w:cs="Arial"/>
          <w:color w:val="000000"/>
          <w:sz w:val="24"/>
          <w:szCs w:val="24"/>
          <w:lang w:val="pt-BR" w:eastAsia="it-IT"/>
        </w:rPr>
        <w:t> </w:t>
      </w:r>
      <w:bookmarkStart w:id="686" w:name="art191"/>
      <w:bookmarkEnd w:id="686"/>
      <w:r w:rsidRPr="007251A2">
        <w:rPr>
          <w:rFonts w:ascii="Arial" w:eastAsia="Times New Roman" w:hAnsi="Arial" w:cs="Arial"/>
          <w:color w:val="000000"/>
          <w:sz w:val="24"/>
          <w:szCs w:val="24"/>
          <w:lang w:val="pt-BR" w:eastAsia="it-IT"/>
        </w:rPr>
        <w:t>Art. 191. A União transferirá aos Estados as atribuições que lhe são conferidas neste código, para autorizar ou conceder o aproveitamento industrial das quedas d’água e outras fontes de energia hidráulica, mediante condições estabelecidas no presente capítulo.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687" w:name="c192"/>
      <w:bookmarkEnd w:id="687"/>
      <w:r w:rsidRPr="007251A2">
        <w:rPr>
          <w:rFonts w:ascii="Arial" w:eastAsia="Times New Roman" w:hAnsi="Arial" w:cs="Arial"/>
          <w:color w:val="000000"/>
          <w:sz w:val="24"/>
          <w:szCs w:val="24"/>
          <w:lang w:val="pt-BR" w:eastAsia="it-IT"/>
        </w:rPr>
        <w:t> </w:t>
      </w:r>
      <w:bookmarkStart w:id="688" w:name="art192"/>
      <w:bookmarkEnd w:id="688"/>
      <w:r w:rsidRPr="007251A2">
        <w:rPr>
          <w:rFonts w:ascii="Arial" w:eastAsia="Times New Roman" w:hAnsi="Arial" w:cs="Arial"/>
          <w:color w:val="000000"/>
          <w:sz w:val="24"/>
          <w:szCs w:val="24"/>
          <w:lang w:val="pt-BR" w:eastAsia="it-IT"/>
        </w:rPr>
        <w:t>Art. 192. A transferência de que trata o artigo anterior terá lugar quando o Estado interessado possuir um serviço técnico-administrativo, a que sejam afetos os assuntos concernentes ao estudo e avaliação do potencial hidráulico, seu aproveitamento industrial, inclusive transformação em energia elétrica e sua exploração, com a seguinte organização: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89" w:name="art192a"/>
      <w:bookmarkEnd w:id="689"/>
      <w:r w:rsidRPr="007251A2">
        <w:rPr>
          <w:rFonts w:ascii="Arial" w:eastAsia="Times New Roman" w:hAnsi="Arial" w:cs="Arial"/>
          <w:color w:val="000000"/>
          <w:sz w:val="24"/>
          <w:szCs w:val="24"/>
          <w:lang w:val="pt-BR" w:eastAsia="it-IT"/>
        </w:rPr>
        <w:t>a) seção técnica de estudos de regime de cursos d’água e avaliação do respectivo potencial hidráulico;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0" w:name="art192b"/>
      <w:bookmarkEnd w:id="690"/>
      <w:r w:rsidRPr="007251A2">
        <w:rPr>
          <w:rFonts w:ascii="Arial" w:eastAsia="Times New Roman" w:hAnsi="Arial" w:cs="Arial"/>
          <w:color w:val="000000"/>
          <w:sz w:val="24"/>
          <w:szCs w:val="24"/>
          <w:lang w:val="pt-BR" w:eastAsia="it-IT"/>
        </w:rPr>
        <w:t>b) seção de fiscalização, concessões e cadastro, sob a chefia de um profissional conmpetente e com o pessoal necessário às exigências do serviço.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1" w:name="art192§1"/>
      <w:bookmarkEnd w:id="691"/>
      <w:r w:rsidRPr="007251A2">
        <w:rPr>
          <w:rFonts w:ascii="Arial" w:eastAsia="Times New Roman" w:hAnsi="Arial" w:cs="Arial"/>
          <w:color w:val="000000"/>
          <w:sz w:val="24"/>
          <w:szCs w:val="24"/>
          <w:lang w:val="pt-BR" w:eastAsia="it-IT"/>
        </w:rPr>
        <w:t>§ 1º Os serviços, de que trata este artigo, serão confiados a profissionais especializados.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2" w:name="art192§2"/>
      <w:bookmarkEnd w:id="692"/>
      <w:r w:rsidRPr="007251A2">
        <w:rPr>
          <w:rFonts w:ascii="Arial" w:eastAsia="Times New Roman" w:hAnsi="Arial" w:cs="Arial"/>
          <w:color w:val="000000"/>
          <w:sz w:val="24"/>
          <w:szCs w:val="24"/>
          <w:lang w:val="pt-BR" w:eastAsia="it-IT"/>
        </w:rPr>
        <w:t>§ 2º O Estado proverá o serviço dos recursos financeiros indispensáveis ao seu eficiente funcionamento.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3" w:name="art192§3"/>
      <w:bookmarkEnd w:id="693"/>
      <w:r w:rsidRPr="007251A2">
        <w:rPr>
          <w:rFonts w:ascii="Arial" w:eastAsia="Times New Roman" w:hAnsi="Arial" w:cs="Arial"/>
          <w:color w:val="000000"/>
          <w:sz w:val="24"/>
          <w:szCs w:val="24"/>
          <w:lang w:val="pt-BR" w:eastAsia="it-IT"/>
        </w:rPr>
        <w:t>§ 3º Organizado e provido que seja o serviço e a requerimento do Governo do Estado, o Governo Federal expedirá o ato de transferência, ouvido o Departamento Nacional de Produção Mineral, que, pelo seu órgão competente, terá de se pronunciar, após verificação, sobre o cumprimento dado pelo Estado às exigências deste código.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4" w:name="c193"/>
      <w:bookmarkEnd w:id="694"/>
      <w:r w:rsidRPr="007251A2">
        <w:rPr>
          <w:rFonts w:ascii="Arial" w:eastAsia="Times New Roman" w:hAnsi="Arial" w:cs="Arial"/>
          <w:color w:val="000000"/>
          <w:sz w:val="24"/>
          <w:szCs w:val="24"/>
          <w:lang w:val="pt-BR" w:eastAsia="it-IT"/>
        </w:rPr>
        <w:t> </w:t>
      </w:r>
      <w:bookmarkStart w:id="695" w:name="art193"/>
      <w:bookmarkEnd w:id="695"/>
      <w:r w:rsidRPr="007251A2">
        <w:rPr>
          <w:rFonts w:ascii="Arial" w:eastAsia="Times New Roman" w:hAnsi="Arial" w:cs="Arial"/>
          <w:color w:val="000000"/>
          <w:sz w:val="24"/>
          <w:szCs w:val="24"/>
          <w:lang w:val="pt-BR" w:eastAsia="it-IT"/>
        </w:rPr>
        <w:t>Art. 193. Os Estados exercerão dentro dos respectivos territórios as atribuições que lhes forem conferidas, de acordo com as disposições deste código, e com relação a todas as fontes de energia hidráulica, excetuadas as seguintes: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6" w:name="art193a"/>
      <w:bookmarkEnd w:id="696"/>
      <w:r w:rsidRPr="007251A2">
        <w:rPr>
          <w:rFonts w:ascii="Arial" w:eastAsia="Times New Roman" w:hAnsi="Arial" w:cs="Arial"/>
          <w:color w:val="000000"/>
          <w:sz w:val="24"/>
          <w:szCs w:val="24"/>
          <w:lang w:val="pt-BR" w:eastAsia="it-IT"/>
        </w:rPr>
        <w:t>a) as existentes em cursos do domínio da União;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7" w:name="art193b"/>
      <w:bookmarkEnd w:id="697"/>
      <w:r w:rsidRPr="007251A2">
        <w:rPr>
          <w:rFonts w:ascii="Arial" w:eastAsia="Times New Roman" w:hAnsi="Arial" w:cs="Arial"/>
          <w:color w:val="000000"/>
          <w:sz w:val="24"/>
          <w:szCs w:val="24"/>
          <w:lang w:val="pt-BR" w:eastAsia="it-IT"/>
        </w:rPr>
        <w:t>b) as de potência superior a 10.000 (dez mil) kilowatts;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8" w:name="art193c"/>
      <w:bookmarkEnd w:id="698"/>
      <w:r w:rsidRPr="007251A2">
        <w:rPr>
          <w:rFonts w:ascii="Arial" w:eastAsia="Times New Roman" w:hAnsi="Arial" w:cs="Arial"/>
          <w:color w:val="000000"/>
          <w:sz w:val="24"/>
          <w:szCs w:val="24"/>
          <w:lang w:val="pt-BR" w:eastAsia="it-IT"/>
        </w:rPr>
        <w:t>c) as que por sua situação geográfica possam interessar a mais de um Estado, a juízo do Governo Federal;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699" w:name="art193d"/>
      <w:bookmarkEnd w:id="699"/>
      <w:r w:rsidRPr="007251A2">
        <w:rPr>
          <w:rFonts w:ascii="Arial" w:eastAsia="Times New Roman" w:hAnsi="Arial" w:cs="Arial"/>
          <w:color w:val="000000"/>
          <w:sz w:val="24"/>
          <w:szCs w:val="24"/>
          <w:lang w:val="pt-BR" w:eastAsia="it-IT"/>
        </w:rPr>
        <w:t>d) aquelas, cujo racional aproveitamento exigir trabalhos de regularização ou acumulação interessando a mais de um Estado.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00" w:name="art193§1"/>
      <w:bookmarkEnd w:id="700"/>
      <w:r w:rsidRPr="007251A2">
        <w:rPr>
          <w:rFonts w:ascii="Arial" w:eastAsia="Times New Roman" w:hAnsi="Arial" w:cs="Arial"/>
          <w:color w:val="000000"/>
          <w:sz w:val="24"/>
          <w:szCs w:val="24"/>
          <w:lang w:val="pt-BR" w:eastAsia="it-IT"/>
        </w:rPr>
        <w:t>§ 1º As autorizações e concessões feitas pelos Estado devem ser comunicadas ao Governo Federal por ocasião da publicação dos respectivos atos e só serão válidos os respectivos títulos, depois de transcritos nos registros a cargo do Serviço de Águas.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01" w:name="art193§2"/>
      <w:bookmarkEnd w:id="701"/>
      <w:r w:rsidRPr="007251A2">
        <w:rPr>
          <w:rFonts w:ascii="Arial" w:eastAsia="Times New Roman" w:hAnsi="Arial" w:cs="Arial"/>
          <w:color w:val="000000"/>
          <w:sz w:val="24"/>
          <w:szCs w:val="24"/>
          <w:lang w:val="pt-BR" w:eastAsia="it-IT"/>
        </w:rPr>
        <w:t>§ 2º As autorizações e concessões estaduais feitas com inobservância dos dispositivos deste código, são nulas de pleno direito, não sendo registrados os respectivos títulos.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02" w:name="c194"/>
      <w:bookmarkEnd w:id="702"/>
      <w:r w:rsidRPr="007251A2">
        <w:rPr>
          <w:rFonts w:ascii="Arial" w:eastAsia="Times New Roman" w:hAnsi="Arial" w:cs="Arial"/>
          <w:color w:val="000000"/>
          <w:sz w:val="24"/>
          <w:szCs w:val="24"/>
          <w:lang w:val="pt-BR" w:eastAsia="it-IT"/>
        </w:rPr>
        <w:t> </w:t>
      </w:r>
      <w:bookmarkStart w:id="703" w:name="art194"/>
      <w:bookmarkEnd w:id="703"/>
      <w:r w:rsidRPr="007251A2">
        <w:rPr>
          <w:rFonts w:ascii="Arial" w:eastAsia="Times New Roman" w:hAnsi="Arial" w:cs="Arial"/>
          <w:color w:val="000000"/>
          <w:sz w:val="24"/>
          <w:szCs w:val="24"/>
          <w:lang w:val="pt-BR" w:eastAsia="it-IT"/>
        </w:rPr>
        <w:t xml:space="preserve">Art. 194. Os Estados perderão o direito de exercer as atribuições que lhes são transferidas pelo art. 191, quando por qualquer motivo não mantiverem </w:t>
      </w:r>
      <w:r w:rsidRPr="007251A2">
        <w:rPr>
          <w:rFonts w:ascii="Arial" w:eastAsia="Times New Roman" w:hAnsi="Arial" w:cs="Arial"/>
          <w:color w:val="000000"/>
          <w:sz w:val="24"/>
          <w:szCs w:val="24"/>
          <w:lang w:val="pt-BR" w:eastAsia="it-IT"/>
        </w:rPr>
        <w:lastRenderedPageBreak/>
        <w:t>devidamente organizados, a juízo do Governo Federal, os serviços discriminados no presente título.</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704" w:name="livroiiitituloiii"/>
      <w:bookmarkEnd w:id="704"/>
      <w:r w:rsidRPr="007251A2">
        <w:rPr>
          <w:rFonts w:ascii="Arial" w:eastAsia="Times New Roman" w:hAnsi="Arial" w:cs="Arial"/>
          <w:color w:val="000000"/>
          <w:sz w:val="24"/>
          <w:szCs w:val="24"/>
          <w:lang w:val="pt-BR" w:eastAsia="it-IT"/>
        </w:rPr>
        <w:t>TÍTULO III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705" w:name="livroiiitituloiiicapituloi"/>
      <w:bookmarkEnd w:id="705"/>
      <w:r w:rsidRPr="007251A2">
        <w:rPr>
          <w:rFonts w:ascii="Arial" w:eastAsia="Times New Roman" w:hAnsi="Arial" w:cs="Arial"/>
          <w:color w:val="000000"/>
          <w:sz w:val="24"/>
          <w:szCs w:val="24"/>
          <w:lang w:val="pt-BR" w:eastAsia="it-IT"/>
        </w:rPr>
        <w:t>CAPÍTULO 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DISPOSIÇÕES GERAIS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06" w:name="c195"/>
      <w:bookmarkEnd w:id="706"/>
      <w:r w:rsidRPr="007251A2">
        <w:rPr>
          <w:rFonts w:ascii="Arial" w:eastAsia="Times New Roman" w:hAnsi="Arial" w:cs="Arial"/>
          <w:color w:val="000000"/>
          <w:sz w:val="24"/>
          <w:szCs w:val="24"/>
          <w:lang w:val="pt-BR" w:eastAsia="it-IT"/>
        </w:rPr>
        <w:t> </w:t>
      </w:r>
      <w:bookmarkStart w:id="707" w:name="art195"/>
      <w:bookmarkEnd w:id="707"/>
      <w:r w:rsidRPr="007251A2">
        <w:rPr>
          <w:rFonts w:ascii="Arial" w:eastAsia="Times New Roman" w:hAnsi="Arial" w:cs="Arial"/>
          <w:color w:val="000000"/>
          <w:sz w:val="24"/>
          <w:szCs w:val="24"/>
          <w:lang w:val="pt-BR" w:eastAsia="it-IT"/>
        </w:rPr>
        <w:t>Art. 195. As autorizações ou concessões serão conferidas exclusivamente a brasileiros ou a empresas organizadas no Brasil.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08" w:name="art195§1"/>
      <w:bookmarkEnd w:id="708"/>
      <w:r w:rsidRPr="007251A2">
        <w:rPr>
          <w:rFonts w:ascii="Arial" w:eastAsia="Times New Roman" w:hAnsi="Arial" w:cs="Arial"/>
          <w:color w:val="000000"/>
          <w:sz w:val="24"/>
          <w:szCs w:val="24"/>
          <w:lang w:val="pt-BR" w:eastAsia="it-IT"/>
        </w:rPr>
        <w:t>§ 1º As empresas a que se refere este artigo deverão constituir suas administrações com maioria de diretores brasileiros, residentes no Brasil, ou delegar poderes de gerência exclusivamente a brasileiros.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09" w:name="art195§2"/>
      <w:bookmarkEnd w:id="709"/>
      <w:r w:rsidRPr="007251A2">
        <w:rPr>
          <w:rFonts w:ascii="Arial" w:eastAsia="Times New Roman" w:hAnsi="Arial" w:cs="Arial"/>
          <w:color w:val="000000"/>
          <w:sz w:val="24"/>
          <w:szCs w:val="24"/>
          <w:lang w:val="pt-BR" w:eastAsia="it-IT"/>
        </w:rPr>
        <w:t>§ 2º Deverão essas empresa manter nos seus serviços, no mínimo, dois terços de engenheiros e três quartos de operários brasileiros.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0" w:name="art195§3"/>
      <w:bookmarkEnd w:id="710"/>
      <w:r w:rsidRPr="007251A2">
        <w:rPr>
          <w:rFonts w:ascii="Arial" w:eastAsia="Times New Roman" w:hAnsi="Arial" w:cs="Arial"/>
          <w:color w:val="000000"/>
          <w:sz w:val="24"/>
          <w:szCs w:val="24"/>
          <w:lang w:val="pt-BR" w:eastAsia="it-IT"/>
        </w:rPr>
        <w:t>§ 3º Se fora dos centros escolares, mantiverem mais de cinqüenta operários, com a existência entre os mesmos e seus filhos, de, pelo menos, dez analfabetos, serão obrigadas a lhes proporcionar ensino primário gratuito.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1" w:name="c196"/>
      <w:bookmarkEnd w:id="711"/>
      <w:r w:rsidRPr="007251A2">
        <w:rPr>
          <w:rFonts w:ascii="Arial" w:eastAsia="Times New Roman" w:hAnsi="Arial" w:cs="Arial"/>
          <w:color w:val="000000"/>
          <w:sz w:val="24"/>
          <w:szCs w:val="24"/>
          <w:lang w:val="pt-BR" w:eastAsia="it-IT"/>
        </w:rPr>
        <w:t> </w:t>
      </w:r>
      <w:bookmarkStart w:id="712" w:name="art196"/>
      <w:bookmarkEnd w:id="712"/>
      <w:r w:rsidRPr="007251A2">
        <w:rPr>
          <w:rFonts w:ascii="Arial" w:eastAsia="Times New Roman" w:hAnsi="Arial" w:cs="Arial"/>
          <w:color w:val="000000"/>
          <w:sz w:val="24"/>
          <w:szCs w:val="24"/>
          <w:lang w:val="pt-BR" w:eastAsia="it-IT"/>
        </w:rPr>
        <w:t>Art. 196. Nos estudos dos traçados de estradas de ferro e de rodagem, nos trechos em que ela se desenvolvem ao longo das margens de um curso d’água, será sempre levado em consideração o aproveitamento da energia desse curso e será adaptado, dentre os traçados possíveis, sob o ponto de vista econômico, o mais vantajoso a esse aproveitamento.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3" w:name="c197"/>
      <w:bookmarkEnd w:id="713"/>
      <w:r w:rsidRPr="007251A2">
        <w:rPr>
          <w:rFonts w:ascii="Arial" w:eastAsia="Times New Roman" w:hAnsi="Arial" w:cs="Arial"/>
          <w:color w:val="000000"/>
          <w:sz w:val="24"/>
          <w:szCs w:val="24"/>
          <w:lang w:val="pt-BR" w:eastAsia="it-IT"/>
        </w:rPr>
        <w:t> </w:t>
      </w:r>
      <w:bookmarkStart w:id="714" w:name="art197"/>
      <w:bookmarkEnd w:id="714"/>
      <w:r w:rsidRPr="007251A2">
        <w:rPr>
          <w:rFonts w:ascii="Arial" w:eastAsia="Times New Roman" w:hAnsi="Arial" w:cs="Arial"/>
          <w:color w:val="000000"/>
          <w:sz w:val="24"/>
          <w:szCs w:val="24"/>
          <w:lang w:val="pt-BR" w:eastAsia="it-IT"/>
        </w:rPr>
        <w:t>Art. 197. A exportação de energia hidro-elétrica, ou a derivação de águas para o estrangeiro, só poderão ser feitas mediante acordo internacional, ouvido o Ministério da Agricultura.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5" w:name="c198"/>
      <w:bookmarkEnd w:id="715"/>
      <w:r w:rsidRPr="007251A2">
        <w:rPr>
          <w:rFonts w:ascii="Arial" w:eastAsia="Times New Roman" w:hAnsi="Arial" w:cs="Arial"/>
          <w:color w:val="000000"/>
          <w:sz w:val="24"/>
          <w:szCs w:val="24"/>
          <w:lang w:val="pt-BR" w:eastAsia="it-IT"/>
        </w:rPr>
        <w:t> </w:t>
      </w:r>
      <w:bookmarkStart w:id="716" w:name="art198"/>
      <w:bookmarkEnd w:id="716"/>
      <w:r w:rsidRPr="007251A2">
        <w:rPr>
          <w:rFonts w:ascii="Arial" w:eastAsia="Times New Roman" w:hAnsi="Arial" w:cs="Arial"/>
          <w:color w:val="000000"/>
          <w:sz w:val="24"/>
          <w:szCs w:val="24"/>
          <w:lang w:val="pt-BR" w:eastAsia="it-IT"/>
        </w:rPr>
        <w:t>Art. 198. Toda a vez que o permissionário ou o concessionário do aproveitamento industrial de uma queda d’água não for o respectivo proprietário (pessoa física ou jurídica, município ou Estado), a este caberá metade das quotas de que tratam os artigos 160 e 176, cabendo a outra metade ao Governo Federal.</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7" w:name="c199"/>
      <w:bookmarkEnd w:id="717"/>
      <w:r w:rsidRPr="007251A2">
        <w:rPr>
          <w:rFonts w:ascii="Arial" w:eastAsia="Times New Roman" w:hAnsi="Arial" w:cs="Arial"/>
          <w:color w:val="000000"/>
          <w:sz w:val="24"/>
          <w:szCs w:val="24"/>
          <w:lang w:val="pt-BR" w:eastAsia="it-IT"/>
        </w:rPr>
        <w:t> </w:t>
      </w:r>
      <w:bookmarkStart w:id="718" w:name="art199"/>
      <w:bookmarkEnd w:id="718"/>
      <w:r w:rsidRPr="007251A2">
        <w:rPr>
          <w:rFonts w:ascii="Arial" w:eastAsia="Times New Roman" w:hAnsi="Arial" w:cs="Arial"/>
          <w:color w:val="000000"/>
          <w:sz w:val="24"/>
          <w:szCs w:val="24"/>
          <w:lang w:val="pt-BR" w:eastAsia="it-IT"/>
        </w:rPr>
        <w:t>Art. 199. Em lei especial será regulada a nacionalização progressiva das quedas d’água ou outras fontes de energia hidráulica julgadas básicas ou essenciais à defesa econômica ou militar da nação.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19" w:name="art199p"/>
      <w:bookmarkEnd w:id="719"/>
      <w:r w:rsidRPr="007251A2">
        <w:rPr>
          <w:rFonts w:ascii="Arial" w:eastAsia="Times New Roman" w:hAnsi="Arial" w:cs="Arial"/>
          <w:color w:val="000000"/>
          <w:sz w:val="24"/>
          <w:szCs w:val="24"/>
          <w:lang w:val="pt-BR" w:eastAsia="it-IT"/>
        </w:rPr>
        <w:t>Parágrafo único. Nas concessões para o aproveitamento das quedas d’água de propriedade privada, para serviços públicos federais, estaduais e municipais, ao custo histórico das instalações, deverá ser adicionado o da queda d’água, para o efeito de reversão com ou sem indenização.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0" w:name="c200"/>
      <w:bookmarkEnd w:id="720"/>
      <w:r w:rsidRPr="007251A2">
        <w:rPr>
          <w:rFonts w:ascii="Arial" w:eastAsia="Times New Roman" w:hAnsi="Arial" w:cs="Arial"/>
          <w:color w:val="000000"/>
          <w:sz w:val="24"/>
          <w:szCs w:val="24"/>
          <w:lang w:val="pt-BR" w:eastAsia="it-IT"/>
        </w:rPr>
        <w:t> </w:t>
      </w:r>
      <w:bookmarkStart w:id="721" w:name="art200"/>
      <w:bookmarkEnd w:id="721"/>
      <w:r w:rsidRPr="007251A2">
        <w:rPr>
          <w:rFonts w:ascii="Arial" w:eastAsia="Times New Roman" w:hAnsi="Arial" w:cs="Arial"/>
          <w:color w:val="000000"/>
          <w:sz w:val="24"/>
          <w:szCs w:val="24"/>
          <w:lang w:val="pt-BR" w:eastAsia="it-IT"/>
        </w:rPr>
        <w:t>Art. 200. Será criado um conselho federal de forças hidráulicas e energia elétrica, a que incumbirá:</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722" w:name="art200a"/>
      <w:bookmarkEnd w:id="722"/>
      <w:r w:rsidRPr="007251A2">
        <w:rPr>
          <w:rFonts w:ascii="Arial" w:eastAsia="Times New Roman" w:hAnsi="Arial" w:cs="Arial"/>
          <w:color w:val="000000"/>
          <w:sz w:val="24"/>
          <w:szCs w:val="24"/>
          <w:lang w:val="pt-BR" w:eastAsia="it-IT"/>
        </w:rPr>
        <w:t>a) o exame das questões relativas ao racional aproveitamento do potencial hidráulico do país;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3" w:name="art200b"/>
      <w:bookmarkEnd w:id="723"/>
      <w:r w:rsidRPr="007251A2">
        <w:rPr>
          <w:rFonts w:ascii="Arial" w:eastAsia="Times New Roman" w:hAnsi="Arial" w:cs="Arial"/>
          <w:color w:val="000000"/>
          <w:sz w:val="24"/>
          <w:szCs w:val="24"/>
          <w:lang w:val="pt-BR" w:eastAsia="it-IT"/>
        </w:rPr>
        <w:t>b) o estudo dos assuntos pertinentes à indústria da energia elétrica e sua exploração;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4" w:name="art200c"/>
      <w:bookmarkEnd w:id="724"/>
      <w:r w:rsidRPr="007251A2">
        <w:rPr>
          <w:rFonts w:ascii="Arial" w:eastAsia="Times New Roman" w:hAnsi="Arial" w:cs="Arial"/>
          <w:color w:val="000000"/>
          <w:sz w:val="24"/>
          <w:szCs w:val="24"/>
          <w:lang w:val="pt-BR" w:eastAsia="it-IT"/>
        </w:rPr>
        <w:t>c) a resolução, em grau de recurso, das questões suscitadas entre a administração, os contratantes ou concessionários de serviços públicos e os consumidores.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5" w:name="art200p"/>
      <w:bookmarkEnd w:id="725"/>
      <w:r w:rsidRPr="007251A2">
        <w:rPr>
          <w:rFonts w:ascii="Arial" w:eastAsia="Times New Roman" w:hAnsi="Arial" w:cs="Arial"/>
          <w:color w:val="000000"/>
          <w:sz w:val="24"/>
          <w:szCs w:val="24"/>
          <w:lang w:val="pt-BR" w:eastAsia="it-IT"/>
        </w:rPr>
        <w:t>Parágrafo único. Em lei especial serão reguladas a composição, o funcionamento e a competência desse conselho.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6" w:name="c201"/>
      <w:bookmarkEnd w:id="726"/>
      <w:r w:rsidRPr="007251A2">
        <w:rPr>
          <w:rFonts w:ascii="Arial" w:eastAsia="Times New Roman" w:hAnsi="Arial" w:cs="Arial"/>
          <w:color w:val="000000"/>
          <w:sz w:val="24"/>
          <w:szCs w:val="24"/>
          <w:lang w:val="pt-BR" w:eastAsia="it-IT"/>
        </w:rPr>
        <w:t>  </w:t>
      </w:r>
      <w:bookmarkStart w:id="727" w:name="art201"/>
      <w:bookmarkEnd w:id="727"/>
      <w:r w:rsidRPr="007251A2">
        <w:rPr>
          <w:rFonts w:ascii="Arial" w:eastAsia="Times New Roman" w:hAnsi="Arial" w:cs="Arial"/>
          <w:color w:val="000000"/>
          <w:sz w:val="24"/>
          <w:szCs w:val="24"/>
          <w:lang w:val="pt-BR" w:eastAsia="it-IT"/>
        </w:rPr>
        <w:t>Art. 201. Afim de prover ao exercício, conservação e defesa de seus direitos, podem se reunir em consórcio todos os que têm interesse comum na derivação e uso da água.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8" w:name="art201§1"/>
      <w:bookmarkEnd w:id="728"/>
      <w:r w:rsidRPr="007251A2">
        <w:rPr>
          <w:rFonts w:ascii="Arial" w:eastAsia="Times New Roman" w:hAnsi="Arial" w:cs="Arial"/>
          <w:color w:val="000000"/>
          <w:sz w:val="24"/>
          <w:szCs w:val="24"/>
          <w:lang w:val="pt-BR" w:eastAsia="it-IT"/>
        </w:rPr>
        <w:t>§ 1º A formação, constituição e funcionamento do consórcio obedecerão ás normas gerais consagradas pelo Ministério da Agricultura sobre a matéria.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29" w:name="art201§2"/>
      <w:bookmarkEnd w:id="729"/>
      <w:r w:rsidRPr="007251A2">
        <w:rPr>
          <w:rFonts w:ascii="Arial" w:eastAsia="Times New Roman" w:hAnsi="Arial" w:cs="Arial"/>
          <w:color w:val="000000"/>
          <w:sz w:val="24"/>
          <w:szCs w:val="24"/>
          <w:lang w:val="pt-BR" w:eastAsia="it-IT"/>
        </w:rPr>
        <w:t>§ 2º Podem os consórcios ser formados, co-ativamente, pela administração pública, nos casos e termos que forem previstos em lei especial.</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730" w:name="livroiiitituloiiicapituloii"/>
      <w:bookmarkEnd w:id="730"/>
      <w:r w:rsidRPr="007251A2">
        <w:rPr>
          <w:rFonts w:ascii="Arial" w:eastAsia="Times New Roman" w:hAnsi="Arial" w:cs="Arial"/>
          <w:color w:val="000000"/>
          <w:sz w:val="24"/>
          <w:szCs w:val="24"/>
          <w:lang w:val="pt-BR" w:eastAsia="it-IT"/>
        </w:rPr>
        <w:t>CAPÍTULO II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DISPOSIÇÕES TRANSITORIAIS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1" w:name="c202"/>
      <w:bookmarkEnd w:id="731"/>
      <w:r w:rsidRPr="007251A2">
        <w:rPr>
          <w:rFonts w:ascii="Arial" w:eastAsia="Times New Roman" w:hAnsi="Arial" w:cs="Arial"/>
          <w:color w:val="000000"/>
          <w:sz w:val="24"/>
          <w:szCs w:val="24"/>
          <w:lang w:val="pt-BR" w:eastAsia="it-IT"/>
        </w:rPr>
        <w:t> </w:t>
      </w:r>
      <w:bookmarkStart w:id="732" w:name="art202"/>
      <w:bookmarkEnd w:id="732"/>
      <w:r w:rsidRPr="007251A2">
        <w:rPr>
          <w:rFonts w:ascii="Arial" w:eastAsia="Times New Roman" w:hAnsi="Arial" w:cs="Arial"/>
          <w:color w:val="000000"/>
          <w:sz w:val="24"/>
          <w:szCs w:val="24"/>
          <w:lang w:val="pt-BR" w:eastAsia="it-IT"/>
        </w:rPr>
        <w:t>Art. 202. Os participantes ou empresas que, na data da publicação deste código, explorarem a indústria da energia hidro-elétrica, em virtude ou não de contratos , ficarão sujeitos às normas da regulamentação nele consagradas.          </w:t>
      </w:r>
      <w:hyperlink r:id="rId32" w:anchor="art18" w:history="1">
        <w:r w:rsidRPr="007251A2">
          <w:rPr>
            <w:rFonts w:ascii="Arial" w:eastAsia="Times New Roman" w:hAnsi="Arial" w:cs="Arial"/>
            <w:color w:val="0000FF"/>
            <w:sz w:val="24"/>
            <w:szCs w:val="24"/>
            <w:u w:val="single"/>
            <w:lang w:val="pt-BR" w:eastAsia="it-IT"/>
          </w:rPr>
          <w:t>(Vide Decreto-Lei nº 852, de 1938)</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3" w:name="art202§1"/>
      <w:bookmarkEnd w:id="733"/>
      <w:r w:rsidRPr="007251A2">
        <w:rPr>
          <w:rFonts w:ascii="Arial" w:eastAsia="Times New Roman" w:hAnsi="Arial" w:cs="Arial"/>
          <w:color w:val="000000"/>
          <w:sz w:val="24"/>
          <w:szCs w:val="24"/>
          <w:lang w:val="pt-BR" w:eastAsia="it-IT"/>
        </w:rPr>
        <w:t>§ 1º Dentro do prazo de um ano, contado da publicação deste código, deverá ser procedida, para o efeito deste artigo, a revisão dos contratos existentes.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4" w:name="art202§4"/>
      <w:bookmarkEnd w:id="734"/>
      <w:r w:rsidRPr="007251A2">
        <w:rPr>
          <w:rFonts w:ascii="Arial" w:eastAsia="Times New Roman" w:hAnsi="Arial" w:cs="Arial"/>
          <w:color w:val="000000"/>
          <w:sz w:val="24"/>
          <w:szCs w:val="24"/>
          <w:lang w:val="pt-BR" w:eastAsia="it-IT"/>
        </w:rPr>
        <w:t>§ 2º As empresas que explorarem a indústria da energia hidro-elétrica, sem contrato porque haja terminado o prazo e não tenha havido reversão, ou por qualquer outro motivo, deverão fazer contrato, por prazo não excedente de trinta anos, a juízo do Governo, obedecendo-se, na formação do mesmo, às normas consagradas neste código.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5" w:name="art202§3"/>
      <w:bookmarkEnd w:id="735"/>
      <w:r w:rsidRPr="007251A2">
        <w:rPr>
          <w:rFonts w:ascii="Arial" w:eastAsia="Times New Roman" w:hAnsi="Arial" w:cs="Arial"/>
          <w:color w:val="000000"/>
          <w:sz w:val="24"/>
          <w:szCs w:val="24"/>
          <w:lang w:val="pt-BR" w:eastAsia="it-IT"/>
        </w:rPr>
        <w:t>§ 3º Enquanto não for procedida a revisão dos contratos existentes, ou não forem firmados os contratos de que trata este artigo, as empresas respectivas não gozarão de nenhum dos favores previstos neste código, não poderão fazer ampliações ou modificações em suas instalações, nenhum aumento nos preços, nem novos contratos de fornecimento de energia.         </w:t>
      </w:r>
      <w:hyperlink r:id="rId33" w:history="1">
        <w:r w:rsidRPr="007251A2">
          <w:rPr>
            <w:rFonts w:ascii="Arial" w:eastAsia="Times New Roman" w:hAnsi="Arial" w:cs="Arial"/>
            <w:color w:val="0000FF"/>
            <w:sz w:val="20"/>
            <w:szCs w:val="20"/>
            <w:u w:val="single"/>
            <w:lang w:val="pt-BR" w:eastAsia="it-IT"/>
          </w:rPr>
          <w:t>(Vide Decreto-Lei nº 2.059, de 1940)</w:t>
        </w:r>
      </w:hyperlink>
      <w:r w:rsidRPr="007251A2">
        <w:rPr>
          <w:rFonts w:ascii="Arial" w:eastAsia="Times New Roman" w:hAnsi="Arial" w:cs="Arial"/>
          <w:color w:val="000000"/>
          <w:sz w:val="20"/>
          <w:szCs w:val="20"/>
          <w:lang w:val="pt-BR" w:eastAsia="it-IT"/>
        </w:rPr>
        <w:t>               </w:t>
      </w:r>
      <w:hyperlink r:id="rId34" w:anchor="art1" w:history="1">
        <w:r w:rsidRPr="007251A2">
          <w:rPr>
            <w:rFonts w:ascii="Arial" w:eastAsia="Times New Roman" w:hAnsi="Arial" w:cs="Arial"/>
            <w:color w:val="0000FF"/>
            <w:sz w:val="20"/>
            <w:szCs w:val="20"/>
            <w:u w:val="single"/>
            <w:lang w:val="pt-BR" w:eastAsia="it-IT"/>
          </w:rPr>
          <w:t>(Vide Decreto-Lei nº 2.676, de 1940)</w:t>
        </w:r>
      </w:hyperlink>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lastRenderedPageBreak/>
        <w:t>      </w:t>
      </w:r>
      <w:bookmarkStart w:id="736" w:name="c203"/>
      <w:bookmarkEnd w:id="736"/>
      <w:r w:rsidRPr="007251A2">
        <w:rPr>
          <w:rFonts w:ascii="Arial" w:eastAsia="Times New Roman" w:hAnsi="Arial" w:cs="Arial"/>
          <w:color w:val="000000"/>
          <w:sz w:val="24"/>
          <w:szCs w:val="24"/>
          <w:lang w:val="pt-BR" w:eastAsia="it-IT"/>
        </w:rPr>
        <w:t>  </w:t>
      </w:r>
      <w:bookmarkStart w:id="737" w:name="art203"/>
      <w:bookmarkEnd w:id="737"/>
      <w:r w:rsidRPr="007251A2">
        <w:rPr>
          <w:rFonts w:ascii="Arial" w:eastAsia="Times New Roman" w:hAnsi="Arial" w:cs="Arial"/>
          <w:color w:val="000000"/>
          <w:sz w:val="24"/>
          <w:szCs w:val="24"/>
          <w:lang w:val="pt-BR" w:eastAsia="it-IT"/>
        </w:rPr>
        <w:t>Art. 203. As atuais empresas concessionárias ou contratantes, sob qualquer título de exploração, de energia elétrica para fornecimento, a serviços públicos federais, estaduais ou municipais, deverão: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8" w:name="art203a"/>
      <w:bookmarkEnd w:id="738"/>
      <w:r w:rsidRPr="007251A2">
        <w:rPr>
          <w:rFonts w:ascii="Arial" w:eastAsia="Times New Roman" w:hAnsi="Arial" w:cs="Arial"/>
          <w:color w:val="000000"/>
          <w:sz w:val="24"/>
          <w:szCs w:val="24"/>
          <w:lang w:val="pt-BR" w:eastAsia="it-IT"/>
        </w:rPr>
        <w:t>a) constituir suas administrações na forma prevista no § 1º do artigo 195;</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39" w:name="art203b"/>
      <w:bookmarkEnd w:id="739"/>
      <w:r w:rsidRPr="007251A2">
        <w:rPr>
          <w:rFonts w:ascii="Arial" w:eastAsia="Times New Roman" w:hAnsi="Arial" w:cs="Arial"/>
          <w:color w:val="000000"/>
          <w:sz w:val="24"/>
          <w:szCs w:val="24"/>
          <w:lang w:val="pt-BR" w:eastAsia="it-IT"/>
        </w:rPr>
        <w:t>b) conferir, quando estrangeiras, poderes de representação a brasileiros em maioria, com faculdade de subestabelecimento exclusivamente a nacionais.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40" w:name="art203p"/>
      <w:bookmarkEnd w:id="740"/>
      <w:r w:rsidRPr="007251A2">
        <w:rPr>
          <w:rFonts w:ascii="Arial" w:eastAsia="Times New Roman" w:hAnsi="Arial" w:cs="Arial"/>
          <w:color w:val="000000"/>
          <w:sz w:val="24"/>
          <w:szCs w:val="24"/>
          <w:lang w:val="pt-BR" w:eastAsia="it-IT"/>
        </w:rPr>
        <w:t>Parágrafo único. As disposições deste artigo aplicam-se aos atuais contratantes e concessionários, ficando impedidas de funcionar no Brasil as empresas ou companhias nacionais ou estrangeiras que dentro de noventa dias, após a promulgação da Constituição, não cumprirem as obrigações acima prescritas.</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41" w:name="c204"/>
      <w:bookmarkEnd w:id="741"/>
      <w:r w:rsidRPr="007251A2">
        <w:rPr>
          <w:rFonts w:ascii="Arial" w:eastAsia="Times New Roman" w:hAnsi="Arial" w:cs="Arial"/>
          <w:color w:val="000000"/>
          <w:sz w:val="24"/>
          <w:szCs w:val="24"/>
          <w:lang w:val="pt-BR" w:eastAsia="it-IT"/>
        </w:rPr>
        <w:t> </w:t>
      </w:r>
      <w:bookmarkStart w:id="742" w:name="art204"/>
      <w:bookmarkEnd w:id="742"/>
      <w:r w:rsidRPr="007251A2">
        <w:rPr>
          <w:rFonts w:ascii="Arial" w:eastAsia="Times New Roman" w:hAnsi="Arial" w:cs="Arial"/>
          <w:color w:val="000000"/>
          <w:sz w:val="24"/>
          <w:szCs w:val="24"/>
          <w:lang w:val="pt-BR" w:eastAsia="it-IT"/>
        </w:rPr>
        <w:t>Art. 204. Fica o Governo autorizado a desdobrar a Seção de Legislação, Fiscalização e Concessões do Serviço de Águas do Departamento Nacional de Produção Mineral, a aumentar seu pessoal técnico e administrativo, de acordo com as necessidades do Serviço e a abrir os créditos necessários à execução deste código.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w:t>
      </w:r>
      <w:bookmarkStart w:id="743" w:name="c205"/>
      <w:bookmarkEnd w:id="743"/>
      <w:r w:rsidRPr="007251A2">
        <w:rPr>
          <w:rFonts w:ascii="Arial" w:eastAsia="Times New Roman" w:hAnsi="Arial" w:cs="Arial"/>
          <w:color w:val="000000"/>
          <w:sz w:val="24"/>
          <w:szCs w:val="24"/>
          <w:lang w:val="pt-BR" w:eastAsia="it-IT"/>
        </w:rPr>
        <w:t> </w:t>
      </w:r>
      <w:bookmarkStart w:id="744" w:name="art205"/>
      <w:bookmarkEnd w:id="744"/>
      <w:r w:rsidRPr="007251A2">
        <w:rPr>
          <w:rFonts w:ascii="Arial" w:eastAsia="Times New Roman" w:hAnsi="Arial" w:cs="Arial"/>
          <w:color w:val="000000"/>
          <w:sz w:val="24"/>
          <w:szCs w:val="24"/>
          <w:lang w:val="pt-BR" w:eastAsia="it-IT"/>
        </w:rPr>
        <w:t>Art. 205. Revogam-se as disposições em contrário.</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        Rio de Janeiro, 10 de julho de 1934; 113º da Independência e 46º da República.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000000"/>
          <w:sz w:val="24"/>
          <w:szCs w:val="24"/>
          <w:lang w:val="pt-BR" w:eastAsia="it-IT"/>
        </w:rPr>
        <w:t>GETÚLIO VARGAS</w:t>
      </w:r>
      <w:r w:rsidRPr="007251A2">
        <w:rPr>
          <w:rFonts w:ascii="Arial" w:eastAsia="Times New Roman" w:hAnsi="Arial" w:cs="Arial"/>
          <w:color w:val="000000"/>
          <w:sz w:val="27"/>
          <w:szCs w:val="27"/>
          <w:lang w:val="pt-BR" w:eastAsia="it-IT"/>
        </w:rPr>
        <w:br/>
      </w:r>
      <w:r w:rsidRPr="007251A2">
        <w:rPr>
          <w:rFonts w:ascii="Arial" w:eastAsia="Times New Roman" w:hAnsi="Arial" w:cs="Arial"/>
          <w:i/>
          <w:iCs/>
          <w:color w:val="000000"/>
          <w:sz w:val="24"/>
          <w:szCs w:val="24"/>
          <w:lang w:val="pt-BR" w:eastAsia="it-IT"/>
        </w:rPr>
        <w:t>Juarez do Nascimento Fernandes Tavora</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Francisco Antunes Maciel</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Protogenes Guimarães</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Joaquim Pedro Salgado Filho</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Oswaldo Aranha</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José Américo de Almeida</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P. Góes Monteiro</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Washington F. Pires</w:t>
      </w:r>
      <w:r w:rsidRPr="007251A2">
        <w:rPr>
          <w:rFonts w:ascii="Arial" w:eastAsia="Times New Roman" w:hAnsi="Arial" w:cs="Arial"/>
          <w:i/>
          <w:iCs/>
          <w:color w:val="000000"/>
          <w:sz w:val="27"/>
          <w:szCs w:val="27"/>
          <w:lang w:val="pt-BR" w:eastAsia="it-IT"/>
        </w:rPr>
        <w:br/>
      </w:r>
      <w:r w:rsidRPr="007251A2">
        <w:rPr>
          <w:rFonts w:ascii="Arial" w:eastAsia="Times New Roman" w:hAnsi="Arial" w:cs="Arial"/>
          <w:i/>
          <w:iCs/>
          <w:color w:val="000000"/>
          <w:sz w:val="24"/>
          <w:szCs w:val="24"/>
          <w:lang w:val="pt-BR" w:eastAsia="it-IT"/>
        </w:rPr>
        <w:t>Felix de Barros Cavalcanti de Lacerda</w:t>
      </w:r>
    </w:p>
    <w:p w:rsidR="007251A2" w:rsidRPr="007251A2" w:rsidRDefault="007251A2" w:rsidP="007251A2">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7251A2">
        <w:rPr>
          <w:rFonts w:ascii="Arial" w:eastAsia="Times New Roman" w:hAnsi="Arial" w:cs="Arial"/>
          <w:color w:val="FF0000"/>
          <w:sz w:val="20"/>
          <w:szCs w:val="20"/>
          <w:lang w:val="pt-BR" w:eastAsia="it-IT"/>
        </w:rPr>
        <w:t>Este texto não substitui o publicado na CLBR de 31.12.1934 </w:t>
      </w:r>
      <w:r w:rsidRPr="007251A2">
        <w:rPr>
          <w:rFonts w:ascii="Arial" w:eastAsia="Times New Roman" w:hAnsi="Arial" w:cs="Arial"/>
          <w:color w:val="FF0000"/>
          <w:sz w:val="24"/>
          <w:szCs w:val="24"/>
          <w:lang w:val="pt-BR" w:eastAsia="it-IT"/>
        </w:rPr>
        <w:t>e retificado em 27.7.34</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745" w:name="obs"/>
      <w:bookmarkEnd w:id="745"/>
      <w:r w:rsidRPr="007251A2">
        <w:rPr>
          <w:rFonts w:ascii="Arial" w:eastAsia="Times New Roman" w:hAnsi="Arial" w:cs="Arial"/>
          <w:color w:val="000000"/>
          <w:sz w:val="24"/>
          <w:szCs w:val="24"/>
          <w:lang w:val="pt-BR" w:eastAsia="it-IT"/>
        </w:rPr>
        <w:t>Decreto do Governo Provisório com força de Lei</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FF0000"/>
          <w:sz w:val="27"/>
          <w:szCs w:val="27"/>
          <w:lang w:eastAsia="it-IT"/>
        </w:rPr>
        <w:t>*</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lastRenderedPageBreak/>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7251A2" w:rsidRPr="007251A2" w:rsidRDefault="007251A2" w:rsidP="007251A2">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7251A2">
        <w:rPr>
          <w:rFonts w:ascii="Times New Roman" w:eastAsia="Times New Roman" w:hAnsi="Times New Roman" w:cs="Times New Roman"/>
          <w:color w:val="000000"/>
          <w:sz w:val="27"/>
          <w:szCs w:val="27"/>
          <w:lang w:eastAsia="it-IT"/>
        </w:rPr>
        <w:t> </w:t>
      </w:r>
    </w:p>
    <w:p w:rsidR="00931909" w:rsidRDefault="00931909">
      <w:bookmarkStart w:id="746" w:name="_GoBack"/>
      <w:bookmarkEnd w:id="746"/>
    </w:p>
    <w:sectPr w:rsidR="0093190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1A2"/>
    <w:rsid w:val="007251A2"/>
    <w:rsid w:val="009319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991A2"/>
  <w15:chartTrackingRefBased/>
  <w15:docId w15:val="{EA7EEF1F-2678-4074-9B09-0133FDD9F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7251A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7251A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7251A2"/>
    <w:rPr>
      <w:b/>
      <w:bCs/>
    </w:rPr>
  </w:style>
  <w:style w:type="character" w:styleId="Hyperlink">
    <w:name w:val="Hyperlink"/>
    <w:basedOn w:val="Fontepargpadro"/>
    <w:uiPriority w:val="99"/>
    <w:semiHidden/>
    <w:unhideWhenUsed/>
    <w:rsid w:val="007251A2"/>
    <w:rPr>
      <w:color w:val="0000FF"/>
      <w:u w:val="single"/>
    </w:rPr>
  </w:style>
  <w:style w:type="character" w:styleId="HiperlinkVisitado">
    <w:name w:val="FollowedHyperlink"/>
    <w:basedOn w:val="Fontepargpadro"/>
    <w:uiPriority w:val="99"/>
    <w:semiHidden/>
    <w:unhideWhenUsed/>
    <w:rsid w:val="007251A2"/>
    <w:rPr>
      <w:color w:val="800080"/>
      <w:u w:val="single"/>
    </w:rPr>
  </w:style>
  <w:style w:type="character" w:styleId="nfase">
    <w:name w:val="Emphasis"/>
    <w:basedOn w:val="Fontepargpadro"/>
    <w:uiPriority w:val="20"/>
    <w:qFormat/>
    <w:rsid w:val="00725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686020">
      <w:bodyDiv w:val="1"/>
      <w:marLeft w:val="0"/>
      <w:marRight w:val="0"/>
      <w:marTop w:val="0"/>
      <w:marBottom w:val="0"/>
      <w:divBdr>
        <w:top w:val="none" w:sz="0" w:space="0" w:color="auto"/>
        <w:left w:val="none" w:sz="0" w:space="0" w:color="auto"/>
        <w:bottom w:val="none" w:sz="0" w:space="0" w:color="auto"/>
        <w:right w:val="none" w:sz="0" w:space="0" w:color="auto"/>
      </w:divBdr>
      <w:divsChild>
        <w:div w:id="5765217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182556">
          <w:blockQuote w:val="1"/>
          <w:marLeft w:val="720"/>
          <w:marRight w:val="720"/>
          <w:marTop w:val="100"/>
          <w:marBottom w:val="100"/>
          <w:divBdr>
            <w:top w:val="none" w:sz="0" w:space="0" w:color="auto"/>
            <w:left w:val="none" w:sz="0" w:space="0" w:color="auto"/>
            <w:bottom w:val="none" w:sz="0" w:space="0" w:color="auto"/>
            <w:right w:val="none" w:sz="0" w:space="0" w:color="auto"/>
          </w:divBdr>
        </w:div>
        <w:div w:id="1011489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616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7638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Decreto-Lei/1937-1946/Del0852.htm" TargetMode="External"/><Relationship Id="rId18" Type="http://schemas.openxmlformats.org/officeDocument/2006/relationships/hyperlink" Target="http://www.planalto.gov.br/ccivil_03/Decreto-Lei/1937-1946/Del3763.htm" TargetMode="External"/><Relationship Id="rId26" Type="http://schemas.openxmlformats.org/officeDocument/2006/relationships/hyperlink" Target="http://www.planalto.gov.br/ccivil_03/Decreto-Lei/1937-1946/Del3763.htm" TargetMode="External"/><Relationship Id="rId3" Type="http://schemas.openxmlformats.org/officeDocument/2006/relationships/webSettings" Target="webSettings.xml"/><Relationship Id="rId21" Type="http://schemas.openxmlformats.org/officeDocument/2006/relationships/hyperlink" Target="http://www.planalto.gov.br/ccivil_03/Decreto-Lei/1937-1946/Del3763.htm" TargetMode="External"/><Relationship Id="rId34" Type="http://schemas.openxmlformats.org/officeDocument/2006/relationships/hyperlink" Target="http://www.planalto.gov.br/ccivil_03/Decreto-Lei/1937-1946/Del2676.htm" TargetMode="External"/><Relationship Id="rId7" Type="http://schemas.openxmlformats.org/officeDocument/2006/relationships/hyperlink" Target="http://www.planalto.gov.br/ccivil_03/Decreto-Lei/1937-1946/Del0852.htm" TargetMode="External"/><Relationship Id="rId12" Type="http://schemas.openxmlformats.org/officeDocument/2006/relationships/hyperlink" Target="http://www.planalto.gov.br/ccivil_03/Decreto-Lei/1937-1946/Del3763.htm" TargetMode="External"/><Relationship Id="rId17" Type="http://schemas.openxmlformats.org/officeDocument/2006/relationships/hyperlink" Target="http://www.planalto.gov.br/ccivil_03/Decreto-Lei/1937-1946/Del3763.htm" TargetMode="External"/><Relationship Id="rId25" Type="http://schemas.openxmlformats.org/officeDocument/2006/relationships/hyperlink" Target="http://www.planalto.gov.br/ccivil_03/Decreto-Lei/1937-1946/Del3763.htm" TargetMode="External"/><Relationship Id="rId33" Type="http://schemas.openxmlformats.org/officeDocument/2006/relationships/hyperlink" Target="http://www.planalto.gov.br/ccivil_03/Decreto-Lei/1937-1946/Del2059.htm" TargetMode="External"/><Relationship Id="rId2" Type="http://schemas.openxmlformats.org/officeDocument/2006/relationships/settings" Target="settings.xml"/><Relationship Id="rId16" Type="http://schemas.openxmlformats.org/officeDocument/2006/relationships/hyperlink" Target="http://www.planalto.gov.br/ccivil_03/Decreto-Lei/1937-1946/Del2676.htm" TargetMode="External"/><Relationship Id="rId20" Type="http://schemas.openxmlformats.org/officeDocument/2006/relationships/hyperlink" Target="http://www.planalto.gov.br/ccivil_03/Decreto-Lei/1937-1946/Del3763.htm" TargetMode="External"/><Relationship Id="rId29" Type="http://schemas.openxmlformats.org/officeDocument/2006/relationships/hyperlink" Target="http://www.planalto.gov.br/ccivil_03/Decreto-Lei/1937-1946/Del3763.htm" TargetMode="External"/><Relationship Id="rId1" Type="http://schemas.openxmlformats.org/officeDocument/2006/relationships/styles" Target="styles.xml"/><Relationship Id="rId6" Type="http://schemas.openxmlformats.org/officeDocument/2006/relationships/hyperlink" Target="http://www.planalto.gov.br/ccivil_03/decreto/D24643compilado.htm" TargetMode="External"/><Relationship Id="rId11" Type="http://schemas.openxmlformats.org/officeDocument/2006/relationships/hyperlink" Target="http://www.planalto.gov.br/ccivil_03/LEIS/2002/L10406.htm" TargetMode="External"/><Relationship Id="rId24" Type="http://schemas.openxmlformats.org/officeDocument/2006/relationships/hyperlink" Target="http://www.planalto.gov.br/ccivil_03/Decreto-Lei/1937-1946/Del3763.htm" TargetMode="External"/><Relationship Id="rId32" Type="http://schemas.openxmlformats.org/officeDocument/2006/relationships/hyperlink" Target="http://www.planalto.gov.br/ccivil_03/Decreto-Lei/1937-1946/Del0852.htm" TargetMode="External"/><Relationship Id="rId5" Type="http://schemas.openxmlformats.org/officeDocument/2006/relationships/hyperlink" Target="http://legislacao.planalto.gov.br/legisla/legislacao.nsf/Viw_Identificacao/DEC%2024.643-1934?OpenDocument" TargetMode="External"/><Relationship Id="rId15" Type="http://schemas.openxmlformats.org/officeDocument/2006/relationships/hyperlink" Target="http://www.planalto.gov.br/ccivil_03/Decreto-Lei/1937-1946/Del0852.htm" TargetMode="External"/><Relationship Id="rId23" Type="http://schemas.openxmlformats.org/officeDocument/2006/relationships/hyperlink" Target="http://www.planalto.gov.br/ccivil_03/Decreto-Lei/1937-1946/Del3763.htm" TargetMode="External"/><Relationship Id="rId28" Type="http://schemas.openxmlformats.org/officeDocument/2006/relationships/hyperlink" Target="http://www.planalto.gov.br/ccivil_03/Decreto-Lei/1937-1946/Del3763.htm" TargetMode="External"/><Relationship Id="rId36" Type="http://schemas.openxmlformats.org/officeDocument/2006/relationships/theme" Target="theme/theme1.xml"/><Relationship Id="rId10" Type="http://schemas.openxmlformats.org/officeDocument/2006/relationships/hyperlink" Target="http://www.planalto.gov.br/ccivil_03/decreto/D24643.htm" TargetMode="External"/><Relationship Id="rId19" Type="http://schemas.openxmlformats.org/officeDocument/2006/relationships/hyperlink" Target="http://www.planalto.gov.br/ccivil_03/Decreto-Lei/1937-1946/Del3763.htm" TargetMode="External"/><Relationship Id="rId31" Type="http://schemas.openxmlformats.org/officeDocument/2006/relationships/hyperlink" Target="http://www.planalto.gov.br/ccivil_03/decreto/1970-1979/D75566.htm" TargetMode="External"/><Relationship Id="rId4" Type="http://schemas.openxmlformats.org/officeDocument/2006/relationships/image" Target="media/image1.gif"/><Relationship Id="rId9" Type="http://schemas.openxmlformats.org/officeDocument/2006/relationships/hyperlink" Target="http://www.planalto.gov.br/ccivil_03/decreto/D2869.htm" TargetMode="External"/><Relationship Id="rId14" Type="http://schemas.openxmlformats.org/officeDocument/2006/relationships/hyperlink" Target="https://legislacao.planalto.gov.br/legisla/legislacao.nsf/viwTodos/34E7DB39727710B0032569FA004C5BE8?OpenDocument&amp;HIGHLIGHT=1," TargetMode="External"/><Relationship Id="rId22" Type="http://schemas.openxmlformats.org/officeDocument/2006/relationships/hyperlink" Target="http://www.planalto.gov.br/ccivil_03/Decreto-Lei/1937-1946/Del3763.htm" TargetMode="External"/><Relationship Id="rId27" Type="http://schemas.openxmlformats.org/officeDocument/2006/relationships/hyperlink" Target="http://www.planalto.gov.br/ccivil_03/Decreto-Lei/1937-1946/Del3763.htm" TargetMode="External"/><Relationship Id="rId30" Type="http://schemas.openxmlformats.org/officeDocument/2006/relationships/hyperlink" Target="https://legislacao.planalto.gov.br/LEGISLA/Legislacao.nsf/viwTodos/F48F38F912E510E4032569FA00577E3D?OpenDocument&amp;HIGHLIGHT=1," TargetMode="External"/><Relationship Id="rId35" Type="http://schemas.openxmlformats.org/officeDocument/2006/relationships/fontTable" Target="fontTable.xml"/><Relationship Id="rId8" Type="http://schemas.openxmlformats.org/officeDocument/2006/relationships/hyperlink" Target="http://www.planalto.gov.br/ccivil_03/Decreto-Lei/1937-1946/Del376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41</Pages>
  <Words>13164</Words>
  <Characters>75041</Characters>
  <Application>Microsoft Office Word</Application>
  <DocSecurity>0</DocSecurity>
  <Lines>625</Lines>
  <Paragraphs>176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2022-05-30T19:04:00Z</dcterms:created>
  <dcterms:modified xsi:type="dcterms:W3CDTF">2022-05-30T19:11:00Z</dcterms:modified>
</cp:coreProperties>
</file>