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0F850" w14:textId="77777777" w:rsidR="0060080B" w:rsidRDefault="00000000">
      <w:pPr>
        <w:pStyle w:val="Ttulo1"/>
      </w:pPr>
      <w:r>
        <w:t>Zenodo description summary (10 lines) — EN-GB</w:t>
      </w:r>
    </w:p>
    <w:p w14:paraId="7D82F6C4" w14:textId="77777777" w:rsidR="0060080B" w:rsidRDefault="00000000">
      <w:pPr>
        <w:pStyle w:val="Listaconnmeros"/>
      </w:pPr>
      <w:r>
        <w:t>This record provides the reproducibility package for the Tesla Matrix (3-6-9) paper (v27.2).</w:t>
      </w:r>
    </w:p>
    <w:p w14:paraId="2441B803" w14:textId="77777777" w:rsidR="0060080B" w:rsidRDefault="00000000">
      <w:pPr>
        <w:pStyle w:val="Listaconnmeros"/>
      </w:pPr>
      <w:r>
        <w:t>It includes Python code, demonstrative Excel tables, and supporting notes/manuals.</w:t>
      </w:r>
    </w:p>
    <w:p w14:paraId="083D19D8" w14:textId="77777777" w:rsidR="0060080B" w:rsidRDefault="00000000">
      <w:pPr>
        <w:pStyle w:val="Listaconnmeros"/>
      </w:pPr>
      <w:r>
        <w:t>The paper is available in EN-GB (primary) and ES-ES (secondary) in a separate Zenodo record.</w:t>
      </w:r>
    </w:p>
    <w:p w14:paraId="2B152346" w14:textId="77777777" w:rsidR="0060080B" w:rsidRDefault="00000000">
      <w:pPr>
        <w:pStyle w:val="Listaconnmeros"/>
      </w:pPr>
      <w:r>
        <w:t>The package is organised under the folder anc/ (arXiv-compatible structure).</w:t>
      </w:r>
    </w:p>
    <w:p w14:paraId="64F709EC" w14:textId="77777777" w:rsidR="0060080B" w:rsidRDefault="00000000">
      <w:pPr>
        <w:pStyle w:val="Listaconnmeros"/>
      </w:pPr>
      <w:r>
        <w:t>Tesla Matrix/ contains the reference implementation and technical documentation.</w:t>
      </w:r>
    </w:p>
    <w:p w14:paraId="7444863C" w14:textId="77777777" w:rsidR="0060080B" w:rsidRDefault="00000000">
      <w:pPr>
        <w:pStyle w:val="Listaconnmeros"/>
      </w:pPr>
      <w:r>
        <w:t>Tesla Sieve/ contains the complementary deterministic sieve tool and documentation.</w:t>
      </w:r>
    </w:p>
    <w:p w14:paraId="03DEB465" w14:textId="77777777" w:rsidR="0060080B" w:rsidRDefault="00000000">
      <w:pPr>
        <w:pStyle w:val="Listaconnmeros"/>
      </w:pPr>
      <w:r>
        <w:t>Tables/ includes the spreadsheet series referenced in the paper (sections 9.5.x) plus worked examples.</w:t>
      </w:r>
    </w:p>
    <w:p w14:paraId="11BB3F44" w14:textId="77777777" w:rsidR="0060080B" w:rsidRDefault="00000000">
      <w:pPr>
        <w:pStyle w:val="Listaconnmeros"/>
      </w:pPr>
      <w:r>
        <w:t>A MANIFEST and README are provided to navigate the contents quickly.</w:t>
      </w:r>
    </w:p>
    <w:p w14:paraId="5776CC7F" w14:textId="77777777" w:rsidR="0060080B" w:rsidRDefault="00000000">
      <w:pPr>
        <w:pStyle w:val="Listaconnmeros"/>
      </w:pPr>
      <w:r>
        <w:t>Licence: CC BY-NC 4.0 (free for research/education with attribution).</w:t>
      </w:r>
    </w:p>
    <w:p w14:paraId="03901834" w14:textId="77777777" w:rsidR="0060080B" w:rsidRDefault="00000000">
      <w:pPr>
        <w:pStyle w:val="Listaconnmeros"/>
      </w:pPr>
      <w:r>
        <w:t>Paper DOI (Zenodo): [TO BE ADDED AFTER PUBLICATION].</w:t>
      </w:r>
    </w:p>
    <w:p w14:paraId="49FD443A" w14:textId="77777777" w:rsidR="0060080B" w:rsidRDefault="0060080B"/>
    <w:p w14:paraId="142F4DE6" w14:textId="77777777" w:rsidR="0060080B" w:rsidRDefault="00000000">
      <w:pPr>
        <w:pStyle w:val="Ttulo1"/>
      </w:pPr>
      <w:r>
        <w:t>Resumen para la descripción de Zenodo (10 líneas) — ES-ES</w:t>
      </w:r>
    </w:p>
    <w:p w14:paraId="75CC2873" w14:textId="77777777" w:rsidR="0060080B" w:rsidRDefault="00000000">
      <w:pPr>
        <w:pStyle w:val="Listaconnmeros"/>
      </w:pPr>
      <w:r>
        <w:t>Este registro contiene el paquete de reproducibilidad del paper Matriz de Tesla (3-6-9) (v27.2).</w:t>
      </w:r>
    </w:p>
    <w:p w14:paraId="3438B0F3" w14:textId="77777777" w:rsidR="0060080B" w:rsidRDefault="00000000">
      <w:pPr>
        <w:pStyle w:val="Listaconnmeros"/>
      </w:pPr>
      <w:r>
        <w:t>Incluye código Python, tablas Excel demostrativas y documentación/guías de apoyo.</w:t>
      </w:r>
    </w:p>
    <w:p w14:paraId="7DE926C7" w14:textId="77777777" w:rsidR="0060080B" w:rsidRDefault="00000000">
      <w:pPr>
        <w:pStyle w:val="Listaconnmeros"/>
      </w:pPr>
      <w:r>
        <w:t>El paper se publica en EN-GB (principal) y ES-ES (secundario) en otro registro de Zenodo.</w:t>
      </w:r>
    </w:p>
    <w:p w14:paraId="74818B96" w14:textId="77777777" w:rsidR="0060080B" w:rsidRDefault="00000000">
      <w:pPr>
        <w:pStyle w:val="Listaconnmeros"/>
      </w:pPr>
      <w:r>
        <w:t>El paquete está organizado en la carpeta anc/ (estructura compatible con arXiv).</w:t>
      </w:r>
    </w:p>
    <w:p w14:paraId="28D4FDE4" w14:textId="77777777" w:rsidR="0060080B" w:rsidRDefault="00000000">
      <w:pPr>
        <w:pStyle w:val="Listaconnmeros"/>
      </w:pPr>
      <w:r>
        <w:t>Tesla Matrix/ incluye la implementación de referencia y documentación técnica.</w:t>
      </w:r>
    </w:p>
    <w:p w14:paraId="0E1CEC2C" w14:textId="77777777" w:rsidR="0060080B" w:rsidRDefault="00000000">
      <w:pPr>
        <w:pStyle w:val="Listaconnmeros"/>
      </w:pPr>
      <w:r>
        <w:t>Tesla Sieve/ incluye la herramienta de tamiz complementaria y su documentación.</w:t>
      </w:r>
    </w:p>
    <w:p w14:paraId="069D0D62" w14:textId="77777777" w:rsidR="0060080B" w:rsidRDefault="00000000">
      <w:pPr>
        <w:pStyle w:val="Listaconnmeros"/>
      </w:pPr>
      <w:r>
        <w:t>Tables/ contiene la serie de hojas citadas en el paper (secciones 9.5.x) y ejemplos trabajados.</w:t>
      </w:r>
    </w:p>
    <w:p w14:paraId="52172152" w14:textId="77777777" w:rsidR="0060080B" w:rsidRDefault="00000000">
      <w:pPr>
        <w:pStyle w:val="Listaconnmeros"/>
      </w:pPr>
      <w:r>
        <w:t>Se incluyen MANIFEST y README para navegar el contenido rápidamente.</w:t>
      </w:r>
    </w:p>
    <w:p w14:paraId="5C6633E2" w14:textId="77777777" w:rsidR="0060080B" w:rsidRDefault="00000000">
      <w:pPr>
        <w:pStyle w:val="Listaconnmeros"/>
      </w:pPr>
      <w:r>
        <w:t>Licencia: CC BY-NC 4.0 (uso gratuito en ciencia/educación con atribución).</w:t>
      </w:r>
    </w:p>
    <w:p w14:paraId="57E150EC" w14:textId="77777777" w:rsidR="0060080B" w:rsidRDefault="00000000">
      <w:pPr>
        <w:pStyle w:val="Listaconnmeros"/>
      </w:pPr>
      <w:r>
        <w:t>DOI del paper (Zenodo): [AÑADIR TRAS PUBLICAR].</w:t>
      </w:r>
    </w:p>
    <w:sectPr w:rsidR="0060080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00840728">
    <w:abstractNumId w:val="8"/>
  </w:num>
  <w:num w:numId="2" w16cid:durableId="806439373">
    <w:abstractNumId w:val="6"/>
  </w:num>
  <w:num w:numId="3" w16cid:durableId="937328427">
    <w:abstractNumId w:val="5"/>
  </w:num>
  <w:num w:numId="4" w16cid:durableId="1232422710">
    <w:abstractNumId w:val="4"/>
  </w:num>
  <w:num w:numId="5" w16cid:durableId="181558737">
    <w:abstractNumId w:val="7"/>
  </w:num>
  <w:num w:numId="6" w16cid:durableId="1505509435">
    <w:abstractNumId w:val="3"/>
  </w:num>
  <w:num w:numId="7" w16cid:durableId="1967540261">
    <w:abstractNumId w:val="2"/>
  </w:num>
  <w:num w:numId="8" w16cid:durableId="1632781904">
    <w:abstractNumId w:val="1"/>
  </w:num>
  <w:num w:numId="9" w16cid:durableId="31733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536B6C"/>
    <w:rsid w:val="0060080B"/>
    <w:rsid w:val="00AA1D8D"/>
    <w:rsid w:val="00B47730"/>
    <w:rsid w:val="00C53797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F870E2"/>
  <w14:defaultImageDpi w14:val="300"/>
  <w15:docId w15:val="{CEBCFB90-1E01-40E9-956A-8DF7D2391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262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Antonio Victor Salas Dual (Student)</cp:lastModifiedBy>
  <cp:revision>2</cp:revision>
  <dcterms:created xsi:type="dcterms:W3CDTF">2026-02-24T09:24:00Z</dcterms:created>
  <dcterms:modified xsi:type="dcterms:W3CDTF">2026-02-24T09:24:00Z</dcterms:modified>
  <cp:category/>
</cp:coreProperties>
</file>