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rPr/>
      </w:pPr>
      <w:r w:rsidDel="00000000" w:rsidR="00000000" w:rsidRPr="00000000">
        <w:rPr>
          <w:rtl w:val="0"/>
        </w:rPr>
        <w:t xml:space="preserve">GOLS Lab 10 — User Manual (V2025)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© Éric Pouhier — COLS Project Series</w:t>
      </w:r>
    </w:p>
    <w:p w:rsidR="00000000" w:rsidDel="00000000" w:rsidP="00000000" w:rsidRDefault="00000000" w:rsidRPr="00000000" w14:paraId="00000003">
      <w:pPr>
        <w:pStyle w:val="Heading2"/>
        <w:rPr/>
      </w:pPr>
      <w:r w:rsidDel="00000000" w:rsidR="00000000" w:rsidRPr="00000000">
        <w:rPr>
          <w:rtl w:val="0"/>
        </w:rPr>
        <w:t xml:space="preserve">Preface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GOLS Lab 10 demonstrates the unification of the discrete and the continuous — a central idea of the Coupled Order Lattice System (COLS). Through this page, users can observe how modular arithmetic, a discrete structure, becomes a continuous geometry when represented as the GOLS triangle. Each exponent n acts as a resonance point where number theory meets geometry. This interactive system allows users to explore, visually and numerically, the bridge between discrete arithmetic logic and continuous geometric order.</w:t>
      </w:r>
    </w:p>
    <w:p w:rsidR="00000000" w:rsidDel="00000000" w:rsidP="00000000" w:rsidRDefault="00000000" w:rsidRPr="00000000" w14:paraId="00000005">
      <w:pPr>
        <w:pStyle w:val="Heading2"/>
        <w:rPr/>
      </w:pPr>
      <w:r w:rsidDel="00000000" w:rsidR="00000000" w:rsidRPr="00000000">
        <w:rPr>
          <w:rtl w:val="0"/>
        </w:rPr>
        <w:t xml:space="preserve">1  Scope &amp; Purpose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This manual describes GOLS Lab 10, an interactive laboratory for visualising modular geometry and symmetry breaking in semiprimes M=pq. It renders the Coupled Order Lattice System (COLS) through geometric and arithmetic observables A(n), h_p(n), h_q(n), E_uni(n), and E_bi(n). The Lab is designed for both mathematicians exploring modular orders and users interested in visual patterns in number theory.</w:t>
      </w:r>
    </w:p>
    <w:p w:rsidR="00000000" w:rsidDel="00000000" w:rsidP="00000000" w:rsidRDefault="00000000" w:rsidRPr="00000000" w14:paraId="00000007">
      <w:pPr>
        <w:pStyle w:val="Heading2"/>
        <w:rPr/>
      </w:pPr>
      <w:r w:rsidDel="00000000" w:rsidR="00000000" w:rsidRPr="00000000">
        <w:rPr>
          <w:rtl w:val="0"/>
        </w:rPr>
        <w:t xml:space="preserve">2  Mathematical Model (overview)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Input: composite M=pq, base a.</w:t>
        <w:br w:type="textWrapping"/>
        <w:t xml:space="preserve">Geometry: for exponent n, define the GOLS triangle S0=(1,0), SN=(-1,0), Sn=(cos(2πn/M),sin(2πn/M)).</w:t>
        <w:br w:type="textWrapping"/>
        <w:t xml:space="preserve">Asymmetry: by Thales, γ(n)=90°, and A(n)=|α(n)−90°|=arcsin(|sin(πn/M)|)∈[0°,90°].</w:t>
        <w:br w:type="textWrapping"/>
        <w:t xml:space="preserve">Modular proximities: h_p and h_q measure closeness to ±1 mod p and mod q.</w:t>
        <w:br w:type="textWrapping"/>
        <w:t xml:space="preserve">Energies: E_uni=(A/90)(1−h_min), E_bi=(A/90)(1−h_max), where h_min=min(h_p,h_q), h_max=max(h_p,h_q).</w:t>
        <w:br w:type="textWrapping"/>
        <w:t xml:space="preserve">Effective exponent: halving n→n/2 until gcd(a^{n/2}±1,M) non-trivial gives n_eff.</w:t>
      </w:r>
    </w:p>
    <w:p w:rsidR="00000000" w:rsidDel="00000000" w:rsidP="00000000" w:rsidRDefault="00000000" w:rsidRPr="00000000" w14:paraId="00000009">
      <w:pPr>
        <w:pStyle w:val="Heading2"/>
        <w:rPr/>
      </w:pPr>
      <w:r w:rsidDel="00000000" w:rsidR="00000000" w:rsidRPr="00000000">
        <w:rPr>
          <w:rtl w:val="0"/>
        </w:rPr>
        <w:t xml:space="preserve">3  Interface Overview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Left panel: inputs for M, a, CRT and animation controls.</w:t>
        <w:br w:type="textWrapping"/>
        <w:t xml:space="preserve">Central panel: GOLS triangle, live bar chart, CRT torus.</w:t>
        <w:br w:type="textWrapping"/>
        <w:t xml:space="preserve">Right panel: numeric KPIs, mini-triangle at n_eff, and factor history.</w:t>
        <w:br w:type="textWrapping"/>
        <w:t xml:space="preserve">Footer: copyright and version.</w:t>
      </w:r>
    </w:p>
    <w:p w:rsidR="00000000" w:rsidDel="00000000" w:rsidP="00000000" w:rsidRDefault="00000000" w:rsidRPr="00000000" w14:paraId="0000000B">
      <w:pPr>
        <w:pStyle w:val="Heading2"/>
        <w:rPr/>
      </w:pPr>
      <w:r w:rsidDel="00000000" w:rsidR="00000000" w:rsidRPr="00000000">
        <w:rPr>
          <w:rtl w:val="0"/>
        </w:rPr>
        <w:t xml:space="preserve">4  Controls and Parameters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4.1 Module M – defines the working semiprime. Changing M resets graphs.</w:t>
        <w:br w:type="textWrapping"/>
        <w:t xml:space="preserve">4.2 Base a – multiplicative base. Typical values {2,3,5,7}.</w:t>
        <w:br w:type="textWrapping"/>
        <w:t xml:space="preserve">4.3 Exponent n – manual slider or Play mode.</w:t>
        <w:br w:type="textWrapping"/>
        <w:t xml:space="preserve">4.4 CRT (p,q) – manual or automatic. Auto activates when a factor is found.</w:t>
        <w:br w:type="textWrapping"/>
        <w:t xml:space="preserve">4.5 Energy Display – legend toggles curves (A,h_min,h_max,E_uni,E_bi).</w:t>
        <w:br w:type="textWrapping"/>
        <w:t xml:space="preserve">4.6 Trace Options – ε torus sets CRT band width; Trace On activates tracking.</w:t>
        <w:br w:type="textWrapping"/>
        <w:t xml:space="preserve">4.7 Exports – PNG (combined view) and CSV (factor log).</w:t>
      </w:r>
    </w:p>
    <w:p w:rsidR="00000000" w:rsidDel="00000000" w:rsidP="00000000" w:rsidRDefault="00000000" w:rsidRPr="00000000" w14:paraId="0000000D">
      <w:pPr>
        <w:pStyle w:val="Heading2"/>
        <w:rPr/>
      </w:pPr>
      <w:r w:rsidDel="00000000" w:rsidR="00000000" w:rsidRPr="00000000">
        <w:rPr>
          <w:rtl w:val="0"/>
        </w:rPr>
        <w:t xml:space="preserve">5  Displayed Quantities (KPI zone)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θ = 2πn/M ; A = Asymmetry [0–90°] ; h_g,h_p,h_q ∈ [0,1]; E (global/uni/bi) ∈ [0,1]; gcd± values; n_eff; v2 depth.</w:t>
      </w:r>
    </w:p>
    <w:p w:rsidR="00000000" w:rsidDel="00000000" w:rsidP="00000000" w:rsidRDefault="00000000" w:rsidRPr="00000000" w14:paraId="0000000F">
      <w:pPr>
        <w:pStyle w:val="Heading2"/>
        <w:rPr/>
      </w:pPr>
      <w:r w:rsidDel="00000000" w:rsidR="00000000" w:rsidRPr="00000000">
        <w:rPr>
          <w:rtl w:val="0"/>
        </w:rPr>
        <w:t xml:space="preserve">6  Geometric Visualisations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Triangle GOLS: halo intensity ∝ E.</w:t>
        <w:br w:type="textWrapping"/>
        <w:t xml:space="preserve">Bar Chart: concurrent A, h_min, h_max, E_uni, E_bi.</w:t>
        <w:br w:type="textWrapping"/>
        <w:t xml:space="preserve">CRT Torus: residues (x_p/p,x_q/q); colour code for unilateral/bilateral events.</w:t>
        <w:br w:type="textWrapping"/>
        <w:t xml:space="preserve">Mini-Triangle: displayed when factor found (n_eff).</w:t>
      </w:r>
    </w:p>
    <w:p w:rsidR="00000000" w:rsidDel="00000000" w:rsidP="00000000" w:rsidRDefault="00000000" w:rsidRPr="00000000" w14:paraId="00000011">
      <w:pPr>
        <w:pStyle w:val="Heading2"/>
        <w:rPr/>
      </w:pPr>
      <w:r w:rsidDel="00000000" w:rsidR="00000000" w:rsidRPr="00000000">
        <w:rPr>
          <w:rtl w:val="0"/>
        </w:rPr>
        <w:t xml:space="preserve">7  Factor Detection and Auto-CRT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For each even n, compute gcd(a^{n/2}±1,M). On first non-trivial gcd, p,q auto-fill, CRT activates, mini-triangle appears, and the factor is logged.</w:t>
      </w:r>
    </w:p>
    <w:p w:rsidR="00000000" w:rsidDel="00000000" w:rsidP="00000000" w:rsidRDefault="00000000" w:rsidRPr="00000000" w14:paraId="00000013">
      <w:pPr>
        <w:pStyle w:val="Heading2"/>
        <w:rPr/>
      </w:pPr>
      <w:r w:rsidDel="00000000" w:rsidR="00000000" w:rsidRPr="00000000">
        <w:rPr>
          <w:rtl w:val="0"/>
        </w:rPr>
        <w:t xml:space="preserve">8  Operational Tips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Observe geometry only: leave p,q empty.</w:t>
        <w:br w:type="textWrapping"/>
        <w:t xml:space="preserve">Full arithmetic mode: let auto-CRT trigger.</w:t>
        <w:br w:type="textWrapping"/>
        <w:t xml:space="preserve">Energy studies: keep E_uni,E_bi visible.</w:t>
        <w:br w:type="textWrapping"/>
        <w:t xml:space="preserve">Play mode: continuous n increment.</w:t>
        <w:br w:type="textWrapping"/>
        <w:t xml:space="preserve">Compare bases: vary a.</w:t>
        <w:br w:type="textWrapping"/>
        <w:t xml:space="preserve">Export findings: use CSV.</w:t>
      </w:r>
    </w:p>
    <w:p w:rsidR="00000000" w:rsidDel="00000000" w:rsidP="00000000" w:rsidRDefault="00000000" w:rsidRPr="00000000" w14:paraId="00000015">
      <w:pPr>
        <w:pStyle w:val="Heading2"/>
        <w:rPr/>
      </w:pPr>
      <w:r w:rsidDel="00000000" w:rsidR="00000000" w:rsidRPr="00000000">
        <w:rPr>
          <w:rtl w:val="0"/>
        </w:rPr>
        <w:t xml:space="preserve">9  Performance &amp; Limits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Works smoothly for M≤2^16. Trace length 500 points. Memory limited by browser; no external dependencies.</w:t>
      </w:r>
    </w:p>
    <w:p w:rsidR="00000000" w:rsidDel="00000000" w:rsidP="00000000" w:rsidRDefault="00000000" w:rsidRPr="00000000" w14:paraId="00000017">
      <w:pPr>
        <w:pStyle w:val="Heading2"/>
        <w:rPr/>
      </w:pPr>
      <w:r w:rsidDel="00000000" w:rsidR="00000000" w:rsidRPr="00000000">
        <w:rPr>
          <w:rtl w:val="0"/>
        </w:rPr>
        <w:t xml:space="preserve">10  Reproducibility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Deterministic BigInt arithmetic ensures identical results on any modern browser. To reproduce: record M,a,ε and export CSV logs.</w:t>
      </w:r>
    </w:p>
    <w:p w:rsidR="00000000" w:rsidDel="00000000" w:rsidP="00000000" w:rsidRDefault="00000000" w:rsidRPr="00000000" w14:paraId="00000019">
      <w:pPr>
        <w:pStyle w:val="Heading2"/>
        <w:rPr/>
      </w:pPr>
      <w:r w:rsidDel="00000000" w:rsidR="00000000" w:rsidRPr="00000000">
        <w:rPr>
          <w:rtl w:val="0"/>
        </w:rPr>
        <w:t xml:space="preserve">11  Scientific Positioning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GOLS Lab implements COLS as an interactive visual system. It demonstrates the geometric coupling between modular orders — a bridge between discrete and continuous domains.</w:t>
      </w:r>
    </w:p>
    <w:p w:rsidR="00000000" w:rsidDel="00000000" w:rsidP="00000000" w:rsidRDefault="00000000" w:rsidRPr="00000000" w14:paraId="0000001B">
      <w:pPr>
        <w:pStyle w:val="Heading2"/>
        <w:rPr/>
      </w:pPr>
      <w:r w:rsidDel="00000000" w:rsidR="00000000" w:rsidRPr="00000000">
        <w:rPr>
          <w:rtl w:val="0"/>
        </w:rPr>
        <w:t xml:space="preserve">12  Troubleshooting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Nothing moves → enter valid M&gt;1.</w:t>
        <w:br w:type="textWrapping"/>
        <w:t xml:space="preserve">n slider inactive → refresh.</w:t>
        <w:br w:type="textWrapping"/>
        <w:t xml:space="preserve">No bars → enable series in legend.</w:t>
        <w:br w:type="textWrapping"/>
        <w:t xml:space="preserve">CRT grey → factors not yet found.</w:t>
        <w:br w:type="textWrapping"/>
        <w:t xml:space="preserve">Mini-triangle absent → no factor.</w:t>
        <w:br w:type="textWrapping"/>
        <w:t xml:space="preserve">Lag → reduce M or disable Trace.</w:t>
      </w:r>
    </w:p>
    <w:sectPr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2"/>
        <w:szCs w:val="22"/>
        <w:lang w:val="en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libri" w:cs="Calibri" w:eastAsia="Calibri" w:hAnsi="Calibri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i w:val="1"/>
      <w:color w:val="4f81bd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color w:val="243f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i w:val="1"/>
      <w:color w:val="243f61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="240" w:lineRule="auto"/>
    </w:pPr>
    <w:rPr>
      <w:rFonts w:ascii="Calibri" w:cs="Calibri" w:eastAsia="Calibri" w:hAnsi="Calibri"/>
      <w:color w:val="17365d"/>
      <w:sz w:val="52"/>
      <w:szCs w:val="52"/>
    </w:rPr>
  </w:style>
  <w:style w:type="paragraph" w:styleId="Header">
    <w:name w:val="header"/>
    <w:basedOn w:val="Normal"/>
    <w:link w:val="HeaderChar"/>
    <w:uiPriority w:val="99"/>
    <w:unhideWhenUsed w:val="1"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 w:val="1"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618BF"/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FC693F"/>
    <w:pPr>
      <w:keepNext w:val="1"/>
      <w:keepLines w:val="1"/>
      <w:spacing w:after="0" w:before="200"/>
      <w:outlineLvl w:val="6"/>
    </w:pPr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FC693F"/>
    <w:pPr>
      <w:keepNext w:val="1"/>
      <w:keepLines w:val="1"/>
      <w:spacing w:after="0" w:before="200"/>
      <w:outlineLvl w:val="7"/>
    </w:pPr>
    <w:rPr>
      <w:rFonts w:asciiTheme="majorHAnsi" w:cstheme="majorBidi" w:eastAsiaTheme="majorEastAsia" w:hAnsiTheme="majorHAns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FC693F"/>
    <w:pPr>
      <w:keepNext w:val="1"/>
      <w:keepLines w:val="1"/>
      <w:spacing w:after="0" w:before="200"/>
      <w:outlineLvl w:val="8"/>
    </w:pPr>
    <w:rPr>
      <w:rFonts w:asciiTheme="majorHAnsi" w:cstheme="majorBidi" w:eastAsiaTheme="majorEastAsia" w:hAnsiTheme="majorHAnsi"/>
      <w:i w:val="1"/>
      <w:iCs w:val="1"/>
      <w:color w:val="404040" w:themeColor="text1" w:themeTint="0000BF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Spacing">
    <w:name w:val="No Spacing"/>
    <w:uiPriority w:val="1"/>
    <w:qFormat w:val="1"/>
    <w:rsid w:val="00FC693F"/>
    <w:pPr>
      <w:spacing w:after="0" w:line="240" w:lineRule="auto"/>
    </w:pPr>
  </w:style>
  <w:style w:type="character" w:styleId="Heading1Char" w:customStyle="1">
    <w:name w:val="Heading 1 Char"/>
    <w:basedOn w:val="DefaultParagraphFont"/>
    <w:link w:val="Heading1"/>
    <w:uiPriority w:val="9"/>
    <w:rsid w:val="00FC693F"/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rsid w:val="00FC693F"/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FC693F"/>
    <w:rPr>
      <w:rFonts w:asciiTheme="majorHAnsi" w:cstheme="majorBidi" w:eastAsiaTheme="majorEastAsia" w:hAnsiTheme="majorHAnsi"/>
      <w:b w:val="1"/>
      <w:bCs w:val="1"/>
      <w:color w:val="4f81bd" w:themeColor="accent1"/>
    </w:rPr>
  </w:style>
  <w:style w:type="character" w:styleId="TitleChar" w:customStyle="1">
    <w:name w:val="Title Char"/>
    <w:basedOn w:val="DefaultParagraphFont"/>
    <w:link w:val="Title"/>
    <w:uiPriority w:val="10"/>
    <w:rsid w:val="00FC693F"/>
    <w:rPr>
      <w:rFonts w:asciiTheme="majorHAnsi" w:cstheme="majorBidi" w:eastAsiaTheme="majorEastAsia" w:hAnsiTheme="majorHAnsi"/>
      <w:color w:val="17365d" w:themeColor="text2" w:themeShade="0000BF"/>
      <w:spacing w:val="5"/>
      <w:kern w:val="28"/>
      <w:sz w:val="52"/>
      <w:szCs w:val="52"/>
    </w:rPr>
  </w:style>
  <w:style w:type="character" w:styleId="SubtitleChar" w:customStyle="1">
    <w:name w:val="Subtitle Char"/>
    <w:basedOn w:val="DefaultParagraphFont"/>
    <w:link w:val="Subtitle"/>
    <w:uiPriority w:val="11"/>
    <w:rsid w:val="00FC693F"/>
    <w:rPr>
      <w:rFonts w:asciiTheme="majorHAnsi" w:cstheme="majorBidi" w:eastAsiaTheme="majorEastAsia" w:hAnsiTheme="majorHAnsi"/>
      <w:i w:val="1"/>
      <w:iCs w:val="1"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 w:val="1"/>
    <w:rsid w:val="00FC693F"/>
    <w:pPr>
      <w:ind w:left="720"/>
      <w:contextualSpacing w:val="1"/>
    </w:pPr>
  </w:style>
  <w:style w:type="paragraph" w:styleId="BodyText">
    <w:name w:val="Body Text"/>
    <w:basedOn w:val="Normal"/>
    <w:link w:val="BodyTextChar"/>
    <w:uiPriority w:val="99"/>
    <w:unhideWhenUsed w:val="1"/>
    <w:rsid w:val="00AA1D8D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 w:val="1"/>
    <w:rsid w:val="00AA1D8D"/>
    <w:pPr>
      <w:spacing w:after="120" w:line="480" w:lineRule="auto"/>
    </w:pPr>
  </w:style>
  <w:style w:type="character" w:styleId="BodyText2Char" w:customStyle="1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 w:val="1"/>
    <w:rsid w:val="00AA1D8D"/>
    <w:pPr>
      <w:spacing w:after="120"/>
    </w:pPr>
    <w:rPr>
      <w:sz w:val="16"/>
      <w:szCs w:val="16"/>
    </w:rPr>
  </w:style>
  <w:style w:type="character" w:styleId="BodyText3Char" w:customStyle="1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 w:val="1"/>
    <w:rsid w:val="00AA1D8D"/>
    <w:pPr>
      <w:ind w:left="360" w:hanging="360"/>
      <w:contextualSpacing w:val="1"/>
    </w:pPr>
  </w:style>
  <w:style w:type="paragraph" w:styleId="List2">
    <w:name w:val="List 2"/>
    <w:basedOn w:val="Normal"/>
    <w:uiPriority w:val="99"/>
    <w:unhideWhenUsed w:val="1"/>
    <w:rsid w:val="00326F90"/>
    <w:pPr>
      <w:ind w:left="720" w:hanging="360"/>
      <w:contextualSpacing w:val="1"/>
    </w:pPr>
  </w:style>
  <w:style w:type="paragraph" w:styleId="List3">
    <w:name w:val="List 3"/>
    <w:basedOn w:val="Normal"/>
    <w:uiPriority w:val="99"/>
    <w:unhideWhenUsed w:val="1"/>
    <w:rsid w:val="00326F90"/>
    <w:pPr>
      <w:ind w:left="1080" w:hanging="360"/>
      <w:contextualSpacing w:val="1"/>
    </w:pPr>
  </w:style>
  <w:style w:type="paragraph" w:styleId="ListBullet">
    <w:name w:val="List Bullet"/>
    <w:basedOn w:val="Normal"/>
    <w:uiPriority w:val="99"/>
    <w:unhideWhenUsed w:val="1"/>
    <w:rsid w:val="00326F90"/>
    <w:pPr>
      <w:numPr>
        <w:numId w:val="1"/>
      </w:numPr>
      <w:contextualSpacing w:val="1"/>
    </w:pPr>
  </w:style>
  <w:style w:type="paragraph" w:styleId="ListBullet2">
    <w:name w:val="List Bullet 2"/>
    <w:basedOn w:val="Normal"/>
    <w:uiPriority w:val="99"/>
    <w:unhideWhenUsed w:val="1"/>
    <w:rsid w:val="00326F90"/>
    <w:pPr>
      <w:numPr>
        <w:numId w:val="2"/>
      </w:numPr>
      <w:contextualSpacing w:val="1"/>
    </w:pPr>
  </w:style>
  <w:style w:type="paragraph" w:styleId="ListBullet3">
    <w:name w:val="List Bullet 3"/>
    <w:basedOn w:val="Normal"/>
    <w:uiPriority w:val="99"/>
    <w:unhideWhenUsed w:val="1"/>
    <w:rsid w:val="00326F90"/>
    <w:pPr>
      <w:numPr>
        <w:numId w:val="3"/>
      </w:numPr>
      <w:contextualSpacing w:val="1"/>
    </w:pPr>
  </w:style>
  <w:style w:type="paragraph" w:styleId="ListNumber">
    <w:name w:val="List Number"/>
    <w:basedOn w:val="Normal"/>
    <w:uiPriority w:val="99"/>
    <w:unhideWhenUsed w:val="1"/>
    <w:rsid w:val="00326F90"/>
    <w:pPr>
      <w:numPr>
        <w:numId w:val="5"/>
      </w:numPr>
      <w:contextualSpacing w:val="1"/>
    </w:pPr>
  </w:style>
  <w:style w:type="paragraph" w:styleId="ListNumber2">
    <w:name w:val="List Number 2"/>
    <w:basedOn w:val="Normal"/>
    <w:uiPriority w:val="99"/>
    <w:unhideWhenUsed w:val="1"/>
    <w:rsid w:val="0029639D"/>
    <w:pPr>
      <w:numPr>
        <w:numId w:val="6"/>
      </w:numPr>
      <w:contextualSpacing w:val="1"/>
    </w:pPr>
  </w:style>
  <w:style w:type="paragraph" w:styleId="ListNumber3">
    <w:name w:val="List Number 3"/>
    <w:basedOn w:val="Normal"/>
    <w:uiPriority w:val="99"/>
    <w:unhideWhenUsed w:val="1"/>
    <w:rsid w:val="0029639D"/>
    <w:pPr>
      <w:numPr>
        <w:numId w:val="7"/>
      </w:numPr>
      <w:contextualSpacing w:val="1"/>
    </w:pPr>
  </w:style>
  <w:style w:type="paragraph" w:styleId="ListContinue">
    <w:name w:val="List Continue"/>
    <w:basedOn w:val="Normal"/>
    <w:uiPriority w:val="99"/>
    <w:unhideWhenUsed w:val="1"/>
    <w:rsid w:val="0029639D"/>
    <w:pPr>
      <w:spacing w:after="120"/>
      <w:ind w:left="360"/>
      <w:contextualSpacing w:val="1"/>
    </w:pPr>
  </w:style>
  <w:style w:type="paragraph" w:styleId="ListContinue2">
    <w:name w:val="List Continue 2"/>
    <w:basedOn w:val="Normal"/>
    <w:uiPriority w:val="99"/>
    <w:unhideWhenUsed w:val="1"/>
    <w:rsid w:val="0029639D"/>
    <w:pPr>
      <w:spacing w:after="120"/>
      <w:ind w:left="720"/>
      <w:contextualSpacing w:val="1"/>
    </w:pPr>
  </w:style>
  <w:style w:type="paragraph" w:styleId="ListContinue3">
    <w:name w:val="List Continue 3"/>
    <w:basedOn w:val="Normal"/>
    <w:uiPriority w:val="99"/>
    <w:unhideWhenUsed w:val="1"/>
    <w:rsid w:val="0029639D"/>
    <w:pPr>
      <w:spacing w:after="120"/>
      <w:ind w:left="1080"/>
      <w:contextualSpacing w:val="1"/>
    </w:pPr>
  </w:style>
  <w:style w:type="paragraph" w:styleId="MacroText">
    <w:name w:val="macro"/>
    <w:link w:val="MacroTextChar"/>
    <w:uiPriority w:val="99"/>
    <w:unhideWhenUsed w:val="1"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styleId="MacroTextChar" w:customStyle="1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 w:val="1"/>
    <w:rsid w:val="00FC693F"/>
    <w:rPr>
      <w:i w:val="1"/>
      <w:iCs w:val="1"/>
      <w:color w:val="000000" w:themeColor="text1"/>
    </w:rPr>
  </w:style>
  <w:style w:type="character" w:styleId="QuoteChar" w:customStyle="1">
    <w:name w:val="Quote Char"/>
    <w:basedOn w:val="DefaultParagraphFont"/>
    <w:link w:val="Quote"/>
    <w:uiPriority w:val="29"/>
    <w:rsid w:val="00FC693F"/>
    <w:rPr>
      <w:i w:val="1"/>
      <w:iCs w:val="1"/>
      <w:color w:val="000000" w:themeColor="text1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FC693F"/>
    <w:rPr>
      <w:rFonts w:asciiTheme="majorHAnsi" w:cstheme="majorBidi" w:eastAsiaTheme="majorEastAsia" w:hAnsiTheme="majorHAnsi"/>
      <w:b w:val="1"/>
      <w:bCs w:val="1"/>
      <w:i w:val="1"/>
      <w:iCs w:val="1"/>
      <w:color w:val="4f81bd" w:themeColor="accent1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FC693F"/>
    <w:rPr>
      <w:rFonts w:asciiTheme="majorHAnsi" w:cstheme="majorBidi" w:eastAsiaTheme="majorEastAsia" w:hAnsiTheme="majorHAnsi"/>
      <w:color w:val="243f60" w:themeColor="accent1" w:themeShade="00007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FC693F"/>
    <w:rPr>
      <w:rFonts w:asciiTheme="majorHAnsi" w:cstheme="majorBidi" w:eastAsiaTheme="majorEastAsia" w:hAnsiTheme="majorHAnsi"/>
      <w:i w:val="1"/>
      <w:iCs w:val="1"/>
      <w:color w:val="243f60" w:themeColor="accent1" w:themeShade="00007F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FC693F"/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FC693F"/>
    <w:rPr>
      <w:rFonts w:asciiTheme="majorHAnsi" w:cstheme="majorBidi" w:eastAsiaTheme="majorEastAsia" w:hAnsiTheme="majorHAnsi"/>
      <w:color w:val="4f81bd" w:themeColor="accent1"/>
      <w:sz w:val="20"/>
      <w:szCs w:val="20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FC693F"/>
    <w:rPr>
      <w:rFonts w:asciiTheme="majorHAnsi" w:cstheme="majorBidi" w:eastAsiaTheme="majorEastAsia" w:hAnsiTheme="majorHAnsi"/>
      <w:i w:val="1"/>
      <w:iCs w:val="1"/>
      <w:color w:val="404040" w:themeColor="text1" w:themeTint="0000BF"/>
      <w:sz w:val="20"/>
      <w:szCs w:val="20"/>
    </w:rPr>
  </w:style>
  <w:style w:type="paragraph" w:styleId="Caption">
    <w:name w:val="caption"/>
    <w:basedOn w:val="Normal"/>
    <w:next w:val="Normal"/>
    <w:uiPriority w:val="35"/>
    <w:semiHidden w:val="1"/>
    <w:unhideWhenUsed w:val="1"/>
    <w:qFormat w:val="1"/>
    <w:rsid w:val="00FC693F"/>
    <w:pPr>
      <w:spacing w:line="240" w:lineRule="auto"/>
    </w:pPr>
    <w:rPr>
      <w:b w:val="1"/>
      <w:bCs w:val="1"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 w:val="1"/>
    <w:rsid w:val="00FC693F"/>
    <w:rPr>
      <w:b w:val="1"/>
      <w:bCs w:val="1"/>
    </w:rPr>
  </w:style>
  <w:style w:type="character" w:styleId="Emphasis">
    <w:name w:val="Emphasis"/>
    <w:basedOn w:val="DefaultParagraphFont"/>
    <w:uiPriority w:val="20"/>
    <w:qFormat w:val="1"/>
    <w:rsid w:val="00FC693F"/>
    <w:rPr>
      <w:i w:val="1"/>
      <w:iCs w:val="1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FC693F"/>
    <w:pPr>
      <w:pBdr>
        <w:bottom w:color="4f81bd" w:space="4" w:sz="4" w:themeColor="accent1" w:val="single"/>
      </w:pBdr>
      <w:spacing w:after="280" w:before="200"/>
      <w:ind w:left="936" w:right="936"/>
    </w:pPr>
    <w:rPr>
      <w:b w:val="1"/>
      <w:bCs w:val="1"/>
      <w:i w:val="1"/>
      <w:iCs w:val="1"/>
      <w:color w:val="4f81bd" w:themeColor="accent1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FC693F"/>
    <w:rPr>
      <w:b w:val="1"/>
      <w:bCs w:val="1"/>
      <w:i w:val="1"/>
      <w:iCs w:val="1"/>
      <w:color w:val="4f81bd" w:themeColor="accent1"/>
    </w:rPr>
  </w:style>
  <w:style w:type="character" w:styleId="SubtleEmphasis">
    <w:name w:val="Subtle Emphasis"/>
    <w:basedOn w:val="DefaultParagraphFont"/>
    <w:uiPriority w:val="19"/>
    <w:qFormat w:val="1"/>
    <w:rsid w:val="00FC693F"/>
    <w:rPr>
      <w:i w:val="1"/>
      <w:iCs w:val="1"/>
      <w:color w:val="808080" w:themeColor="text1" w:themeTint="00007F"/>
    </w:rPr>
  </w:style>
  <w:style w:type="character" w:styleId="IntenseEmphasis">
    <w:name w:val="Intense Emphasis"/>
    <w:basedOn w:val="DefaultParagraphFont"/>
    <w:uiPriority w:val="21"/>
    <w:qFormat w:val="1"/>
    <w:rsid w:val="00FC693F"/>
    <w:rPr>
      <w:b w:val="1"/>
      <w:bCs w:val="1"/>
      <w:i w:val="1"/>
      <w:iCs w:val="1"/>
      <w:color w:val="4f81bd" w:themeColor="accent1"/>
    </w:rPr>
  </w:style>
  <w:style w:type="character" w:styleId="SubtleReference">
    <w:name w:val="Subtle Reference"/>
    <w:basedOn w:val="DefaultParagraphFont"/>
    <w:uiPriority w:val="31"/>
    <w:qFormat w:val="1"/>
    <w:rsid w:val="00FC693F"/>
    <w:rPr>
      <w:smallCaps w:val="1"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1"/>
    <w:rsid w:val="00FC693F"/>
    <w:rPr>
      <w:b w:val="1"/>
      <w:bCs w:val="1"/>
      <w:smallCaps w:val="1"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1"/>
    <w:rsid w:val="00FC693F"/>
    <w:rPr>
      <w:b w:val="1"/>
      <w:bCs w:val="1"/>
      <w:smallCaps w:val="1"/>
      <w:spacing w:val="5"/>
    </w:rPr>
  </w:style>
  <w:style w:type="paragraph" w:styleId="TOCHeading">
    <w:name w:val="TOC Heading"/>
    <w:basedOn w:val="Heading1"/>
    <w:next w:val="Normal"/>
    <w:uiPriority w:val="39"/>
    <w:semiHidden w:val="1"/>
    <w:unhideWhenUsed w:val="1"/>
    <w:qFormat w:val="1"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0000BF"/>
    </w:rPr>
    <w:tblPr>
      <w:tblStyleRowBandSize w:val="1"/>
      <w:tblStyleColBandSize w:val="1"/>
      <w:tblInd w:w="0.0" w:type="dxa"/>
      <w:tblBorders>
        <w:top w:color="000000" w:space="0" w:sz="8" w:themeColor="text1" w:val="single"/>
        <w:bottom w:color="000000" w:space="0" w:sz="8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8" w:themeColor="text1" w:val="single"/>
          <w:left w:space="0" w:sz="0" w:val="nil"/>
          <w:bottom w:color="000000" w:space="0" w:sz="8" w:themeColor="text1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8" w:themeColor="text1" w:val="single"/>
          <w:left w:space="0" w:sz="0" w:val="nil"/>
          <w:bottom w:color="000000" w:space="0" w:sz="8" w:themeColor="text1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0000BF"/>
    </w:rPr>
    <w:tblPr>
      <w:tblStyleRowBandSize w:val="1"/>
      <w:tblStyleColBandSize w:val="1"/>
      <w:tblInd w:w="0.0" w:type="dxa"/>
      <w:tblBorders>
        <w:top w:color="4f81bd" w:space="0" w:sz="8" w:themeColor="accent1" w:val="single"/>
        <w:bottom w:color="4f81bd" w:space="0" w:sz="8" w:themeColor="accen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themeColor="accent1" w:val="single"/>
          <w:left w:space="0" w:sz="0" w:val="nil"/>
          <w:bottom w:color="4f81bd" w:space="0" w:sz="8" w:themeColor="accent1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themeColor="accent1" w:val="single"/>
          <w:left w:space="0" w:sz="0" w:val="nil"/>
          <w:bottom w:color="4f81bd" w:space="0" w:sz="8" w:themeColor="accent1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0000BF"/>
    </w:rPr>
    <w:tblPr>
      <w:tblStyleRowBandSize w:val="1"/>
      <w:tblStyleColBandSize w:val="1"/>
      <w:tblInd w:w="0.0" w:type="dxa"/>
      <w:tblBorders>
        <w:top w:color="c0504d" w:space="0" w:sz="8" w:themeColor="accent2" w:val="single"/>
        <w:bottom w:color="c0504d" w:space="0" w:sz="8" w:themeColor="accent2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8" w:themeColor="accent2" w:val="single"/>
          <w:left w:space="0" w:sz="0" w:val="nil"/>
          <w:bottom w:color="c0504d" w:space="0" w:sz="8" w:themeColor="accent2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8" w:themeColor="accent2" w:val="single"/>
          <w:left w:space="0" w:sz="0" w:val="nil"/>
          <w:bottom w:color="c0504d" w:space="0" w:sz="8" w:themeColor="accent2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0000BF"/>
    </w:rPr>
    <w:tblPr>
      <w:tblStyleRowBandSize w:val="1"/>
      <w:tblStyleColBandSize w:val="1"/>
      <w:tblInd w:w="0.0" w:type="dxa"/>
      <w:tblBorders>
        <w:top w:color="9bbb59" w:space="0" w:sz="8" w:themeColor="accent3" w:val="single"/>
        <w:bottom w:color="9bbb59" w:space="0" w:sz="8" w:themeColor="accent3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8" w:themeColor="accent3" w:val="single"/>
          <w:left w:space="0" w:sz="0" w:val="nil"/>
          <w:bottom w:color="9bbb59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8" w:themeColor="accent3" w:val="single"/>
          <w:left w:space="0" w:sz="0" w:val="nil"/>
          <w:bottom w:color="9bbb59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0000BF"/>
    </w:rPr>
    <w:tblPr>
      <w:tblStyleRowBandSize w:val="1"/>
      <w:tblStyleColBandSize w:val="1"/>
      <w:tblInd w:w="0.0" w:type="dxa"/>
      <w:tblBorders>
        <w:top w:color="8064a2" w:space="0" w:sz="8" w:themeColor="accent4" w:val="single"/>
        <w:bottom w:color="8064a2" w:space="0" w:sz="8" w:themeColor="accent4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themeColor="accent4" w:val="single"/>
          <w:left w:space="0" w:sz="0" w:val="nil"/>
          <w:bottom w:color="8064a2" w:space="0" w:sz="8" w:themeColor="accent4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themeColor="accent4" w:val="single"/>
          <w:left w:space="0" w:sz="0" w:val="nil"/>
          <w:bottom w:color="8064a2" w:space="0" w:sz="8" w:themeColor="accent4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0000BF"/>
    </w:rPr>
    <w:tblPr>
      <w:tblStyleRowBandSize w:val="1"/>
      <w:tblStyleColBandSize w:val="1"/>
      <w:tblInd w:w="0.0" w:type="dxa"/>
      <w:tblBorders>
        <w:top w:color="4bacc6" w:space="0" w:sz="8" w:themeColor="accent5" w:val="single"/>
        <w:bottom w:color="4bacc6" w:space="0" w:sz="8" w:themeColor="accent5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8" w:themeColor="accent5" w:val="single"/>
          <w:left w:space="0" w:sz="0" w:val="nil"/>
          <w:bottom w:color="4bacc6" w:space="0" w:sz="8" w:themeColor="accent5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8" w:themeColor="accent5" w:val="single"/>
          <w:left w:space="0" w:sz="0" w:val="nil"/>
          <w:bottom w:color="4bacc6" w:space="0" w:sz="8" w:themeColor="accent5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0000BF"/>
    </w:rPr>
    <w:tblPr>
      <w:tblStyleRowBandSize w:val="1"/>
      <w:tblStyleColBandSize w:val="1"/>
      <w:tblInd w:w="0.0" w:type="dxa"/>
      <w:tblBorders>
        <w:top w:color="f79646" w:space="0" w:sz="8" w:themeColor="accent6" w:val="single"/>
        <w:bottom w:color="f79646" w:space="0" w:sz="8" w:themeColor="accent6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8" w:themeColor="accent6" w:val="single"/>
          <w:left w:space="0" w:sz="0" w:val="nil"/>
          <w:bottom w:color="f79646" w:space="0" w:sz="8" w:themeColor="accent6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8" w:themeColor="accent6" w:val="single"/>
          <w:left w:space="0" w:sz="0" w:val="nil"/>
          <w:bottom w:color="f79646" w:space="0" w:sz="8" w:themeColor="accent6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6" w:themeColor="text1" w:val="doub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band1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.0" w:type="dxa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4f81bd" w:themeFill="accen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6" w:themeColor="accent1" w:val="doub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  <w:tblStylePr w:type="band1Horz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c0504d" w:themeFill="accent2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6" w:themeColor="accent2" w:val="doub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  <w:tblStylePr w:type="band1Horz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9bbb59" w:themeFill="accent3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6" w:themeColor="accent3" w:val="doub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  <w:tblStylePr w:type="band1Horz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8064a2" w:themeFill="accent4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6" w:themeColor="accent4" w:val="doub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  <w:tblStylePr w:type="band1Horz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4bacc6" w:themeFill="accent5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6" w:themeColor="accent5" w:val="doub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  <w:tblStylePr w:type="band1Horz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f79646" w:themeFill="accent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6" w:themeColor="accent6" w:val="doub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  <w:tblStylePr w:type="band1Horz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  <w:insideH w:color="000000" w:space="0" w:sz="8" w:themeColor="text1" w:val="single"/>
        <w:insideV w:color="000000" w:space="0" w:sz="8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18" w:themeColor="text1" w:val="single"/>
          <w:right w:color="000000" w:space="0" w:sz="8" w:themeColor="text1" w:val="single"/>
          <w:insideH w:space="0" w:sz="0" w:val="nil"/>
          <w:insideV w:color="000000" w:space="0" w:sz="8" w:themeColor="text1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6" w:themeColor="text1" w:val="doub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H w:space="0" w:sz="0" w:val="nil"/>
          <w:insideV w:color="000000" w:space="0" w:sz="8" w:themeColor="text1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band1Vert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  <w:shd w:color="auto" w:fill="c0c0c0" w:themeFill="text1" w:themeFillTint="00003F" w:val="clear"/>
      </w:tcPr>
    </w:tblStylePr>
    <w:tblStylePr w:type="band1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V w:color="000000" w:space="0" w:sz="8" w:themeColor="text1" w:val="single"/>
        </w:tcBorders>
        <w:shd w:color="auto" w:fill="c0c0c0" w:themeFill="text1" w:themeFillTint="00003F" w:val="clear"/>
      </w:tcPr>
    </w:tblStylePr>
    <w:tblStylePr w:type="band2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V w:color="000000" w:space="0" w:sz="8" w:themeColor="text1" w:val="single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  <w:insideH w:color="4f81bd" w:space="0" w:sz="8" w:themeColor="accent1" w:val="single"/>
        <w:insideV w:color="4f81bd" w:space="0" w:sz="8" w:themeColor="accen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18" w:themeColor="accent1" w:val="single"/>
          <w:right w:color="4f81bd" w:space="0" w:sz="8" w:themeColor="accent1" w:val="single"/>
          <w:insideH w:space="0" w:sz="0" w:val="nil"/>
          <w:insideV w:color="4f81bd" w:space="0" w:sz="8" w:themeColor="accent1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f81bd" w:space="0" w:sz="6" w:themeColor="accent1" w:val="doub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  <w:insideH w:space="0" w:sz="0" w:val="nil"/>
          <w:insideV w:color="4f81bd" w:space="0" w:sz="8" w:themeColor="accent1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  <w:tblStylePr w:type="band1Vert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  <w:shd w:color="auto" w:fill="d3dfee" w:themeFill="accent1" w:themeFillTint="00003F" w:val="clear"/>
      </w:tcPr>
    </w:tblStylePr>
    <w:tblStylePr w:type="band1Horz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  <w:insideV w:color="4f81bd" w:space="0" w:sz="8" w:themeColor="accent1" w:val="single"/>
        </w:tcBorders>
        <w:shd w:color="auto" w:fill="d3dfee" w:themeFill="accent1" w:themeFillTint="00003F" w:val="clear"/>
      </w:tcPr>
    </w:tblStylePr>
    <w:tblStylePr w:type="band2Horz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  <w:insideV w:color="4f81bd" w:space="0" w:sz="8" w:themeColor="accent1" w:val="single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  <w:insideH w:color="c0504d" w:space="0" w:sz="8" w:themeColor="accent2" w:val="single"/>
        <w:insideV w:color="c0504d" w:space="0" w:sz="8" w:themeColor="accent2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18" w:themeColor="accent2" w:val="single"/>
          <w:right w:color="c0504d" w:space="0" w:sz="8" w:themeColor="accent2" w:val="single"/>
          <w:insideH w:space="0" w:sz="0" w:val="nil"/>
          <w:insideV w:color="c0504d" w:space="0" w:sz="8" w:themeColor="accent2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c0504d" w:space="0" w:sz="6" w:themeColor="accent2" w:val="doub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  <w:insideH w:space="0" w:sz="0" w:val="nil"/>
          <w:insideV w:color="c0504d" w:space="0" w:sz="8" w:themeColor="accent2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  <w:tblStylePr w:type="band1Vert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  <w:shd w:color="auto" w:fill="efd3d2" w:themeFill="accent2" w:themeFillTint="00003F" w:val="clear"/>
      </w:tcPr>
    </w:tblStylePr>
    <w:tblStylePr w:type="band1Horz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  <w:insideV w:color="c0504d" w:space="0" w:sz="8" w:themeColor="accent2" w:val="single"/>
        </w:tcBorders>
        <w:shd w:color="auto" w:fill="efd3d2" w:themeFill="accent2" w:themeFillTint="00003F" w:val="clear"/>
      </w:tcPr>
    </w:tblStylePr>
    <w:tblStylePr w:type="band2Horz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  <w:insideV w:color="c0504d" w:space="0" w:sz="8" w:themeColor="accent2" w:val="single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  <w:insideH w:color="9bbb59" w:space="0" w:sz="8" w:themeColor="accent3" w:val="single"/>
        <w:insideV w:color="9bbb59" w:space="0" w:sz="8" w:themeColor="accent3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18" w:themeColor="accent3" w:val="single"/>
          <w:right w:color="9bbb59" w:space="0" w:sz="8" w:themeColor="accent3" w:val="single"/>
          <w:insideH w:space="0" w:sz="0" w:val="nil"/>
          <w:insideV w:color="9bbb59" w:space="0" w:sz="8" w:themeColor="accent3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9bbb59" w:space="0" w:sz="6" w:themeColor="accent3" w:val="doub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  <w:insideH w:space="0" w:sz="0" w:val="nil"/>
          <w:insideV w:color="9bbb59" w:space="0" w:sz="8" w:themeColor="accent3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  <w:tblStylePr w:type="band1Vert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  <w:shd w:color="auto" w:fill="e6eed5" w:themeFill="accent3" w:themeFillTint="00003F" w:val="clear"/>
      </w:tcPr>
    </w:tblStylePr>
    <w:tblStylePr w:type="band1Horz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  <w:insideV w:color="9bbb59" w:space="0" w:sz="8" w:themeColor="accent3" w:val="single"/>
        </w:tcBorders>
        <w:shd w:color="auto" w:fill="e6eed5" w:themeFill="accent3" w:themeFillTint="00003F" w:val="clear"/>
      </w:tcPr>
    </w:tblStylePr>
    <w:tblStylePr w:type="band2Horz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  <w:insideV w:color="9bbb59" w:space="0" w:sz="8" w:themeColor="accent3" w:val="single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  <w:insideH w:color="8064a2" w:space="0" w:sz="8" w:themeColor="accent4" w:val="single"/>
        <w:insideV w:color="8064a2" w:space="0" w:sz="8" w:themeColor="accent4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18" w:themeColor="accent4" w:val="single"/>
          <w:right w:color="8064a2" w:space="0" w:sz="8" w:themeColor="accent4" w:val="single"/>
          <w:insideH w:space="0" w:sz="0" w:val="nil"/>
          <w:insideV w:color="8064a2" w:space="0" w:sz="8" w:themeColor="accent4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8064a2" w:space="0" w:sz="6" w:themeColor="accent4" w:val="doub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  <w:insideH w:space="0" w:sz="0" w:val="nil"/>
          <w:insideV w:color="8064a2" w:space="0" w:sz="8" w:themeColor="accent4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  <w:tblStylePr w:type="band1Vert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  <w:shd w:color="auto" w:fill="dfd8e8" w:themeFill="accent4" w:themeFillTint="00003F" w:val="clear"/>
      </w:tcPr>
    </w:tblStylePr>
    <w:tblStylePr w:type="band1Horz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  <w:insideV w:color="8064a2" w:space="0" w:sz="8" w:themeColor="accent4" w:val="single"/>
        </w:tcBorders>
        <w:shd w:color="auto" w:fill="dfd8e8" w:themeFill="accent4" w:themeFillTint="00003F" w:val="clear"/>
      </w:tcPr>
    </w:tblStylePr>
    <w:tblStylePr w:type="band2Horz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  <w:insideV w:color="8064a2" w:space="0" w:sz="8" w:themeColor="accent4" w:val="single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  <w:insideH w:color="4bacc6" w:space="0" w:sz="8" w:themeColor="accent5" w:val="single"/>
        <w:insideV w:color="4bacc6" w:space="0" w:sz="8" w:themeColor="accent5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18" w:themeColor="accent5" w:val="single"/>
          <w:right w:color="4bacc6" w:space="0" w:sz="8" w:themeColor="accent5" w:val="single"/>
          <w:insideH w:space="0" w:sz="0" w:val="nil"/>
          <w:insideV w:color="4bacc6" w:space="0" w:sz="8" w:themeColor="accent5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bacc6" w:space="0" w:sz="6" w:themeColor="accent5" w:val="doub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  <w:insideH w:space="0" w:sz="0" w:val="nil"/>
          <w:insideV w:color="4bacc6" w:space="0" w:sz="8" w:themeColor="accent5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  <w:tblStylePr w:type="band1Vert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  <w:shd w:color="auto" w:fill="d2eaf1" w:themeFill="accent5" w:themeFillTint="00003F" w:val="clear"/>
      </w:tcPr>
    </w:tblStylePr>
    <w:tblStylePr w:type="band1Horz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  <w:insideV w:color="4bacc6" w:space="0" w:sz="8" w:themeColor="accent5" w:val="single"/>
        </w:tcBorders>
        <w:shd w:color="auto" w:fill="d2eaf1" w:themeFill="accent5" w:themeFillTint="00003F" w:val="clear"/>
      </w:tcPr>
    </w:tblStylePr>
    <w:tblStylePr w:type="band2Horz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  <w:insideV w:color="4bacc6" w:space="0" w:sz="8" w:themeColor="accent5" w:val="single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  <w:insideH w:color="f79646" w:space="0" w:sz="8" w:themeColor="accent6" w:val="single"/>
        <w:insideV w:color="f79646" w:space="0" w:sz="8" w:themeColor="accent6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18" w:themeColor="accent6" w:val="single"/>
          <w:right w:color="f79646" w:space="0" w:sz="8" w:themeColor="accent6" w:val="single"/>
          <w:insideH w:space="0" w:sz="0" w:val="nil"/>
          <w:insideV w:color="f79646" w:space="0" w:sz="8" w:themeColor="accent6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79646" w:space="0" w:sz="6" w:themeColor="accent6" w:val="doub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  <w:insideH w:space="0" w:sz="0" w:val="nil"/>
          <w:insideV w:color="f79646" w:space="0" w:sz="8" w:themeColor="accent6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  <w:tblStylePr w:type="band1Vert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  <w:shd w:color="auto" w:fill="fde4d0" w:themeFill="accent6" w:themeFillTint="00003F" w:val="clear"/>
      </w:tcPr>
    </w:tblStylePr>
    <w:tblStylePr w:type="band1Horz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  <w:insideV w:color="f79646" w:space="0" w:sz="8" w:themeColor="accent6" w:val="single"/>
        </w:tcBorders>
        <w:shd w:color="auto" w:fill="fde4d0" w:themeFill="accent6" w:themeFillTint="00003F" w:val="clear"/>
      </w:tcPr>
    </w:tblStylePr>
    <w:tblStylePr w:type="band2Horz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  <w:insideV w:color="f79646" w:space="0" w:sz="8" w:themeColor="accent6" w:val="single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404040" w:space="0" w:sz="8" w:themeColor="text1" w:themeTint="0000BF" w:val="single"/>
        <w:left w:color="404040" w:space="0" w:sz="8" w:themeColor="text1" w:themeTint="0000BF" w:val="single"/>
        <w:bottom w:color="404040" w:space="0" w:sz="8" w:themeColor="text1" w:themeTint="0000BF" w:val="single"/>
        <w:right w:color="404040" w:space="0" w:sz="8" w:themeColor="text1" w:themeTint="0000BF" w:val="single"/>
        <w:insideH w:color="404040" w:space="0" w:sz="8" w:themeColor="text1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404040" w:space="0" w:sz="8" w:themeColor="text1" w:themeTint="0000BF" w:val="single"/>
          <w:left w:color="404040" w:space="0" w:sz="8" w:themeColor="text1" w:themeTint="0000BF" w:val="single"/>
          <w:bottom w:color="404040" w:space="0" w:sz="8" w:themeColor="text1" w:themeTint="0000BF" w:val="single"/>
          <w:right w:color="404040" w:space="0" w:sz="8" w:themeColor="text1" w:themeTint="0000BF" w:val="single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04040" w:space="0" w:sz="6" w:themeColor="text1" w:themeTint="0000BF" w:val="double"/>
          <w:left w:color="404040" w:space="0" w:sz="8" w:themeColor="text1" w:themeTint="0000BF" w:val="single"/>
          <w:bottom w:color="404040" w:space="0" w:sz="8" w:themeColor="text1" w:themeTint="0000BF" w:val="single"/>
          <w:right w:color="404040" w:space="0" w:sz="8" w:themeColor="text1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0c0c0" w:themeFill="text1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7ba0cd" w:space="0" w:sz="8" w:themeColor="accent1" w:themeTint="0000BF" w:val="single"/>
        <w:left w:color="7ba0cd" w:space="0" w:sz="8" w:themeColor="accent1" w:themeTint="0000BF" w:val="single"/>
        <w:bottom w:color="7ba0cd" w:space="0" w:sz="8" w:themeColor="accent1" w:themeTint="0000BF" w:val="single"/>
        <w:right w:color="7ba0cd" w:space="0" w:sz="8" w:themeColor="accent1" w:themeTint="0000BF" w:val="single"/>
        <w:insideH w:color="7ba0cd" w:space="0" w:sz="8" w:themeColor="accent1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7ba0cd" w:space="0" w:sz="8" w:themeColor="accent1" w:themeTint="0000BF" w:val="single"/>
          <w:left w:color="7ba0cd" w:space="0" w:sz="8" w:themeColor="accent1" w:themeTint="0000BF" w:val="single"/>
          <w:bottom w:color="7ba0cd" w:space="0" w:sz="8" w:themeColor="accent1" w:themeTint="0000BF" w:val="single"/>
          <w:right w:color="7ba0cd" w:space="0" w:sz="8" w:themeColor="accent1" w:themeTint="0000BF" w:val="single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7ba0cd" w:space="0" w:sz="6" w:themeColor="accent1" w:themeTint="0000BF" w:val="double"/>
          <w:left w:color="7ba0cd" w:space="0" w:sz="8" w:themeColor="accent1" w:themeTint="0000BF" w:val="single"/>
          <w:bottom w:color="7ba0cd" w:space="0" w:sz="8" w:themeColor="accent1" w:themeTint="0000BF" w:val="single"/>
          <w:right w:color="7ba0cd" w:space="0" w:sz="8" w:themeColor="accent1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3dfee" w:themeFill="accent1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cf7b79" w:space="0" w:sz="8" w:themeColor="accent2" w:themeTint="0000BF" w:val="single"/>
        <w:left w:color="cf7b79" w:space="0" w:sz="8" w:themeColor="accent2" w:themeTint="0000BF" w:val="single"/>
        <w:bottom w:color="cf7b79" w:space="0" w:sz="8" w:themeColor="accent2" w:themeTint="0000BF" w:val="single"/>
        <w:right w:color="cf7b79" w:space="0" w:sz="8" w:themeColor="accent2" w:themeTint="0000BF" w:val="single"/>
        <w:insideH w:color="cf7b79" w:space="0" w:sz="8" w:themeColor="accent2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cf7b79" w:space="0" w:sz="8" w:themeColor="accent2" w:themeTint="0000BF" w:val="single"/>
          <w:left w:color="cf7b79" w:space="0" w:sz="8" w:themeColor="accent2" w:themeTint="0000BF" w:val="single"/>
          <w:bottom w:color="cf7b79" w:space="0" w:sz="8" w:themeColor="accent2" w:themeTint="0000BF" w:val="single"/>
          <w:right w:color="cf7b79" w:space="0" w:sz="8" w:themeColor="accent2" w:themeTint="0000BF" w:val="single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f7b79" w:space="0" w:sz="6" w:themeColor="accent2" w:themeTint="0000BF" w:val="double"/>
          <w:left w:color="cf7b79" w:space="0" w:sz="8" w:themeColor="accent2" w:themeTint="0000BF" w:val="single"/>
          <w:bottom w:color="cf7b79" w:space="0" w:sz="8" w:themeColor="accent2" w:themeTint="0000BF" w:val="single"/>
          <w:right w:color="cf7b79" w:space="0" w:sz="8" w:themeColor="accent2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fd3d2" w:themeFill="accent2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b3cc82" w:space="0" w:sz="8" w:themeColor="accent3" w:themeTint="0000BF" w:val="single"/>
        <w:left w:color="b3cc82" w:space="0" w:sz="8" w:themeColor="accent3" w:themeTint="0000BF" w:val="single"/>
        <w:bottom w:color="b3cc82" w:space="0" w:sz="8" w:themeColor="accent3" w:themeTint="0000BF" w:val="single"/>
        <w:right w:color="b3cc82" w:space="0" w:sz="8" w:themeColor="accent3" w:themeTint="0000BF" w:val="single"/>
        <w:insideH w:color="b3cc82" w:space="0" w:sz="8" w:themeColor="accent3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b3cc82" w:space="0" w:sz="8" w:themeColor="accent3" w:themeTint="0000BF" w:val="single"/>
          <w:left w:color="b3cc82" w:space="0" w:sz="8" w:themeColor="accent3" w:themeTint="0000BF" w:val="single"/>
          <w:bottom w:color="b3cc82" w:space="0" w:sz="8" w:themeColor="accent3" w:themeTint="0000BF" w:val="single"/>
          <w:right w:color="b3cc82" w:space="0" w:sz="8" w:themeColor="accent3" w:themeTint="0000BF" w:val="single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b3cc82" w:space="0" w:sz="6" w:themeColor="accent3" w:themeTint="0000BF" w:val="double"/>
          <w:left w:color="b3cc82" w:space="0" w:sz="8" w:themeColor="accent3" w:themeTint="0000BF" w:val="single"/>
          <w:bottom w:color="b3cc82" w:space="0" w:sz="8" w:themeColor="accent3" w:themeTint="0000BF" w:val="single"/>
          <w:right w:color="b3cc82" w:space="0" w:sz="8" w:themeColor="accent3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6eed5" w:themeFill="accent3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9f8ab9" w:space="0" w:sz="8" w:themeColor="accent4" w:themeTint="0000BF" w:val="single"/>
        <w:left w:color="9f8ab9" w:space="0" w:sz="8" w:themeColor="accent4" w:themeTint="0000BF" w:val="single"/>
        <w:bottom w:color="9f8ab9" w:space="0" w:sz="8" w:themeColor="accent4" w:themeTint="0000BF" w:val="single"/>
        <w:right w:color="9f8ab9" w:space="0" w:sz="8" w:themeColor="accent4" w:themeTint="0000BF" w:val="single"/>
        <w:insideH w:color="9f8ab9" w:space="0" w:sz="8" w:themeColor="accent4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9f8ab9" w:space="0" w:sz="8" w:themeColor="accent4" w:themeTint="0000BF" w:val="single"/>
          <w:left w:color="9f8ab9" w:space="0" w:sz="8" w:themeColor="accent4" w:themeTint="0000BF" w:val="single"/>
          <w:bottom w:color="9f8ab9" w:space="0" w:sz="8" w:themeColor="accent4" w:themeTint="0000BF" w:val="single"/>
          <w:right w:color="9f8ab9" w:space="0" w:sz="8" w:themeColor="accent4" w:themeTint="0000BF" w:val="single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f8ab9" w:space="0" w:sz="6" w:themeColor="accent4" w:themeTint="0000BF" w:val="double"/>
          <w:left w:color="9f8ab9" w:space="0" w:sz="8" w:themeColor="accent4" w:themeTint="0000BF" w:val="single"/>
          <w:bottom w:color="9f8ab9" w:space="0" w:sz="8" w:themeColor="accent4" w:themeTint="0000BF" w:val="single"/>
          <w:right w:color="9f8ab9" w:space="0" w:sz="8" w:themeColor="accent4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fd8e8" w:themeFill="accent4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78c0d4" w:space="0" w:sz="8" w:themeColor="accent5" w:themeTint="0000BF" w:val="single"/>
        <w:left w:color="78c0d4" w:space="0" w:sz="8" w:themeColor="accent5" w:themeTint="0000BF" w:val="single"/>
        <w:bottom w:color="78c0d4" w:space="0" w:sz="8" w:themeColor="accent5" w:themeTint="0000BF" w:val="single"/>
        <w:right w:color="78c0d4" w:space="0" w:sz="8" w:themeColor="accent5" w:themeTint="0000BF" w:val="single"/>
        <w:insideH w:color="78c0d4" w:space="0" w:sz="8" w:themeColor="accent5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78c0d4" w:space="0" w:sz="8" w:themeColor="accent5" w:themeTint="0000BF" w:val="single"/>
          <w:left w:color="78c0d4" w:space="0" w:sz="8" w:themeColor="accent5" w:themeTint="0000BF" w:val="single"/>
          <w:bottom w:color="78c0d4" w:space="0" w:sz="8" w:themeColor="accent5" w:themeTint="0000BF" w:val="single"/>
          <w:right w:color="78c0d4" w:space="0" w:sz="8" w:themeColor="accent5" w:themeTint="0000BF" w:val="single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78c0d4" w:space="0" w:sz="6" w:themeColor="accent5" w:themeTint="0000BF" w:val="double"/>
          <w:left w:color="78c0d4" w:space="0" w:sz="8" w:themeColor="accent5" w:themeTint="0000BF" w:val="single"/>
          <w:bottom w:color="78c0d4" w:space="0" w:sz="8" w:themeColor="accent5" w:themeTint="0000BF" w:val="single"/>
          <w:right w:color="78c0d4" w:space="0" w:sz="8" w:themeColor="accent5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2eaf1" w:themeFill="accent5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9b074" w:space="0" w:sz="8" w:themeColor="accent6" w:themeTint="0000BF" w:val="single"/>
        <w:left w:color="f9b074" w:space="0" w:sz="8" w:themeColor="accent6" w:themeTint="0000BF" w:val="single"/>
        <w:bottom w:color="f9b074" w:space="0" w:sz="8" w:themeColor="accent6" w:themeTint="0000BF" w:val="single"/>
        <w:right w:color="f9b074" w:space="0" w:sz="8" w:themeColor="accent6" w:themeTint="0000BF" w:val="single"/>
        <w:insideH w:color="f9b074" w:space="0" w:sz="8" w:themeColor="accent6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f9b074" w:space="0" w:sz="8" w:themeColor="accent6" w:themeTint="0000BF" w:val="single"/>
          <w:left w:color="f9b074" w:space="0" w:sz="8" w:themeColor="accent6" w:themeTint="0000BF" w:val="single"/>
          <w:bottom w:color="f9b074" w:space="0" w:sz="8" w:themeColor="accent6" w:themeTint="0000BF" w:val="single"/>
          <w:right w:color="f9b074" w:space="0" w:sz="8" w:themeColor="accent6" w:themeTint="0000BF" w:val="single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9b074" w:space="0" w:sz="6" w:themeColor="accent6" w:themeTint="0000BF" w:val="double"/>
          <w:left w:color="f9b074" w:space="0" w:sz="8" w:themeColor="accent6" w:themeTint="0000BF" w:val="single"/>
          <w:bottom w:color="f9b074" w:space="0" w:sz="8" w:themeColor="accent6" w:themeTint="0000BF" w:val="single"/>
          <w:right w:color="f9b074" w:space="0" w:sz="8" w:themeColor="accent6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de4d0" w:themeFill="accent6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auto" w:space="0" w:sz="18" w:val="single"/>
        <w:bottom w:color="auto" w:space="0" w:sz="1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auto" w:space="0" w:sz="18" w:val="single"/>
        <w:bottom w:color="auto" w:space="0" w:sz="1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auto" w:space="0" w:sz="18" w:val="single"/>
        <w:bottom w:color="auto" w:space="0" w:sz="1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auto" w:space="0" w:sz="18" w:val="single"/>
        <w:bottom w:color="auto" w:space="0" w:sz="1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auto" w:space="0" w:sz="18" w:val="single"/>
        <w:bottom w:color="auto" w:space="0" w:sz="1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auto" w:space="0" w:sz="18" w:val="single"/>
        <w:bottom w:color="auto" w:space="0" w:sz="1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auto" w:space="0" w:sz="18" w:val="single"/>
        <w:bottom w:color="auto" w:space="0" w:sz="1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000000" w:space="0" w:sz="8" w:themeColor="text1" w:val="single"/>
        <w:bottom w:color="000000" w:space="0" w:sz="8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000000" w:space="0" w:sz="8" w:themeColor="text1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000000" w:space="0" w:sz="8" w:themeColor="text1" w:val="single"/>
          <w:bottom w:color="000000" w:space="0" w:sz="8" w:themeColor="tex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000000" w:space="0" w:sz="8" w:themeColor="text1" w:val="single"/>
          <w:bottom w:color="000000" w:space="0" w:sz="8" w:themeColor="text1" w:val="single"/>
        </w:tcBorders>
      </w:tcPr>
    </w:tblStylePr>
    <w:tblStylePr w:type="band1Vert">
      <w:tblPr/>
      <w:tcPr>
        <w:shd w:color="auto" w:fill="c0c0c0" w:themeFill="text1" w:themeFillTint="00003F" w:val="clear"/>
      </w:tcPr>
    </w:tblStylePr>
    <w:tblStylePr w:type="band1Horz">
      <w:tblPr/>
      <w:tcPr>
        <w:shd w:color="auto" w:fill="c0c0c0" w:themeFill="text1" w:themeFillTint="00003F" w:val="clear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4f81bd" w:space="0" w:sz="8" w:themeColor="accent1" w:val="single"/>
        <w:bottom w:color="4f81bd" w:space="0" w:sz="8" w:themeColor="accen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4f81bd" w:space="0" w:sz="8" w:themeColor="accent1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4f81bd" w:space="0" w:sz="8" w:themeColor="accent1" w:val="single"/>
          <w:bottom w:color="4f81bd" w:space="0" w:sz="8" w:themeColor="accen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4f81bd" w:space="0" w:sz="8" w:themeColor="accent1" w:val="single"/>
          <w:bottom w:color="4f81bd" w:space="0" w:sz="8" w:themeColor="accent1" w:val="single"/>
        </w:tcBorders>
      </w:tcPr>
    </w:tblStylePr>
    <w:tblStylePr w:type="band1Vert">
      <w:tblPr/>
      <w:tcPr>
        <w:shd w:color="auto" w:fill="d3dfee" w:themeFill="accent1" w:themeFillTint="00003F" w:val="clear"/>
      </w:tcPr>
    </w:tblStylePr>
    <w:tblStylePr w:type="band1Horz">
      <w:tblPr/>
      <w:tcPr>
        <w:shd w:color="auto" w:fill="d3dfee" w:themeFill="accent1" w:themeFillTint="00003F" w:val="clear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c0504d" w:space="0" w:sz="8" w:themeColor="accent2" w:val="single"/>
        <w:bottom w:color="c0504d" w:space="0" w:sz="8" w:themeColor="accent2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c0504d" w:space="0" w:sz="8" w:themeColor="accent2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c0504d" w:space="0" w:sz="8" w:themeColor="accent2" w:val="single"/>
          <w:bottom w:color="c0504d" w:space="0" w:sz="8" w:themeColor="accent2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c0504d" w:space="0" w:sz="8" w:themeColor="accent2" w:val="single"/>
          <w:bottom w:color="c0504d" w:space="0" w:sz="8" w:themeColor="accent2" w:val="single"/>
        </w:tcBorders>
      </w:tcPr>
    </w:tblStylePr>
    <w:tblStylePr w:type="band1Vert">
      <w:tblPr/>
      <w:tcPr>
        <w:shd w:color="auto" w:fill="efd3d2" w:themeFill="accent2" w:themeFillTint="00003F" w:val="clear"/>
      </w:tcPr>
    </w:tblStylePr>
    <w:tblStylePr w:type="band1Horz">
      <w:tblPr/>
      <w:tcPr>
        <w:shd w:color="auto" w:fill="efd3d2" w:themeFill="accent2" w:themeFillTint="00003F" w:val="clear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9bbb59" w:space="0" w:sz="8" w:themeColor="accent3" w:val="single"/>
        <w:bottom w:color="9bbb59" w:space="0" w:sz="8" w:themeColor="accent3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9bbb59" w:space="0" w:sz="8" w:themeColor="accent3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9bbb59" w:space="0" w:sz="8" w:themeColor="accent3" w:val="single"/>
          <w:bottom w:color="9bbb59" w:space="0" w:sz="8" w:themeColor="accent3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9bbb59" w:space="0" w:sz="8" w:themeColor="accent3" w:val="single"/>
          <w:bottom w:color="9bbb59" w:space="0" w:sz="8" w:themeColor="accent3" w:val="single"/>
        </w:tcBorders>
      </w:tcPr>
    </w:tblStylePr>
    <w:tblStylePr w:type="band1Vert">
      <w:tblPr/>
      <w:tcPr>
        <w:shd w:color="auto" w:fill="e6eed5" w:themeFill="accent3" w:themeFillTint="00003F" w:val="clear"/>
      </w:tcPr>
    </w:tblStylePr>
    <w:tblStylePr w:type="band1Horz">
      <w:tblPr/>
      <w:tcPr>
        <w:shd w:color="auto" w:fill="e6eed5" w:themeFill="accent3" w:themeFillTint="00003F" w:val="clear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8064a2" w:space="0" w:sz="8" w:themeColor="accent4" w:val="single"/>
        <w:bottom w:color="8064a2" w:space="0" w:sz="8" w:themeColor="accent4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8064a2" w:space="0" w:sz="8" w:themeColor="accent4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8064a2" w:space="0" w:sz="8" w:themeColor="accent4" w:val="single"/>
          <w:bottom w:color="8064a2" w:space="0" w:sz="8" w:themeColor="accent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8064a2" w:space="0" w:sz="8" w:themeColor="accent4" w:val="single"/>
          <w:bottom w:color="8064a2" w:space="0" w:sz="8" w:themeColor="accent4" w:val="single"/>
        </w:tcBorders>
      </w:tcPr>
    </w:tblStylePr>
    <w:tblStylePr w:type="band1Vert">
      <w:tblPr/>
      <w:tcPr>
        <w:shd w:color="auto" w:fill="dfd8e8" w:themeFill="accent4" w:themeFillTint="00003F" w:val="clear"/>
      </w:tcPr>
    </w:tblStylePr>
    <w:tblStylePr w:type="band1Horz">
      <w:tblPr/>
      <w:tcPr>
        <w:shd w:color="auto" w:fill="dfd8e8" w:themeFill="accent4" w:themeFillTint="00003F" w:val="clear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4bacc6" w:space="0" w:sz="8" w:themeColor="accent5" w:val="single"/>
        <w:bottom w:color="4bacc6" w:space="0" w:sz="8" w:themeColor="accent5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4bacc6" w:space="0" w:sz="8" w:themeColor="accent5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4bacc6" w:space="0" w:sz="8" w:themeColor="accent5" w:val="single"/>
          <w:bottom w:color="4bacc6" w:space="0" w:sz="8" w:themeColor="accent5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4bacc6" w:space="0" w:sz="8" w:themeColor="accent5" w:val="single"/>
          <w:bottom w:color="4bacc6" w:space="0" w:sz="8" w:themeColor="accent5" w:val="single"/>
        </w:tcBorders>
      </w:tcPr>
    </w:tblStylePr>
    <w:tblStylePr w:type="band1Vert">
      <w:tblPr/>
      <w:tcPr>
        <w:shd w:color="auto" w:fill="d2eaf1" w:themeFill="accent5" w:themeFillTint="00003F" w:val="clear"/>
      </w:tcPr>
    </w:tblStylePr>
    <w:tblStylePr w:type="band1Horz">
      <w:tblPr/>
      <w:tcPr>
        <w:shd w:color="auto" w:fill="d2eaf1" w:themeFill="accent5" w:themeFillTint="00003F" w:val="clear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f79646" w:space="0" w:sz="8" w:themeColor="accent6" w:val="single"/>
        <w:bottom w:color="f79646" w:space="0" w:sz="8" w:themeColor="accent6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f79646" w:space="0" w:sz="8" w:themeColor="accent6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f79646" w:space="0" w:sz="8" w:themeColor="accent6" w:val="single"/>
          <w:bottom w:color="f79646" w:space="0" w:sz="8" w:themeColor="accent6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f79646" w:space="0" w:sz="8" w:themeColor="accent6" w:val="single"/>
          <w:bottom w:color="f79646" w:space="0" w:sz="8" w:themeColor="accent6" w:val="single"/>
        </w:tcBorders>
      </w:tcPr>
    </w:tblStylePr>
    <w:tblStylePr w:type="band1Vert">
      <w:tblPr/>
      <w:tcPr>
        <w:shd w:color="auto" w:fill="fde4d0" w:themeFill="accent6" w:themeFillTint="00003F" w:val="clear"/>
      </w:tcPr>
    </w:tblStylePr>
    <w:tblStylePr w:type="band1Horz">
      <w:tblPr/>
      <w:tcPr>
        <w:shd w:color="auto" w:fill="fde4d0" w:themeFill="accent6" w:themeFillTint="00003F" w:val="clear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000000" w:space="0" w:sz="24" w:themeColor="text1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000000" w:space="0" w:sz="8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000000" w:space="0" w:sz="8" w:themeColor="text1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000000" w:space="0" w:sz="8" w:themeColor="text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4f81bd" w:space="0" w:sz="24" w:themeColor="accent1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4f81bd" w:space="0" w:sz="8" w:themeColor="accen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4f81bd" w:space="0" w:sz="8" w:themeColor="accent1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4f81bd" w:space="0" w:sz="8" w:themeColor="accent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c0504d" w:space="0" w:sz="8" w:themeColor="accent2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c0504d" w:space="0" w:sz="8" w:themeColor="accent2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c0504d" w:space="0" w:sz="8" w:themeColor="accent2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9bbb59" w:space="0" w:sz="24" w:themeColor="accent3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9bbb59" w:space="0" w:sz="8" w:themeColor="accent3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9bbb59" w:space="0" w:sz="8" w:themeColor="accent3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9bbb59" w:space="0" w:sz="8" w:themeColor="accent3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8064a2" w:space="0" w:sz="24" w:themeColor="accent4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8064a2" w:space="0" w:sz="8" w:themeColor="accent4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8064a2" w:space="0" w:sz="8" w:themeColor="accent4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8064a2" w:space="0" w:sz="8" w:themeColor="accent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4bacc6" w:space="0" w:sz="24" w:themeColor="accent5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4bacc6" w:space="0" w:sz="8" w:themeColor="accent5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4bacc6" w:space="0" w:sz="8" w:themeColor="accent5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4bacc6" w:space="0" w:sz="8" w:themeColor="accent5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f79646" w:space="0" w:sz="24" w:themeColor="accent6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f79646" w:space="0" w:sz="8" w:themeColor="accent6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79646" w:space="0" w:sz="8" w:themeColor="accent6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f79646" w:space="0" w:sz="8" w:themeColor="accent6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404040" w:space="0" w:sz="8" w:themeColor="text1" w:themeTint="0000BF" w:val="single"/>
        <w:left w:color="404040" w:space="0" w:sz="8" w:themeColor="text1" w:themeTint="0000BF" w:val="single"/>
        <w:bottom w:color="404040" w:space="0" w:sz="8" w:themeColor="text1" w:themeTint="0000BF" w:val="single"/>
        <w:right w:color="404040" w:space="0" w:sz="8" w:themeColor="text1" w:themeTint="0000BF" w:val="single"/>
        <w:insideH w:color="404040" w:space="0" w:sz="8" w:themeColor="text1" w:themeTint="0000BF" w:val="single"/>
        <w:insideV w:color="404040" w:space="0" w:sz="8" w:themeColor="text1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c0c0c0" w:themeFill="text1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404040" w:space="0" w:sz="18" w:themeColor="text1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shd w:color="auto" w:fill="808080" w:themeFill="text1" w:themeFillTint="00007F" w:val="clear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7ba0cd" w:space="0" w:sz="8" w:themeColor="accent1" w:themeTint="0000BF" w:val="single"/>
        <w:left w:color="7ba0cd" w:space="0" w:sz="8" w:themeColor="accent1" w:themeTint="0000BF" w:val="single"/>
        <w:bottom w:color="7ba0cd" w:space="0" w:sz="8" w:themeColor="accent1" w:themeTint="0000BF" w:val="single"/>
        <w:right w:color="7ba0cd" w:space="0" w:sz="8" w:themeColor="accent1" w:themeTint="0000BF" w:val="single"/>
        <w:insideH w:color="7ba0cd" w:space="0" w:sz="8" w:themeColor="accent1" w:themeTint="0000BF" w:val="single"/>
        <w:insideV w:color="7ba0cd" w:space="0" w:sz="8" w:themeColor="accent1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3dfee" w:themeFill="accent1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7ba0cd" w:space="0" w:sz="18" w:themeColor="accent1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a7bfde" w:themeFill="accent1" w:themeFillTint="00007F" w:val="clear"/>
      </w:tcPr>
    </w:tblStylePr>
    <w:tblStylePr w:type="band1Horz">
      <w:tblPr/>
      <w:tcPr>
        <w:shd w:color="auto" w:fill="a7bfde" w:themeFill="accent1" w:themeFillTint="00007F" w:val="clear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cf7b79" w:space="0" w:sz="8" w:themeColor="accent2" w:themeTint="0000BF" w:val="single"/>
        <w:left w:color="cf7b79" w:space="0" w:sz="8" w:themeColor="accent2" w:themeTint="0000BF" w:val="single"/>
        <w:bottom w:color="cf7b79" w:space="0" w:sz="8" w:themeColor="accent2" w:themeTint="0000BF" w:val="single"/>
        <w:right w:color="cf7b79" w:space="0" w:sz="8" w:themeColor="accent2" w:themeTint="0000BF" w:val="single"/>
        <w:insideH w:color="cf7b79" w:space="0" w:sz="8" w:themeColor="accent2" w:themeTint="0000BF" w:val="single"/>
        <w:insideV w:color="cf7b79" w:space="0" w:sz="8" w:themeColor="accent2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fd3d2" w:themeFill="accent2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cf7b79" w:space="0" w:sz="18" w:themeColor="accent2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fa7a6" w:themeFill="accent2" w:themeFillTint="00007F" w:val="clear"/>
      </w:tcPr>
    </w:tblStylePr>
    <w:tblStylePr w:type="band1Horz">
      <w:tblPr/>
      <w:tcPr>
        <w:shd w:color="auto" w:fill="dfa7a6" w:themeFill="accent2" w:themeFillTint="00007F" w:val="clear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b3cc82" w:space="0" w:sz="8" w:themeColor="accent3" w:themeTint="0000BF" w:val="single"/>
        <w:left w:color="b3cc82" w:space="0" w:sz="8" w:themeColor="accent3" w:themeTint="0000BF" w:val="single"/>
        <w:bottom w:color="b3cc82" w:space="0" w:sz="8" w:themeColor="accent3" w:themeTint="0000BF" w:val="single"/>
        <w:right w:color="b3cc82" w:space="0" w:sz="8" w:themeColor="accent3" w:themeTint="0000BF" w:val="single"/>
        <w:insideH w:color="b3cc82" w:space="0" w:sz="8" w:themeColor="accent3" w:themeTint="0000BF" w:val="single"/>
        <w:insideV w:color="b3cc82" w:space="0" w:sz="8" w:themeColor="accent3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6eed5" w:themeFill="accent3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3cc82" w:space="0" w:sz="18" w:themeColor="accent3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dddac" w:themeFill="accent3" w:themeFillTint="00007F" w:val="clear"/>
      </w:tcPr>
    </w:tblStylePr>
    <w:tblStylePr w:type="band1Horz">
      <w:tblPr/>
      <w:tcPr>
        <w:shd w:color="auto" w:fill="cdddac" w:themeFill="accent3" w:themeFillTint="00007F" w:val="clear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9f8ab9" w:space="0" w:sz="8" w:themeColor="accent4" w:themeTint="0000BF" w:val="single"/>
        <w:left w:color="9f8ab9" w:space="0" w:sz="8" w:themeColor="accent4" w:themeTint="0000BF" w:val="single"/>
        <w:bottom w:color="9f8ab9" w:space="0" w:sz="8" w:themeColor="accent4" w:themeTint="0000BF" w:val="single"/>
        <w:right w:color="9f8ab9" w:space="0" w:sz="8" w:themeColor="accent4" w:themeTint="0000BF" w:val="single"/>
        <w:insideH w:color="9f8ab9" w:space="0" w:sz="8" w:themeColor="accent4" w:themeTint="0000BF" w:val="single"/>
        <w:insideV w:color="9f8ab9" w:space="0" w:sz="8" w:themeColor="accent4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fd8e8" w:themeFill="accent4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9f8ab9" w:space="0" w:sz="18" w:themeColor="accent4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bfb1d0" w:themeFill="accent4" w:themeFillTint="00007F" w:val="clear"/>
      </w:tcPr>
    </w:tblStylePr>
    <w:tblStylePr w:type="band1Horz">
      <w:tblPr/>
      <w:tcPr>
        <w:shd w:color="auto" w:fill="bfb1d0" w:themeFill="accent4" w:themeFillTint="00007F" w:val="clear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78c0d4" w:space="0" w:sz="8" w:themeColor="accent5" w:themeTint="0000BF" w:val="single"/>
        <w:left w:color="78c0d4" w:space="0" w:sz="8" w:themeColor="accent5" w:themeTint="0000BF" w:val="single"/>
        <w:bottom w:color="78c0d4" w:space="0" w:sz="8" w:themeColor="accent5" w:themeTint="0000BF" w:val="single"/>
        <w:right w:color="78c0d4" w:space="0" w:sz="8" w:themeColor="accent5" w:themeTint="0000BF" w:val="single"/>
        <w:insideH w:color="78c0d4" w:space="0" w:sz="8" w:themeColor="accent5" w:themeTint="0000BF" w:val="single"/>
        <w:insideV w:color="78c0d4" w:space="0" w:sz="8" w:themeColor="accent5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2eaf1" w:themeFill="accent5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78c0d4" w:space="0" w:sz="18" w:themeColor="accent5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a5d5e2" w:themeFill="accent5" w:themeFillTint="00007F" w:val="clear"/>
      </w:tcPr>
    </w:tblStylePr>
    <w:tblStylePr w:type="band1Horz">
      <w:tblPr/>
      <w:tcPr>
        <w:shd w:color="auto" w:fill="a5d5e2" w:themeFill="accent5" w:themeFillTint="00007F" w:val="clear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9b074" w:space="0" w:sz="8" w:themeColor="accent6" w:themeTint="0000BF" w:val="single"/>
        <w:left w:color="f9b074" w:space="0" w:sz="8" w:themeColor="accent6" w:themeTint="0000BF" w:val="single"/>
        <w:bottom w:color="f9b074" w:space="0" w:sz="8" w:themeColor="accent6" w:themeTint="0000BF" w:val="single"/>
        <w:right w:color="f9b074" w:space="0" w:sz="8" w:themeColor="accent6" w:themeTint="0000BF" w:val="single"/>
        <w:insideH w:color="f9b074" w:space="0" w:sz="8" w:themeColor="accent6" w:themeTint="0000BF" w:val="single"/>
        <w:insideV w:color="f9b074" w:space="0" w:sz="8" w:themeColor="accent6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de4d0" w:themeFill="accent6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f9b074" w:space="0" w:sz="18" w:themeColor="accent6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bcaa2" w:themeFill="accent6" w:themeFillTint="00007F" w:val="clear"/>
      </w:tcPr>
    </w:tblStylePr>
    <w:tblStylePr w:type="band1Horz">
      <w:tblPr/>
      <w:tcPr>
        <w:shd w:color="auto" w:fill="fbcaa2" w:themeFill="accent6" w:themeFillTint="00007F" w:val="clear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  <w:insideH w:color="000000" w:space="0" w:sz="8" w:themeColor="text1" w:val="single"/>
        <w:insideV w:color="000000" w:space="0" w:sz="8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c0c0c0" w:themeFill="text1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e6e6e6" w:themeFill="text1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ccccc" w:themeFill="text1" w:themeFillTint="000033" w:val="clear"/>
      </w:tc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tcBorders>
          <w:insideH w:color="000000" w:space="0" w:sz="6" w:themeColor="text1" w:val="single"/>
          <w:insideV w:color="000000" w:space="0" w:sz="6" w:themeColor="text1" w:val="single"/>
        </w:tcBorders>
        <w:shd w:color="auto" w:fill="808080" w:themeFill="text1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  <w:insideH w:color="4f81bd" w:space="0" w:sz="8" w:themeColor="accent1" w:val="single"/>
        <w:insideV w:color="4f81bd" w:space="0" w:sz="8" w:themeColor="accent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3dfee" w:themeFill="accent1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edf2f8" w:themeFill="accent1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be5f1" w:themeFill="accent1" w:themeFillTint="000033" w:val="clear"/>
      </w:tcPr>
    </w:tblStylePr>
    <w:tblStylePr w:type="band1Vert">
      <w:tblPr/>
      <w:tcPr>
        <w:shd w:color="auto" w:fill="a7bfde" w:themeFill="accent1" w:themeFillTint="00007F" w:val="clear"/>
      </w:tcPr>
    </w:tblStylePr>
    <w:tblStylePr w:type="band1Horz">
      <w:tblPr/>
      <w:tcPr>
        <w:tcBorders>
          <w:insideH w:color="4f81bd" w:space="0" w:sz="6" w:themeColor="accent1" w:val="single"/>
          <w:insideV w:color="4f81bd" w:space="0" w:sz="6" w:themeColor="accent1" w:val="single"/>
        </w:tcBorders>
        <w:shd w:color="auto" w:fill="a7bfde" w:themeFill="accent1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  <w:insideH w:color="c0504d" w:space="0" w:sz="8" w:themeColor="accent2" w:val="single"/>
        <w:insideV w:color="c0504d" w:space="0" w:sz="8" w:themeColor="accent2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fd3d2" w:themeFill="accent2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8eded" w:themeFill="accent2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2dbdb" w:themeFill="accent2" w:themeFillTint="000033" w:val="clear"/>
      </w:tcPr>
    </w:tblStylePr>
    <w:tblStylePr w:type="band1Vert">
      <w:tblPr/>
      <w:tcPr>
        <w:shd w:color="auto" w:fill="dfa7a6" w:themeFill="accent2" w:themeFillTint="00007F" w:val="clear"/>
      </w:tcPr>
    </w:tblStylePr>
    <w:tblStylePr w:type="band1Horz">
      <w:tblPr/>
      <w:tcPr>
        <w:tcBorders>
          <w:insideH w:color="c0504d" w:space="0" w:sz="6" w:themeColor="accent2" w:val="single"/>
          <w:insideV w:color="c0504d" w:space="0" w:sz="6" w:themeColor="accent2" w:val="single"/>
        </w:tcBorders>
        <w:shd w:color="auto" w:fill="dfa7a6" w:themeFill="accent2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  <w:insideH w:color="9bbb59" w:space="0" w:sz="8" w:themeColor="accent3" w:val="single"/>
        <w:insideV w:color="9bbb59" w:space="0" w:sz="8" w:themeColor="accent3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6eed5" w:themeFill="accent3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5f8ee" w:themeFill="accent3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af1dd" w:themeFill="accent3" w:themeFillTint="000033" w:val="clear"/>
      </w:tcPr>
    </w:tblStylePr>
    <w:tblStylePr w:type="band1Vert">
      <w:tblPr/>
      <w:tcPr>
        <w:shd w:color="auto" w:fill="cdddac" w:themeFill="accent3" w:themeFillTint="00007F" w:val="clear"/>
      </w:tcPr>
    </w:tblStylePr>
    <w:tblStylePr w:type="band1Horz">
      <w:tblPr/>
      <w:tcPr>
        <w:tcBorders>
          <w:insideH w:color="9bbb59" w:space="0" w:sz="6" w:themeColor="accent3" w:val="single"/>
          <w:insideV w:color="9bbb59" w:space="0" w:sz="6" w:themeColor="accent3" w:val="single"/>
        </w:tcBorders>
        <w:shd w:color="auto" w:fill="cdddac" w:themeFill="accent3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  <w:insideH w:color="8064a2" w:space="0" w:sz="8" w:themeColor="accent4" w:val="single"/>
        <w:insideV w:color="8064a2" w:space="0" w:sz="8" w:themeColor="accent4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fd8e8" w:themeFill="accent4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2eff6" w:themeFill="accent4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5dfec" w:themeFill="accent4" w:themeFillTint="000033" w:val="clear"/>
      </w:tcPr>
    </w:tblStylePr>
    <w:tblStylePr w:type="band1Vert">
      <w:tblPr/>
      <w:tcPr>
        <w:shd w:color="auto" w:fill="bfb1d0" w:themeFill="accent4" w:themeFillTint="00007F" w:val="clear"/>
      </w:tcPr>
    </w:tblStylePr>
    <w:tblStylePr w:type="band1Horz">
      <w:tblPr/>
      <w:tcPr>
        <w:tcBorders>
          <w:insideH w:color="8064a2" w:space="0" w:sz="6" w:themeColor="accent4" w:val="single"/>
          <w:insideV w:color="8064a2" w:space="0" w:sz="6" w:themeColor="accent4" w:val="single"/>
        </w:tcBorders>
        <w:shd w:color="auto" w:fill="bfb1d0" w:themeFill="accent4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  <w:insideH w:color="4bacc6" w:space="0" w:sz="8" w:themeColor="accent5" w:val="single"/>
        <w:insideV w:color="4bacc6" w:space="0" w:sz="8" w:themeColor="accent5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2eaf1" w:themeFill="accent5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edf6f9" w:themeFill="accent5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aeef3" w:themeFill="accent5" w:themeFillTint="000033" w:val="clear"/>
      </w:tcPr>
    </w:tblStylePr>
    <w:tblStylePr w:type="band1Vert">
      <w:tblPr/>
      <w:tcPr>
        <w:shd w:color="auto" w:fill="a5d5e2" w:themeFill="accent5" w:themeFillTint="00007F" w:val="clear"/>
      </w:tcPr>
    </w:tblStylePr>
    <w:tblStylePr w:type="band1Horz">
      <w:tblPr/>
      <w:tcPr>
        <w:tcBorders>
          <w:insideH w:color="4bacc6" w:space="0" w:sz="6" w:themeColor="accent5" w:val="single"/>
          <w:insideV w:color="4bacc6" w:space="0" w:sz="6" w:themeColor="accent5" w:val="single"/>
        </w:tcBorders>
        <w:shd w:color="auto" w:fill="a5d5e2" w:themeFill="accent5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  <w:insideH w:color="f79646" w:space="0" w:sz="8" w:themeColor="accent6" w:val="single"/>
        <w:insideV w:color="f79646" w:space="0" w:sz="8" w:themeColor="accent6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de4d0" w:themeFill="accent6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ef4ec" w:themeFill="accent6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de9d9" w:themeFill="accent6" w:themeFillTint="000033" w:val="clear"/>
      </w:tcPr>
    </w:tblStylePr>
    <w:tblStylePr w:type="band1Vert">
      <w:tblPr/>
      <w:tcPr>
        <w:shd w:color="auto" w:fill="fbcaa2" w:themeFill="accent6" w:themeFillTint="00007F" w:val="clear"/>
      </w:tcPr>
    </w:tblStylePr>
    <w:tblStylePr w:type="band1Horz">
      <w:tblPr/>
      <w:tcPr>
        <w:tcBorders>
          <w:insideH w:color="f79646" w:space="0" w:sz="6" w:themeColor="accent6" w:val="single"/>
          <w:insideV w:color="f79646" w:space="0" w:sz="6" w:themeColor="accent6" w:val="single"/>
        </w:tcBorders>
        <w:shd w:color="auto" w:fill="fbcaa2" w:themeFill="accent6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c0c0c0" w:themeFill="text1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000000" w:themeFill="text1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000000" w:themeFill="text1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808080" w:themeFill="text1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808080" w:themeFill="text1" w:themeFillTint="00007F" w:val="clear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3dfee" w:themeFill="accent1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f81bd" w:themeFill="accent1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f81bd" w:themeFill="accent1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a7bfde" w:themeFill="accent1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a7bfde" w:themeFill="accent1" w:themeFillTint="00007F" w:val="clear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fd3d2" w:themeFill="accent2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c0504d" w:themeFill="accent2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c0504d" w:themeFill="accent2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dfa7a6" w:themeFill="accent2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dfa7a6" w:themeFill="accent2" w:themeFillTint="00007F" w:val="clear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6eed5" w:themeFill="accent3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9bbb59" w:themeFill="accent3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9bbb59" w:themeFill="accent3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cdddac" w:themeFill="accent3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cdddac" w:themeFill="accent3" w:themeFillTint="00007F" w:val="clear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fd8e8" w:themeFill="accent4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8064a2" w:themeFill="accent4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8064a2" w:themeFill="accent4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bfb1d0" w:themeFill="accent4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bfb1d0" w:themeFill="accent4" w:themeFillTint="00007F" w:val="clear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2eaf1" w:themeFill="accent5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bacc6" w:themeFill="accent5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bacc6" w:themeFill="accent5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a5d5e2" w:themeFill="accent5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a5d5e2" w:themeFill="accent5" w:themeFillTint="00007F" w:val="clear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de4d0" w:themeFill="accent6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f79646" w:themeFill="accent6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f79646" w:themeFill="accent6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fbcaa2" w:themeFill="accent6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fbcaa2" w:themeFill="accent6" w:themeFillTint="00007F" w:val="clear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000000" w:themeFill="text1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4f81bd" w:themeFill="accent1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43f60" w:themeFill="accent1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c0504d" w:themeFill="accent2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622423" w:themeFill="accent2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9bbb59" w:themeFill="accent3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e6128" w:themeFill="accent3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8064a2" w:themeFill="accent4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f3151" w:themeFill="accent4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4bacc6" w:themeFill="accent5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05867" w:themeFill="accent5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79646" w:themeFill="accent6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74706" w:themeFill="accent6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c0504d" w:space="0" w:sz="24" w:themeColor="accent2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ffffff" w:space="0" w:sz="4" w:themeColor="background1" w:val="single"/>
        <w:insideV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6e6e6" w:themeFill="text1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000000" w:themeFill="text1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000000" w:space="0" w:sz="4" w:themeColor="text1" w:themeShade="000099" w:val="single"/>
          <w:insideV w:space="0" w:sz="0" w:val="nil"/>
        </w:tcBorders>
        <w:shd w:color="auto" w:fill="000000" w:themeFill="text1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Vert">
      <w:tblPr/>
      <w:tcPr>
        <w:shd w:color="auto" w:fill="999999" w:themeFill="text1" w:themeFillTint="000066" w:val="clear"/>
      </w:tcPr>
    </w:tblStylePr>
    <w:tblStylePr w:type="band1Horz">
      <w:tblPr/>
      <w:tcPr>
        <w:shd w:color="auto" w:fill="808080" w:themeFill="text1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c0504d" w:space="0" w:sz="24" w:themeColor="accent2" w:val="single"/>
        <w:left w:color="4f81bd" w:space="0" w:sz="4" w:themeColor="accent1" w:val="single"/>
        <w:bottom w:color="4f81bd" w:space="0" w:sz="4" w:themeColor="accent1" w:val="single"/>
        <w:right w:color="4f81bd" w:space="0" w:sz="4" w:themeColor="accent1" w:val="single"/>
        <w:insideH w:color="ffffff" w:space="0" w:sz="4" w:themeColor="background1" w:val="single"/>
        <w:insideV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df2f8" w:themeFill="accent1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2c4c74" w:themeFill="accent1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2c4c74" w:space="0" w:sz="4" w:themeColor="accent1" w:themeShade="000099" w:val="single"/>
          <w:insideV w:space="0" w:sz="0" w:val="nil"/>
        </w:tcBorders>
        <w:shd w:color="auto" w:fill="2c4c74" w:themeFill="accent1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c4c74" w:themeFill="accent1" w:themeFillShade="000099" w:val="clear"/>
      </w:tcPr>
    </w:tblStylePr>
    <w:tblStylePr w:type="band1Vert">
      <w:tblPr/>
      <w:tcPr>
        <w:shd w:color="auto" w:fill="b8cce4" w:themeFill="accent1" w:themeFillTint="000066" w:val="clear"/>
      </w:tcPr>
    </w:tblStylePr>
    <w:tblStylePr w:type="band1Horz">
      <w:tblPr/>
      <w:tcPr>
        <w:shd w:color="auto" w:fill="a7bfde" w:themeFill="accent1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c0504d" w:space="0" w:sz="24" w:themeColor="accent2" w:val="single"/>
        <w:left w:color="c0504d" w:space="0" w:sz="4" w:themeColor="accent2" w:val="single"/>
        <w:bottom w:color="c0504d" w:space="0" w:sz="4" w:themeColor="accent2" w:val="single"/>
        <w:right w:color="c0504d" w:space="0" w:sz="4" w:themeColor="accent2" w:val="single"/>
        <w:insideH w:color="ffffff" w:space="0" w:sz="4" w:themeColor="background1" w:val="single"/>
        <w:insideV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8eded" w:themeFill="accent2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772c2a" w:themeFill="accent2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772c2a" w:space="0" w:sz="4" w:themeColor="accent2" w:themeShade="000099" w:val="single"/>
          <w:insideV w:space="0" w:sz="0" w:val="nil"/>
        </w:tcBorders>
        <w:shd w:color="auto" w:fill="772c2a" w:themeFill="accent2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72c2a" w:themeFill="accent2" w:themeFillShade="000099" w:val="clear"/>
      </w:tcPr>
    </w:tblStylePr>
    <w:tblStylePr w:type="band1Vert">
      <w:tblPr/>
      <w:tcPr>
        <w:shd w:color="auto" w:fill="e5b8b7" w:themeFill="accent2" w:themeFillTint="000066" w:val="clear"/>
      </w:tcPr>
    </w:tblStylePr>
    <w:tblStylePr w:type="band1Horz">
      <w:tblPr/>
      <w:tcPr>
        <w:shd w:color="auto" w:fill="dfa7a6" w:themeFill="accent2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8064a2" w:space="0" w:sz="24" w:themeColor="accent4" w:val="single"/>
        <w:left w:color="9bbb59" w:space="0" w:sz="4" w:themeColor="accent3" w:val="single"/>
        <w:bottom w:color="9bbb59" w:space="0" w:sz="4" w:themeColor="accent3" w:val="single"/>
        <w:right w:color="9bbb59" w:space="0" w:sz="4" w:themeColor="accent3" w:val="single"/>
        <w:insideH w:color="ffffff" w:space="0" w:sz="4" w:themeColor="background1" w:val="single"/>
        <w:insideV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5f8ee" w:themeFill="accent3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8064a2" w:space="0" w:sz="24" w:themeColor="accent4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5e7530" w:themeFill="accent3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5e7530" w:space="0" w:sz="4" w:themeColor="accent3" w:themeShade="000099" w:val="single"/>
          <w:insideV w:space="0" w:sz="0" w:val="nil"/>
        </w:tcBorders>
        <w:shd w:color="auto" w:fill="5e7530" w:themeFill="accent3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e7530" w:themeFill="accent3" w:themeFillShade="000099" w:val="clear"/>
      </w:tcPr>
    </w:tblStylePr>
    <w:tblStylePr w:type="band1Vert">
      <w:tblPr/>
      <w:tcPr>
        <w:shd w:color="auto" w:fill="d6e3bc" w:themeFill="accent3" w:themeFillTint="000066" w:val="clear"/>
      </w:tcPr>
    </w:tblStylePr>
    <w:tblStylePr w:type="band1Horz">
      <w:tblPr/>
      <w:tcPr>
        <w:shd w:color="auto" w:fill="cdddac" w:themeFill="accent3" w:themeFillTint="00007F" w:val="clear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9bbb59" w:space="0" w:sz="24" w:themeColor="accent3" w:val="single"/>
        <w:left w:color="8064a2" w:space="0" w:sz="4" w:themeColor="accent4" w:val="single"/>
        <w:bottom w:color="8064a2" w:space="0" w:sz="4" w:themeColor="accent4" w:val="single"/>
        <w:right w:color="8064a2" w:space="0" w:sz="4" w:themeColor="accent4" w:val="single"/>
        <w:insideH w:color="ffffff" w:space="0" w:sz="4" w:themeColor="background1" w:val="single"/>
        <w:insideV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2eff6" w:themeFill="accent4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9bbb59" w:space="0" w:sz="24" w:themeColor="accent3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4c3b62" w:themeFill="accent4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4c3b62" w:space="0" w:sz="4" w:themeColor="accent4" w:themeShade="000099" w:val="single"/>
          <w:insideV w:space="0" w:sz="0" w:val="nil"/>
        </w:tcBorders>
        <w:shd w:color="auto" w:fill="4c3b62" w:themeFill="accent4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c3b62" w:themeFill="accent4" w:themeFillShade="000099" w:val="clear"/>
      </w:tcPr>
    </w:tblStylePr>
    <w:tblStylePr w:type="band1Vert">
      <w:tblPr/>
      <w:tcPr>
        <w:shd w:color="auto" w:fill="ccc0d9" w:themeFill="accent4" w:themeFillTint="000066" w:val="clear"/>
      </w:tcPr>
    </w:tblStylePr>
    <w:tblStylePr w:type="band1Horz">
      <w:tblPr/>
      <w:tcPr>
        <w:shd w:color="auto" w:fill="bfb1d0" w:themeFill="accent4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f79646" w:space="0" w:sz="24" w:themeColor="accent6" w:val="single"/>
        <w:left w:color="4bacc6" w:space="0" w:sz="4" w:themeColor="accent5" w:val="single"/>
        <w:bottom w:color="4bacc6" w:space="0" w:sz="4" w:themeColor="accent5" w:val="single"/>
        <w:right w:color="4bacc6" w:space="0" w:sz="4" w:themeColor="accent5" w:val="single"/>
        <w:insideH w:color="ffffff" w:space="0" w:sz="4" w:themeColor="background1" w:val="single"/>
        <w:insideV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df6f9" w:themeFill="accent5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79646" w:space="0" w:sz="24" w:themeColor="accent6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276a7c" w:themeFill="accent5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276a7c" w:space="0" w:sz="4" w:themeColor="accent5" w:themeShade="000099" w:val="single"/>
          <w:insideV w:space="0" w:sz="0" w:val="nil"/>
        </w:tcBorders>
        <w:shd w:color="auto" w:fill="276a7c" w:themeFill="accent5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76a7c" w:themeFill="accent5" w:themeFillShade="000099" w:val="clear"/>
      </w:tcPr>
    </w:tblStylePr>
    <w:tblStylePr w:type="band1Vert">
      <w:tblPr/>
      <w:tcPr>
        <w:shd w:color="auto" w:fill="b6dde8" w:themeFill="accent5" w:themeFillTint="000066" w:val="clear"/>
      </w:tcPr>
    </w:tblStylePr>
    <w:tblStylePr w:type="band1Horz">
      <w:tblPr/>
      <w:tcPr>
        <w:shd w:color="auto" w:fill="a5d5e2" w:themeFill="accent5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4bacc6" w:space="0" w:sz="24" w:themeColor="accent5" w:val="single"/>
        <w:left w:color="f79646" w:space="0" w:sz="4" w:themeColor="accent6" w:val="single"/>
        <w:bottom w:color="f79646" w:space="0" w:sz="4" w:themeColor="accent6" w:val="single"/>
        <w:right w:color="f79646" w:space="0" w:sz="4" w:themeColor="accent6" w:val="single"/>
        <w:insideH w:color="ffffff" w:space="0" w:sz="4" w:themeColor="background1" w:val="single"/>
        <w:insideV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ef4ec" w:themeFill="accent6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4bacc6" w:space="0" w:sz="24" w:themeColor="accent5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b65608" w:themeFill="accent6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b65608" w:space="0" w:sz="4" w:themeColor="accent6" w:themeShade="000099" w:val="single"/>
          <w:insideV w:space="0" w:sz="0" w:val="nil"/>
        </w:tcBorders>
        <w:shd w:color="auto" w:fill="b65608" w:themeFill="accent6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b65608" w:themeFill="accent6" w:themeFillShade="000099" w:val="clear"/>
      </w:tcPr>
    </w:tblStylePr>
    <w:tblStylePr w:type="band1Vert">
      <w:tblPr/>
      <w:tcPr>
        <w:shd w:color="auto" w:fill="fbd4b4" w:themeFill="accent6" w:themeFillTint="000066" w:val="clear"/>
      </w:tcPr>
    </w:tblStylePr>
    <w:tblStylePr w:type="band1Horz">
      <w:tblPr/>
      <w:tcPr>
        <w:shd w:color="auto" w:fill="fbcaa2" w:themeFill="accent6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6e6e6" w:themeFill="text1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9e3a38" w:themeFill="accent2" w:themeFillShade="0000CC" w:val="clear"/>
      </w:tcPr>
    </w:tblStylePr>
    <w:tblStylePr w:type="lastRow">
      <w:rPr>
        <w:b w:val="1"/>
        <w:bCs w:val="1"/>
        <w:color w:val="9e3a38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df2f8" w:themeFill="accent1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9e3a38" w:themeFill="accent2" w:themeFillShade="0000CC" w:val="clear"/>
      </w:tcPr>
    </w:tblStylePr>
    <w:tblStylePr w:type="lastRow">
      <w:rPr>
        <w:b w:val="1"/>
        <w:bCs w:val="1"/>
        <w:color w:val="9e3a38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1Horz">
      <w:tblPr/>
      <w:tcPr>
        <w:shd w:color="auto" w:fill="dbe5f1" w:themeFill="accent1" w:themeFillTint="000033" w:val="clear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8eded" w:themeFill="accent2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9e3a38" w:themeFill="accent2" w:themeFillShade="0000CC" w:val="clear"/>
      </w:tcPr>
    </w:tblStylePr>
    <w:tblStylePr w:type="lastRow">
      <w:rPr>
        <w:b w:val="1"/>
        <w:bCs w:val="1"/>
        <w:color w:val="9e3a38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1Horz">
      <w:tblPr/>
      <w:tcPr>
        <w:shd w:color="auto" w:fill="f2dbdb" w:themeFill="accent2" w:themeFillTint="000033" w:val="clear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5f8ee" w:themeFill="accent3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664e82" w:themeFill="accent4" w:themeFillShade="0000CC" w:val="clear"/>
      </w:tcPr>
    </w:tblStylePr>
    <w:tblStylePr w:type="lastRow">
      <w:rPr>
        <w:b w:val="1"/>
        <w:bCs w:val="1"/>
        <w:color w:val="664e82" w:themeColor="accent4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1Horz">
      <w:tblPr/>
      <w:tcPr>
        <w:shd w:color="auto" w:fill="eaf1dd" w:themeFill="accent3" w:themeFillTint="000033" w:val="clear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2eff6" w:themeFill="accent4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7e9c40" w:themeFill="accent3" w:themeFillShade="0000CC" w:val="clear"/>
      </w:tcPr>
    </w:tblStylePr>
    <w:tblStylePr w:type="lastRow">
      <w:rPr>
        <w:b w:val="1"/>
        <w:bCs w:val="1"/>
        <w:color w:val="7e9c40" w:themeColor="accent3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1Horz">
      <w:tblPr/>
      <w:tcPr>
        <w:shd w:color="auto" w:fill="e5dfec" w:themeFill="accent4" w:themeFillTint="000033" w:val="clear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df6f9" w:themeFill="accent5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f2730a" w:themeFill="accent6" w:themeFillShade="0000CC" w:val="clear"/>
      </w:tcPr>
    </w:tblStylePr>
    <w:tblStylePr w:type="lastRow">
      <w:rPr>
        <w:b w:val="1"/>
        <w:bCs w:val="1"/>
        <w:color w:val="f2730a" w:themeColor="accent6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1Horz">
      <w:tblPr/>
      <w:tcPr>
        <w:shd w:color="auto" w:fill="daeef3" w:themeFill="accent5" w:themeFillTint="000033" w:val="clear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ef4ec" w:themeFill="accent6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348da5" w:themeFill="accent5" w:themeFillShade="0000CC" w:val="clear"/>
      </w:tcPr>
    </w:tblStylePr>
    <w:tblStylePr w:type="lastRow">
      <w:rPr>
        <w:b w:val="1"/>
        <w:bCs w:val="1"/>
        <w:color w:val="348da5" w:themeColor="accent5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1Horz">
      <w:tblPr/>
      <w:tcPr>
        <w:shd w:color="auto" w:fill="fde9d9" w:themeFill="accent6" w:themeFillTint="000033" w:val="clear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insideH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cccccc" w:themeFill="text1" w:themeFillTint="000033" w:val="clear"/>
    </w:tcPr>
    <w:tblStylePr w:type="firstRow">
      <w:rPr>
        <w:b w:val="1"/>
        <w:bCs w:val="1"/>
      </w:rPr>
      <w:tblPr/>
      <w:tcPr>
        <w:shd w:color="auto" w:fill="999999" w:themeFill="text1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999999" w:themeFill="text1" w:themeFillTint="000066" w:val="clear"/>
      </w:tcPr>
    </w:tblStylePr>
    <w:tblStylePr w:type="firstCol">
      <w:rPr>
        <w:color w:val="ffffff" w:themeColor="background1"/>
      </w:rPr>
      <w:tblPr/>
      <w:tcPr>
        <w:shd w:color="auto" w:fill="000000" w:themeFill="text1" w:themeFillShade="0000BF" w:val="clear"/>
      </w:tcPr>
    </w:tblStylePr>
    <w:tblStylePr w:type="lastCol">
      <w:rPr>
        <w:color w:val="ffffff" w:themeColor="background1"/>
      </w:rPr>
      <w:tblPr/>
      <w:tcPr>
        <w:shd w:color="auto" w:fill="000000" w:themeFill="text1" w:themeFillShade="0000BF" w:val="clear"/>
      </w:tc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shd w:color="auto" w:fill="808080" w:themeFill="text1" w:themeFillTint="00007F" w:val="clear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insideH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be5f1" w:themeFill="accent1" w:themeFillTint="000033" w:val="clear"/>
    </w:tcPr>
    <w:tblStylePr w:type="firstRow">
      <w:rPr>
        <w:b w:val="1"/>
        <w:bCs w:val="1"/>
      </w:rPr>
      <w:tblPr/>
      <w:tcPr>
        <w:shd w:color="auto" w:fill="b8cce4" w:themeFill="accent1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b8cce4" w:themeFill="accent1" w:themeFillTint="000066" w:val="clear"/>
      </w:tcPr>
    </w:tblStylePr>
    <w:tblStylePr w:type="firstCol">
      <w:rPr>
        <w:color w:val="ffffff" w:themeColor="background1"/>
      </w:rPr>
      <w:tblPr/>
      <w:tcPr>
        <w:shd w:color="auto" w:fill="365f91" w:themeFill="accent1" w:themeFillShade="0000BF" w:val="clear"/>
      </w:tcPr>
    </w:tblStylePr>
    <w:tblStylePr w:type="lastCol">
      <w:rPr>
        <w:color w:val="ffffff" w:themeColor="background1"/>
      </w:rPr>
      <w:tblPr/>
      <w:tcPr>
        <w:shd w:color="auto" w:fill="365f91" w:themeFill="accent1" w:themeFillShade="0000BF" w:val="clear"/>
      </w:tcPr>
    </w:tblStylePr>
    <w:tblStylePr w:type="band1Vert">
      <w:tblPr/>
      <w:tcPr>
        <w:shd w:color="auto" w:fill="a7bfde" w:themeFill="accent1" w:themeFillTint="00007F" w:val="clear"/>
      </w:tcPr>
    </w:tblStylePr>
    <w:tblStylePr w:type="band1Horz">
      <w:tblPr/>
      <w:tcPr>
        <w:shd w:color="auto" w:fill="a7bfde" w:themeFill="accent1" w:themeFillTint="00007F" w:val="clear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insideH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2dbdb" w:themeFill="accent2" w:themeFillTint="000033" w:val="clear"/>
    </w:tcPr>
    <w:tblStylePr w:type="firstRow">
      <w:rPr>
        <w:b w:val="1"/>
        <w:bCs w:val="1"/>
      </w:rPr>
      <w:tblPr/>
      <w:tcPr>
        <w:shd w:color="auto" w:fill="e5b8b7" w:themeFill="accent2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e5b8b7" w:themeFill="accent2" w:themeFillTint="000066" w:val="clear"/>
      </w:tcPr>
    </w:tblStylePr>
    <w:tblStylePr w:type="firstCol">
      <w:rPr>
        <w:color w:val="ffffff" w:themeColor="background1"/>
      </w:rPr>
      <w:tblPr/>
      <w:tcPr>
        <w:shd w:color="auto" w:fill="943634" w:themeFill="accent2" w:themeFillShade="0000BF" w:val="clear"/>
      </w:tcPr>
    </w:tblStylePr>
    <w:tblStylePr w:type="lastCol">
      <w:rPr>
        <w:color w:val="ffffff" w:themeColor="background1"/>
      </w:rPr>
      <w:tblPr/>
      <w:tcPr>
        <w:shd w:color="auto" w:fill="943634" w:themeFill="accent2" w:themeFillShade="0000BF" w:val="clear"/>
      </w:tcPr>
    </w:tblStylePr>
    <w:tblStylePr w:type="band1Vert">
      <w:tblPr/>
      <w:tcPr>
        <w:shd w:color="auto" w:fill="dfa7a6" w:themeFill="accent2" w:themeFillTint="00007F" w:val="clear"/>
      </w:tcPr>
    </w:tblStylePr>
    <w:tblStylePr w:type="band1Horz">
      <w:tblPr/>
      <w:tcPr>
        <w:shd w:color="auto" w:fill="dfa7a6" w:themeFill="accent2" w:themeFillTint="00007F" w:val="clear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insideH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af1dd" w:themeFill="accent3" w:themeFillTint="000033" w:val="clear"/>
    </w:tcPr>
    <w:tblStylePr w:type="firstRow">
      <w:rPr>
        <w:b w:val="1"/>
        <w:bCs w:val="1"/>
      </w:rPr>
      <w:tblPr/>
      <w:tcPr>
        <w:shd w:color="auto" w:fill="d6e3bc" w:themeFill="accent3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d6e3bc" w:themeFill="accent3" w:themeFillTint="000066" w:val="clear"/>
      </w:tcPr>
    </w:tblStylePr>
    <w:tblStylePr w:type="firstCol">
      <w:rPr>
        <w:color w:val="ffffff" w:themeColor="background1"/>
      </w:rPr>
      <w:tblPr/>
      <w:tcPr>
        <w:shd w:color="auto" w:fill="76923c" w:themeFill="accent3" w:themeFillShade="0000BF" w:val="clear"/>
      </w:tcPr>
    </w:tblStylePr>
    <w:tblStylePr w:type="lastCol">
      <w:rPr>
        <w:color w:val="ffffff" w:themeColor="background1"/>
      </w:rPr>
      <w:tblPr/>
      <w:tcPr>
        <w:shd w:color="auto" w:fill="76923c" w:themeFill="accent3" w:themeFillShade="0000BF" w:val="clear"/>
      </w:tcPr>
    </w:tblStylePr>
    <w:tblStylePr w:type="band1Vert">
      <w:tblPr/>
      <w:tcPr>
        <w:shd w:color="auto" w:fill="cdddac" w:themeFill="accent3" w:themeFillTint="00007F" w:val="clear"/>
      </w:tcPr>
    </w:tblStylePr>
    <w:tblStylePr w:type="band1Horz">
      <w:tblPr/>
      <w:tcPr>
        <w:shd w:color="auto" w:fill="cdddac" w:themeFill="accent3" w:themeFillTint="00007F" w:val="clear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insideH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5dfec" w:themeFill="accent4" w:themeFillTint="000033" w:val="clear"/>
    </w:tcPr>
    <w:tblStylePr w:type="firstRow">
      <w:rPr>
        <w:b w:val="1"/>
        <w:bCs w:val="1"/>
      </w:rPr>
      <w:tblPr/>
      <w:tcPr>
        <w:shd w:color="auto" w:fill="ccc0d9" w:themeFill="accent4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ccc0d9" w:themeFill="accent4" w:themeFillTint="000066" w:val="clear"/>
      </w:tcPr>
    </w:tblStylePr>
    <w:tblStylePr w:type="firstCol">
      <w:rPr>
        <w:color w:val="ffffff" w:themeColor="background1"/>
      </w:rPr>
      <w:tblPr/>
      <w:tcPr>
        <w:shd w:color="auto" w:fill="5f497a" w:themeFill="accent4" w:themeFillShade="0000BF" w:val="clear"/>
      </w:tcPr>
    </w:tblStylePr>
    <w:tblStylePr w:type="lastCol">
      <w:rPr>
        <w:color w:val="ffffff" w:themeColor="background1"/>
      </w:rPr>
      <w:tblPr/>
      <w:tcPr>
        <w:shd w:color="auto" w:fill="5f497a" w:themeFill="accent4" w:themeFillShade="0000BF" w:val="clear"/>
      </w:tcPr>
    </w:tblStylePr>
    <w:tblStylePr w:type="band1Vert">
      <w:tblPr/>
      <w:tcPr>
        <w:shd w:color="auto" w:fill="bfb1d0" w:themeFill="accent4" w:themeFillTint="00007F" w:val="clear"/>
      </w:tcPr>
    </w:tblStylePr>
    <w:tblStylePr w:type="band1Horz">
      <w:tblPr/>
      <w:tcPr>
        <w:shd w:color="auto" w:fill="bfb1d0" w:themeFill="accent4" w:themeFillTint="00007F" w:val="clear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insideH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aeef3" w:themeFill="accent5" w:themeFillTint="000033" w:val="clear"/>
    </w:tcPr>
    <w:tblStylePr w:type="firstRow">
      <w:rPr>
        <w:b w:val="1"/>
        <w:bCs w:val="1"/>
      </w:rPr>
      <w:tblPr/>
      <w:tcPr>
        <w:shd w:color="auto" w:fill="b6dde8" w:themeFill="accent5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b6dde8" w:themeFill="accent5" w:themeFillTint="000066" w:val="clear"/>
      </w:tcPr>
    </w:tblStylePr>
    <w:tblStylePr w:type="firstCol">
      <w:rPr>
        <w:color w:val="ffffff" w:themeColor="background1"/>
      </w:rPr>
      <w:tblPr/>
      <w:tcPr>
        <w:shd w:color="auto" w:fill="31849b" w:themeFill="accent5" w:themeFillShade="0000BF" w:val="clear"/>
      </w:tcPr>
    </w:tblStylePr>
    <w:tblStylePr w:type="lastCol">
      <w:rPr>
        <w:color w:val="ffffff" w:themeColor="background1"/>
      </w:rPr>
      <w:tblPr/>
      <w:tcPr>
        <w:shd w:color="auto" w:fill="31849b" w:themeFill="accent5" w:themeFillShade="0000BF" w:val="clear"/>
      </w:tcPr>
    </w:tblStylePr>
    <w:tblStylePr w:type="band1Vert">
      <w:tblPr/>
      <w:tcPr>
        <w:shd w:color="auto" w:fill="a5d5e2" w:themeFill="accent5" w:themeFillTint="00007F" w:val="clear"/>
      </w:tcPr>
    </w:tblStylePr>
    <w:tblStylePr w:type="band1Horz">
      <w:tblPr/>
      <w:tcPr>
        <w:shd w:color="auto" w:fill="a5d5e2" w:themeFill="accent5" w:themeFillTint="00007F" w:val="clear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insideH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de9d9" w:themeFill="accent6" w:themeFillTint="000033" w:val="clear"/>
    </w:tcPr>
    <w:tblStylePr w:type="firstRow">
      <w:rPr>
        <w:b w:val="1"/>
        <w:bCs w:val="1"/>
      </w:rPr>
      <w:tblPr/>
      <w:tcPr>
        <w:shd w:color="auto" w:fill="fbd4b4" w:themeFill="accent6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fbd4b4" w:themeFill="accent6" w:themeFillTint="000066" w:val="clear"/>
      </w:tcPr>
    </w:tblStylePr>
    <w:tblStylePr w:type="firstCol">
      <w:rPr>
        <w:color w:val="ffffff" w:themeColor="background1"/>
      </w:rPr>
      <w:tblPr/>
      <w:tcPr>
        <w:shd w:color="auto" w:fill="e36c0a" w:themeFill="accent6" w:themeFillShade="0000BF" w:val="clear"/>
      </w:tcPr>
    </w:tblStylePr>
    <w:tblStylePr w:type="lastCol">
      <w:rPr>
        <w:color w:val="ffffff" w:themeColor="background1"/>
      </w:rPr>
      <w:tblPr/>
      <w:tcPr>
        <w:shd w:color="auto" w:fill="e36c0a" w:themeFill="accent6" w:themeFillShade="0000BF" w:val="clear"/>
      </w:tcPr>
    </w:tblStylePr>
    <w:tblStylePr w:type="band1Vert">
      <w:tblPr/>
      <w:tcPr>
        <w:shd w:color="auto" w:fill="fbcaa2" w:themeFill="accent6" w:themeFillTint="00007F" w:val="clear"/>
      </w:tcPr>
    </w:tblStylePr>
    <w:tblStylePr w:type="band1Horz">
      <w:tblPr/>
      <w:tcPr>
        <w:shd w:color="auto" w:fill="fbcaa2" w:themeFill="accent6" w:themeFillTint="00007F" w:val="clear"/>
      </w:tcPr>
    </w:tblStylePr>
  </w:style>
  <w:style w:type="paragraph" w:styleId="Subtitle">
    <w:name w:val="Subtitle"/>
    <w:basedOn w:val="Normal"/>
    <w:next w:val="Normal"/>
    <w:pPr/>
    <w:rPr>
      <w:rFonts w:ascii="Calibri" w:cs="Calibri" w:eastAsia="Calibri" w:hAnsi="Calibri"/>
      <w:i w:val="1"/>
      <w:color w:val="4f81bd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YEhv+n4ABgkgdhMIaSsPIy4QTg==">CgMxLjA4AHIhMVZrX2RGTThoZERYUFVSRUptaTg0Q2ZJYVVCSERkQU9q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python-docx</dc:creator>
</cp:coreProperties>
</file>