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Genesis Echo 21 cm Forecast Log</w:t>
      </w:r>
    </w:p>
    <w:p>
      <w:r>
        <w:t>Date: 2025-06-27</w:t>
      </w:r>
    </w:p>
    <w:p>
      <w:r>
        <w:t>Author: Robert Schrader (with STARK)</w:t>
      </w:r>
    </w:p>
    <w:p>
      <w:pPr>
        <w:pStyle w:val="Heading1"/>
      </w:pPr>
      <w:r>
        <w:t>1. Objective</w:t>
      </w:r>
    </w:p>
    <w:p>
      <w:r>
        <w:t>Simulate the imprint of the Genesis Echo bump on the 21 cm brightness temperature field. Forecast its detectability using a HERA-like and SKA-like noise model, and visualize the bump's structure in mock sky maps.</w:t>
      </w:r>
    </w:p>
    <w:p>
      <w:pPr>
        <w:pStyle w:val="Heading1"/>
      </w:pPr>
      <w:r>
        <w:t>2. Input Spectrum</w:t>
      </w:r>
    </w:p>
    <w:p>
      <w:r>
        <w:t>Primordial power spectrum includes a Gaussian bump at log10(k) = -1 (i.e. k ≈ 0.1 h/Mpc), amplitude 10%, width σ = 0.3. Injected on top of a power law with A_s = 2.1e-9, n_s = 0.96.</w:t>
      </w:r>
    </w:p>
    <w:p>
      <w:pPr>
        <w:pStyle w:val="Heading1"/>
      </w:pPr>
      <w:r>
        <w:t>3. Transfer Function &amp; Linear Growth</w:t>
      </w:r>
    </w:p>
    <w:p>
      <w:r>
        <w:t>Used Eisenstein &amp; Hu no-wiggle transfer function to evolve spectrum into matter power. Applied linear growth factor scaling via D(z) ≈ 1/(1+z).</w:t>
      </w:r>
    </w:p>
    <w:p>
      <w:pPr>
        <w:pStyle w:val="Heading1"/>
      </w:pPr>
      <w:r>
        <w:t>4. 21 cm Power Spectrum Conversion</w:t>
      </w:r>
    </w:p>
    <w:p>
      <w:r>
        <w:t>Computed 21 cm power spectrum using: P_21(k, z) = T_b(z)^2 × D(z)^2 × P_m(k). T_b(z) modeled as 27 × sqrt(0.15 × (1 + z)/10). Evaluated for z = 10, 15, 20.</w:t>
      </w:r>
    </w:p>
    <w:p>
      <w:pPr>
        <w:pStyle w:val="Heading1"/>
      </w:pPr>
      <w:r>
        <w:t>5. Noise Forecast</w:t>
      </w:r>
    </w:p>
    <w:p>
      <w:r>
        <w:t>Added HERA-like flat instrument noise P_N = 1e-4 (Mpc/h)^3. Calculated S/N per k-bin and integrated over bump window k ∈ [0.05, 0.2] h/Mpc. Compared to SKA-level noise P_N = 1e-6. Found SKA yields 10x better S/N than HERA, reaching ~0.38 at z = 10.</w:t>
      </w:r>
    </w:p>
    <w:p>
      <w:pPr>
        <w:pStyle w:val="Heading1"/>
      </w:pPr>
      <w:r>
        <w:t>6. Residual Plot</w:t>
      </w:r>
    </w:p>
    <w:p>
      <w:r>
        <w:t>Generated (Echo/Base - 1) residuals for all redshifts to isolate the Genesis bump shape in power spectrum space.</w:t>
      </w:r>
    </w:p>
    <w:p>
      <w:pPr>
        <w:pStyle w:val="Heading1"/>
      </w:pPr>
      <w:r>
        <w:t>7. Sky Visualization</w:t>
      </w:r>
    </w:p>
    <w:p>
      <w:r>
        <w:t>Created mock 21 cm sky slice at z = 10. Generated 2D Gaussian random field using Echo power spectrum. Inverted FFT to visualize the brightness temperature field in real space. Structure matches expected bump-scale coherence.</w:t>
      </w:r>
    </w:p>
    <w:p>
      <w:pPr>
        <w:pStyle w:val="Heading1"/>
      </w:pPr>
      <w:r>
        <w:t>8. Conclusion</w:t>
      </w:r>
    </w:p>
    <w:p>
      <w:r>
        <w:t>The Genesis Echo signal survives in the 21 cm observable and is detectable under future experiment conditions (e.g., SKA). HERA lacks sufficient sensitivity, but Echo remains structurally visible. Mock sky visualization confirms imprint of the Genesis bump in physical space.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