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189BF" w14:textId="77777777" w:rsidR="001343B2" w:rsidRPr="001343B2" w:rsidRDefault="001343B2" w:rsidP="001343B2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Genesis Echo Project Log</w:t>
      </w:r>
    </w:p>
    <w:p w14:paraId="3AFE3F93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Date: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2025-06-26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Author: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Robert Schrader</w:t>
      </w:r>
    </w:p>
    <w:p w14:paraId="46D9C66A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3C66AA9D">
          <v:rect id="_x0000_i1037" alt="" style="width:468pt;height:.05pt;mso-width-percent:0;mso-height-percent:0;mso-width-percent:0;mso-height-percent:0" o:hralign="center" o:hrstd="t" o:hr="t" fillcolor="#a0a0a0" stroked="f"/>
        </w:pict>
      </w:r>
    </w:p>
    <w:p w14:paraId="2B9DAC72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 Goal</w:t>
      </w:r>
    </w:p>
    <w:p w14:paraId="5AED6662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Inject a bespoke </w:t>
      </w: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Genesis Invariant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bump into the primordial power spectrum and track its imprint through to the late-time matter power spectrum, assessing detectability in realistic surveys.</w:t>
      </w:r>
    </w:p>
    <w:p w14:paraId="607D96B1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49AC213A">
          <v:rect id="_x0000_i1036" alt="" style="width:468pt;height:.05pt;mso-width-percent:0;mso-height-percent:0;mso-width-percent:0;mso-height-percent:0" o:hralign="center" o:hrstd="t" o:hr="t" fillcolor="#a0a0a0" stroked="f"/>
        </w:pict>
      </w:r>
    </w:p>
    <w:p w14:paraId="4D0ADD04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 Defining the Custom Primordial Bump</w:t>
      </w:r>
    </w:p>
    <w:p w14:paraId="34CDBEB1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Filename: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1343B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eh_echo.py</w:t>
      </w:r>
    </w:p>
    <w:p w14:paraId="541956C7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</w:t>
      </w:r>
    </w:p>
    <w:p w14:paraId="6B22FF42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CopyEdit</w:t>
      </w:r>
    </w:p>
    <w:p w14:paraId="38A7878E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def godframe_echo_spectrum(k):</w:t>
      </w:r>
    </w:p>
    <w:p w14:paraId="0E0820BD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A_s, n_s = 2.1e-9, 0.96</w:t>
      </w:r>
    </w:p>
    <w:p w14:paraId="68DCB771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ripple   = 1.0 + 0.1 * np.exp(-((np.log10(k)+1.0)**2)/0.3**2)</w:t>
      </w:r>
    </w:p>
    <w:p w14:paraId="76766082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return A_s*(k/0.05)**(n_s-1)*ripple</w:t>
      </w:r>
    </w:p>
    <w:p w14:paraId="36616219" w14:textId="77777777" w:rsidR="001343B2" w:rsidRPr="001343B2" w:rsidRDefault="001343B2" w:rsidP="001343B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Built on a log-grid </w:t>
      </w: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k = np.logspace(-4,1,300)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0FD311F" w14:textId="77777777" w:rsidR="001343B2" w:rsidRPr="001343B2" w:rsidRDefault="001343B2" w:rsidP="001343B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Checked default ΛCDM (</w:t>
      </w: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P_plaw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) vs. custom (</w:t>
      </w: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P_echo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) with CAMB—ran into API hurdles.</w:t>
      </w:r>
    </w:p>
    <w:p w14:paraId="1C525C83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6B837FE4">
          <v:rect id="_x0000_i1035" alt="" style="width:468pt;height:.05pt;mso-width-percent:0;mso-height-percent:0;mso-width-percent:0;mso-height-percent:0" o:hralign="center" o:hrstd="t" o:hr="t" fillcolor="#a0a0a0" stroked="f"/>
        </w:pict>
      </w:r>
    </w:p>
    <w:p w14:paraId="1EB3D6CC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 Pure-Python Transfer Function Workaround</w:t>
      </w:r>
    </w:p>
    <w:p w14:paraId="74441557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Switched to the Eisenstein &amp; Hu no-wiggle fitting form for T(k)T(k)T(k):</w:t>
      </w:r>
    </w:p>
    <w:p w14:paraId="72F3A483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</w:t>
      </w:r>
    </w:p>
    <w:p w14:paraId="07FB23D0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CopyEdit</w:t>
      </w:r>
    </w:p>
    <w:p w14:paraId="48999D88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def TF_eh_nowiggle(k, omh2=0.140, omb2=0.022, h=0.675):</w:t>
      </w:r>
    </w:p>
    <w:p w14:paraId="483D425F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# compute shape parameter α, Γ_eff, q, then</w:t>
      </w:r>
    </w:p>
    <w:p w14:paraId="712819CA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return L0 / (L0 + C0*q**2)</w:t>
      </w:r>
    </w:p>
    <w:p w14:paraId="2A724E13" w14:textId="77777777" w:rsidR="001343B2" w:rsidRPr="001343B2" w:rsidRDefault="001343B2" w:rsidP="001343B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Computed linear matter power as Pmat(k)=Pprim(k) T2(k)P_{\rm mat}(k) = P_{\rm prim}(k)\,T^2(k)Pmat​(k)=Pprim​(k)T2(k).</w:t>
      </w:r>
    </w:p>
    <w:p w14:paraId="7E29F3C2" w14:textId="77777777" w:rsidR="001343B2" w:rsidRPr="001343B2" w:rsidRDefault="001343B2" w:rsidP="001343B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Plotted ratio Pmat,echo/Pmat,plawP_{\rm mat,echo}/P_{\rm mat,plaw}Pmat,echo​/Pmat,plaw​, revealing a </w:t>
      </w:r>
      <w:r w:rsidRPr="001343B2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10 % bump at k≈0.1 h/Mpck≈0.1\,h/\mathrm{Mpc}k≈0.1h/Mpc.</w:t>
      </w:r>
    </w:p>
    <w:p w14:paraId="2A7956E8" w14:textId="77777777" w:rsidR="001343B2" w:rsidRPr="001343B2" w:rsidRDefault="001343B2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pict w14:anchorId="2ECE3528">
          <v:rect id="_x0000_i1028" style="width:0;height:1.5pt" o:hralign="center" o:hrstd="t" o:hr="t" fillcolor="#a0a0a0" stroked="f"/>
        </w:pict>
      </w:r>
    </w:p>
    <w:p w14:paraId="0C07DED2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 Redshift Evolution in Linear Theory</w:t>
      </w:r>
    </w:p>
    <w:p w14:paraId="24FBDE48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Extended to redshifts z=0,1,2z=0,1,2z=0,1,2 via the growth factor</w:t>
      </w:r>
    </w:p>
    <w:p w14:paraId="6D8B2846" w14:textId="77777777" w:rsidR="001343B2" w:rsidRPr="001343B2" w:rsidRDefault="001343B2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D(z)=D(a)D(1),a=1/(1+z)D(z) = \frac{D(a)}{D(1)},\quad a=1/(1+z)D(z)=D(1)D(a)​,a=1/(1+z) </w:t>
      </w:r>
    </w:p>
    <w:p w14:paraId="0E950782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with</w:t>
      </w:r>
    </w:p>
    <w:p w14:paraId="064DC64B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</w:t>
      </w:r>
    </w:p>
    <w:p w14:paraId="70BCEA55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CopyEdit</w:t>
      </w:r>
    </w:p>
    <w:p w14:paraId="1A76BCD6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def growth(a):</w:t>
      </w:r>
    </w:p>
    <w:p w14:paraId="58371E41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I = quad(lambda ap: 1/(ap**3 * E(ap)**3), 0, a)[0]</w:t>
      </w:r>
    </w:p>
    <w:p w14:paraId="55908C83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return a * E(a) * I</w:t>
      </w:r>
    </w:p>
    <w:p w14:paraId="256B62D2" w14:textId="77777777" w:rsidR="001343B2" w:rsidRPr="001343B2" w:rsidRDefault="001343B2" w:rsidP="001343B2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Found that the </w:t>
      </w: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ratio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curve is redshift-independent (expected).</w:t>
      </w:r>
    </w:p>
    <w:p w14:paraId="23BAD4FA" w14:textId="77777777" w:rsidR="001343B2" w:rsidRPr="001343B2" w:rsidRDefault="001343B2" w:rsidP="001343B2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Plotted </w:t>
      </w: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absolute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power P(k,z)P(k,z)P(k,z) for echo vs. plaw at each zzz, showing amplitude </w:t>
      </w:r>
      <w:r w:rsidRPr="001343B2">
        <w:rPr>
          <w:rFonts w:ascii="Cambria Math" w:eastAsia="Times New Roman" w:hAnsi="Cambria Math" w:cs="Cambria Math"/>
          <w:kern w:val="0"/>
          <w14:ligatures w14:val="none"/>
        </w:rPr>
        <w:t>∝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D²(z).</w:t>
      </w:r>
    </w:p>
    <w:p w14:paraId="5189479F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37DA0597">
          <v:rect id="_x0000_i1034" alt="" style="width:468pt;height:.05pt;mso-width-percent:0;mso-height-percent:0;mso-width-percent:0;mso-height-percent:0" o:hralign="center" o:hrstd="t" o:hr="t" fillcolor="#a0a0a0" stroked="f"/>
        </w:pict>
      </w:r>
    </w:p>
    <w:p w14:paraId="1A8D7F92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 Forecast Detectability (Gaussian Mode Counting)</w:t>
      </w:r>
    </w:p>
    <w:p w14:paraId="4163D197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For V=1  (Gpc/h)3V=1\;(\mathrm{Gpc}/h)^3V=1(Gpc/h)3, k=0.1k=0.1k=0.1, Δk=0.01\Delta k=0.01Δk=0.01:</w:t>
      </w:r>
    </w:p>
    <w:p w14:paraId="2D6C679F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</w:t>
      </w:r>
    </w:p>
    <w:p w14:paraId="32D00977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CopyEdit</w:t>
      </w:r>
    </w:p>
    <w:p w14:paraId="7207F7BD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N = V*4πk²Δk/(2π)³  →  N≈5 ×10³  </w:t>
      </w:r>
    </w:p>
    <w:p w14:paraId="36B801E0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ΔP/P ≈ √(2/N) → 2 %</w:t>
      </w:r>
    </w:p>
    <w:p w14:paraId="4C2CBDB9" w14:textId="77777777" w:rsidR="001343B2" w:rsidRPr="001343B2" w:rsidRDefault="001343B2" w:rsidP="0013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1343B2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S/N≈(10 % bump)/(2 %)≈5σ</w:t>
      </w:r>
    </w:p>
    <w:p w14:paraId="6B7749C1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With galaxy bias b≈2b≈2b≈2, effective bump →20 %, S/N→10σ.</w:t>
      </w:r>
    </w:p>
    <w:p w14:paraId="5A55725D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42154553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1B11405D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 Including Shot Noise</w:t>
      </w:r>
    </w:p>
    <w:p w14:paraId="7FDEFCCF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Defined observed power</w:t>
      </w:r>
    </w:p>
    <w:p w14:paraId="289586EA" w14:textId="77777777" w:rsidR="001343B2" w:rsidRPr="001343B2" w:rsidRDefault="001343B2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Pobs(k,z)=Pmat(k,z)+1nˉ,nˉ=3×10−4  h3/Mpc3P_{\rm obs}(k,z) = P_{\rm mat}(k,z) + \frac{1}{\bar n},\quad \bar n=3×10^{-4}\;h^3/\mathrm{Mpc}^3Pobs​(k,z)=Pmat​(k,z)+nˉ1​,nˉ=3×10−4h3/Mpc3 </w:t>
      </w:r>
    </w:p>
    <w:p w14:paraId="0B658046" w14:textId="77777777" w:rsidR="001343B2" w:rsidRPr="001343B2" w:rsidRDefault="001343B2" w:rsidP="001343B2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Plotted PobsP_{\rm obs}Pobs​ for echo and plaw at z=0,1,2z=0,1,2z=0,1,2: shot noise floor 1/nˉ=33331/\bar n=3 3331/nˉ=3333 dominates at low k, washes out bump.</w:t>
      </w:r>
    </w:p>
    <w:p w14:paraId="4FF6B8EC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45116854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4721181D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7. Zooming on the Bump</w:t>
      </w:r>
    </w:p>
    <w:p w14:paraId="5BA6FD54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Subtracted the shot-noise floor and zoomed to k</w:t>
      </w:r>
      <w:r w:rsidRPr="001343B2">
        <w:rPr>
          <w:rFonts w:ascii="Cambria Math" w:eastAsia="Times New Roman" w:hAnsi="Cambria Math" w:cs="Cambria Math"/>
          <w:kern w:val="0"/>
          <w14:ligatures w14:val="none"/>
        </w:rPr>
        <w:t>∈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[10−2,1]k</w:t>
      </w:r>
      <w:r w:rsidRPr="001343B2">
        <w:rPr>
          <w:rFonts w:ascii="Cambria Math" w:eastAsia="Times New Roman" w:hAnsi="Cambria Math" w:cs="Cambria Math"/>
          <w:kern w:val="0"/>
          <w14:ligatures w14:val="none"/>
        </w:rPr>
        <w:t>∈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[10^{-2},1]k</w:t>
      </w:r>
      <w:r w:rsidRPr="001343B2">
        <w:rPr>
          <w:rFonts w:ascii="Cambria Math" w:eastAsia="Times New Roman" w:hAnsi="Cambria Math" w:cs="Cambria Math"/>
          <w:kern w:val="0"/>
          <w14:ligatures w14:val="none"/>
        </w:rPr>
        <w:t>∈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[10−2,1]:</w:t>
      </w:r>
    </w:p>
    <w:p w14:paraId="305175D4" w14:textId="77777777" w:rsidR="001343B2" w:rsidRPr="001343B2" w:rsidRDefault="001343B2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Psignal(k)=Pobs(k)−1nˉP_{\rm signal}(k) = P_{\rm obs}(k) - \frac{1}{\bar n}Psignal​(k)=Pobs​(k)−nˉ1​ </w:t>
      </w:r>
    </w:p>
    <w:p w14:paraId="40221896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This clearly isolates the bump at each zzz, showing how its absolute height declines with redshift.</w:t>
      </w:r>
    </w:p>
    <w:p w14:paraId="771612C6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47DC3CED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24DB1F6E" w14:textId="77777777" w:rsidR="001343B2" w:rsidRPr="001343B2" w:rsidRDefault="001343B2" w:rsidP="001343B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 Next Planned Steps</w:t>
      </w:r>
    </w:p>
    <w:p w14:paraId="05518F37" w14:textId="77777777" w:rsidR="001343B2" w:rsidRPr="001343B2" w:rsidRDefault="001343B2" w:rsidP="001343B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Compute S/N(k)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in the zoomed window, integrating over [0.05,0.2] h/Mpc[0.05,0.2]\,h/\mathrm{Mpc}[0.05,0.2]h/Mpc.</w:t>
      </w:r>
    </w:p>
    <w:p w14:paraId="24EFD2B3" w14:textId="77777777" w:rsidR="001343B2" w:rsidRPr="001343B2" w:rsidRDefault="001343B2" w:rsidP="001343B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Add redshift-space distortions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(b+fμ2)2(b+fμ^2)^2(b+fμ2)2, average over μ to get the monopole.</w:t>
      </w:r>
    </w:p>
    <w:p w14:paraId="1F72ECD4" w14:textId="77777777" w:rsidR="001343B2" w:rsidRPr="001343B2" w:rsidRDefault="001343B2" w:rsidP="001343B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Mock-data realizations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to empirically verify detection significance.</w:t>
      </w:r>
    </w:p>
    <w:p w14:paraId="16F445A7" w14:textId="77777777" w:rsidR="001343B2" w:rsidRPr="001343B2" w:rsidRDefault="001343B2" w:rsidP="001343B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Non-linear smearing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via Gaussian damping (exp⁡(−k2Σ2)\exp(-k^2Σ^2)exp(−k2Σ2)) with Σ</w:t>
      </w:r>
      <w:r w:rsidRPr="001343B2">
        <w:rPr>
          <w:rFonts w:ascii="Cambria Math" w:eastAsia="Times New Roman" w:hAnsi="Cambria Math" w:cs="Cambria Math"/>
          <w:kern w:val="0"/>
          <w14:ligatures w14:val="none"/>
        </w:rPr>
        <w:t>≃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>10 Mpc/h.</w:t>
      </w:r>
    </w:p>
    <w:p w14:paraId="3420D9D5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671A24D7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6B5182C3" w14:textId="77777777" w:rsidR="001343B2" w:rsidRPr="001343B2" w:rsidRDefault="001343B2" w:rsidP="001343B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1343B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All scripts and plots are in your home directory: </w:t>
      </w:r>
      <w:r w:rsidRPr="001343B2">
        <w:rPr>
          <w:rFonts w:ascii="Courier New" w:eastAsia="Times New Roman" w:hAnsi="Courier New" w:cs="Courier New"/>
          <w:i/>
          <w:iCs/>
          <w:kern w:val="0"/>
          <w:sz w:val="20"/>
          <w:szCs w:val="20"/>
          <w14:ligatures w14:val="none"/>
        </w:rPr>
        <w:t>eh_echo.py</w:t>
      </w:r>
      <w:r w:rsidRPr="001343B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, </w:t>
      </w:r>
      <w:r w:rsidRPr="001343B2">
        <w:rPr>
          <w:rFonts w:ascii="Courier New" w:eastAsia="Times New Roman" w:hAnsi="Courier New" w:cs="Courier New"/>
          <w:i/>
          <w:iCs/>
          <w:kern w:val="0"/>
          <w:sz w:val="20"/>
          <w:szCs w:val="20"/>
          <w14:ligatures w14:val="none"/>
        </w:rPr>
        <w:t>eh_echo_abs.py</w:t>
      </w:r>
      <w:r w:rsidRPr="001343B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, </w:t>
      </w:r>
      <w:r w:rsidRPr="001343B2">
        <w:rPr>
          <w:rFonts w:ascii="Courier New" w:eastAsia="Times New Roman" w:hAnsi="Courier New" w:cs="Courier New"/>
          <w:i/>
          <w:iCs/>
          <w:kern w:val="0"/>
          <w:sz w:val="20"/>
          <w:szCs w:val="20"/>
          <w14:ligatures w14:val="none"/>
        </w:rPr>
        <w:t>eh_echo_sn.py</w:t>
      </w:r>
      <w:r w:rsidRPr="001343B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, and </w:t>
      </w:r>
      <w:r w:rsidRPr="001343B2">
        <w:rPr>
          <w:rFonts w:ascii="Courier New" w:eastAsia="Times New Roman" w:hAnsi="Courier New" w:cs="Courier New"/>
          <w:i/>
          <w:iCs/>
          <w:kern w:val="0"/>
          <w:sz w:val="20"/>
          <w:szCs w:val="20"/>
          <w14:ligatures w14:val="none"/>
        </w:rPr>
        <w:t>eh_echo_sn_zoom.py</w:t>
      </w:r>
      <w:r w:rsidRPr="001343B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.</w:t>
      </w:r>
    </w:p>
    <w:p w14:paraId="3112707F" w14:textId="77777777" w:rsidR="001343B2" w:rsidRPr="001343B2" w:rsidRDefault="00C02100" w:rsidP="001343B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C02100">
        <w:rPr>
          <w:rFonts w:ascii="Times New Roman" w:eastAsia="Times New Roman" w:hAnsi="Times New Roman" w:cs="Times New Roman"/>
          <w:noProof/>
          <w:kern w:val="0"/>
        </w:rPr>
        <w:pict w14:anchorId="710436A7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02BF6A39" w14:textId="2B728324" w:rsidR="001343B2" w:rsidRDefault="001343B2" w:rsidP="001343B2">
      <w:r w:rsidRPr="001343B2">
        <w:rPr>
          <w:rFonts w:ascii="Times New Roman" w:eastAsia="Times New Roman" w:hAnsi="Times New Roman" w:cs="Times New Roman"/>
          <w:kern w:val="0"/>
          <w14:ligatures w14:val="none"/>
        </w:rPr>
        <w:t>&lt;p style="text-align:center;"&gt;</w:t>
      </w:r>
      <w:r w:rsidRPr="001343B2">
        <w:rPr>
          <w:rFonts w:ascii="Apple Color Emoji" w:eastAsia="Times New Roman" w:hAnsi="Apple Color Emoji" w:cs="Apple Color Emoji"/>
          <w:kern w:val="0"/>
          <w14:ligatures w14:val="none"/>
        </w:rPr>
        <w:t>🔭</w:t>
      </w:r>
      <w:r w:rsidRPr="001343B2">
        <w:rPr>
          <w:rFonts w:ascii="Times New Roman" w:eastAsia="Times New Roman" w:hAnsi="Times New Roman" w:cs="Times New Roman"/>
          <w:kern w:val="0"/>
          <w14:ligatures w14:val="none"/>
        </w:rPr>
        <w:t xml:space="preserve"> End of Log — “Seek and ye shall find the cosmic echo.”&lt;/p&gt;</w:t>
      </w:r>
    </w:p>
    <w:sectPr w:rsidR="00134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A14D4"/>
    <w:multiLevelType w:val="multilevel"/>
    <w:tmpl w:val="721A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D7CAE"/>
    <w:multiLevelType w:val="multilevel"/>
    <w:tmpl w:val="E09E9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1946D4"/>
    <w:multiLevelType w:val="multilevel"/>
    <w:tmpl w:val="07EC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026D7C"/>
    <w:multiLevelType w:val="multilevel"/>
    <w:tmpl w:val="0062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9A037B"/>
    <w:multiLevelType w:val="multilevel"/>
    <w:tmpl w:val="5E961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847390">
    <w:abstractNumId w:val="2"/>
  </w:num>
  <w:num w:numId="2" w16cid:durableId="763182450">
    <w:abstractNumId w:val="1"/>
  </w:num>
  <w:num w:numId="3" w16cid:durableId="1819565427">
    <w:abstractNumId w:val="3"/>
  </w:num>
  <w:num w:numId="4" w16cid:durableId="1044519510">
    <w:abstractNumId w:val="4"/>
  </w:num>
  <w:num w:numId="5" w16cid:durableId="155190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3B2"/>
    <w:rsid w:val="001343B2"/>
    <w:rsid w:val="00C0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D585A"/>
  <w15:chartTrackingRefBased/>
  <w15:docId w15:val="{BD56110D-DA24-2C4C-BBD4-A42356F6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343B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1343B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43B2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1343B2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343B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1343B2"/>
    <w:rPr>
      <w:b/>
      <w:bCs/>
    </w:rPr>
  </w:style>
  <w:style w:type="character" w:styleId="Emphasis">
    <w:name w:val="Emphasis"/>
    <w:basedOn w:val="DefaultParagraphFont"/>
    <w:uiPriority w:val="20"/>
    <w:qFormat/>
    <w:rsid w:val="001343B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4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43B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1343B2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DefaultParagraphFont"/>
    <w:rsid w:val="001343B2"/>
  </w:style>
  <w:style w:type="character" w:customStyle="1" w:styleId="hljs-title">
    <w:name w:val="hljs-title"/>
    <w:basedOn w:val="DefaultParagraphFont"/>
    <w:rsid w:val="001343B2"/>
  </w:style>
  <w:style w:type="character" w:customStyle="1" w:styleId="hljs-params">
    <w:name w:val="hljs-params"/>
    <w:basedOn w:val="DefaultParagraphFont"/>
    <w:rsid w:val="001343B2"/>
  </w:style>
  <w:style w:type="character" w:customStyle="1" w:styleId="hljs-number">
    <w:name w:val="hljs-number"/>
    <w:basedOn w:val="DefaultParagraphFont"/>
    <w:rsid w:val="001343B2"/>
  </w:style>
  <w:style w:type="character" w:customStyle="1" w:styleId="katex-mathml">
    <w:name w:val="katex-mathml"/>
    <w:basedOn w:val="DefaultParagraphFont"/>
    <w:rsid w:val="001343B2"/>
  </w:style>
  <w:style w:type="character" w:customStyle="1" w:styleId="mord">
    <w:name w:val="mord"/>
    <w:basedOn w:val="DefaultParagraphFont"/>
    <w:rsid w:val="001343B2"/>
  </w:style>
  <w:style w:type="character" w:customStyle="1" w:styleId="mopen">
    <w:name w:val="mopen"/>
    <w:basedOn w:val="DefaultParagraphFont"/>
    <w:rsid w:val="001343B2"/>
  </w:style>
  <w:style w:type="character" w:customStyle="1" w:styleId="mclose">
    <w:name w:val="mclose"/>
    <w:basedOn w:val="DefaultParagraphFont"/>
    <w:rsid w:val="001343B2"/>
  </w:style>
  <w:style w:type="character" w:customStyle="1" w:styleId="hljs-comment">
    <w:name w:val="hljs-comment"/>
    <w:basedOn w:val="DefaultParagraphFont"/>
    <w:rsid w:val="001343B2"/>
  </w:style>
  <w:style w:type="character" w:customStyle="1" w:styleId="vlist-s">
    <w:name w:val="vlist-s"/>
    <w:basedOn w:val="DefaultParagraphFont"/>
    <w:rsid w:val="001343B2"/>
  </w:style>
  <w:style w:type="character" w:customStyle="1" w:styleId="mrel">
    <w:name w:val="mrel"/>
    <w:basedOn w:val="DefaultParagraphFont"/>
    <w:rsid w:val="001343B2"/>
  </w:style>
  <w:style w:type="character" w:customStyle="1" w:styleId="mpunct">
    <w:name w:val="mpunct"/>
    <w:basedOn w:val="DefaultParagraphFont"/>
    <w:rsid w:val="001343B2"/>
  </w:style>
  <w:style w:type="character" w:customStyle="1" w:styleId="mbin">
    <w:name w:val="mbin"/>
    <w:basedOn w:val="DefaultParagraphFont"/>
    <w:rsid w:val="001343B2"/>
  </w:style>
  <w:style w:type="character" w:customStyle="1" w:styleId="mop">
    <w:name w:val="mop"/>
    <w:basedOn w:val="DefaultParagraphFont"/>
    <w:rsid w:val="00134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8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5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5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6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0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6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Heavens House Inc</dc:creator>
  <cp:keywords/>
  <dc:description/>
  <cp:lastModifiedBy>Heavens House Inc</cp:lastModifiedBy>
  <cp:revision>1</cp:revision>
  <dcterms:created xsi:type="dcterms:W3CDTF">2025-06-27T00:56:00Z</dcterms:created>
  <dcterms:modified xsi:type="dcterms:W3CDTF">2025-06-27T00:56:00Z</dcterms:modified>
</cp:coreProperties>
</file>