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Godframe Scalar Field Lagrangian with Ξ Activation</w:t>
      </w:r>
    </w:p>
    <w:p>
      <w:r>
        <w:t>This document formalizes the Godframe scalar field theory by embedding the Ξ (Xi) threshold directly into the scalar field Lagrangian. The activation of the field is governed by the energy density per unit volume per second, Ξ, and triggers when Ξ exceeds a critical value Ξ_c.</w:t>
      </w:r>
    </w:p>
    <w:p>
      <w:pPr>
        <w:pStyle w:val="Heading2"/>
      </w:pPr>
      <w:r>
        <w:t>Lagrangian Definition</w:t>
      </w:r>
    </w:p>
    <w:p>
      <w:r>
        <w:t>The scalar field Lagrangian is defined as:</w:t>
      </w:r>
    </w:p>
    <w:p>
      <w:r>
        <w:t xml:space="preserve">    L = (1/2) ∂^μφ ∂_μφ - V(φ, Ξ)</w:t>
      </w:r>
    </w:p>
    <w:p>
      <w:pPr>
        <w:pStyle w:val="Heading2"/>
      </w:pPr>
      <w:r>
        <w:t>Potential Term</w:t>
      </w:r>
    </w:p>
    <w:p>
      <w:r>
        <w:t>The potential is defined with Ξ-dependent activation:</w:t>
      </w:r>
    </w:p>
    <w:p>
      <w:r>
        <w:t xml:space="preserve">    V(φ, Ξ) = (λ / 4)(φ² - φ₀²)² × [1 / (1 + exp(-100(Ξ - Ξ_c)))]</w:t>
      </w:r>
    </w:p>
    <w:p>
      <w:pPr>
        <w:pStyle w:val="Heading2"/>
      </w:pPr>
      <w:r>
        <w:t>Interpretation</w:t>
      </w:r>
    </w:p>
    <w:p>
      <w:r>
        <w:t>This formulation uses a smooth step function to activate the scalar field only when Ξ exceeds the critical threshold Ξ_c. The smoothness ensures the Lagrangian is differentiable and suitable for field-theoretic and relativistic coupling. It models the spontaneous symmetry breaking triggered by extreme spacetime energy density.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