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1EA2" w:rsidRPr="00A5557E" w:rsidRDefault="00AB50B4" w:rsidP="006D1EA2">
      <w:pPr>
        <w:rPr>
          <w:b/>
          <w:u w:val="single"/>
        </w:rPr>
      </w:pPr>
      <w:r>
        <w:rPr>
          <w:b/>
          <w:u w:val="single"/>
        </w:rPr>
        <w:t xml:space="preserve">Huntingtin </w:t>
      </w:r>
      <w:r w:rsidR="006D1EA2">
        <w:rPr>
          <w:b/>
          <w:u w:val="single"/>
        </w:rPr>
        <w:t xml:space="preserve">Q46 </w:t>
      </w:r>
      <w:r>
        <w:rPr>
          <w:b/>
          <w:u w:val="single"/>
        </w:rPr>
        <w:t xml:space="preserve">expression and </w:t>
      </w:r>
      <w:r w:rsidR="006D1EA2">
        <w:rPr>
          <w:b/>
          <w:u w:val="single"/>
        </w:rPr>
        <w:t>purification</w:t>
      </w:r>
      <w:r>
        <w:rPr>
          <w:b/>
          <w:u w:val="single"/>
        </w:rPr>
        <w:t xml:space="preserve"> and optimization of </w:t>
      </w:r>
      <w:proofErr w:type="spellStart"/>
      <w:r>
        <w:rPr>
          <w:b/>
          <w:u w:val="single"/>
        </w:rPr>
        <w:t>Grafix</w:t>
      </w:r>
      <w:proofErr w:type="spellEnd"/>
      <w:r>
        <w:rPr>
          <w:b/>
          <w:u w:val="single"/>
        </w:rPr>
        <w:t xml:space="preserve"> procedure</w:t>
      </w:r>
      <w:r w:rsidR="006D1EA2">
        <w:rPr>
          <w:b/>
          <w:u w:val="single"/>
        </w:rPr>
        <w:t xml:space="preserve"> (2016/09/11</w:t>
      </w:r>
      <w:r w:rsidR="006D1EA2" w:rsidRPr="00A5557E">
        <w:rPr>
          <w:b/>
          <w:u w:val="single"/>
        </w:rPr>
        <w:t>)</w:t>
      </w:r>
    </w:p>
    <w:p w:rsidR="006D1EA2" w:rsidRPr="006D1EA2" w:rsidRDefault="006D1EA2" w:rsidP="006D1EA2">
      <w:pPr>
        <w:pStyle w:val="NoSpacing"/>
      </w:pPr>
      <w:r w:rsidRPr="006D1EA2">
        <w:t xml:space="preserve">Purification as </w:t>
      </w:r>
      <w:proofErr w:type="spellStart"/>
      <w:r w:rsidRPr="006D1EA2">
        <w:t>optimised</w:t>
      </w:r>
      <w:proofErr w:type="spellEnd"/>
      <w:r w:rsidRPr="006D1EA2">
        <w:t xml:space="preserve"> previously:</w:t>
      </w:r>
    </w:p>
    <w:p w:rsidR="00000000" w:rsidRPr="006D1EA2" w:rsidRDefault="00A152C5" w:rsidP="00AB50B4">
      <w:pPr>
        <w:pStyle w:val="NoSpacing"/>
        <w:numPr>
          <w:ilvl w:val="0"/>
          <w:numId w:val="18"/>
        </w:numPr>
      </w:pPr>
      <w:r w:rsidRPr="006D1EA2">
        <w:t>2 L of c</w:t>
      </w:r>
      <w:r w:rsidRPr="006D1EA2">
        <w:t xml:space="preserve">ells harvested – flash frozen in 12 x 50 mL aliquots in 50 </w:t>
      </w:r>
      <w:proofErr w:type="spellStart"/>
      <w:r w:rsidRPr="006D1EA2">
        <w:t>mM</w:t>
      </w:r>
      <w:proofErr w:type="spellEnd"/>
      <w:r w:rsidRPr="006D1EA2">
        <w:t xml:space="preserve"> </w:t>
      </w:r>
      <w:proofErr w:type="spellStart"/>
      <w:r w:rsidRPr="006D1EA2">
        <w:t>Tris-HCl</w:t>
      </w:r>
      <w:proofErr w:type="spellEnd"/>
      <w:r w:rsidRPr="006D1EA2">
        <w:t xml:space="preserve"> pH8, 500 </w:t>
      </w:r>
      <w:proofErr w:type="spellStart"/>
      <w:r w:rsidRPr="006D1EA2">
        <w:t>mM</w:t>
      </w:r>
      <w:proofErr w:type="spellEnd"/>
      <w:r w:rsidRPr="006D1EA2">
        <w:t xml:space="preserve"> </w:t>
      </w:r>
      <w:proofErr w:type="spellStart"/>
      <w:r w:rsidRPr="006D1EA2">
        <w:t>NaCl</w:t>
      </w:r>
      <w:proofErr w:type="spellEnd"/>
      <w:r w:rsidRPr="006D1EA2">
        <w:t>, 1x PIs</w:t>
      </w:r>
    </w:p>
    <w:p w:rsidR="00000000" w:rsidRPr="006D1EA2" w:rsidRDefault="00A152C5" w:rsidP="00AB50B4">
      <w:pPr>
        <w:pStyle w:val="NoSpacing"/>
        <w:numPr>
          <w:ilvl w:val="0"/>
          <w:numId w:val="18"/>
        </w:numPr>
      </w:pPr>
      <w:r w:rsidRPr="006D1EA2">
        <w:t xml:space="preserve">2 aliquots freeze-thawed x 2 to lyse. </w:t>
      </w:r>
      <w:proofErr w:type="spellStart"/>
      <w:r w:rsidRPr="006D1EA2">
        <w:t>Resuspended</w:t>
      </w:r>
      <w:proofErr w:type="spellEnd"/>
      <w:r w:rsidRPr="006D1EA2">
        <w:t xml:space="preserve"> in chilled 500 ml 50 </w:t>
      </w:r>
      <w:proofErr w:type="spellStart"/>
      <w:r w:rsidRPr="006D1EA2">
        <w:t>mM</w:t>
      </w:r>
      <w:proofErr w:type="spellEnd"/>
      <w:r w:rsidRPr="006D1EA2">
        <w:t xml:space="preserve"> </w:t>
      </w:r>
      <w:proofErr w:type="spellStart"/>
      <w:r w:rsidRPr="006D1EA2">
        <w:t>Tris-HCl</w:t>
      </w:r>
      <w:proofErr w:type="spellEnd"/>
      <w:r w:rsidRPr="006D1EA2">
        <w:t xml:space="preserve"> pH8, 500 </w:t>
      </w:r>
      <w:proofErr w:type="spellStart"/>
      <w:r w:rsidRPr="006D1EA2">
        <w:t>mM</w:t>
      </w:r>
      <w:proofErr w:type="spellEnd"/>
      <w:r w:rsidRPr="006D1EA2">
        <w:t xml:space="preserve"> </w:t>
      </w:r>
      <w:proofErr w:type="spellStart"/>
      <w:r w:rsidRPr="006D1EA2">
        <w:t>NaCl</w:t>
      </w:r>
      <w:proofErr w:type="spellEnd"/>
      <w:r w:rsidRPr="006D1EA2">
        <w:t xml:space="preserve">, 1x PIs with </w:t>
      </w:r>
      <w:proofErr w:type="spellStart"/>
      <w:r w:rsidRPr="006D1EA2">
        <w:t>benzonase</w:t>
      </w:r>
      <w:proofErr w:type="spellEnd"/>
      <w:r w:rsidRPr="006D1EA2">
        <w:t xml:space="preserve">. </w:t>
      </w:r>
    </w:p>
    <w:p w:rsidR="00000000" w:rsidRPr="006D1EA2" w:rsidRDefault="00A152C5" w:rsidP="00AB50B4">
      <w:pPr>
        <w:pStyle w:val="NoSpacing"/>
        <w:numPr>
          <w:ilvl w:val="0"/>
          <w:numId w:val="18"/>
        </w:numPr>
      </w:pPr>
      <w:r w:rsidRPr="006D1EA2">
        <w:t xml:space="preserve">Centrifuge at 15,000 rpm, 1 hour, </w:t>
      </w:r>
      <w:proofErr w:type="gramStart"/>
      <w:r w:rsidRPr="006D1EA2">
        <w:t>4</w:t>
      </w:r>
      <w:proofErr w:type="gramEnd"/>
      <w:r w:rsidRPr="006D1EA2">
        <w:t xml:space="preserve"> °C for 1 hour (JA 16.25). </w:t>
      </w:r>
    </w:p>
    <w:p w:rsidR="00000000" w:rsidRPr="006D1EA2" w:rsidRDefault="00A152C5" w:rsidP="00AB50B4">
      <w:pPr>
        <w:pStyle w:val="NoSpacing"/>
        <w:numPr>
          <w:ilvl w:val="0"/>
          <w:numId w:val="18"/>
        </w:numPr>
      </w:pPr>
      <w:r w:rsidRPr="006D1EA2">
        <w:t>Incubate clarified lysate each with 1ml equilibrated anti-FLAG M2 resin (Sigma) at 4 °C with rocking for 2 hours in glass bottles.</w:t>
      </w:r>
    </w:p>
    <w:p w:rsidR="00000000" w:rsidRPr="006D1EA2" w:rsidRDefault="00A152C5" w:rsidP="00AB50B4">
      <w:pPr>
        <w:pStyle w:val="NoSpacing"/>
        <w:numPr>
          <w:ilvl w:val="0"/>
          <w:numId w:val="18"/>
        </w:numPr>
      </w:pPr>
      <w:r w:rsidRPr="006D1EA2">
        <w:t>Lysate-bead mix loaded i</w:t>
      </w:r>
      <w:r w:rsidRPr="006D1EA2">
        <w:t xml:space="preserve">nto open column and then washed with 1000 ml of 50 </w:t>
      </w:r>
      <w:proofErr w:type="spellStart"/>
      <w:r w:rsidRPr="006D1EA2">
        <w:t>mM</w:t>
      </w:r>
      <w:proofErr w:type="spellEnd"/>
      <w:r w:rsidRPr="006D1EA2">
        <w:t xml:space="preserve"> </w:t>
      </w:r>
      <w:proofErr w:type="spellStart"/>
      <w:r w:rsidRPr="006D1EA2">
        <w:t>Tris-HCl</w:t>
      </w:r>
      <w:proofErr w:type="spellEnd"/>
      <w:r w:rsidRPr="006D1EA2">
        <w:t xml:space="preserve"> pH8, 500 </w:t>
      </w:r>
      <w:proofErr w:type="spellStart"/>
      <w:r w:rsidRPr="006D1EA2">
        <w:t>mM</w:t>
      </w:r>
      <w:proofErr w:type="spellEnd"/>
      <w:r w:rsidRPr="006D1EA2">
        <w:t xml:space="preserve"> </w:t>
      </w:r>
      <w:proofErr w:type="spellStart"/>
      <w:r w:rsidRPr="006D1EA2">
        <w:t>NaCl</w:t>
      </w:r>
      <w:proofErr w:type="spellEnd"/>
      <w:r w:rsidRPr="006D1EA2">
        <w:t>.</w:t>
      </w:r>
    </w:p>
    <w:p w:rsidR="00000000" w:rsidRPr="006D1EA2" w:rsidRDefault="00A152C5" w:rsidP="00AB50B4">
      <w:pPr>
        <w:pStyle w:val="NoSpacing"/>
        <w:numPr>
          <w:ilvl w:val="0"/>
          <w:numId w:val="18"/>
        </w:numPr>
      </w:pPr>
      <w:r w:rsidRPr="006D1EA2">
        <w:t xml:space="preserve">Huntingtin eluted with 2 x 5 ml 400 µg/ml FLAG peptide in 50 </w:t>
      </w:r>
      <w:proofErr w:type="spellStart"/>
      <w:r w:rsidRPr="006D1EA2">
        <w:t>mM</w:t>
      </w:r>
      <w:proofErr w:type="spellEnd"/>
      <w:r w:rsidRPr="006D1EA2">
        <w:t xml:space="preserve"> </w:t>
      </w:r>
      <w:proofErr w:type="spellStart"/>
      <w:r w:rsidRPr="006D1EA2">
        <w:t>Tris-HCl</w:t>
      </w:r>
      <w:proofErr w:type="spellEnd"/>
      <w:r w:rsidRPr="006D1EA2">
        <w:t xml:space="preserve"> pH8, 500 </w:t>
      </w:r>
      <w:proofErr w:type="spellStart"/>
      <w:r w:rsidRPr="006D1EA2">
        <w:t>mM</w:t>
      </w:r>
      <w:proofErr w:type="spellEnd"/>
      <w:r w:rsidRPr="006D1EA2">
        <w:t xml:space="preserve"> </w:t>
      </w:r>
      <w:proofErr w:type="spellStart"/>
      <w:r w:rsidRPr="006D1EA2">
        <w:t>NaCl</w:t>
      </w:r>
      <w:proofErr w:type="spellEnd"/>
      <w:r w:rsidRPr="006D1EA2">
        <w:t>. Incubate beads with peptide for 5 minutes before eluting. (Bradford assay showed no more protein was eluting).</w:t>
      </w:r>
    </w:p>
    <w:p w:rsidR="006F5021" w:rsidRDefault="00A152C5" w:rsidP="00AB50B4">
      <w:pPr>
        <w:pStyle w:val="NoSpacing"/>
        <w:numPr>
          <w:ilvl w:val="0"/>
          <w:numId w:val="18"/>
        </w:numPr>
      </w:pPr>
      <w:r w:rsidRPr="006D1EA2">
        <w:t xml:space="preserve">Run 1ml of elution on Superose6 equilibrated in 20 </w:t>
      </w:r>
      <w:proofErr w:type="spellStart"/>
      <w:r w:rsidRPr="006D1EA2">
        <w:t>mM</w:t>
      </w:r>
      <w:proofErr w:type="spellEnd"/>
      <w:r w:rsidRPr="006D1EA2">
        <w:t xml:space="preserve"> </w:t>
      </w:r>
      <w:proofErr w:type="spellStart"/>
      <w:r w:rsidRPr="006D1EA2">
        <w:t>Hepes</w:t>
      </w:r>
      <w:proofErr w:type="spellEnd"/>
      <w:r w:rsidRPr="006D1EA2">
        <w:t xml:space="preserve"> pH7.4, 300 </w:t>
      </w:r>
      <w:proofErr w:type="spellStart"/>
      <w:r w:rsidRPr="006D1EA2">
        <w:t>mM</w:t>
      </w:r>
      <w:proofErr w:type="spellEnd"/>
      <w:r w:rsidRPr="006D1EA2">
        <w:t xml:space="preserve"> </w:t>
      </w:r>
      <w:proofErr w:type="spellStart"/>
      <w:r w:rsidRPr="006D1EA2">
        <w:t>NaC</w:t>
      </w:r>
      <w:r w:rsidRPr="006D1EA2">
        <w:t>l</w:t>
      </w:r>
      <w:proofErr w:type="spellEnd"/>
      <w:r w:rsidRPr="006D1EA2">
        <w:t xml:space="preserve">. </w:t>
      </w:r>
    </w:p>
    <w:p w:rsidR="006F5021" w:rsidRDefault="006F5021" w:rsidP="006F5021">
      <w:pPr>
        <w:pStyle w:val="NoSpacing"/>
      </w:pPr>
    </w:p>
    <w:p w:rsidR="006F5021" w:rsidRPr="006F5021" w:rsidRDefault="006F5021" w:rsidP="006F5021">
      <w:pPr>
        <w:pStyle w:val="NoSpacing"/>
        <w:rPr>
          <w:bCs/>
          <w:color w:val="FF0000"/>
        </w:rPr>
      </w:pPr>
      <w:r w:rsidRPr="006F5021">
        <w:rPr>
          <w:color w:val="FF0000"/>
        </w:rPr>
        <w:t xml:space="preserve">Comment: </w:t>
      </w:r>
      <w:r w:rsidR="00A152C5" w:rsidRPr="006F5021">
        <w:rPr>
          <w:bCs/>
          <w:color w:val="FF0000"/>
        </w:rPr>
        <w:t xml:space="preserve">Previously run in 50 </w:t>
      </w:r>
      <w:proofErr w:type="spellStart"/>
      <w:r w:rsidR="00A152C5" w:rsidRPr="006F5021">
        <w:rPr>
          <w:bCs/>
          <w:color w:val="FF0000"/>
        </w:rPr>
        <w:t>mM</w:t>
      </w:r>
      <w:proofErr w:type="spellEnd"/>
      <w:r w:rsidR="00A152C5" w:rsidRPr="006F5021">
        <w:rPr>
          <w:bCs/>
          <w:color w:val="FF0000"/>
        </w:rPr>
        <w:t xml:space="preserve"> </w:t>
      </w:r>
      <w:proofErr w:type="spellStart"/>
      <w:r w:rsidR="00A152C5" w:rsidRPr="006F5021">
        <w:rPr>
          <w:bCs/>
          <w:color w:val="FF0000"/>
        </w:rPr>
        <w:t>Tris-HCl</w:t>
      </w:r>
      <w:proofErr w:type="spellEnd"/>
      <w:r w:rsidR="00A152C5" w:rsidRPr="006F5021">
        <w:rPr>
          <w:bCs/>
          <w:color w:val="FF0000"/>
        </w:rPr>
        <w:t xml:space="preserve"> pH8, 500 </w:t>
      </w:r>
      <w:proofErr w:type="spellStart"/>
      <w:r w:rsidR="00A152C5" w:rsidRPr="006F5021">
        <w:rPr>
          <w:bCs/>
          <w:color w:val="FF0000"/>
        </w:rPr>
        <w:t>mM</w:t>
      </w:r>
      <w:proofErr w:type="spellEnd"/>
      <w:r w:rsidR="00A152C5" w:rsidRPr="006F5021">
        <w:rPr>
          <w:bCs/>
          <w:color w:val="FF0000"/>
        </w:rPr>
        <w:t xml:space="preserve"> </w:t>
      </w:r>
      <w:proofErr w:type="spellStart"/>
      <w:r w:rsidR="00A152C5" w:rsidRPr="006F5021">
        <w:rPr>
          <w:bCs/>
          <w:color w:val="FF0000"/>
        </w:rPr>
        <w:t>NaCl</w:t>
      </w:r>
      <w:proofErr w:type="spellEnd"/>
      <w:r w:rsidR="00A152C5" w:rsidRPr="006F5021">
        <w:rPr>
          <w:bCs/>
          <w:color w:val="FF0000"/>
        </w:rPr>
        <w:t xml:space="preserve">, need to verify protein does not precipitate/aggregate in these conditions.   </w:t>
      </w:r>
      <w:proofErr w:type="gramStart"/>
      <w:r w:rsidR="00A152C5" w:rsidRPr="006F5021">
        <w:rPr>
          <w:bCs/>
          <w:color w:val="FF0000"/>
        </w:rPr>
        <w:t>Monomer peak still visible in UV trace.</w:t>
      </w:r>
      <w:proofErr w:type="gramEnd"/>
      <w:r w:rsidR="00A152C5" w:rsidRPr="006F5021">
        <w:rPr>
          <w:bCs/>
          <w:color w:val="FF0000"/>
        </w:rPr>
        <w:t xml:space="preserve"> </w:t>
      </w:r>
    </w:p>
    <w:p w:rsidR="006F5021" w:rsidRPr="006F5021" w:rsidRDefault="006F5021" w:rsidP="006F5021">
      <w:pPr>
        <w:pStyle w:val="NoSpacing"/>
        <w:rPr>
          <w:bCs/>
          <w:color w:val="FF0000"/>
        </w:rPr>
      </w:pPr>
    </w:p>
    <w:p w:rsidR="00000000" w:rsidRDefault="00A152C5" w:rsidP="006F5021">
      <w:pPr>
        <w:pStyle w:val="NoSpacing"/>
        <w:numPr>
          <w:ilvl w:val="0"/>
          <w:numId w:val="19"/>
        </w:numPr>
      </w:pPr>
      <w:r w:rsidRPr="006D1EA2">
        <w:t>Concentrate remaining sample and rerun column.</w:t>
      </w:r>
    </w:p>
    <w:p w:rsidR="006D1EA2" w:rsidRDefault="006D1EA2" w:rsidP="006D1EA2">
      <w:pPr>
        <w:pStyle w:val="NoSpacing"/>
      </w:pPr>
    </w:p>
    <w:p w:rsidR="006D1EA2" w:rsidRDefault="006D1EA2" w:rsidP="006D1EA2">
      <w:pPr>
        <w:pStyle w:val="NoSpacing"/>
      </w:pPr>
      <w:r>
        <w:rPr>
          <w:noProof/>
        </w:rPr>
        <w:drawing>
          <wp:inline distT="0" distB="0" distL="0" distR="0" wp14:anchorId="49E25A7E" wp14:editId="0BB66C1E">
            <wp:extent cx="3482742" cy="1706880"/>
            <wp:effectExtent l="0" t="0" r="381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6">
                      <a:extLst>
                        <a:ext uri="{28A0092B-C50C-407E-A947-70E740481C1C}">
                          <a14:useLocalDpi xmlns:a14="http://schemas.microsoft.com/office/drawing/2010/main" val="0"/>
                        </a:ext>
                      </a:extLst>
                    </a:blip>
                    <a:srcRect l="1209" r="9567"/>
                    <a:stretch/>
                  </pic:blipFill>
                  <pic:spPr bwMode="auto">
                    <a:xfrm>
                      <a:off x="0" y="0"/>
                      <a:ext cx="3484328" cy="1707657"/>
                    </a:xfrm>
                    <a:prstGeom prst="rect">
                      <a:avLst/>
                    </a:prstGeom>
                    <a:noFill/>
                    <a:ln>
                      <a:noFill/>
                    </a:ln>
                    <a:extLst>
                      <a:ext uri="{53640926-AAD7-44D8-BBD7-CCE9431645EC}">
                        <a14:shadowObscured xmlns:a14="http://schemas.microsoft.com/office/drawing/2010/main"/>
                      </a:ext>
                    </a:extLst>
                  </pic:spPr>
                </pic:pic>
              </a:graphicData>
            </a:graphic>
          </wp:inline>
        </w:drawing>
      </w:r>
      <w:r w:rsidR="00AB50B4">
        <w:rPr>
          <w:noProof/>
        </w:rPr>
        <w:drawing>
          <wp:inline distT="0" distB="0" distL="0" distR="0" wp14:anchorId="33931902" wp14:editId="2D3337E5">
            <wp:extent cx="2395485" cy="2225040"/>
            <wp:effectExtent l="0" t="0" r="508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94655" cy="2224269"/>
                    </a:xfrm>
                    <a:prstGeom prst="rect">
                      <a:avLst/>
                    </a:prstGeom>
                    <a:noFill/>
                  </pic:spPr>
                </pic:pic>
              </a:graphicData>
            </a:graphic>
          </wp:inline>
        </w:drawing>
      </w:r>
    </w:p>
    <w:p w:rsidR="006D1EA2" w:rsidRDefault="006D1EA2" w:rsidP="006D1EA2">
      <w:pPr>
        <w:pStyle w:val="NoSpacing"/>
      </w:pPr>
    </w:p>
    <w:p w:rsidR="006D1EA2" w:rsidRDefault="006F5021" w:rsidP="00A5557E">
      <w:pPr>
        <w:pStyle w:val="NoSpacing"/>
      </w:pPr>
      <w:r>
        <w:t xml:space="preserve">Small-scale optimization of </w:t>
      </w:r>
      <w:proofErr w:type="spellStart"/>
      <w:r>
        <w:t>Grafix</w:t>
      </w:r>
      <w:proofErr w:type="spellEnd"/>
      <w:r>
        <w:t xml:space="preserve"> procedure:</w:t>
      </w:r>
    </w:p>
    <w:p w:rsidR="00000000" w:rsidRPr="006D1EA2" w:rsidRDefault="00A152C5" w:rsidP="006D1EA2">
      <w:pPr>
        <w:pStyle w:val="NoSpacing"/>
        <w:numPr>
          <w:ilvl w:val="0"/>
          <w:numId w:val="5"/>
        </w:numPr>
      </w:pPr>
      <w:r w:rsidRPr="006D1EA2">
        <w:t xml:space="preserve">Gradients poured with 5-20 % (w/v) sucrose and 0-0.2 % (v/v) glutaraldehyde in 20 </w:t>
      </w:r>
      <w:proofErr w:type="spellStart"/>
      <w:r w:rsidRPr="006D1EA2">
        <w:t>mM</w:t>
      </w:r>
      <w:proofErr w:type="spellEnd"/>
      <w:r w:rsidRPr="006D1EA2">
        <w:t xml:space="preserve"> HEPES pH7.4, 300 </w:t>
      </w:r>
      <w:proofErr w:type="spellStart"/>
      <w:r w:rsidRPr="006D1EA2">
        <w:t>mM</w:t>
      </w:r>
      <w:proofErr w:type="spellEnd"/>
      <w:r w:rsidRPr="006D1EA2">
        <w:t xml:space="preserve"> </w:t>
      </w:r>
      <w:proofErr w:type="spellStart"/>
      <w:r w:rsidRPr="006D1EA2">
        <w:t>NaCl</w:t>
      </w:r>
      <w:proofErr w:type="spellEnd"/>
      <w:r w:rsidRPr="006D1EA2">
        <w:t xml:space="preserve">. 2 continuous gradients poured using gradient mixer and 2 x 5-layer gradient (5+0, 8+0.05, 12+0.1, 16+0.15, 20+0.2 % </w:t>
      </w:r>
      <w:proofErr w:type="spellStart"/>
      <w:r w:rsidRPr="006D1EA2">
        <w:t>sucrose+</w:t>
      </w:r>
      <w:r w:rsidRPr="006D1EA2">
        <w:t>glutaraldehyde</w:t>
      </w:r>
      <w:proofErr w:type="spellEnd"/>
      <w:r w:rsidRPr="006D1EA2">
        <w:t>) layered by hand pipetting. All 8 mL total volume.</w:t>
      </w:r>
    </w:p>
    <w:p w:rsidR="00000000" w:rsidRPr="006D1EA2" w:rsidRDefault="00A152C5" w:rsidP="006D1EA2">
      <w:pPr>
        <w:pStyle w:val="NoSpacing"/>
        <w:numPr>
          <w:ilvl w:val="0"/>
          <w:numId w:val="5"/>
        </w:numPr>
      </w:pPr>
      <w:r w:rsidRPr="006D1EA2">
        <w:t>To each type of gradient poured either 30 or 60 µg of huntingtin protein from the monomeric peak was applied. Samples centri</w:t>
      </w:r>
      <w:r w:rsidRPr="006D1EA2">
        <w:t xml:space="preserve">fuged at 108,000 </w:t>
      </w:r>
      <w:proofErr w:type="spellStart"/>
      <w:r w:rsidRPr="006D1EA2">
        <w:rPr>
          <w:i/>
          <w:iCs/>
        </w:rPr>
        <w:t>xg</w:t>
      </w:r>
      <w:proofErr w:type="spellEnd"/>
      <w:r w:rsidRPr="006D1EA2">
        <w:t xml:space="preserve"> for 18 hours. </w:t>
      </w:r>
    </w:p>
    <w:p w:rsidR="00000000" w:rsidRPr="006D1EA2" w:rsidRDefault="00A152C5" w:rsidP="006D1EA2">
      <w:pPr>
        <w:pStyle w:val="NoSpacing"/>
        <w:numPr>
          <w:ilvl w:val="0"/>
          <w:numId w:val="5"/>
        </w:numPr>
      </w:pPr>
      <w:r w:rsidRPr="006D1EA2">
        <w:t>Tubes pierced on botto</w:t>
      </w:r>
      <w:r w:rsidRPr="006D1EA2">
        <w:t xml:space="preserve">m and fractionated into ~500 µL aliquots. </w:t>
      </w:r>
    </w:p>
    <w:p w:rsidR="00000000" w:rsidRPr="006D1EA2" w:rsidRDefault="00A152C5" w:rsidP="006D1EA2">
      <w:pPr>
        <w:pStyle w:val="NoSpacing"/>
        <w:numPr>
          <w:ilvl w:val="0"/>
          <w:numId w:val="5"/>
        </w:numPr>
      </w:pPr>
      <w:r w:rsidRPr="006D1EA2">
        <w:t>Bradford/BCA/</w:t>
      </w:r>
      <w:proofErr w:type="spellStart"/>
      <w:r w:rsidRPr="006D1EA2">
        <w:t>nanodrop</w:t>
      </w:r>
      <w:proofErr w:type="spellEnd"/>
      <w:r w:rsidRPr="006D1EA2">
        <w:t>/spectrophotometer all tried and failed to identify fractions with protein in – sucrose and glutaraldehyde interfere with assa</w:t>
      </w:r>
      <w:r w:rsidRPr="006D1EA2">
        <w:t>ys and A</w:t>
      </w:r>
      <w:r w:rsidRPr="006D1EA2">
        <w:rPr>
          <w:vertAlign w:val="subscript"/>
        </w:rPr>
        <w:t xml:space="preserve">280 </w:t>
      </w:r>
      <w:r w:rsidRPr="006D1EA2">
        <w:t>readings.</w:t>
      </w:r>
    </w:p>
    <w:p w:rsidR="00000000" w:rsidRPr="006D1EA2" w:rsidRDefault="00A152C5" w:rsidP="006D1EA2">
      <w:pPr>
        <w:pStyle w:val="NoSpacing"/>
        <w:numPr>
          <w:ilvl w:val="0"/>
          <w:numId w:val="5"/>
        </w:numPr>
      </w:pPr>
      <w:r w:rsidRPr="006D1EA2">
        <w:lastRenderedPageBreak/>
        <w:t xml:space="preserve">Gel samples (~28 µL of </w:t>
      </w:r>
      <w:r w:rsidRPr="006D1EA2">
        <w:t xml:space="preserve">protein per well) run on 4-20% </w:t>
      </w:r>
      <w:proofErr w:type="spellStart"/>
      <w:r w:rsidRPr="006D1EA2">
        <w:t>Tris</w:t>
      </w:r>
      <w:proofErr w:type="spellEnd"/>
      <w:r w:rsidRPr="006D1EA2">
        <w:t xml:space="preserve">-glycine SDS-PAGE (wedge-well) and stained with Blue-Silver </w:t>
      </w:r>
      <w:proofErr w:type="spellStart"/>
      <w:r w:rsidRPr="006D1EA2">
        <w:t>Coomassie</w:t>
      </w:r>
      <w:proofErr w:type="spellEnd"/>
      <w:r w:rsidRPr="006D1EA2">
        <w:t xml:space="preserve"> stain overnight, </w:t>
      </w:r>
      <w:proofErr w:type="spellStart"/>
      <w:r w:rsidRPr="006D1EA2">
        <w:t>destained</w:t>
      </w:r>
      <w:proofErr w:type="spellEnd"/>
      <w:r w:rsidRPr="006D1EA2">
        <w:t xml:space="preserve"> in water. </w:t>
      </w:r>
    </w:p>
    <w:p w:rsidR="00000000" w:rsidRPr="006D1EA2" w:rsidRDefault="00A152C5" w:rsidP="006D1EA2">
      <w:pPr>
        <w:pStyle w:val="NoSpacing"/>
        <w:numPr>
          <w:ilvl w:val="0"/>
          <w:numId w:val="5"/>
        </w:numPr>
      </w:pPr>
      <w:r w:rsidRPr="006D1EA2">
        <w:t>Bands visible showing different oligomeric spec</w:t>
      </w:r>
      <w:r w:rsidRPr="006D1EA2">
        <w:t xml:space="preserve">ies – stable on gel due to chemical cross linking. </w:t>
      </w:r>
    </w:p>
    <w:p w:rsidR="00000000" w:rsidRPr="006D1EA2" w:rsidRDefault="00A152C5" w:rsidP="006D1EA2">
      <w:pPr>
        <w:pStyle w:val="NoSpacing"/>
        <w:numPr>
          <w:ilvl w:val="0"/>
          <w:numId w:val="5"/>
        </w:numPr>
      </w:pPr>
      <w:r w:rsidRPr="006D1EA2">
        <w:t xml:space="preserve">Fraction with HTT of lowest MW run on </w:t>
      </w:r>
      <w:proofErr w:type="spellStart"/>
      <w:r w:rsidRPr="006D1EA2">
        <w:t>Superose</w:t>
      </w:r>
      <w:proofErr w:type="spellEnd"/>
      <w:r w:rsidRPr="006D1EA2">
        <w:t xml:space="preserve"> 6 – runs at monomer peak position, elution volume ~13.5 </w:t>
      </w:r>
      <w:proofErr w:type="spellStart"/>
      <w:r w:rsidRPr="006D1EA2">
        <w:t>mL.</w:t>
      </w:r>
      <w:proofErr w:type="spellEnd"/>
      <w:r w:rsidRPr="006D1EA2">
        <w:t xml:space="preserve"> </w:t>
      </w:r>
    </w:p>
    <w:p w:rsidR="006F5021" w:rsidRPr="006F5021" w:rsidRDefault="006F5021" w:rsidP="006D1EA2">
      <w:pPr>
        <w:pStyle w:val="NoSpacing"/>
        <w:rPr>
          <w:bCs/>
          <w:color w:val="FF0000"/>
        </w:rPr>
      </w:pPr>
    </w:p>
    <w:p w:rsidR="006D1EA2" w:rsidRDefault="006D1EA2" w:rsidP="006D1EA2">
      <w:pPr>
        <w:pStyle w:val="NoSpacing"/>
        <w:rPr>
          <w:bCs/>
          <w:color w:val="FF0000"/>
        </w:rPr>
      </w:pPr>
      <w:r w:rsidRPr="006F5021">
        <w:rPr>
          <w:bCs/>
          <w:color w:val="FF0000"/>
        </w:rPr>
        <w:t xml:space="preserve">Comment: Method works but not enough protein </w:t>
      </w:r>
      <w:proofErr w:type="gramStart"/>
      <w:r w:rsidRPr="006F5021">
        <w:rPr>
          <w:bCs/>
          <w:color w:val="FF0000"/>
        </w:rPr>
        <w:t>sample</w:t>
      </w:r>
      <w:proofErr w:type="gramEnd"/>
      <w:r w:rsidRPr="006F5021">
        <w:rPr>
          <w:bCs/>
          <w:color w:val="FF0000"/>
        </w:rPr>
        <w:t xml:space="preserve">. No real difference between gradients. Continuous gradient more reproducible and easier to set up so use in future experiments. Amount of sample applied does not seem to affect oligomer distribution so load largest amount i.e. 60 µg per 8 </w:t>
      </w:r>
      <w:proofErr w:type="spellStart"/>
      <w:r w:rsidRPr="006F5021">
        <w:rPr>
          <w:bCs/>
          <w:color w:val="FF0000"/>
        </w:rPr>
        <w:t>mL.</w:t>
      </w:r>
      <w:proofErr w:type="spellEnd"/>
    </w:p>
    <w:p w:rsidR="006F5021" w:rsidRDefault="006F5021" w:rsidP="006D1EA2">
      <w:pPr>
        <w:pStyle w:val="NoSpacing"/>
        <w:rPr>
          <w:color w:val="FF0000"/>
        </w:rPr>
      </w:pPr>
    </w:p>
    <w:p w:rsidR="006F5021" w:rsidRPr="006F5021" w:rsidRDefault="006F5021" w:rsidP="006F5021">
      <w:pPr>
        <w:pStyle w:val="NoSpacing"/>
        <w:ind w:firstLine="720"/>
        <w:rPr>
          <w:sz w:val="16"/>
        </w:rPr>
      </w:pPr>
      <w:r w:rsidRPr="006F5021">
        <w:rPr>
          <w:noProof/>
          <w:sz w:val="16"/>
        </w:rPr>
        <mc:AlternateContent>
          <mc:Choice Requires="wps">
            <w:drawing>
              <wp:anchor distT="0" distB="0" distL="114300" distR="114300" simplePos="0" relativeHeight="251659264" behindDoc="0" locked="0" layoutInCell="1" allowOverlap="1" wp14:anchorId="48EF2739" wp14:editId="19C0A1C2">
                <wp:simplePos x="0" y="0"/>
                <wp:positionH relativeFrom="column">
                  <wp:posOffset>464820</wp:posOffset>
                </wp:positionH>
                <wp:positionV relativeFrom="paragraph">
                  <wp:posOffset>146050</wp:posOffset>
                </wp:positionV>
                <wp:extent cx="2407920" cy="190500"/>
                <wp:effectExtent l="0" t="0" r="0" b="0"/>
                <wp:wrapNone/>
                <wp:docPr id="45" name="Right Triangle 45"/>
                <wp:cNvGraphicFramePr/>
                <a:graphic xmlns:a="http://schemas.openxmlformats.org/drawingml/2006/main">
                  <a:graphicData uri="http://schemas.microsoft.com/office/word/2010/wordprocessingShape">
                    <wps:wsp>
                      <wps:cNvSpPr/>
                      <wps:spPr>
                        <a:xfrm>
                          <a:off x="0" y="0"/>
                          <a:ext cx="2407920" cy="190500"/>
                        </a:xfrm>
                        <a:prstGeom prst="rtTriangl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45" o:spid="_x0000_s1026" type="#_x0000_t6" style="position:absolute;margin-left:36.6pt;margin-top:11.5pt;width:189.6pt;height: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" fillcolor="black [3213]" stroked="f" strokeweight="2pt"/>
            </w:pict>
          </mc:Fallback>
        </mc:AlternateContent>
      </w:r>
      <w:r>
        <w:rPr>
          <w:sz w:val="16"/>
        </w:rPr>
        <w:t>20/0.2%</w:t>
      </w:r>
      <w:r w:rsidRPr="006F5021">
        <w:rPr>
          <w:sz w:val="16"/>
        </w:rPr>
        <w:tab/>
        <w:t>Sucrose/glutaraldehyde gradient</w:t>
      </w:r>
      <w:r w:rsidRPr="006F5021">
        <w:rPr>
          <w:sz w:val="16"/>
        </w:rPr>
        <w:tab/>
      </w:r>
      <w:r>
        <w:rPr>
          <w:sz w:val="16"/>
        </w:rPr>
        <w:tab/>
      </w:r>
      <w:r w:rsidRPr="006F5021">
        <w:rPr>
          <w:sz w:val="16"/>
        </w:rPr>
        <w:t>5</w:t>
      </w:r>
      <w:r>
        <w:rPr>
          <w:sz w:val="16"/>
        </w:rPr>
        <w:t>/0</w:t>
      </w:r>
      <w:r w:rsidRPr="006F5021">
        <w:rPr>
          <w:sz w:val="16"/>
        </w:rPr>
        <w:t>%</w:t>
      </w:r>
    </w:p>
    <w:p w:rsidR="006F5021" w:rsidRPr="006F5021" w:rsidRDefault="006F5021" w:rsidP="006D1EA2">
      <w:pPr>
        <w:pStyle w:val="NoSpacing"/>
        <w:rPr>
          <w:color w:val="FF0000"/>
        </w:rPr>
      </w:pPr>
    </w:p>
    <w:p w:rsidR="006D1EA2" w:rsidRDefault="006D1EA2" w:rsidP="00A5557E">
      <w:pPr>
        <w:pStyle w:val="NoSpacing"/>
      </w:pPr>
      <w:r>
        <w:rPr>
          <w:noProof/>
        </w:rPr>
        <w:drawing>
          <wp:inline distT="0" distB="0" distL="0" distR="0" wp14:anchorId="08D0C3B1" wp14:editId="4BF00370">
            <wp:extent cx="5913120" cy="154836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838" r="-1"/>
                    <a:stretch/>
                  </pic:blipFill>
                  <pic:spPr bwMode="auto">
                    <a:xfrm>
                      <a:off x="0" y="0"/>
                      <a:ext cx="5913538" cy="1548470"/>
                    </a:xfrm>
                    <a:prstGeom prst="rect">
                      <a:avLst/>
                    </a:prstGeom>
                    <a:noFill/>
                    <a:ln>
                      <a:noFill/>
                    </a:ln>
                    <a:extLst>
                      <a:ext uri="{53640926-AAD7-44D8-BBD7-CCE9431645EC}">
                        <a14:shadowObscured xmlns:a14="http://schemas.microsoft.com/office/drawing/2010/main"/>
                      </a:ext>
                    </a:extLst>
                  </pic:spPr>
                </pic:pic>
              </a:graphicData>
            </a:graphic>
          </wp:inline>
        </w:drawing>
      </w:r>
    </w:p>
    <w:p w:rsidR="006D1EA2" w:rsidRDefault="006D1EA2" w:rsidP="00A5557E">
      <w:pPr>
        <w:pStyle w:val="NoSpacing"/>
      </w:pPr>
    </w:p>
    <w:p w:rsidR="00B054E8" w:rsidRDefault="00B054E8" w:rsidP="006D1EA2">
      <w:pPr>
        <w:pStyle w:val="NoSpacing"/>
      </w:pPr>
      <w:r>
        <w:t xml:space="preserve">Scaled up </w:t>
      </w:r>
      <w:r w:rsidR="006D1EA2" w:rsidRPr="006D1EA2">
        <w:t>purification/</w:t>
      </w:r>
      <w:proofErr w:type="spellStart"/>
      <w:r w:rsidR="006D1EA2" w:rsidRPr="006D1EA2">
        <w:t>Grafix</w:t>
      </w:r>
      <w:proofErr w:type="spellEnd"/>
      <w:r>
        <w:t>:</w:t>
      </w:r>
      <w:r w:rsidR="006D1EA2" w:rsidRPr="006D1EA2">
        <w:t xml:space="preserve"> </w:t>
      </w:r>
    </w:p>
    <w:p w:rsidR="006D1EA2" w:rsidRPr="006D1EA2" w:rsidRDefault="006D1EA2" w:rsidP="00B054E8">
      <w:pPr>
        <w:pStyle w:val="NoSpacing"/>
        <w:numPr>
          <w:ilvl w:val="0"/>
          <w:numId w:val="19"/>
        </w:numPr>
      </w:pPr>
      <w:r w:rsidRPr="006D1EA2">
        <w:t xml:space="preserve">8 L of cells </w:t>
      </w:r>
      <w:r w:rsidR="00B054E8">
        <w:t xml:space="preserve">purified with </w:t>
      </w:r>
      <w:r w:rsidRPr="006D1EA2">
        <w:t>a</w:t>
      </w:r>
      <w:r w:rsidR="00B054E8">
        <w:t>ppropriately scaled up protocol</w:t>
      </w:r>
    </w:p>
    <w:p w:rsidR="00B054E8" w:rsidRDefault="00A152C5" w:rsidP="00B054E8">
      <w:pPr>
        <w:pStyle w:val="NoSpacing"/>
        <w:numPr>
          <w:ilvl w:val="0"/>
          <w:numId w:val="19"/>
        </w:numPr>
      </w:pPr>
      <w:r w:rsidRPr="006D1EA2">
        <w:t>Superose6 GF split into 2 runs – 1</w:t>
      </w:r>
      <w:r w:rsidRPr="006D1EA2">
        <w:rPr>
          <w:vertAlign w:val="superscript"/>
        </w:rPr>
        <w:t>st</w:t>
      </w:r>
      <w:r w:rsidRPr="006D1EA2">
        <w:t xml:space="preserve"> run monomer peak concentrated to 2</w:t>
      </w:r>
      <w:r w:rsidR="00B054E8">
        <w:t xml:space="preserve"> </w:t>
      </w:r>
      <w:r w:rsidRPr="006D1EA2">
        <w:t>mg/mL, a</w:t>
      </w:r>
      <w:r w:rsidRPr="006D1EA2">
        <w:t>liquoted to 20 µL and flash frozen – 12 aliquots. 2</w:t>
      </w:r>
      <w:r w:rsidRPr="006D1EA2">
        <w:rPr>
          <w:vertAlign w:val="superscript"/>
        </w:rPr>
        <w:t>nd</w:t>
      </w:r>
      <w:r w:rsidRPr="006D1EA2">
        <w:t xml:space="preserve"> run monomer peak applied to </w:t>
      </w:r>
      <w:proofErr w:type="spellStart"/>
      <w:r w:rsidRPr="006D1EA2">
        <w:t>Grafix</w:t>
      </w:r>
      <w:proofErr w:type="spellEnd"/>
      <w:r w:rsidRPr="006D1EA2">
        <w:t xml:space="preserve"> procedure.</w:t>
      </w:r>
    </w:p>
    <w:p w:rsidR="00B054E8" w:rsidRPr="005F5817" w:rsidRDefault="00B054E8" w:rsidP="00B054E8">
      <w:pPr>
        <w:pStyle w:val="NoSpacing"/>
        <w:ind w:left="720"/>
        <w:rPr>
          <w:sz w:val="14"/>
        </w:rPr>
      </w:pPr>
    </w:p>
    <w:p w:rsidR="00000000" w:rsidRDefault="00B054E8" w:rsidP="00B054E8">
      <w:pPr>
        <w:pStyle w:val="NoSpacing"/>
        <w:ind w:left="720"/>
        <w:rPr>
          <w:noProof/>
        </w:rPr>
      </w:pPr>
      <w:r>
        <w:rPr>
          <w:noProof/>
        </w:rPr>
        <w:drawing>
          <wp:inline distT="0" distB="0" distL="0" distR="0" wp14:anchorId="192E2592" wp14:editId="1A640B83">
            <wp:extent cx="2186838" cy="1150620"/>
            <wp:effectExtent l="0" t="0" r="444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9">
                      <a:extLst>
                        <a:ext uri="{28A0092B-C50C-407E-A947-70E740481C1C}">
                          <a14:useLocalDpi xmlns:a14="http://schemas.microsoft.com/office/drawing/2010/main" val="0"/>
                        </a:ext>
                      </a:extLst>
                    </a:blip>
                    <a:srcRect b="66741"/>
                    <a:stretch/>
                  </pic:blipFill>
                  <pic:spPr bwMode="auto">
                    <a:xfrm>
                      <a:off x="0" y="0"/>
                      <a:ext cx="2188845" cy="1151676"/>
                    </a:xfrm>
                    <a:prstGeom prst="rect">
                      <a:avLst/>
                    </a:prstGeom>
                    <a:noFill/>
                    <a:ln>
                      <a:noFill/>
                    </a:ln>
                    <a:effectLst/>
                    <a:extLst>
                      <a:ext uri="{53640926-AAD7-44D8-BBD7-CCE9431645EC}">
                        <a14:shadowObscured xmlns:a14="http://schemas.microsoft.com/office/drawing/2010/main"/>
                      </a:ext>
                    </a:extLst>
                  </pic:spPr>
                </pic:pic>
              </a:graphicData>
            </a:graphic>
          </wp:inline>
        </w:drawing>
      </w:r>
      <w:r w:rsidRPr="00B054E8">
        <w:rPr>
          <w:noProof/>
        </w:rPr>
        <w:t xml:space="preserve"> </w:t>
      </w:r>
      <w:r>
        <w:rPr>
          <w:noProof/>
        </w:rPr>
        <w:drawing>
          <wp:inline distT="0" distB="0" distL="0" distR="0" wp14:anchorId="0B1A6048" wp14:editId="0DEC6CC5">
            <wp:extent cx="2186838" cy="1211580"/>
            <wp:effectExtent l="0" t="0" r="4445" b="762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9">
                      <a:extLst>
                        <a:ext uri="{28A0092B-C50C-407E-A947-70E740481C1C}">
                          <a14:useLocalDpi xmlns:a14="http://schemas.microsoft.com/office/drawing/2010/main" val="0"/>
                        </a:ext>
                      </a:extLst>
                    </a:blip>
                    <a:srcRect t="33039" b="31939"/>
                    <a:stretch/>
                  </pic:blipFill>
                  <pic:spPr bwMode="auto">
                    <a:xfrm>
                      <a:off x="0" y="0"/>
                      <a:ext cx="2188845" cy="1212692"/>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B054E8" w:rsidRPr="005F5817" w:rsidRDefault="00B054E8" w:rsidP="00B054E8">
      <w:pPr>
        <w:pStyle w:val="NoSpacing"/>
        <w:ind w:left="720"/>
        <w:rPr>
          <w:sz w:val="14"/>
        </w:rPr>
      </w:pPr>
    </w:p>
    <w:p w:rsidR="00000000" w:rsidRPr="006D1EA2" w:rsidRDefault="00A152C5" w:rsidP="00B054E8">
      <w:pPr>
        <w:pStyle w:val="NoSpacing"/>
        <w:numPr>
          <w:ilvl w:val="0"/>
          <w:numId w:val="19"/>
        </w:numPr>
      </w:pPr>
      <w:proofErr w:type="spellStart"/>
      <w:r w:rsidRPr="006D1EA2">
        <w:t>Grafix</w:t>
      </w:r>
      <w:proofErr w:type="spellEnd"/>
      <w:r w:rsidRPr="006D1EA2">
        <w:t xml:space="preserve"> used 6 x 30 mL gradients poured using gradient mixer, 250 µg of protein applied to each. Centrifuge at 108,000 </w:t>
      </w:r>
      <w:proofErr w:type="spellStart"/>
      <w:r w:rsidRPr="006D1EA2">
        <w:t>xg</w:t>
      </w:r>
      <w:proofErr w:type="spellEnd"/>
      <w:r w:rsidRPr="006D1EA2">
        <w:t xml:space="preserve"> for 16 hours. Fractionate into 1.6 mL </w:t>
      </w:r>
      <w:proofErr w:type="gramStart"/>
      <w:r w:rsidRPr="006D1EA2">
        <w:t>fractions  ~</w:t>
      </w:r>
      <w:proofErr w:type="gramEnd"/>
      <w:r w:rsidRPr="006D1EA2">
        <w:t xml:space="preserve">19-20 fractions per tube. </w:t>
      </w:r>
    </w:p>
    <w:p w:rsidR="00000000" w:rsidRPr="006D1EA2" w:rsidRDefault="00A152C5" w:rsidP="00B054E8">
      <w:pPr>
        <w:pStyle w:val="NoSpacing"/>
        <w:numPr>
          <w:ilvl w:val="0"/>
          <w:numId w:val="19"/>
        </w:numPr>
      </w:pPr>
      <w:r w:rsidRPr="006D1EA2">
        <w:t xml:space="preserve">Gel samples (~28 µL of protein per well) run on 4-20% </w:t>
      </w:r>
      <w:proofErr w:type="spellStart"/>
      <w:r w:rsidRPr="006D1EA2">
        <w:t>Tris</w:t>
      </w:r>
      <w:proofErr w:type="spellEnd"/>
      <w:r w:rsidRPr="006D1EA2">
        <w:t xml:space="preserve">-glycine SDS-PAGE (wedge-well) and stained with Blue-Silver </w:t>
      </w:r>
      <w:proofErr w:type="spellStart"/>
      <w:r w:rsidRPr="006D1EA2">
        <w:t>Coomassie</w:t>
      </w:r>
      <w:proofErr w:type="spellEnd"/>
      <w:r w:rsidRPr="006D1EA2">
        <w:t xml:space="preserve"> stain overnight, </w:t>
      </w:r>
      <w:proofErr w:type="spellStart"/>
      <w:r w:rsidRPr="006D1EA2">
        <w:t>destained</w:t>
      </w:r>
      <w:proofErr w:type="spellEnd"/>
      <w:r w:rsidRPr="006D1EA2">
        <w:t xml:space="preserve"> in water. </w:t>
      </w:r>
    </w:p>
    <w:p w:rsidR="00000000" w:rsidRPr="006D1EA2" w:rsidRDefault="00A152C5" w:rsidP="00B054E8">
      <w:pPr>
        <w:pStyle w:val="NoSpacing"/>
        <w:numPr>
          <w:ilvl w:val="0"/>
          <w:numId w:val="19"/>
        </w:numPr>
      </w:pPr>
      <w:r w:rsidRPr="006D1EA2">
        <w:t>Run gel of last 14 fractions from each tube to pick out monomer fractions, buffer exchange, concentrate and freeze: 4 x 20 µL aliquots at 0.5 mg/</w:t>
      </w:r>
      <w:proofErr w:type="spellStart"/>
      <w:r w:rsidRPr="006D1EA2">
        <w:t>mL.</w:t>
      </w:r>
      <w:proofErr w:type="spellEnd"/>
    </w:p>
    <w:p w:rsidR="00000000" w:rsidRPr="006D1EA2" w:rsidRDefault="00A152C5" w:rsidP="00B054E8">
      <w:pPr>
        <w:pStyle w:val="NoSpacing"/>
        <w:numPr>
          <w:ilvl w:val="0"/>
          <w:numId w:val="19"/>
        </w:numPr>
      </w:pPr>
      <w:r w:rsidRPr="006D1EA2">
        <w:t>Remaining mon</w:t>
      </w:r>
      <w:r w:rsidRPr="006D1EA2">
        <w:t>omer fraction sample run on Superose6 to confirm monomer elution position.</w:t>
      </w:r>
    </w:p>
    <w:p w:rsidR="006D1EA2" w:rsidRDefault="006D1EA2" w:rsidP="00B054E8">
      <w:pPr>
        <w:pStyle w:val="NoSpacing"/>
      </w:pPr>
    </w:p>
    <w:p w:rsidR="006D1EA2" w:rsidRDefault="00B054E8" w:rsidP="00A5557E">
      <w:pPr>
        <w:pStyle w:val="NoSpacing"/>
      </w:pPr>
      <w:r>
        <w:rPr>
          <w:noProof/>
        </w:rPr>
        <w:lastRenderedPageBreak/>
        <w:drawing>
          <wp:inline distT="0" distB="0" distL="0" distR="0" wp14:anchorId="6C438B2A" wp14:editId="763EA9F0">
            <wp:extent cx="2910840" cy="1234058"/>
            <wp:effectExtent l="0" t="0" r="381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15306" cy="1235951"/>
                    </a:xfrm>
                    <a:prstGeom prst="rect">
                      <a:avLst/>
                    </a:prstGeom>
                    <a:noFill/>
                  </pic:spPr>
                </pic:pic>
              </a:graphicData>
            </a:graphic>
          </wp:inline>
        </w:drawing>
      </w:r>
      <w:r>
        <w:t xml:space="preserve">    </w:t>
      </w:r>
      <w:r>
        <w:rPr>
          <w:noProof/>
        </w:rPr>
        <w:drawing>
          <wp:inline distT="0" distB="0" distL="0" distR="0" wp14:anchorId="4E8728BD" wp14:editId="3232A97C">
            <wp:extent cx="2187181" cy="1120140"/>
            <wp:effectExtent l="0" t="0" r="381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67621"/>
                    <a:stretch/>
                  </pic:blipFill>
                  <pic:spPr bwMode="auto">
                    <a:xfrm>
                      <a:off x="0" y="0"/>
                      <a:ext cx="2189554" cy="1121355"/>
                    </a:xfrm>
                    <a:prstGeom prst="rect">
                      <a:avLst/>
                    </a:prstGeom>
                    <a:noFill/>
                    <a:ln>
                      <a:noFill/>
                    </a:ln>
                    <a:extLst>
                      <a:ext uri="{53640926-AAD7-44D8-BBD7-CCE9431645EC}">
                        <a14:shadowObscured xmlns:a14="http://schemas.microsoft.com/office/drawing/2010/main"/>
                      </a:ext>
                    </a:extLst>
                  </pic:spPr>
                </pic:pic>
              </a:graphicData>
            </a:graphic>
          </wp:inline>
        </w:drawing>
      </w:r>
    </w:p>
    <w:p w:rsidR="006D1EA2" w:rsidRPr="005F5817" w:rsidRDefault="006D1EA2" w:rsidP="00A5557E">
      <w:pPr>
        <w:pStyle w:val="NoSpacing"/>
        <w:rPr>
          <w:sz w:val="14"/>
        </w:rPr>
      </w:pPr>
    </w:p>
    <w:p w:rsidR="00B054E8" w:rsidRDefault="00B054E8" w:rsidP="00A5557E">
      <w:pPr>
        <w:pStyle w:val="NoSpacing"/>
      </w:pPr>
      <w:r w:rsidRPr="00B054E8">
        <w:t>Comments, amendments and follow up for Huntingtin EM sample preparation</w:t>
      </w:r>
      <w:r>
        <w:t>:</w:t>
      </w:r>
    </w:p>
    <w:p w:rsidR="00000000" w:rsidRDefault="00A152C5" w:rsidP="005F5817">
      <w:pPr>
        <w:pStyle w:val="NoSpacing"/>
        <w:numPr>
          <w:ilvl w:val="0"/>
          <w:numId w:val="20"/>
        </w:numPr>
        <w:ind w:left="270" w:hanging="270"/>
      </w:pPr>
      <w:r w:rsidRPr="006D1EA2">
        <w:t>Approximately consistent position of monomer 7</w:t>
      </w:r>
      <w:r w:rsidRPr="006D1EA2">
        <w:rPr>
          <w:vertAlign w:val="superscript"/>
        </w:rPr>
        <w:t>th</w:t>
      </w:r>
      <w:r w:rsidRPr="006D1EA2">
        <w:t>, 8</w:t>
      </w:r>
      <w:r w:rsidRPr="006D1EA2">
        <w:rPr>
          <w:vertAlign w:val="superscript"/>
        </w:rPr>
        <w:t>th</w:t>
      </w:r>
      <w:r w:rsidRPr="006D1EA2">
        <w:t xml:space="preserve"> or 9</w:t>
      </w:r>
      <w:r w:rsidRPr="006D1EA2">
        <w:rPr>
          <w:vertAlign w:val="superscript"/>
        </w:rPr>
        <w:t>th</w:t>
      </w:r>
      <w:r w:rsidR="00B054E8">
        <w:t xml:space="preserve"> gel sample</w:t>
      </w:r>
      <w:r w:rsidRPr="006D1EA2">
        <w:t>, corresponding to 13</w:t>
      </w:r>
      <w:r w:rsidRPr="006D1EA2">
        <w:rPr>
          <w:vertAlign w:val="superscript"/>
        </w:rPr>
        <w:t>th</w:t>
      </w:r>
      <w:r w:rsidRPr="006D1EA2">
        <w:t>, 14</w:t>
      </w:r>
      <w:r w:rsidRPr="006D1EA2">
        <w:rPr>
          <w:vertAlign w:val="superscript"/>
        </w:rPr>
        <w:t>th</w:t>
      </w:r>
      <w:r w:rsidRPr="006D1EA2">
        <w:t xml:space="preserve"> or 15</w:t>
      </w:r>
      <w:r w:rsidRPr="006D1EA2">
        <w:rPr>
          <w:vertAlign w:val="superscript"/>
        </w:rPr>
        <w:t>th</w:t>
      </w:r>
      <w:r w:rsidRPr="006D1EA2">
        <w:t xml:space="preserve"> fraction (~0.05-0.08 (v/v) glutaraldehyde and 8-10 (w/v) % sucrose) out of 20 fractions. </w:t>
      </w:r>
      <w:r w:rsidRPr="006D1EA2">
        <w:t>Next time, just these fractions could be run on SDS-PAGE to verify presence of monomer.</w:t>
      </w:r>
    </w:p>
    <w:p w:rsidR="00A152C5" w:rsidRDefault="00A152C5" w:rsidP="00A152C5">
      <w:pPr>
        <w:pStyle w:val="NoSpacing"/>
        <w:ind w:left="720" w:firstLine="720"/>
        <w:rPr>
          <w:sz w:val="16"/>
        </w:rPr>
      </w:pPr>
      <w:r w:rsidRPr="006F5021">
        <w:rPr>
          <w:sz w:val="16"/>
        </w:rPr>
        <w:t>Sucrose/glutaraldehyde gradient</w:t>
      </w:r>
      <w:r w:rsidRPr="006F5021">
        <w:rPr>
          <w:sz w:val="16"/>
        </w:rPr>
        <w:tab/>
      </w:r>
      <w:r>
        <w:rPr>
          <w:sz w:val="16"/>
        </w:rPr>
        <w:tab/>
      </w:r>
    </w:p>
    <w:p w:rsidR="00A152C5" w:rsidRDefault="00A152C5" w:rsidP="00A152C5">
      <w:pPr>
        <w:pStyle w:val="NoSpacing"/>
        <w:ind w:left="1440"/>
        <w:rPr>
          <w:sz w:val="16"/>
        </w:rPr>
      </w:pPr>
      <w:r>
        <w:rPr>
          <w:sz w:val="16"/>
        </w:rPr>
        <w:t xml:space="preserve">                </w:t>
      </w:r>
      <w:r>
        <w:rPr>
          <w:sz w:val="16"/>
        </w:rPr>
        <w:t>20/0.2%</w:t>
      </w:r>
      <w:r>
        <w:rPr>
          <w:sz w:val="16"/>
        </w:rPr>
        <w:t xml:space="preserve">                                            </w:t>
      </w:r>
      <w:r w:rsidRPr="006F5021">
        <w:rPr>
          <w:sz w:val="16"/>
        </w:rPr>
        <w:t>5</w:t>
      </w:r>
      <w:r>
        <w:rPr>
          <w:sz w:val="16"/>
        </w:rPr>
        <w:t>/0</w:t>
      </w:r>
      <w:r w:rsidRPr="006F5021">
        <w:rPr>
          <w:sz w:val="16"/>
        </w:rPr>
        <w:t>%</w:t>
      </w:r>
      <w:r>
        <w:rPr>
          <w:sz w:val="16"/>
        </w:rPr>
        <w:t xml:space="preserve">   </w:t>
      </w:r>
      <w:r>
        <w:rPr>
          <w:sz w:val="16"/>
        </w:rPr>
        <w:t xml:space="preserve">20/0.2%                                                  </w:t>
      </w:r>
      <w:r w:rsidRPr="006F5021">
        <w:rPr>
          <w:sz w:val="16"/>
        </w:rPr>
        <w:t>5</w:t>
      </w:r>
      <w:r>
        <w:rPr>
          <w:sz w:val="16"/>
        </w:rPr>
        <w:t>/0</w:t>
      </w:r>
      <w:r w:rsidRPr="006F5021">
        <w:rPr>
          <w:sz w:val="16"/>
        </w:rPr>
        <w:t>%</w:t>
      </w:r>
    </w:p>
    <w:p w:rsidR="00A152C5" w:rsidRDefault="00A152C5" w:rsidP="00A152C5">
      <w:pPr>
        <w:pStyle w:val="NoSpacing"/>
        <w:rPr>
          <w:sz w:val="16"/>
        </w:rPr>
      </w:pPr>
      <w:r w:rsidRPr="006F5021">
        <w:rPr>
          <w:noProof/>
          <w:sz w:val="16"/>
        </w:rPr>
        <mc:AlternateContent>
          <mc:Choice Requires="wps">
            <w:drawing>
              <wp:anchor distT="0" distB="0" distL="114300" distR="114300" simplePos="0" relativeHeight="251663360" behindDoc="0" locked="0" layoutInCell="1" allowOverlap="1" wp14:anchorId="16EFDBBB" wp14:editId="0ACD4F3B">
                <wp:simplePos x="0" y="0"/>
                <wp:positionH relativeFrom="column">
                  <wp:posOffset>1295400</wp:posOffset>
                </wp:positionH>
                <wp:positionV relativeFrom="paragraph">
                  <wp:posOffset>14605</wp:posOffset>
                </wp:positionV>
                <wp:extent cx="1615440" cy="114300"/>
                <wp:effectExtent l="0" t="0" r="0" b="0"/>
                <wp:wrapNone/>
                <wp:docPr id="48" name="Right Triangle 48"/>
                <wp:cNvGraphicFramePr/>
                <a:graphic xmlns:a="http://schemas.openxmlformats.org/drawingml/2006/main">
                  <a:graphicData uri="http://schemas.microsoft.com/office/word/2010/wordprocessingShape">
                    <wps:wsp>
                      <wps:cNvSpPr/>
                      <wps:spPr>
                        <a:xfrm>
                          <a:off x="0" y="0"/>
                          <a:ext cx="1615440" cy="114300"/>
                        </a:xfrm>
                        <a:prstGeom prst="rtTriangl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ight Triangle 48" o:spid="_x0000_s1026" type="#_x0000_t6" style="position:absolute;margin-left:102pt;margin-top:1.15pt;width:127.2pt;height: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" fillcolor="black [3213]" stroked="f" strokeweight="2pt"/>
            </w:pict>
          </mc:Fallback>
        </mc:AlternateContent>
      </w:r>
      <w:r w:rsidRPr="006F5021">
        <w:rPr>
          <w:noProof/>
          <w:sz w:val="16"/>
        </w:rPr>
        <mc:AlternateContent>
          <mc:Choice Requires="wps">
            <w:drawing>
              <wp:anchor distT="0" distB="0" distL="114300" distR="114300" simplePos="0" relativeHeight="251665408" behindDoc="0" locked="0" layoutInCell="1" allowOverlap="1" wp14:anchorId="5A672CA8" wp14:editId="4328FFF3">
                <wp:simplePos x="0" y="0"/>
                <wp:positionH relativeFrom="column">
                  <wp:posOffset>2933700</wp:posOffset>
                </wp:positionH>
                <wp:positionV relativeFrom="paragraph">
                  <wp:posOffset>14605</wp:posOffset>
                </wp:positionV>
                <wp:extent cx="1706880" cy="114300"/>
                <wp:effectExtent l="0" t="0" r="0" b="0"/>
                <wp:wrapNone/>
                <wp:docPr id="49" name="Right Triangle 49"/>
                <wp:cNvGraphicFramePr/>
                <a:graphic xmlns:a="http://schemas.openxmlformats.org/drawingml/2006/main">
                  <a:graphicData uri="http://schemas.microsoft.com/office/word/2010/wordprocessingShape">
                    <wps:wsp>
                      <wps:cNvSpPr/>
                      <wps:spPr>
                        <a:xfrm>
                          <a:off x="0" y="0"/>
                          <a:ext cx="1706880" cy="114300"/>
                        </a:xfrm>
                        <a:prstGeom prst="rtTriangl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ight Triangle 49" o:spid="_x0000_s1026" type="#_x0000_t6" style="position:absolute;margin-left:231pt;margin-top:1.15pt;width:134.4pt;height: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" fillcolor="black [3213]" stroked="f" strokeweight="2pt"/>
            </w:pict>
          </mc:Fallback>
        </mc:AlternateContent>
      </w:r>
    </w:p>
    <w:p w:rsidR="00B054E8" w:rsidRPr="00A152C5" w:rsidRDefault="00B054E8" w:rsidP="00A152C5">
      <w:pPr>
        <w:pStyle w:val="NoSpacing"/>
        <w:ind w:left="270"/>
        <w:rPr>
          <w:sz w:val="4"/>
        </w:rPr>
      </w:pPr>
    </w:p>
    <w:p w:rsidR="00B054E8" w:rsidRDefault="00A152C5" w:rsidP="005F5817">
      <w:pPr>
        <w:pStyle w:val="NoSpacing"/>
        <w:ind w:left="270" w:hanging="270"/>
        <w:jc w:val="center"/>
      </w:pPr>
      <w:r>
        <w:rPr>
          <w:noProof/>
        </w:rPr>
        <mc:AlternateContent>
          <mc:Choice Requires="wps">
            <w:drawing>
              <wp:anchor distT="0" distB="0" distL="114300" distR="114300" simplePos="0" relativeHeight="251661312" behindDoc="0" locked="0" layoutInCell="1" allowOverlap="1" wp14:anchorId="186BA671" wp14:editId="74DD03A1">
                <wp:simplePos x="0" y="0"/>
                <wp:positionH relativeFrom="column">
                  <wp:posOffset>2286000</wp:posOffset>
                </wp:positionH>
                <wp:positionV relativeFrom="paragraph">
                  <wp:posOffset>641985</wp:posOffset>
                </wp:positionV>
                <wp:extent cx="2545080" cy="140398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5080" cy="1403985"/>
                        </a:xfrm>
                        <a:prstGeom prst="rect">
                          <a:avLst/>
                        </a:prstGeom>
                        <a:noFill/>
                        <a:ln w="9525">
                          <a:noFill/>
                          <a:miter lim="800000"/>
                          <a:headEnd/>
                          <a:tailEnd/>
                        </a:ln>
                      </wps:spPr>
                      <wps:txbx>
                        <w:txbxContent>
                          <w:p w:rsidR="00A152C5" w:rsidRDefault="00A152C5">
                            <w:r w:rsidRPr="00A152C5">
                              <w:t>Tube 1</w:t>
                            </w:r>
                            <w:r w:rsidRPr="00A152C5">
                              <w:tab/>
                            </w:r>
                            <w:r w:rsidRPr="00A152C5">
                              <w:tab/>
                            </w:r>
                            <w:r>
                              <w:tab/>
                            </w:r>
                            <w:r>
                              <w:tab/>
                            </w:r>
                            <w:r w:rsidRPr="00A152C5">
                              <w:t>Tube 4</w:t>
                            </w:r>
                          </w:p>
                          <w:p w:rsidR="00A152C5" w:rsidRDefault="00A152C5"/>
                          <w:p w:rsidR="00A152C5" w:rsidRPr="00A152C5" w:rsidRDefault="00A152C5">
                            <w:pPr>
                              <w:rPr>
                                <w:sz w:val="6"/>
                              </w:rPr>
                            </w:pPr>
                          </w:p>
                          <w:p w:rsidR="00A152C5" w:rsidRDefault="00A152C5">
                            <w:r w:rsidRPr="00A152C5">
                              <w:t>Tube 2</w:t>
                            </w:r>
                            <w:r w:rsidRPr="00A152C5">
                              <w:tab/>
                            </w:r>
                            <w:r w:rsidRPr="00A152C5">
                              <w:tab/>
                            </w:r>
                            <w:r>
                              <w:tab/>
                            </w:r>
                            <w:r>
                              <w:tab/>
                            </w:r>
                            <w:r w:rsidRPr="00A152C5">
                              <w:t>Tube 5</w:t>
                            </w:r>
                          </w:p>
                          <w:p w:rsidR="00A152C5" w:rsidRDefault="00A152C5">
                            <w:r>
                              <w:tab/>
                            </w:r>
                          </w:p>
                          <w:p w:rsidR="00A152C5" w:rsidRPr="00A152C5" w:rsidRDefault="00A152C5">
                            <w:pPr>
                              <w:rPr>
                                <w:sz w:val="10"/>
                              </w:rPr>
                            </w:pPr>
                          </w:p>
                          <w:p w:rsidR="00A152C5" w:rsidRPr="00A152C5" w:rsidRDefault="00A152C5">
                            <w:r w:rsidRPr="00A152C5">
                              <w:t>Tube 3</w:t>
                            </w:r>
                            <w:r w:rsidRPr="00A152C5">
                              <w:tab/>
                            </w:r>
                            <w:r w:rsidRPr="00A152C5">
                              <w:tab/>
                            </w:r>
                            <w:r>
                              <w:tab/>
                            </w:r>
                            <w:r>
                              <w:tab/>
                            </w:r>
                            <w:r w:rsidRPr="00A152C5">
                              <w:t>Tube 6</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80pt;margin-top:50.55pt;width:200.4pt;height:110.5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" filled="f" stroked="f">
                <v:textbox style="mso-fit-shape-to-text:t">
                  <w:txbxContent>
                    <w:p w:rsidR="00A152C5" w:rsidRDefault="00A152C5">
                      <w:r w:rsidRPr="00A152C5">
                        <w:t>Tube 1</w:t>
                      </w:r>
                      <w:r w:rsidRPr="00A152C5">
                        <w:tab/>
                      </w:r>
                      <w:r w:rsidRPr="00A152C5">
                        <w:tab/>
                      </w:r>
                      <w:r>
                        <w:tab/>
                      </w:r>
                      <w:r>
                        <w:tab/>
                      </w:r>
                      <w:r w:rsidRPr="00A152C5">
                        <w:t>Tube 4</w:t>
                      </w:r>
                    </w:p>
                    <w:p w:rsidR="00A152C5" w:rsidRDefault="00A152C5"/>
                    <w:p w:rsidR="00A152C5" w:rsidRPr="00A152C5" w:rsidRDefault="00A152C5">
                      <w:pPr>
                        <w:rPr>
                          <w:sz w:val="6"/>
                        </w:rPr>
                      </w:pPr>
                    </w:p>
                    <w:p w:rsidR="00A152C5" w:rsidRDefault="00A152C5">
                      <w:r w:rsidRPr="00A152C5">
                        <w:t>Tube 2</w:t>
                      </w:r>
                      <w:r w:rsidRPr="00A152C5">
                        <w:tab/>
                      </w:r>
                      <w:r w:rsidRPr="00A152C5">
                        <w:tab/>
                      </w:r>
                      <w:r>
                        <w:tab/>
                      </w:r>
                      <w:r>
                        <w:tab/>
                      </w:r>
                      <w:r w:rsidRPr="00A152C5">
                        <w:t>Tube 5</w:t>
                      </w:r>
                    </w:p>
                    <w:p w:rsidR="00A152C5" w:rsidRDefault="00A152C5">
                      <w:r>
                        <w:tab/>
                      </w:r>
                    </w:p>
                    <w:p w:rsidR="00A152C5" w:rsidRPr="00A152C5" w:rsidRDefault="00A152C5">
                      <w:pPr>
                        <w:rPr>
                          <w:sz w:val="10"/>
                        </w:rPr>
                      </w:pPr>
                    </w:p>
                    <w:p w:rsidR="00A152C5" w:rsidRPr="00A152C5" w:rsidRDefault="00A152C5">
                      <w:r w:rsidRPr="00A152C5">
                        <w:t>Tube 3</w:t>
                      </w:r>
                      <w:r w:rsidRPr="00A152C5">
                        <w:tab/>
                      </w:r>
                      <w:r w:rsidRPr="00A152C5">
                        <w:tab/>
                      </w:r>
                      <w:r>
                        <w:tab/>
                      </w:r>
                      <w:r>
                        <w:tab/>
                      </w:r>
                      <w:r w:rsidRPr="00A152C5">
                        <w:t>Tube 6</w:t>
                      </w:r>
                    </w:p>
                  </w:txbxContent>
                </v:textbox>
              </v:shape>
            </w:pict>
          </mc:Fallback>
        </mc:AlternateContent>
      </w:r>
      <w:r w:rsidR="00B054E8">
        <w:rPr>
          <w:noProof/>
        </w:rPr>
        <w:drawing>
          <wp:inline distT="0" distB="0" distL="0" distR="0" wp14:anchorId="5D0C646C" wp14:editId="3F757739">
            <wp:extent cx="3345180" cy="2590174"/>
            <wp:effectExtent l="0" t="0" r="762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46843" cy="2591461"/>
                    </a:xfrm>
                    <a:prstGeom prst="rect">
                      <a:avLst/>
                    </a:prstGeom>
                    <a:noFill/>
                  </pic:spPr>
                </pic:pic>
              </a:graphicData>
            </a:graphic>
          </wp:inline>
        </w:drawing>
      </w:r>
    </w:p>
    <w:p w:rsidR="00B054E8" w:rsidRPr="005F5817" w:rsidRDefault="00B054E8" w:rsidP="005F5817">
      <w:pPr>
        <w:pStyle w:val="NoSpacing"/>
        <w:tabs>
          <w:tab w:val="num" w:pos="180"/>
        </w:tabs>
        <w:ind w:left="270" w:hanging="270"/>
        <w:rPr>
          <w:sz w:val="8"/>
        </w:rPr>
      </w:pPr>
    </w:p>
    <w:p w:rsidR="00000000" w:rsidRPr="006D1EA2" w:rsidRDefault="00A152C5" w:rsidP="005F5817">
      <w:pPr>
        <w:pStyle w:val="NoSpacing"/>
        <w:numPr>
          <w:ilvl w:val="0"/>
          <w:numId w:val="20"/>
        </w:numPr>
        <w:ind w:left="270" w:hanging="270"/>
      </w:pPr>
      <w:r w:rsidRPr="006D1EA2">
        <w:t>Although sample can be run on Superos</w:t>
      </w:r>
      <w:r w:rsidRPr="006D1EA2">
        <w:t xml:space="preserve">e6 GF in 20 </w:t>
      </w:r>
      <w:proofErr w:type="spellStart"/>
      <w:r w:rsidRPr="006D1EA2">
        <w:t>mM</w:t>
      </w:r>
      <w:proofErr w:type="spellEnd"/>
      <w:r w:rsidRPr="006D1EA2">
        <w:t xml:space="preserve"> HEPES pH 7.4, 300 </w:t>
      </w:r>
      <w:proofErr w:type="spellStart"/>
      <w:r w:rsidRPr="006D1EA2">
        <w:t>mM</w:t>
      </w:r>
      <w:proofErr w:type="spellEnd"/>
      <w:r w:rsidRPr="006D1EA2">
        <w:t xml:space="preserve"> </w:t>
      </w:r>
      <w:proofErr w:type="spellStart"/>
      <w:r w:rsidRPr="006D1EA2">
        <w:t>NaCl</w:t>
      </w:r>
      <w:proofErr w:type="spellEnd"/>
      <w:r w:rsidRPr="006D1EA2">
        <w:t xml:space="preserve">, reduced salt could increase the ratio of </w:t>
      </w:r>
      <w:proofErr w:type="spellStart"/>
      <w:r w:rsidRPr="006D1EA2">
        <w:t>monomer</w:t>
      </w:r>
      <w:proofErr w:type="gramStart"/>
      <w:r w:rsidRPr="006D1EA2">
        <w:t>:aggregate</w:t>
      </w:r>
      <w:proofErr w:type="spellEnd"/>
      <w:proofErr w:type="gramEnd"/>
      <w:r w:rsidRPr="006D1EA2">
        <w:t xml:space="preserve"> peak and reduce overall amounts of protein for </w:t>
      </w:r>
      <w:proofErr w:type="spellStart"/>
      <w:r w:rsidRPr="006D1EA2">
        <w:t>Grafix</w:t>
      </w:r>
      <w:proofErr w:type="spellEnd"/>
      <w:r w:rsidRPr="006D1EA2">
        <w:t xml:space="preserve"> step. </w:t>
      </w:r>
      <w:r w:rsidRPr="006D1EA2">
        <w:t>Keep [</w:t>
      </w:r>
      <w:proofErr w:type="spellStart"/>
      <w:r w:rsidRPr="006D1EA2">
        <w:t>NaCl</w:t>
      </w:r>
      <w:proofErr w:type="spellEnd"/>
      <w:r w:rsidRPr="006D1EA2">
        <w:t>] at ~ 0.5 M until f</w:t>
      </w:r>
      <w:r w:rsidR="005F5817">
        <w:t>inal buffer exchange</w:t>
      </w:r>
      <w:r w:rsidRPr="006D1EA2">
        <w:t>.</w:t>
      </w:r>
      <w:r w:rsidRPr="006D1EA2">
        <w:t xml:space="preserve"> No need to drop during </w:t>
      </w:r>
      <w:proofErr w:type="spellStart"/>
      <w:r w:rsidRPr="006D1EA2">
        <w:t>Grafix</w:t>
      </w:r>
      <w:proofErr w:type="spellEnd"/>
      <w:r w:rsidRPr="006D1EA2">
        <w:t xml:space="preserve"> procedure and should increase yield of monomer. </w:t>
      </w:r>
    </w:p>
    <w:p w:rsidR="00000000" w:rsidRDefault="00A152C5" w:rsidP="005F5817">
      <w:pPr>
        <w:pStyle w:val="NoSpacing"/>
        <w:numPr>
          <w:ilvl w:val="0"/>
          <w:numId w:val="20"/>
        </w:numPr>
        <w:ind w:left="270" w:hanging="270"/>
      </w:pPr>
      <w:r w:rsidRPr="006D1EA2">
        <w:t>Concern as smallest HTT</w:t>
      </w:r>
      <w:r w:rsidRPr="006D1EA2">
        <w:t xml:space="preserve"> species on gel runs larger than un-</w:t>
      </w:r>
      <w:proofErr w:type="spellStart"/>
      <w:r w:rsidRPr="006D1EA2">
        <w:t>Grafix</w:t>
      </w:r>
      <w:proofErr w:type="spellEnd"/>
      <w:r w:rsidRPr="006D1EA2">
        <w:t xml:space="preserve"> modified sample and smeary but likely a result of cross linking. Bands appear smeary as crosslinking is not uniform across all particles so different points in molecule linked together therefore retarding differen</w:t>
      </w:r>
      <w:r w:rsidRPr="006D1EA2">
        <w:t>t on the gel. Protein runs higher on gel also due to crosslinking as no longer linear polymer on denatured gel.</w:t>
      </w:r>
    </w:p>
    <w:p w:rsidR="00B054E8" w:rsidRPr="00A152C5" w:rsidRDefault="00B054E8" w:rsidP="00B054E8">
      <w:pPr>
        <w:pStyle w:val="NoSpacing"/>
        <w:tabs>
          <w:tab w:val="num" w:pos="180"/>
        </w:tabs>
        <w:ind w:left="180" w:hanging="180"/>
        <w:rPr>
          <w:sz w:val="2"/>
        </w:rPr>
      </w:pPr>
    </w:p>
    <w:p w:rsidR="00B054E8" w:rsidRPr="00A152C5" w:rsidRDefault="00B054E8" w:rsidP="00A152C5">
      <w:pPr>
        <w:pStyle w:val="NoSpacing"/>
        <w:tabs>
          <w:tab w:val="num" w:pos="180"/>
        </w:tabs>
        <w:ind w:left="180" w:hanging="180"/>
        <w:jc w:val="center"/>
      </w:pPr>
      <w:r>
        <w:rPr>
          <w:noProof/>
        </w:rPr>
        <w:drawing>
          <wp:inline distT="0" distB="0" distL="0" distR="0" wp14:anchorId="501DD3C9" wp14:editId="2352961F">
            <wp:extent cx="2202306" cy="1173480"/>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6756"/>
                    <a:stretch/>
                  </pic:blipFill>
                  <pic:spPr bwMode="auto">
                    <a:xfrm>
                      <a:off x="0" y="0"/>
                      <a:ext cx="2212916" cy="1179133"/>
                    </a:xfrm>
                    <a:prstGeom prst="rect">
                      <a:avLst/>
                    </a:prstGeom>
                    <a:noFill/>
                    <a:ln>
                      <a:noFill/>
                    </a:ln>
                    <a:extLst>
                      <a:ext uri="{53640926-AAD7-44D8-BBD7-CCE9431645EC}">
                        <a14:shadowObscured xmlns:a14="http://schemas.microsoft.com/office/drawing/2010/main"/>
                      </a:ext>
                    </a:extLst>
                  </pic:spPr>
                </pic:pic>
              </a:graphicData>
            </a:graphic>
          </wp:inline>
        </w:drawing>
      </w:r>
    </w:p>
    <w:p w:rsidR="006D1EA2" w:rsidRPr="00041E66" w:rsidRDefault="00A152C5" w:rsidP="00A5557E">
      <w:pPr>
        <w:pStyle w:val="NoSpacing"/>
        <w:numPr>
          <w:ilvl w:val="0"/>
          <w:numId w:val="7"/>
        </w:numPr>
        <w:tabs>
          <w:tab w:val="clear" w:pos="720"/>
          <w:tab w:val="num" w:pos="180"/>
        </w:tabs>
        <w:ind w:left="180" w:hanging="180"/>
      </w:pPr>
      <w:r w:rsidRPr="006D1EA2">
        <w:t>3 x 20 µL HTT Q46 1-3144 @ 2 mg/mL (from Superose6 GF elution, monomer fractio</w:t>
      </w:r>
      <w:r w:rsidRPr="006D1EA2">
        <w:t>n, non-</w:t>
      </w:r>
      <w:proofErr w:type="spellStart"/>
      <w:r w:rsidRPr="006D1EA2">
        <w:t>Grafix</w:t>
      </w:r>
      <w:proofErr w:type="spellEnd"/>
      <w:r w:rsidRPr="006D1EA2">
        <w:t xml:space="preserve"> treated) and 3 x 20 µL HTT Q 46 1-3144 @ 0.5 mg/mL (</w:t>
      </w:r>
      <w:proofErr w:type="spellStart"/>
      <w:r w:rsidRPr="006D1EA2">
        <w:t>Grafix</w:t>
      </w:r>
      <w:proofErr w:type="spellEnd"/>
      <w:r w:rsidRPr="006D1EA2">
        <w:t xml:space="preserve"> treated monomer fraction) shipped to Prof. Susan Lea, arrived Friday 16</w:t>
      </w:r>
      <w:r w:rsidRPr="006D1EA2">
        <w:rPr>
          <w:vertAlign w:val="superscript"/>
        </w:rPr>
        <w:t>th</w:t>
      </w:r>
      <w:r w:rsidRPr="006D1EA2">
        <w:t xml:space="preserve"> S</w:t>
      </w:r>
      <w:bookmarkStart w:id="0" w:name="_GoBack"/>
      <w:bookmarkEnd w:id="0"/>
      <w:r w:rsidRPr="006D1EA2">
        <w:t>eptember. Awaiting validation from Susan regarding grid set up.</w:t>
      </w:r>
    </w:p>
    <w:sectPr w:rsidR="006D1EA2" w:rsidRPr="00041E6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179F7"/>
    <w:multiLevelType w:val="hybridMultilevel"/>
    <w:tmpl w:val="7196F8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FB0708"/>
    <w:multiLevelType w:val="hybridMultilevel"/>
    <w:tmpl w:val="C972CD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38B1F26"/>
    <w:multiLevelType w:val="hybridMultilevel"/>
    <w:tmpl w:val="6DE44960"/>
    <w:lvl w:ilvl="0" w:tplc="6436D28A">
      <w:start w:val="1"/>
      <w:numFmt w:val="bullet"/>
      <w:lvlText w:val="•"/>
      <w:lvlJc w:val="left"/>
      <w:pPr>
        <w:tabs>
          <w:tab w:val="num" w:pos="720"/>
        </w:tabs>
        <w:ind w:left="720" w:hanging="360"/>
      </w:pPr>
      <w:rPr>
        <w:rFonts w:ascii="Arial" w:hAnsi="Arial" w:hint="default"/>
      </w:rPr>
    </w:lvl>
    <w:lvl w:ilvl="1" w:tplc="B002BB9C" w:tentative="1">
      <w:start w:val="1"/>
      <w:numFmt w:val="bullet"/>
      <w:lvlText w:val="•"/>
      <w:lvlJc w:val="left"/>
      <w:pPr>
        <w:tabs>
          <w:tab w:val="num" w:pos="1440"/>
        </w:tabs>
        <w:ind w:left="1440" w:hanging="360"/>
      </w:pPr>
      <w:rPr>
        <w:rFonts w:ascii="Arial" w:hAnsi="Arial" w:hint="default"/>
      </w:rPr>
    </w:lvl>
    <w:lvl w:ilvl="2" w:tplc="D99240F0" w:tentative="1">
      <w:start w:val="1"/>
      <w:numFmt w:val="bullet"/>
      <w:lvlText w:val="•"/>
      <w:lvlJc w:val="left"/>
      <w:pPr>
        <w:tabs>
          <w:tab w:val="num" w:pos="2160"/>
        </w:tabs>
        <w:ind w:left="2160" w:hanging="360"/>
      </w:pPr>
      <w:rPr>
        <w:rFonts w:ascii="Arial" w:hAnsi="Arial" w:hint="default"/>
      </w:rPr>
    </w:lvl>
    <w:lvl w:ilvl="3" w:tplc="BE2E87A0" w:tentative="1">
      <w:start w:val="1"/>
      <w:numFmt w:val="bullet"/>
      <w:lvlText w:val="•"/>
      <w:lvlJc w:val="left"/>
      <w:pPr>
        <w:tabs>
          <w:tab w:val="num" w:pos="2880"/>
        </w:tabs>
        <w:ind w:left="2880" w:hanging="360"/>
      </w:pPr>
      <w:rPr>
        <w:rFonts w:ascii="Arial" w:hAnsi="Arial" w:hint="default"/>
      </w:rPr>
    </w:lvl>
    <w:lvl w:ilvl="4" w:tplc="A25E6518" w:tentative="1">
      <w:start w:val="1"/>
      <w:numFmt w:val="bullet"/>
      <w:lvlText w:val="•"/>
      <w:lvlJc w:val="left"/>
      <w:pPr>
        <w:tabs>
          <w:tab w:val="num" w:pos="3600"/>
        </w:tabs>
        <w:ind w:left="3600" w:hanging="360"/>
      </w:pPr>
      <w:rPr>
        <w:rFonts w:ascii="Arial" w:hAnsi="Arial" w:hint="default"/>
      </w:rPr>
    </w:lvl>
    <w:lvl w:ilvl="5" w:tplc="E8106920" w:tentative="1">
      <w:start w:val="1"/>
      <w:numFmt w:val="bullet"/>
      <w:lvlText w:val="•"/>
      <w:lvlJc w:val="left"/>
      <w:pPr>
        <w:tabs>
          <w:tab w:val="num" w:pos="4320"/>
        </w:tabs>
        <w:ind w:left="4320" w:hanging="360"/>
      </w:pPr>
      <w:rPr>
        <w:rFonts w:ascii="Arial" w:hAnsi="Arial" w:hint="default"/>
      </w:rPr>
    </w:lvl>
    <w:lvl w:ilvl="6" w:tplc="7FC4F4DA" w:tentative="1">
      <w:start w:val="1"/>
      <w:numFmt w:val="bullet"/>
      <w:lvlText w:val="•"/>
      <w:lvlJc w:val="left"/>
      <w:pPr>
        <w:tabs>
          <w:tab w:val="num" w:pos="5040"/>
        </w:tabs>
        <w:ind w:left="5040" w:hanging="360"/>
      </w:pPr>
      <w:rPr>
        <w:rFonts w:ascii="Arial" w:hAnsi="Arial" w:hint="default"/>
      </w:rPr>
    </w:lvl>
    <w:lvl w:ilvl="7" w:tplc="D850F0B6" w:tentative="1">
      <w:start w:val="1"/>
      <w:numFmt w:val="bullet"/>
      <w:lvlText w:val="•"/>
      <w:lvlJc w:val="left"/>
      <w:pPr>
        <w:tabs>
          <w:tab w:val="num" w:pos="5760"/>
        </w:tabs>
        <w:ind w:left="5760" w:hanging="360"/>
      </w:pPr>
      <w:rPr>
        <w:rFonts w:ascii="Arial" w:hAnsi="Arial" w:hint="default"/>
      </w:rPr>
    </w:lvl>
    <w:lvl w:ilvl="8" w:tplc="15803A1C" w:tentative="1">
      <w:start w:val="1"/>
      <w:numFmt w:val="bullet"/>
      <w:lvlText w:val="•"/>
      <w:lvlJc w:val="left"/>
      <w:pPr>
        <w:tabs>
          <w:tab w:val="num" w:pos="6480"/>
        </w:tabs>
        <w:ind w:left="6480" w:hanging="360"/>
      </w:pPr>
      <w:rPr>
        <w:rFonts w:ascii="Arial" w:hAnsi="Arial" w:hint="default"/>
      </w:rPr>
    </w:lvl>
  </w:abstractNum>
  <w:abstractNum w:abstractNumId="3">
    <w:nsid w:val="05331AC5"/>
    <w:multiLevelType w:val="hybridMultilevel"/>
    <w:tmpl w:val="70141E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8915A83"/>
    <w:multiLevelType w:val="hybridMultilevel"/>
    <w:tmpl w:val="5CF6A6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B225A8E"/>
    <w:multiLevelType w:val="hybridMultilevel"/>
    <w:tmpl w:val="9FDA09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DA4083"/>
    <w:multiLevelType w:val="hybridMultilevel"/>
    <w:tmpl w:val="C7A49A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9A2135E"/>
    <w:multiLevelType w:val="hybridMultilevel"/>
    <w:tmpl w:val="7DB618AE"/>
    <w:lvl w:ilvl="0" w:tplc="14EAD15A">
      <w:start w:val="1"/>
      <w:numFmt w:val="bullet"/>
      <w:lvlText w:val="•"/>
      <w:lvlJc w:val="left"/>
      <w:pPr>
        <w:tabs>
          <w:tab w:val="num" w:pos="720"/>
        </w:tabs>
        <w:ind w:left="720" w:hanging="360"/>
      </w:pPr>
      <w:rPr>
        <w:rFonts w:ascii="Arial" w:hAnsi="Arial" w:hint="default"/>
      </w:rPr>
    </w:lvl>
    <w:lvl w:ilvl="1" w:tplc="13ACF37C">
      <w:start w:val="589"/>
      <w:numFmt w:val="bullet"/>
      <w:lvlText w:val="–"/>
      <w:lvlJc w:val="left"/>
      <w:pPr>
        <w:tabs>
          <w:tab w:val="num" w:pos="1440"/>
        </w:tabs>
        <w:ind w:left="1440" w:hanging="360"/>
      </w:pPr>
      <w:rPr>
        <w:rFonts w:ascii="Arial" w:hAnsi="Arial" w:hint="default"/>
      </w:rPr>
    </w:lvl>
    <w:lvl w:ilvl="2" w:tplc="622224E8" w:tentative="1">
      <w:start w:val="1"/>
      <w:numFmt w:val="bullet"/>
      <w:lvlText w:val="•"/>
      <w:lvlJc w:val="left"/>
      <w:pPr>
        <w:tabs>
          <w:tab w:val="num" w:pos="2160"/>
        </w:tabs>
        <w:ind w:left="2160" w:hanging="360"/>
      </w:pPr>
      <w:rPr>
        <w:rFonts w:ascii="Arial" w:hAnsi="Arial" w:hint="default"/>
      </w:rPr>
    </w:lvl>
    <w:lvl w:ilvl="3" w:tplc="5C1ADCE8" w:tentative="1">
      <w:start w:val="1"/>
      <w:numFmt w:val="bullet"/>
      <w:lvlText w:val="•"/>
      <w:lvlJc w:val="left"/>
      <w:pPr>
        <w:tabs>
          <w:tab w:val="num" w:pos="2880"/>
        </w:tabs>
        <w:ind w:left="2880" w:hanging="360"/>
      </w:pPr>
      <w:rPr>
        <w:rFonts w:ascii="Arial" w:hAnsi="Arial" w:hint="default"/>
      </w:rPr>
    </w:lvl>
    <w:lvl w:ilvl="4" w:tplc="3C02ABCA" w:tentative="1">
      <w:start w:val="1"/>
      <w:numFmt w:val="bullet"/>
      <w:lvlText w:val="•"/>
      <w:lvlJc w:val="left"/>
      <w:pPr>
        <w:tabs>
          <w:tab w:val="num" w:pos="3600"/>
        </w:tabs>
        <w:ind w:left="3600" w:hanging="360"/>
      </w:pPr>
      <w:rPr>
        <w:rFonts w:ascii="Arial" w:hAnsi="Arial" w:hint="default"/>
      </w:rPr>
    </w:lvl>
    <w:lvl w:ilvl="5" w:tplc="E6447E1C" w:tentative="1">
      <w:start w:val="1"/>
      <w:numFmt w:val="bullet"/>
      <w:lvlText w:val="•"/>
      <w:lvlJc w:val="left"/>
      <w:pPr>
        <w:tabs>
          <w:tab w:val="num" w:pos="4320"/>
        </w:tabs>
        <w:ind w:left="4320" w:hanging="360"/>
      </w:pPr>
      <w:rPr>
        <w:rFonts w:ascii="Arial" w:hAnsi="Arial" w:hint="default"/>
      </w:rPr>
    </w:lvl>
    <w:lvl w:ilvl="6" w:tplc="543602F8" w:tentative="1">
      <w:start w:val="1"/>
      <w:numFmt w:val="bullet"/>
      <w:lvlText w:val="•"/>
      <w:lvlJc w:val="left"/>
      <w:pPr>
        <w:tabs>
          <w:tab w:val="num" w:pos="5040"/>
        </w:tabs>
        <w:ind w:left="5040" w:hanging="360"/>
      </w:pPr>
      <w:rPr>
        <w:rFonts w:ascii="Arial" w:hAnsi="Arial" w:hint="default"/>
      </w:rPr>
    </w:lvl>
    <w:lvl w:ilvl="7" w:tplc="593A80DC" w:tentative="1">
      <w:start w:val="1"/>
      <w:numFmt w:val="bullet"/>
      <w:lvlText w:val="•"/>
      <w:lvlJc w:val="left"/>
      <w:pPr>
        <w:tabs>
          <w:tab w:val="num" w:pos="5760"/>
        </w:tabs>
        <w:ind w:left="5760" w:hanging="360"/>
      </w:pPr>
      <w:rPr>
        <w:rFonts w:ascii="Arial" w:hAnsi="Arial" w:hint="default"/>
      </w:rPr>
    </w:lvl>
    <w:lvl w:ilvl="8" w:tplc="0CF4582C" w:tentative="1">
      <w:start w:val="1"/>
      <w:numFmt w:val="bullet"/>
      <w:lvlText w:val="•"/>
      <w:lvlJc w:val="left"/>
      <w:pPr>
        <w:tabs>
          <w:tab w:val="num" w:pos="6480"/>
        </w:tabs>
        <w:ind w:left="6480" w:hanging="360"/>
      </w:pPr>
      <w:rPr>
        <w:rFonts w:ascii="Arial" w:hAnsi="Arial" w:hint="default"/>
      </w:rPr>
    </w:lvl>
  </w:abstractNum>
  <w:abstractNum w:abstractNumId="8">
    <w:nsid w:val="2B867F52"/>
    <w:multiLevelType w:val="hybridMultilevel"/>
    <w:tmpl w:val="919C76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40D1E40"/>
    <w:multiLevelType w:val="hybridMultilevel"/>
    <w:tmpl w:val="5476ABF8"/>
    <w:lvl w:ilvl="0" w:tplc="FEB2A42E">
      <w:start w:val="1"/>
      <w:numFmt w:val="bullet"/>
      <w:lvlText w:val="•"/>
      <w:lvlJc w:val="left"/>
      <w:pPr>
        <w:tabs>
          <w:tab w:val="num" w:pos="720"/>
        </w:tabs>
        <w:ind w:left="720" w:hanging="360"/>
      </w:pPr>
      <w:rPr>
        <w:rFonts w:ascii="Arial" w:hAnsi="Arial" w:hint="default"/>
      </w:rPr>
    </w:lvl>
    <w:lvl w:ilvl="1" w:tplc="0C406010" w:tentative="1">
      <w:start w:val="1"/>
      <w:numFmt w:val="bullet"/>
      <w:lvlText w:val="•"/>
      <w:lvlJc w:val="left"/>
      <w:pPr>
        <w:tabs>
          <w:tab w:val="num" w:pos="1440"/>
        </w:tabs>
        <w:ind w:left="1440" w:hanging="360"/>
      </w:pPr>
      <w:rPr>
        <w:rFonts w:ascii="Arial" w:hAnsi="Arial" w:hint="default"/>
      </w:rPr>
    </w:lvl>
    <w:lvl w:ilvl="2" w:tplc="B3C4EFA0" w:tentative="1">
      <w:start w:val="1"/>
      <w:numFmt w:val="bullet"/>
      <w:lvlText w:val="•"/>
      <w:lvlJc w:val="left"/>
      <w:pPr>
        <w:tabs>
          <w:tab w:val="num" w:pos="2160"/>
        </w:tabs>
        <w:ind w:left="2160" w:hanging="360"/>
      </w:pPr>
      <w:rPr>
        <w:rFonts w:ascii="Arial" w:hAnsi="Arial" w:hint="default"/>
      </w:rPr>
    </w:lvl>
    <w:lvl w:ilvl="3" w:tplc="7DD00372" w:tentative="1">
      <w:start w:val="1"/>
      <w:numFmt w:val="bullet"/>
      <w:lvlText w:val="•"/>
      <w:lvlJc w:val="left"/>
      <w:pPr>
        <w:tabs>
          <w:tab w:val="num" w:pos="2880"/>
        </w:tabs>
        <w:ind w:left="2880" w:hanging="360"/>
      </w:pPr>
      <w:rPr>
        <w:rFonts w:ascii="Arial" w:hAnsi="Arial" w:hint="default"/>
      </w:rPr>
    </w:lvl>
    <w:lvl w:ilvl="4" w:tplc="885A8C28" w:tentative="1">
      <w:start w:val="1"/>
      <w:numFmt w:val="bullet"/>
      <w:lvlText w:val="•"/>
      <w:lvlJc w:val="left"/>
      <w:pPr>
        <w:tabs>
          <w:tab w:val="num" w:pos="3600"/>
        </w:tabs>
        <w:ind w:left="3600" w:hanging="360"/>
      </w:pPr>
      <w:rPr>
        <w:rFonts w:ascii="Arial" w:hAnsi="Arial" w:hint="default"/>
      </w:rPr>
    </w:lvl>
    <w:lvl w:ilvl="5" w:tplc="58EE1C66" w:tentative="1">
      <w:start w:val="1"/>
      <w:numFmt w:val="bullet"/>
      <w:lvlText w:val="•"/>
      <w:lvlJc w:val="left"/>
      <w:pPr>
        <w:tabs>
          <w:tab w:val="num" w:pos="4320"/>
        </w:tabs>
        <w:ind w:left="4320" w:hanging="360"/>
      </w:pPr>
      <w:rPr>
        <w:rFonts w:ascii="Arial" w:hAnsi="Arial" w:hint="default"/>
      </w:rPr>
    </w:lvl>
    <w:lvl w:ilvl="6" w:tplc="F60A5F5E" w:tentative="1">
      <w:start w:val="1"/>
      <w:numFmt w:val="bullet"/>
      <w:lvlText w:val="•"/>
      <w:lvlJc w:val="left"/>
      <w:pPr>
        <w:tabs>
          <w:tab w:val="num" w:pos="5040"/>
        </w:tabs>
        <w:ind w:left="5040" w:hanging="360"/>
      </w:pPr>
      <w:rPr>
        <w:rFonts w:ascii="Arial" w:hAnsi="Arial" w:hint="default"/>
      </w:rPr>
    </w:lvl>
    <w:lvl w:ilvl="7" w:tplc="2EDC1BCC" w:tentative="1">
      <w:start w:val="1"/>
      <w:numFmt w:val="bullet"/>
      <w:lvlText w:val="•"/>
      <w:lvlJc w:val="left"/>
      <w:pPr>
        <w:tabs>
          <w:tab w:val="num" w:pos="5760"/>
        </w:tabs>
        <w:ind w:left="5760" w:hanging="360"/>
      </w:pPr>
      <w:rPr>
        <w:rFonts w:ascii="Arial" w:hAnsi="Arial" w:hint="default"/>
      </w:rPr>
    </w:lvl>
    <w:lvl w:ilvl="8" w:tplc="A0FE9742" w:tentative="1">
      <w:start w:val="1"/>
      <w:numFmt w:val="bullet"/>
      <w:lvlText w:val="•"/>
      <w:lvlJc w:val="left"/>
      <w:pPr>
        <w:tabs>
          <w:tab w:val="num" w:pos="6480"/>
        </w:tabs>
        <w:ind w:left="6480" w:hanging="360"/>
      </w:pPr>
      <w:rPr>
        <w:rFonts w:ascii="Arial" w:hAnsi="Arial" w:hint="default"/>
      </w:rPr>
    </w:lvl>
  </w:abstractNum>
  <w:abstractNum w:abstractNumId="10">
    <w:nsid w:val="3CA41153"/>
    <w:multiLevelType w:val="hybridMultilevel"/>
    <w:tmpl w:val="84449E90"/>
    <w:lvl w:ilvl="0" w:tplc="7BDC1EDE">
      <w:start w:val="1"/>
      <w:numFmt w:val="bullet"/>
      <w:lvlText w:val="•"/>
      <w:lvlJc w:val="left"/>
      <w:pPr>
        <w:tabs>
          <w:tab w:val="num" w:pos="720"/>
        </w:tabs>
        <w:ind w:left="720" w:hanging="360"/>
      </w:pPr>
      <w:rPr>
        <w:rFonts w:ascii="Arial" w:hAnsi="Arial" w:hint="default"/>
      </w:rPr>
    </w:lvl>
    <w:lvl w:ilvl="1" w:tplc="794A71B8" w:tentative="1">
      <w:start w:val="1"/>
      <w:numFmt w:val="bullet"/>
      <w:lvlText w:val="•"/>
      <w:lvlJc w:val="left"/>
      <w:pPr>
        <w:tabs>
          <w:tab w:val="num" w:pos="1440"/>
        </w:tabs>
        <w:ind w:left="1440" w:hanging="360"/>
      </w:pPr>
      <w:rPr>
        <w:rFonts w:ascii="Arial" w:hAnsi="Arial" w:hint="default"/>
      </w:rPr>
    </w:lvl>
    <w:lvl w:ilvl="2" w:tplc="2778A562" w:tentative="1">
      <w:start w:val="1"/>
      <w:numFmt w:val="bullet"/>
      <w:lvlText w:val="•"/>
      <w:lvlJc w:val="left"/>
      <w:pPr>
        <w:tabs>
          <w:tab w:val="num" w:pos="2160"/>
        </w:tabs>
        <w:ind w:left="2160" w:hanging="360"/>
      </w:pPr>
      <w:rPr>
        <w:rFonts w:ascii="Arial" w:hAnsi="Arial" w:hint="default"/>
      </w:rPr>
    </w:lvl>
    <w:lvl w:ilvl="3" w:tplc="1744D4FC" w:tentative="1">
      <w:start w:val="1"/>
      <w:numFmt w:val="bullet"/>
      <w:lvlText w:val="•"/>
      <w:lvlJc w:val="left"/>
      <w:pPr>
        <w:tabs>
          <w:tab w:val="num" w:pos="2880"/>
        </w:tabs>
        <w:ind w:left="2880" w:hanging="360"/>
      </w:pPr>
      <w:rPr>
        <w:rFonts w:ascii="Arial" w:hAnsi="Arial" w:hint="default"/>
      </w:rPr>
    </w:lvl>
    <w:lvl w:ilvl="4" w:tplc="451254C0" w:tentative="1">
      <w:start w:val="1"/>
      <w:numFmt w:val="bullet"/>
      <w:lvlText w:val="•"/>
      <w:lvlJc w:val="left"/>
      <w:pPr>
        <w:tabs>
          <w:tab w:val="num" w:pos="3600"/>
        </w:tabs>
        <w:ind w:left="3600" w:hanging="360"/>
      </w:pPr>
      <w:rPr>
        <w:rFonts w:ascii="Arial" w:hAnsi="Arial" w:hint="default"/>
      </w:rPr>
    </w:lvl>
    <w:lvl w:ilvl="5" w:tplc="B0E013BC" w:tentative="1">
      <w:start w:val="1"/>
      <w:numFmt w:val="bullet"/>
      <w:lvlText w:val="•"/>
      <w:lvlJc w:val="left"/>
      <w:pPr>
        <w:tabs>
          <w:tab w:val="num" w:pos="4320"/>
        </w:tabs>
        <w:ind w:left="4320" w:hanging="360"/>
      </w:pPr>
      <w:rPr>
        <w:rFonts w:ascii="Arial" w:hAnsi="Arial" w:hint="default"/>
      </w:rPr>
    </w:lvl>
    <w:lvl w:ilvl="6" w:tplc="8624936A" w:tentative="1">
      <w:start w:val="1"/>
      <w:numFmt w:val="bullet"/>
      <w:lvlText w:val="•"/>
      <w:lvlJc w:val="left"/>
      <w:pPr>
        <w:tabs>
          <w:tab w:val="num" w:pos="5040"/>
        </w:tabs>
        <w:ind w:left="5040" w:hanging="360"/>
      </w:pPr>
      <w:rPr>
        <w:rFonts w:ascii="Arial" w:hAnsi="Arial" w:hint="default"/>
      </w:rPr>
    </w:lvl>
    <w:lvl w:ilvl="7" w:tplc="C8D06E0C" w:tentative="1">
      <w:start w:val="1"/>
      <w:numFmt w:val="bullet"/>
      <w:lvlText w:val="•"/>
      <w:lvlJc w:val="left"/>
      <w:pPr>
        <w:tabs>
          <w:tab w:val="num" w:pos="5760"/>
        </w:tabs>
        <w:ind w:left="5760" w:hanging="360"/>
      </w:pPr>
      <w:rPr>
        <w:rFonts w:ascii="Arial" w:hAnsi="Arial" w:hint="default"/>
      </w:rPr>
    </w:lvl>
    <w:lvl w:ilvl="8" w:tplc="50F414C0" w:tentative="1">
      <w:start w:val="1"/>
      <w:numFmt w:val="bullet"/>
      <w:lvlText w:val="•"/>
      <w:lvlJc w:val="left"/>
      <w:pPr>
        <w:tabs>
          <w:tab w:val="num" w:pos="6480"/>
        </w:tabs>
        <w:ind w:left="6480" w:hanging="360"/>
      </w:pPr>
      <w:rPr>
        <w:rFonts w:ascii="Arial" w:hAnsi="Arial" w:hint="default"/>
      </w:rPr>
    </w:lvl>
  </w:abstractNum>
  <w:abstractNum w:abstractNumId="11">
    <w:nsid w:val="41256927"/>
    <w:multiLevelType w:val="hybridMultilevel"/>
    <w:tmpl w:val="711A5F30"/>
    <w:lvl w:ilvl="0" w:tplc="4FD61588">
      <w:start w:val="1"/>
      <w:numFmt w:val="bullet"/>
      <w:lvlText w:val="•"/>
      <w:lvlJc w:val="left"/>
      <w:pPr>
        <w:tabs>
          <w:tab w:val="num" w:pos="720"/>
        </w:tabs>
        <w:ind w:left="720" w:hanging="360"/>
      </w:pPr>
      <w:rPr>
        <w:rFonts w:ascii="Arial" w:hAnsi="Arial" w:hint="default"/>
      </w:rPr>
    </w:lvl>
    <w:lvl w:ilvl="1" w:tplc="5F6AF0F4" w:tentative="1">
      <w:start w:val="1"/>
      <w:numFmt w:val="bullet"/>
      <w:lvlText w:val="•"/>
      <w:lvlJc w:val="left"/>
      <w:pPr>
        <w:tabs>
          <w:tab w:val="num" w:pos="1440"/>
        </w:tabs>
        <w:ind w:left="1440" w:hanging="360"/>
      </w:pPr>
      <w:rPr>
        <w:rFonts w:ascii="Arial" w:hAnsi="Arial" w:hint="default"/>
      </w:rPr>
    </w:lvl>
    <w:lvl w:ilvl="2" w:tplc="7BF0269A" w:tentative="1">
      <w:start w:val="1"/>
      <w:numFmt w:val="bullet"/>
      <w:lvlText w:val="•"/>
      <w:lvlJc w:val="left"/>
      <w:pPr>
        <w:tabs>
          <w:tab w:val="num" w:pos="2160"/>
        </w:tabs>
        <w:ind w:left="2160" w:hanging="360"/>
      </w:pPr>
      <w:rPr>
        <w:rFonts w:ascii="Arial" w:hAnsi="Arial" w:hint="default"/>
      </w:rPr>
    </w:lvl>
    <w:lvl w:ilvl="3" w:tplc="4D8A02FC" w:tentative="1">
      <w:start w:val="1"/>
      <w:numFmt w:val="bullet"/>
      <w:lvlText w:val="•"/>
      <w:lvlJc w:val="left"/>
      <w:pPr>
        <w:tabs>
          <w:tab w:val="num" w:pos="2880"/>
        </w:tabs>
        <w:ind w:left="2880" w:hanging="360"/>
      </w:pPr>
      <w:rPr>
        <w:rFonts w:ascii="Arial" w:hAnsi="Arial" w:hint="default"/>
      </w:rPr>
    </w:lvl>
    <w:lvl w:ilvl="4" w:tplc="C6B83766" w:tentative="1">
      <w:start w:val="1"/>
      <w:numFmt w:val="bullet"/>
      <w:lvlText w:val="•"/>
      <w:lvlJc w:val="left"/>
      <w:pPr>
        <w:tabs>
          <w:tab w:val="num" w:pos="3600"/>
        </w:tabs>
        <w:ind w:left="3600" w:hanging="360"/>
      </w:pPr>
      <w:rPr>
        <w:rFonts w:ascii="Arial" w:hAnsi="Arial" w:hint="default"/>
      </w:rPr>
    </w:lvl>
    <w:lvl w:ilvl="5" w:tplc="AF5E23F4" w:tentative="1">
      <w:start w:val="1"/>
      <w:numFmt w:val="bullet"/>
      <w:lvlText w:val="•"/>
      <w:lvlJc w:val="left"/>
      <w:pPr>
        <w:tabs>
          <w:tab w:val="num" w:pos="4320"/>
        </w:tabs>
        <w:ind w:left="4320" w:hanging="360"/>
      </w:pPr>
      <w:rPr>
        <w:rFonts w:ascii="Arial" w:hAnsi="Arial" w:hint="default"/>
      </w:rPr>
    </w:lvl>
    <w:lvl w:ilvl="6" w:tplc="CF4C52FE" w:tentative="1">
      <w:start w:val="1"/>
      <w:numFmt w:val="bullet"/>
      <w:lvlText w:val="•"/>
      <w:lvlJc w:val="left"/>
      <w:pPr>
        <w:tabs>
          <w:tab w:val="num" w:pos="5040"/>
        </w:tabs>
        <w:ind w:left="5040" w:hanging="360"/>
      </w:pPr>
      <w:rPr>
        <w:rFonts w:ascii="Arial" w:hAnsi="Arial" w:hint="default"/>
      </w:rPr>
    </w:lvl>
    <w:lvl w:ilvl="7" w:tplc="312248FA" w:tentative="1">
      <w:start w:val="1"/>
      <w:numFmt w:val="bullet"/>
      <w:lvlText w:val="•"/>
      <w:lvlJc w:val="left"/>
      <w:pPr>
        <w:tabs>
          <w:tab w:val="num" w:pos="5760"/>
        </w:tabs>
        <w:ind w:left="5760" w:hanging="360"/>
      </w:pPr>
      <w:rPr>
        <w:rFonts w:ascii="Arial" w:hAnsi="Arial" w:hint="default"/>
      </w:rPr>
    </w:lvl>
    <w:lvl w:ilvl="8" w:tplc="0DB8C208" w:tentative="1">
      <w:start w:val="1"/>
      <w:numFmt w:val="bullet"/>
      <w:lvlText w:val="•"/>
      <w:lvlJc w:val="left"/>
      <w:pPr>
        <w:tabs>
          <w:tab w:val="num" w:pos="6480"/>
        </w:tabs>
        <w:ind w:left="6480" w:hanging="360"/>
      </w:pPr>
      <w:rPr>
        <w:rFonts w:ascii="Arial" w:hAnsi="Arial" w:hint="default"/>
      </w:rPr>
    </w:lvl>
  </w:abstractNum>
  <w:abstractNum w:abstractNumId="12">
    <w:nsid w:val="476D6F99"/>
    <w:multiLevelType w:val="hybridMultilevel"/>
    <w:tmpl w:val="FCB444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6E96FF8"/>
    <w:multiLevelType w:val="hybridMultilevel"/>
    <w:tmpl w:val="A6580C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A3A35DF"/>
    <w:multiLevelType w:val="hybridMultilevel"/>
    <w:tmpl w:val="EE4A13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AFC3D19"/>
    <w:multiLevelType w:val="hybridMultilevel"/>
    <w:tmpl w:val="5A48F9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23962EF"/>
    <w:multiLevelType w:val="hybridMultilevel"/>
    <w:tmpl w:val="744AD494"/>
    <w:lvl w:ilvl="0" w:tplc="E10054E2">
      <w:start w:val="1"/>
      <w:numFmt w:val="bullet"/>
      <w:lvlText w:val="•"/>
      <w:lvlJc w:val="left"/>
      <w:pPr>
        <w:tabs>
          <w:tab w:val="num" w:pos="720"/>
        </w:tabs>
        <w:ind w:left="720" w:hanging="360"/>
      </w:pPr>
      <w:rPr>
        <w:rFonts w:ascii="Arial" w:hAnsi="Arial" w:hint="default"/>
      </w:rPr>
    </w:lvl>
    <w:lvl w:ilvl="1" w:tplc="B37E9718" w:tentative="1">
      <w:start w:val="1"/>
      <w:numFmt w:val="bullet"/>
      <w:lvlText w:val="•"/>
      <w:lvlJc w:val="left"/>
      <w:pPr>
        <w:tabs>
          <w:tab w:val="num" w:pos="1440"/>
        </w:tabs>
        <w:ind w:left="1440" w:hanging="360"/>
      </w:pPr>
      <w:rPr>
        <w:rFonts w:ascii="Arial" w:hAnsi="Arial" w:hint="default"/>
      </w:rPr>
    </w:lvl>
    <w:lvl w:ilvl="2" w:tplc="F70C4E0A" w:tentative="1">
      <w:start w:val="1"/>
      <w:numFmt w:val="bullet"/>
      <w:lvlText w:val="•"/>
      <w:lvlJc w:val="left"/>
      <w:pPr>
        <w:tabs>
          <w:tab w:val="num" w:pos="2160"/>
        </w:tabs>
        <w:ind w:left="2160" w:hanging="360"/>
      </w:pPr>
      <w:rPr>
        <w:rFonts w:ascii="Arial" w:hAnsi="Arial" w:hint="default"/>
      </w:rPr>
    </w:lvl>
    <w:lvl w:ilvl="3" w:tplc="3D5A0A02" w:tentative="1">
      <w:start w:val="1"/>
      <w:numFmt w:val="bullet"/>
      <w:lvlText w:val="•"/>
      <w:lvlJc w:val="left"/>
      <w:pPr>
        <w:tabs>
          <w:tab w:val="num" w:pos="2880"/>
        </w:tabs>
        <w:ind w:left="2880" w:hanging="360"/>
      </w:pPr>
      <w:rPr>
        <w:rFonts w:ascii="Arial" w:hAnsi="Arial" w:hint="default"/>
      </w:rPr>
    </w:lvl>
    <w:lvl w:ilvl="4" w:tplc="3A1493E2" w:tentative="1">
      <w:start w:val="1"/>
      <w:numFmt w:val="bullet"/>
      <w:lvlText w:val="•"/>
      <w:lvlJc w:val="left"/>
      <w:pPr>
        <w:tabs>
          <w:tab w:val="num" w:pos="3600"/>
        </w:tabs>
        <w:ind w:left="3600" w:hanging="360"/>
      </w:pPr>
      <w:rPr>
        <w:rFonts w:ascii="Arial" w:hAnsi="Arial" w:hint="default"/>
      </w:rPr>
    </w:lvl>
    <w:lvl w:ilvl="5" w:tplc="E93A080A" w:tentative="1">
      <w:start w:val="1"/>
      <w:numFmt w:val="bullet"/>
      <w:lvlText w:val="•"/>
      <w:lvlJc w:val="left"/>
      <w:pPr>
        <w:tabs>
          <w:tab w:val="num" w:pos="4320"/>
        </w:tabs>
        <w:ind w:left="4320" w:hanging="360"/>
      </w:pPr>
      <w:rPr>
        <w:rFonts w:ascii="Arial" w:hAnsi="Arial" w:hint="default"/>
      </w:rPr>
    </w:lvl>
    <w:lvl w:ilvl="6" w:tplc="CE647A96" w:tentative="1">
      <w:start w:val="1"/>
      <w:numFmt w:val="bullet"/>
      <w:lvlText w:val="•"/>
      <w:lvlJc w:val="left"/>
      <w:pPr>
        <w:tabs>
          <w:tab w:val="num" w:pos="5040"/>
        </w:tabs>
        <w:ind w:left="5040" w:hanging="360"/>
      </w:pPr>
      <w:rPr>
        <w:rFonts w:ascii="Arial" w:hAnsi="Arial" w:hint="default"/>
      </w:rPr>
    </w:lvl>
    <w:lvl w:ilvl="7" w:tplc="52D646B6" w:tentative="1">
      <w:start w:val="1"/>
      <w:numFmt w:val="bullet"/>
      <w:lvlText w:val="•"/>
      <w:lvlJc w:val="left"/>
      <w:pPr>
        <w:tabs>
          <w:tab w:val="num" w:pos="5760"/>
        </w:tabs>
        <w:ind w:left="5760" w:hanging="360"/>
      </w:pPr>
      <w:rPr>
        <w:rFonts w:ascii="Arial" w:hAnsi="Arial" w:hint="default"/>
      </w:rPr>
    </w:lvl>
    <w:lvl w:ilvl="8" w:tplc="35102928" w:tentative="1">
      <w:start w:val="1"/>
      <w:numFmt w:val="bullet"/>
      <w:lvlText w:val="•"/>
      <w:lvlJc w:val="left"/>
      <w:pPr>
        <w:tabs>
          <w:tab w:val="num" w:pos="6480"/>
        </w:tabs>
        <w:ind w:left="6480" w:hanging="360"/>
      </w:pPr>
      <w:rPr>
        <w:rFonts w:ascii="Arial" w:hAnsi="Arial" w:hint="default"/>
      </w:rPr>
    </w:lvl>
  </w:abstractNum>
  <w:abstractNum w:abstractNumId="17">
    <w:nsid w:val="6DD41B7A"/>
    <w:multiLevelType w:val="hybridMultilevel"/>
    <w:tmpl w:val="B90A57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3420A8D"/>
    <w:multiLevelType w:val="hybridMultilevel"/>
    <w:tmpl w:val="CF0CB4F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nsid w:val="795F006A"/>
    <w:multiLevelType w:val="hybridMultilevel"/>
    <w:tmpl w:val="40403924"/>
    <w:lvl w:ilvl="0" w:tplc="8D2EB062">
      <w:start w:val="1"/>
      <w:numFmt w:val="decimal"/>
      <w:lvlText w:val="%1."/>
      <w:lvlJc w:val="left"/>
      <w:pPr>
        <w:tabs>
          <w:tab w:val="num" w:pos="720"/>
        </w:tabs>
        <w:ind w:left="720" w:hanging="360"/>
      </w:pPr>
    </w:lvl>
    <w:lvl w:ilvl="1" w:tplc="4A6C75D4" w:tentative="1">
      <w:start w:val="1"/>
      <w:numFmt w:val="decimal"/>
      <w:lvlText w:val="%2."/>
      <w:lvlJc w:val="left"/>
      <w:pPr>
        <w:tabs>
          <w:tab w:val="num" w:pos="1440"/>
        </w:tabs>
        <w:ind w:left="1440" w:hanging="360"/>
      </w:pPr>
    </w:lvl>
    <w:lvl w:ilvl="2" w:tplc="A7FE2934" w:tentative="1">
      <w:start w:val="1"/>
      <w:numFmt w:val="decimal"/>
      <w:lvlText w:val="%3."/>
      <w:lvlJc w:val="left"/>
      <w:pPr>
        <w:tabs>
          <w:tab w:val="num" w:pos="2160"/>
        </w:tabs>
        <w:ind w:left="2160" w:hanging="360"/>
      </w:pPr>
    </w:lvl>
    <w:lvl w:ilvl="3" w:tplc="FC68C2FA" w:tentative="1">
      <w:start w:val="1"/>
      <w:numFmt w:val="decimal"/>
      <w:lvlText w:val="%4."/>
      <w:lvlJc w:val="left"/>
      <w:pPr>
        <w:tabs>
          <w:tab w:val="num" w:pos="2880"/>
        </w:tabs>
        <w:ind w:left="2880" w:hanging="360"/>
      </w:pPr>
    </w:lvl>
    <w:lvl w:ilvl="4" w:tplc="82D6B000" w:tentative="1">
      <w:start w:val="1"/>
      <w:numFmt w:val="decimal"/>
      <w:lvlText w:val="%5."/>
      <w:lvlJc w:val="left"/>
      <w:pPr>
        <w:tabs>
          <w:tab w:val="num" w:pos="3600"/>
        </w:tabs>
        <w:ind w:left="3600" w:hanging="360"/>
      </w:pPr>
    </w:lvl>
    <w:lvl w:ilvl="5" w:tplc="5ED6D020" w:tentative="1">
      <w:start w:val="1"/>
      <w:numFmt w:val="decimal"/>
      <w:lvlText w:val="%6."/>
      <w:lvlJc w:val="left"/>
      <w:pPr>
        <w:tabs>
          <w:tab w:val="num" w:pos="4320"/>
        </w:tabs>
        <w:ind w:left="4320" w:hanging="360"/>
      </w:pPr>
    </w:lvl>
    <w:lvl w:ilvl="6" w:tplc="02CCC906" w:tentative="1">
      <w:start w:val="1"/>
      <w:numFmt w:val="decimal"/>
      <w:lvlText w:val="%7."/>
      <w:lvlJc w:val="left"/>
      <w:pPr>
        <w:tabs>
          <w:tab w:val="num" w:pos="5040"/>
        </w:tabs>
        <w:ind w:left="5040" w:hanging="360"/>
      </w:pPr>
    </w:lvl>
    <w:lvl w:ilvl="7" w:tplc="A2E6CCBC" w:tentative="1">
      <w:start w:val="1"/>
      <w:numFmt w:val="decimal"/>
      <w:lvlText w:val="%8."/>
      <w:lvlJc w:val="left"/>
      <w:pPr>
        <w:tabs>
          <w:tab w:val="num" w:pos="5760"/>
        </w:tabs>
        <w:ind w:left="5760" w:hanging="360"/>
      </w:pPr>
    </w:lvl>
    <w:lvl w:ilvl="8" w:tplc="C0C84498" w:tentative="1">
      <w:start w:val="1"/>
      <w:numFmt w:val="decimal"/>
      <w:lvlText w:val="%9."/>
      <w:lvlJc w:val="left"/>
      <w:pPr>
        <w:tabs>
          <w:tab w:val="num" w:pos="6480"/>
        </w:tabs>
        <w:ind w:left="6480" w:hanging="360"/>
      </w:pPr>
    </w:lvl>
  </w:abstractNum>
  <w:num w:numId="1">
    <w:abstractNumId w:val="7"/>
  </w:num>
  <w:num w:numId="2">
    <w:abstractNumId w:val="19"/>
  </w:num>
  <w:num w:numId="3">
    <w:abstractNumId w:val="11"/>
  </w:num>
  <w:num w:numId="4">
    <w:abstractNumId w:val="9"/>
  </w:num>
  <w:num w:numId="5">
    <w:abstractNumId w:val="16"/>
  </w:num>
  <w:num w:numId="6">
    <w:abstractNumId w:val="2"/>
  </w:num>
  <w:num w:numId="7">
    <w:abstractNumId w:val="10"/>
  </w:num>
  <w:num w:numId="8">
    <w:abstractNumId w:val="5"/>
  </w:num>
  <w:num w:numId="9">
    <w:abstractNumId w:val="15"/>
  </w:num>
  <w:num w:numId="10">
    <w:abstractNumId w:val="4"/>
  </w:num>
  <w:num w:numId="11">
    <w:abstractNumId w:val="13"/>
  </w:num>
  <w:num w:numId="12">
    <w:abstractNumId w:val="0"/>
  </w:num>
  <w:num w:numId="13">
    <w:abstractNumId w:val="6"/>
  </w:num>
  <w:num w:numId="14">
    <w:abstractNumId w:val="12"/>
  </w:num>
  <w:num w:numId="15">
    <w:abstractNumId w:val="1"/>
  </w:num>
  <w:num w:numId="16">
    <w:abstractNumId w:val="14"/>
  </w:num>
  <w:num w:numId="17">
    <w:abstractNumId w:val="18"/>
  </w:num>
  <w:num w:numId="18">
    <w:abstractNumId w:val="17"/>
  </w:num>
  <w:num w:numId="19">
    <w:abstractNumId w:val="3"/>
  </w:num>
  <w:num w:numId="2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076D0"/>
    <w:rsid w:val="00041E66"/>
    <w:rsid w:val="000F4435"/>
    <w:rsid w:val="00290C33"/>
    <w:rsid w:val="002C34E7"/>
    <w:rsid w:val="002F41CC"/>
    <w:rsid w:val="003A7BE6"/>
    <w:rsid w:val="004B46AA"/>
    <w:rsid w:val="005005E5"/>
    <w:rsid w:val="005E5938"/>
    <w:rsid w:val="005F5817"/>
    <w:rsid w:val="00637E83"/>
    <w:rsid w:val="006630DA"/>
    <w:rsid w:val="006D1EA2"/>
    <w:rsid w:val="006F5021"/>
    <w:rsid w:val="007076D0"/>
    <w:rsid w:val="007976AB"/>
    <w:rsid w:val="007F3FB0"/>
    <w:rsid w:val="007F7E12"/>
    <w:rsid w:val="0088371E"/>
    <w:rsid w:val="008D7242"/>
    <w:rsid w:val="009C172B"/>
    <w:rsid w:val="00A152C5"/>
    <w:rsid w:val="00A40CA9"/>
    <w:rsid w:val="00A5557E"/>
    <w:rsid w:val="00AB50B4"/>
    <w:rsid w:val="00B054E8"/>
    <w:rsid w:val="00C476D7"/>
    <w:rsid w:val="00C90C4C"/>
    <w:rsid w:val="00D2629E"/>
    <w:rsid w:val="00E5459F"/>
    <w:rsid w:val="00F3724F"/>
    <w:rsid w:val="00F405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37E83"/>
    <w:pPr>
      <w:spacing w:after="0" w:line="240" w:lineRule="auto"/>
      <w:ind w:left="720"/>
      <w:contextualSpacing/>
    </w:pPr>
    <w:rPr>
      <w:rFonts w:ascii="Times New Roman" w:eastAsiaTheme="minorEastAsia" w:hAnsi="Times New Roman" w:cs="Times New Roman"/>
      <w:sz w:val="24"/>
      <w:szCs w:val="24"/>
    </w:rPr>
  </w:style>
  <w:style w:type="paragraph" w:styleId="NormalWeb">
    <w:name w:val="Normal (Web)"/>
    <w:basedOn w:val="Normal"/>
    <w:uiPriority w:val="99"/>
    <w:semiHidden/>
    <w:unhideWhenUsed/>
    <w:rsid w:val="00637E83"/>
    <w:pPr>
      <w:spacing w:before="100" w:beforeAutospacing="1" w:after="100" w:afterAutospacing="1" w:line="240" w:lineRule="auto"/>
    </w:pPr>
    <w:rPr>
      <w:rFonts w:ascii="Times New Roman" w:eastAsiaTheme="minorEastAsia" w:hAnsi="Times New Roman" w:cs="Times New Roman"/>
      <w:sz w:val="24"/>
      <w:szCs w:val="24"/>
    </w:rPr>
  </w:style>
  <w:style w:type="paragraph" w:styleId="BalloonText">
    <w:name w:val="Balloon Text"/>
    <w:basedOn w:val="Normal"/>
    <w:link w:val="BalloonTextChar"/>
    <w:uiPriority w:val="99"/>
    <w:semiHidden/>
    <w:unhideWhenUsed/>
    <w:rsid w:val="00A40CA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40CA9"/>
    <w:rPr>
      <w:rFonts w:ascii="Tahoma" w:hAnsi="Tahoma" w:cs="Tahoma"/>
      <w:sz w:val="16"/>
      <w:szCs w:val="16"/>
    </w:rPr>
  </w:style>
  <w:style w:type="paragraph" w:styleId="NoSpacing">
    <w:name w:val="No Spacing"/>
    <w:uiPriority w:val="1"/>
    <w:qFormat/>
    <w:rsid w:val="00041E66"/>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37E83"/>
    <w:pPr>
      <w:spacing w:after="0" w:line="240" w:lineRule="auto"/>
      <w:ind w:left="720"/>
      <w:contextualSpacing/>
    </w:pPr>
    <w:rPr>
      <w:rFonts w:ascii="Times New Roman" w:eastAsiaTheme="minorEastAsia" w:hAnsi="Times New Roman" w:cs="Times New Roman"/>
      <w:sz w:val="24"/>
      <w:szCs w:val="24"/>
    </w:rPr>
  </w:style>
  <w:style w:type="paragraph" w:styleId="NormalWeb">
    <w:name w:val="Normal (Web)"/>
    <w:basedOn w:val="Normal"/>
    <w:uiPriority w:val="99"/>
    <w:semiHidden/>
    <w:unhideWhenUsed/>
    <w:rsid w:val="00637E83"/>
    <w:pPr>
      <w:spacing w:before="100" w:beforeAutospacing="1" w:after="100" w:afterAutospacing="1" w:line="240" w:lineRule="auto"/>
    </w:pPr>
    <w:rPr>
      <w:rFonts w:ascii="Times New Roman" w:eastAsiaTheme="minorEastAsia" w:hAnsi="Times New Roman" w:cs="Times New Roman"/>
      <w:sz w:val="24"/>
      <w:szCs w:val="24"/>
    </w:rPr>
  </w:style>
  <w:style w:type="paragraph" w:styleId="BalloonText">
    <w:name w:val="Balloon Text"/>
    <w:basedOn w:val="Normal"/>
    <w:link w:val="BalloonTextChar"/>
    <w:uiPriority w:val="99"/>
    <w:semiHidden/>
    <w:unhideWhenUsed/>
    <w:rsid w:val="00A40CA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40CA9"/>
    <w:rPr>
      <w:rFonts w:ascii="Tahoma" w:hAnsi="Tahoma" w:cs="Tahoma"/>
      <w:sz w:val="16"/>
      <w:szCs w:val="16"/>
    </w:rPr>
  </w:style>
  <w:style w:type="paragraph" w:styleId="NoSpacing">
    <w:name w:val="No Spacing"/>
    <w:uiPriority w:val="1"/>
    <w:qFormat/>
    <w:rsid w:val="00041E6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874069">
      <w:bodyDiv w:val="1"/>
      <w:marLeft w:val="0"/>
      <w:marRight w:val="0"/>
      <w:marTop w:val="0"/>
      <w:marBottom w:val="0"/>
      <w:divBdr>
        <w:top w:val="none" w:sz="0" w:space="0" w:color="auto"/>
        <w:left w:val="none" w:sz="0" w:space="0" w:color="auto"/>
        <w:bottom w:val="none" w:sz="0" w:space="0" w:color="auto"/>
        <w:right w:val="none" w:sz="0" w:space="0" w:color="auto"/>
      </w:divBdr>
    </w:div>
    <w:div w:id="462043765">
      <w:bodyDiv w:val="1"/>
      <w:marLeft w:val="0"/>
      <w:marRight w:val="0"/>
      <w:marTop w:val="0"/>
      <w:marBottom w:val="0"/>
      <w:divBdr>
        <w:top w:val="none" w:sz="0" w:space="0" w:color="auto"/>
        <w:left w:val="none" w:sz="0" w:space="0" w:color="auto"/>
        <w:bottom w:val="none" w:sz="0" w:space="0" w:color="auto"/>
        <w:right w:val="none" w:sz="0" w:space="0" w:color="auto"/>
      </w:divBdr>
    </w:div>
    <w:div w:id="863597568">
      <w:bodyDiv w:val="1"/>
      <w:marLeft w:val="0"/>
      <w:marRight w:val="0"/>
      <w:marTop w:val="0"/>
      <w:marBottom w:val="0"/>
      <w:divBdr>
        <w:top w:val="none" w:sz="0" w:space="0" w:color="auto"/>
        <w:left w:val="none" w:sz="0" w:space="0" w:color="auto"/>
        <w:bottom w:val="none" w:sz="0" w:space="0" w:color="auto"/>
        <w:right w:val="none" w:sz="0" w:space="0" w:color="auto"/>
      </w:divBdr>
    </w:div>
    <w:div w:id="904755770">
      <w:bodyDiv w:val="1"/>
      <w:marLeft w:val="0"/>
      <w:marRight w:val="0"/>
      <w:marTop w:val="0"/>
      <w:marBottom w:val="0"/>
      <w:divBdr>
        <w:top w:val="none" w:sz="0" w:space="0" w:color="auto"/>
        <w:left w:val="none" w:sz="0" w:space="0" w:color="auto"/>
        <w:bottom w:val="none" w:sz="0" w:space="0" w:color="auto"/>
        <w:right w:val="none" w:sz="0" w:space="0" w:color="auto"/>
      </w:divBdr>
    </w:div>
    <w:div w:id="934554803">
      <w:bodyDiv w:val="1"/>
      <w:marLeft w:val="0"/>
      <w:marRight w:val="0"/>
      <w:marTop w:val="0"/>
      <w:marBottom w:val="0"/>
      <w:divBdr>
        <w:top w:val="none" w:sz="0" w:space="0" w:color="auto"/>
        <w:left w:val="none" w:sz="0" w:space="0" w:color="auto"/>
        <w:bottom w:val="none" w:sz="0" w:space="0" w:color="auto"/>
        <w:right w:val="none" w:sz="0" w:space="0" w:color="auto"/>
      </w:divBdr>
    </w:div>
    <w:div w:id="936324183">
      <w:bodyDiv w:val="1"/>
      <w:marLeft w:val="0"/>
      <w:marRight w:val="0"/>
      <w:marTop w:val="0"/>
      <w:marBottom w:val="0"/>
      <w:divBdr>
        <w:top w:val="none" w:sz="0" w:space="0" w:color="auto"/>
        <w:left w:val="none" w:sz="0" w:space="0" w:color="auto"/>
        <w:bottom w:val="none" w:sz="0" w:space="0" w:color="auto"/>
        <w:right w:val="none" w:sz="0" w:space="0" w:color="auto"/>
      </w:divBdr>
    </w:div>
    <w:div w:id="1046682642">
      <w:bodyDiv w:val="1"/>
      <w:marLeft w:val="0"/>
      <w:marRight w:val="0"/>
      <w:marTop w:val="0"/>
      <w:marBottom w:val="0"/>
      <w:divBdr>
        <w:top w:val="none" w:sz="0" w:space="0" w:color="auto"/>
        <w:left w:val="none" w:sz="0" w:space="0" w:color="auto"/>
        <w:bottom w:val="none" w:sz="0" w:space="0" w:color="auto"/>
        <w:right w:val="none" w:sz="0" w:space="0" w:color="auto"/>
      </w:divBdr>
    </w:div>
    <w:div w:id="1297640627">
      <w:bodyDiv w:val="1"/>
      <w:marLeft w:val="0"/>
      <w:marRight w:val="0"/>
      <w:marTop w:val="0"/>
      <w:marBottom w:val="0"/>
      <w:divBdr>
        <w:top w:val="none" w:sz="0" w:space="0" w:color="auto"/>
        <w:left w:val="none" w:sz="0" w:space="0" w:color="auto"/>
        <w:bottom w:val="none" w:sz="0" w:space="0" w:color="auto"/>
        <w:right w:val="none" w:sz="0" w:space="0" w:color="auto"/>
      </w:divBdr>
    </w:div>
    <w:div w:id="1310405130">
      <w:bodyDiv w:val="1"/>
      <w:marLeft w:val="0"/>
      <w:marRight w:val="0"/>
      <w:marTop w:val="0"/>
      <w:marBottom w:val="0"/>
      <w:divBdr>
        <w:top w:val="none" w:sz="0" w:space="0" w:color="auto"/>
        <w:left w:val="none" w:sz="0" w:space="0" w:color="auto"/>
        <w:bottom w:val="none" w:sz="0" w:space="0" w:color="auto"/>
        <w:right w:val="none" w:sz="0" w:space="0" w:color="auto"/>
      </w:divBdr>
    </w:div>
    <w:div w:id="1345591268">
      <w:bodyDiv w:val="1"/>
      <w:marLeft w:val="0"/>
      <w:marRight w:val="0"/>
      <w:marTop w:val="0"/>
      <w:marBottom w:val="0"/>
      <w:divBdr>
        <w:top w:val="none" w:sz="0" w:space="0" w:color="auto"/>
        <w:left w:val="none" w:sz="0" w:space="0" w:color="auto"/>
        <w:bottom w:val="none" w:sz="0" w:space="0" w:color="auto"/>
        <w:right w:val="none" w:sz="0" w:space="0" w:color="auto"/>
      </w:divBdr>
      <w:divsChild>
        <w:div w:id="952588901">
          <w:marLeft w:val="547"/>
          <w:marRight w:val="0"/>
          <w:marTop w:val="67"/>
          <w:marBottom w:val="0"/>
          <w:divBdr>
            <w:top w:val="none" w:sz="0" w:space="0" w:color="auto"/>
            <w:left w:val="none" w:sz="0" w:space="0" w:color="auto"/>
            <w:bottom w:val="none" w:sz="0" w:space="0" w:color="auto"/>
            <w:right w:val="none" w:sz="0" w:space="0" w:color="auto"/>
          </w:divBdr>
        </w:div>
        <w:div w:id="883952471">
          <w:marLeft w:val="547"/>
          <w:marRight w:val="0"/>
          <w:marTop w:val="67"/>
          <w:marBottom w:val="0"/>
          <w:divBdr>
            <w:top w:val="none" w:sz="0" w:space="0" w:color="auto"/>
            <w:left w:val="none" w:sz="0" w:space="0" w:color="auto"/>
            <w:bottom w:val="none" w:sz="0" w:space="0" w:color="auto"/>
            <w:right w:val="none" w:sz="0" w:space="0" w:color="auto"/>
          </w:divBdr>
        </w:div>
        <w:div w:id="2109767106">
          <w:marLeft w:val="547"/>
          <w:marRight w:val="0"/>
          <w:marTop w:val="67"/>
          <w:marBottom w:val="0"/>
          <w:divBdr>
            <w:top w:val="none" w:sz="0" w:space="0" w:color="auto"/>
            <w:left w:val="none" w:sz="0" w:space="0" w:color="auto"/>
            <w:bottom w:val="none" w:sz="0" w:space="0" w:color="auto"/>
            <w:right w:val="none" w:sz="0" w:space="0" w:color="auto"/>
          </w:divBdr>
        </w:div>
        <w:div w:id="1118180692">
          <w:marLeft w:val="547"/>
          <w:marRight w:val="0"/>
          <w:marTop w:val="67"/>
          <w:marBottom w:val="0"/>
          <w:divBdr>
            <w:top w:val="none" w:sz="0" w:space="0" w:color="auto"/>
            <w:left w:val="none" w:sz="0" w:space="0" w:color="auto"/>
            <w:bottom w:val="none" w:sz="0" w:space="0" w:color="auto"/>
            <w:right w:val="none" w:sz="0" w:space="0" w:color="auto"/>
          </w:divBdr>
        </w:div>
        <w:div w:id="1670983452">
          <w:marLeft w:val="547"/>
          <w:marRight w:val="0"/>
          <w:marTop w:val="67"/>
          <w:marBottom w:val="0"/>
          <w:divBdr>
            <w:top w:val="none" w:sz="0" w:space="0" w:color="auto"/>
            <w:left w:val="none" w:sz="0" w:space="0" w:color="auto"/>
            <w:bottom w:val="none" w:sz="0" w:space="0" w:color="auto"/>
            <w:right w:val="none" w:sz="0" w:space="0" w:color="auto"/>
          </w:divBdr>
        </w:div>
        <w:div w:id="946429804">
          <w:marLeft w:val="547"/>
          <w:marRight w:val="0"/>
          <w:marTop w:val="67"/>
          <w:marBottom w:val="0"/>
          <w:divBdr>
            <w:top w:val="none" w:sz="0" w:space="0" w:color="auto"/>
            <w:left w:val="none" w:sz="0" w:space="0" w:color="auto"/>
            <w:bottom w:val="none" w:sz="0" w:space="0" w:color="auto"/>
            <w:right w:val="none" w:sz="0" w:space="0" w:color="auto"/>
          </w:divBdr>
        </w:div>
        <w:div w:id="92752052">
          <w:marLeft w:val="547"/>
          <w:marRight w:val="0"/>
          <w:marTop w:val="67"/>
          <w:marBottom w:val="0"/>
          <w:divBdr>
            <w:top w:val="none" w:sz="0" w:space="0" w:color="auto"/>
            <w:left w:val="none" w:sz="0" w:space="0" w:color="auto"/>
            <w:bottom w:val="none" w:sz="0" w:space="0" w:color="auto"/>
            <w:right w:val="none" w:sz="0" w:space="0" w:color="auto"/>
          </w:divBdr>
        </w:div>
      </w:divsChild>
    </w:div>
    <w:div w:id="1392344479">
      <w:bodyDiv w:val="1"/>
      <w:marLeft w:val="0"/>
      <w:marRight w:val="0"/>
      <w:marTop w:val="0"/>
      <w:marBottom w:val="0"/>
      <w:divBdr>
        <w:top w:val="none" w:sz="0" w:space="0" w:color="auto"/>
        <w:left w:val="none" w:sz="0" w:space="0" w:color="auto"/>
        <w:bottom w:val="none" w:sz="0" w:space="0" w:color="auto"/>
        <w:right w:val="none" w:sz="0" w:space="0" w:color="auto"/>
      </w:divBdr>
    </w:div>
    <w:div w:id="1423718639">
      <w:bodyDiv w:val="1"/>
      <w:marLeft w:val="0"/>
      <w:marRight w:val="0"/>
      <w:marTop w:val="0"/>
      <w:marBottom w:val="0"/>
      <w:divBdr>
        <w:top w:val="none" w:sz="0" w:space="0" w:color="auto"/>
        <w:left w:val="none" w:sz="0" w:space="0" w:color="auto"/>
        <w:bottom w:val="none" w:sz="0" w:space="0" w:color="auto"/>
        <w:right w:val="none" w:sz="0" w:space="0" w:color="auto"/>
      </w:divBdr>
    </w:div>
    <w:div w:id="1555583495">
      <w:bodyDiv w:val="1"/>
      <w:marLeft w:val="0"/>
      <w:marRight w:val="0"/>
      <w:marTop w:val="0"/>
      <w:marBottom w:val="0"/>
      <w:divBdr>
        <w:top w:val="none" w:sz="0" w:space="0" w:color="auto"/>
        <w:left w:val="none" w:sz="0" w:space="0" w:color="auto"/>
        <w:bottom w:val="none" w:sz="0" w:space="0" w:color="auto"/>
        <w:right w:val="none" w:sz="0" w:space="0" w:color="auto"/>
      </w:divBdr>
    </w:div>
    <w:div w:id="1633901827">
      <w:bodyDiv w:val="1"/>
      <w:marLeft w:val="0"/>
      <w:marRight w:val="0"/>
      <w:marTop w:val="0"/>
      <w:marBottom w:val="0"/>
      <w:divBdr>
        <w:top w:val="none" w:sz="0" w:space="0" w:color="auto"/>
        <w:left w:val="none" w:sz="0" w:space="0" w:color="auto"/>
        <w:bottom w:val="none" w:sz="0" w:space="0" w:color="auto"/>
        <w:right w:val="none" w:sz="0" w:space="0" w:color="auto"/>
      </w:divBdr>
    </w:div>
    <w:div w:id="1874802594">
      <w:bodyDiv w:val="1"/>
      <w:marLeft w:val="0"/>
      <w:marRight w:val="0"/>
      <w:marTop w:val="0"/>
      <w:marBottom w:val="0"/>
      <w:divBdr>
        <w:top w:val="none" w:sz="0" w:space="0" w:color="auto"/>
        <w:left w:val="none" w:sz="0" w:space="0" w:color="auto"/>
        <w:bottom w:val="none" w:sz="0" w:space="0" w:color="auto"/>
        <w:right w:val="none" w:sz="0" w:space="0" w:color="auto"/>
      </w:divBdr>
      <w:divsChild>
        <w:div w:id="728112468">
          <w:marLeft w:val="547"/>
          <w:marRight w:val="0"/>
          <w:marTop w:val="67"/>
          <w:marBottom w:val="0"/>
          <w:divBdr>
            <w:top w:val="none" w:sz="0" w:space="0" w:color="auto"/>
            <w:left w:val="none" w:sz="0" w:space="0" w:color="auto"/>
            <w:bottom w:val="none" w:sz="0" w:space="0" w:color="auto"/>
            <w:right w:val="none" w:sz="0" w:space="0" w:color="auto"/>
          </w:divBdr>
        </w:div>
        <w:div w:id="1947688460">
          <w:marLeft w:val="547"/>
          <w:marRight w:val="0"/>
          <w:marTop w:val="67"/>
          <w:marBottom w:val="0"/>
          <w:divBdr>
            <w:top w:val="none" w:sz="0" w:space="0" w:color="auto"/>
            <w:left w:val="none" w:sz="0" w:space="0" w:color="auto"/>
            <w:bottom w:val="none" w:sz="0" w:space="0" w:color="auto"/>
            <w:right w:val="none" w:sz="0" w:space="0" w:color="auto"/>
          </w:divBdr>
        </w:div>
        <w:div w:id="1588147455">
          <w:marLeft w:val="547"/>
          <w:marRight w:val="0"/>
          <w:marTop w:val="67"/>
          <w:marBottom w:val="0"/>
          <w:divBdr>
            <w:top w:val="none" w:sz="0" w:space="0" w:color="auto"/>
            <w:left w:val="none" w:sz="0" w:space="0" w:color="auto"/>
            <w:bottom w:val="none" w:sz="0" w:space="0" w:color="auto"/>
            <w:right w:val="none" w:sz="0" w:space="0" w:color="auto"/>
          </w:divBdr>
        </w:div>
        <w:div w:id="1799906627">
          <w:marLeft w:val="547"/>
          <w:marRight w:val="0"/>
          <w:marTop w:val="67"/>
          <w:marBottom w:val="0"/>
          <w:divBdr>
            <w:top w:val="none" w:sz="0" w:space="0" w:color="auto"/>
            <w:left w:val="none" w:sz="0" w:space="0" w:color="auto"/>
            <w:bottom w:val="none" w:sz="0" w:space="0" w:color="auto"/>
            <w:right w:val="none" w:sz="0" w:space="0" w:color="auto"/>
          </w:divBdr>
        </w:div>
      </w:divsChild>
    </w:div>
    <w:div w:id="1878735363">
      <w:bodyDiv w:val="1"/>
      <w:marLeft w:val="0"/>
      <w:marRight w:val="0"/>
      <w:marTop w:val="0"/>
      <w:marBottom w:val="0"/>
      <w:divBdr>
        <w:top w:val="none" w:sz="0" w:space="0" w:color="auto"/>
        <w:left w:val="none" w:sz="0" w:space="0" w:color="auto"/>
        <w:bottom w:val="none" w:sz="0" w:space="0" w:color="auto"/>
        <w:right w:val="none" w:sz="0" w:space="0" w:color="auto"/>
      </w:divBdr>
      <w:divsChild>
        <w:div w:id="145628080">
          <w:marLeft w:val="446"/>
          <w:marRight w:val="0"/>
          <w:marTop w:val="0"/>
          <w:marBottom w:val="0"/>
          <w:divBdr>
            <w:top w:val="none" w:sz="0" w:space="0" w:color="auto"/>
            <w:left w:val="none" w:sz="0" w:space="0" w:color="auto"/>
            <w:bottom w:val="none" w:sz="0" w:space="0" w:color="auto"/>
            <w:right w:val="none" w:sz="0" w:space="0" w:color="auto"/>
          </w:divBdr>
        </w:div>
        <w:div w:id="707418559">
          <w:marLeft w:val="446"/>
          <w:marRight w:val="0"/>
          <w:marTop w:val="0"/>
          <w:marBottom w:val="0"/>
          <w:divBdr>
            <w:top w:val="none" w:sz="0" w:space="0" w:color="auto"/>
            <w:left w:val="none" w:sz="0" w:space="0" w:color="auto"/>
            <w:bottom w:val="none" w:sz="0" w:space="0" w:color="auto"/>
            <w:right w:val="none" w:sz="0" w:space="0" w:color="auto"/>
          </w:divBdr>
        </w:div>
        <w:div w:id="1761562103">
          <w:marLeft w:val="446"/>
          <w:marRight w:val="0"/>
          <w:marTop w:val="0"/>
          <w:marBottom w:val="0"/>
          <w:divBdr>
            <w:top w:val="none" w:sz="0" w:space="0" w:color="auto"/>
            <w:left w:val="none" w:sz="0" w:space="0" w:color="auto"/>
            <w:bottom w:val="none" w:sz="0" w:space="0" w:color="auto"/>
            <w:right w:val="none" w:sz="0" w:space="0" w:color="auto"/>
          </w:divBdr>
        </w:div>
        <w:div w:id="1524828406">
          <w:marLeft w:val="446"/>
          <w:marRight w:val="0"/>
          <w:marTop w:val="0"/>
          <w:marBottom w:val="0"/>
          <w:divBdr>
            <w:top w:val="none" w:sz="0" w:space="0" w:color="auto"/>
            <w:left w:val="none" w:sz="0" w:space="0" w:color="auto"/>
            <w:bottom w:val="none" w:sz="0" w:space="0" w:color="auto"/>
            <w:right w:val="none" w:sz="0" w:space="0" w:color="auto"/>
          </w:divBdr>
        </w:div>
        <w:div w:id="1831672374">
          <w:marLeft w:val="446"/>
          <w:marRight w:val="0"/>
          <w:marTop w:val="0"/>
          <w:marBottom w:val="0"/>
          <w:divBdr>
            <w:top w:val="none" w:sz="0" w:space="0" w:color="auto"/>
            <w:left w:val="none" w:sz="0" w:space="0" w:color="auto"/>
            <w:bottom w:val="none" w:sz="0" w:space="0" w:color="auto"/>
            <w:right w:val="none" w:sz="0" w:space="0" w:color="auto"/>
          </w:divBdr>
        </w:div>
        <w:div w:id="1879080278">
          <w:marLeft w:val="446"/>
          <w:marRight w:val="0"/>
          <w:marTop w:val="0"/>
          <w:marBottom w:val="0"/>
          <w:divBdr>
            <w:top w:val="none" w:sz="0" w:space="0" w:color="auto"/>
            <w:left w:val="none" w:sz="0" w:space="0" w:color="auto"/>
            <w:bottom w:val="none" w:sz="0" w:space="0" w:color="auto"/>
            <w:right w:val="none" w:sz="0" w:space="0" w:color="auto"/>
          </w:divBdr>
        </w:div>
        <w:div w:id="405803496">
          <w:marLeft w:val="446"/>
          <w:marRight w:val="0"/>
          <w:marTop w:val="0"/>
          <w:marBottom w:val="0"/>
          <w:divBdr>
            <w:top w:val="none" w:sz="0" w:space="0" w:color="auto"/>
            <w:left w:val="none" w:sz="0" w:space="0" w:color="auto"/>
            <w:bottom w:val="none" w:sz="0" w:space="0" w:color="auto"/>
            <w:right w:val="none" w:sz="0" w:space="0" w:color="auto"/>
          </w:divBdr>
        </w:div>
      </w:divsChild>
    </w:div>
    <w:div w:id="1881360457">
      <w:bodyDiv w:val="1"/>
      <w:marLeft w:val="0"/>
      <w:marRight w:val="0"/>
      <w:marTop w:val="0"/>
      <w:marBottom w:val="0"/>
      <w:divBdr>
        <w:top w:val="none" w:sz="0" w:space="0" w:color="auto"/>
        <w:left w:val="none" w:sz="0" w:space="0" w:color="auto"/>
        <w:bottom w:val="none" w:sz="0" w:space="0" w:color="auto"/>
        <w:right w:val="none" w:sz="0" w:space="0" w:color="auto"/>
      </w:divBdr>
    </w:div>
    <w:div w:id="1914120323">
      <w:bodyDiv w:val="1"/>
      <w:marLeft w:val="0"/>
      <w:marRight w:val="0"/>
      <w:marTop w:val="0"/>
      <w:marBottom w:val="0"/>
      <w:divBdr>
        <w:top w:val="none" w:sz="0" w:space="0" w:color="auto"/>
        <w:left w:val="none" w:sz="0" w:space="0" w:color="auto"/>
        <w:bottom w:val="none" w:sz="0" w:space="0" w:color="auto"/>
        <w:right w:val="none" w:sz="0" w:space="0" w:color="auto"/>
      </w:divBdr>
      <w:divsChild>
        <w:div w:id="679700131">
          <w:marLeft w:val="547"/>
          <w:marRight w:val="0"/>
          <w:marTop w:val="67"/>
          <w:marBottom w:val="0"/>
          <w:divBdr>
            <w:top w:val="none" w:sz="0" w:space="0" w:color="auto"/>
            <w:left w:val="none" w:sz="0" w:space="0" w:color="auto"/>
            <w:bottom w:val="none" w:sz="0" w:space="0" w:color="auto"/>
            <w:right w:val="none" w:sz="0" w:space="0" w:color="auto"/>
          </w:divBdr>
        </w:div>
        <w:div w:id="699432399">
          <w:marLeft w:val="547"/>
          <w:marRight w:val="0"/>
          <w:marTop w:val="67"/>
          <w:marBottom w:val="0"/>
          <w:divBdr>
            <w:top w:val="none" w:sz="0" w:space="0" w:color="auto"/>
            <w:left w:val="none" w:sz="0" w:space="0" w:color="auto"/>
            <w:bottom w:val="none" w:sz="0" w:space="0" w:color="auto"/>
            <w:right w:val="none" w:sz="0" w:space="0" w:color="auto"/>
          </w:divBdr>
        </w:div>
        <w:div w:id="1249146259">
          <w:marLeft w:val="547"/>
          <w:marRight w:val="0"/>
          <w:marTop w:val="67"/>
          <w:marBottom w:val="0"/>
          <w:divBdr>
            <w:top w:val="none" w:sz="0" w:space="0" w:color="auto"/>
            <w:left w:val="none" w:sz="0" w:space="0" w:color="auto"/>
            <w:bottom w:val="none" w:sz="0" w:space="0" w:color="auto"/>
            <w:right w:val="none" w:sz="0" w:space="0" w:color="auto"/>
          </w:divBdr>
        </w:div>
        <w:div w:id="38171277">
          <w:marLeft w:val="547"/>
          <w:marRight w:val="0"/>
          <w:marTop w:val="67"/>
          <w:marBottom w:val="0"/>
          <w:divBdr>
            <w:top w:val="none" w:sz="0" w:space="0" w:color="auto"/>
            <w:left w:val="none" w:sz="0" w:space="0" w:color="auto"/>
            <w:bottom w:val="none" w:sz="0" w:space="0" w:color="auto"/>
            <w:right w:val="none" w:sz="0" w:space="0" w:color="auto"/>
          </w:divBdr>
        </w:div>
        <w:div w:id="1072313931">
          <w:marLeft w:val="547"/>
          <w:marRight w:val="0"/>
          <w:marTop w:val="67"/>
          <w:marBottom w:val="0"/>
          <w:divBdr>
            <w:top w:val="none" w:sz="0" w:space="0" w:color="auto"/>
            <w:left w:val="none" w:sz="0" w:space="0" w:color="auto"/>
            <w:bottom w:val="none" w:sz="0" w:space="0" w:color="auto"/>
            <w:right w:val="none" w:sz="0" w:space="0" w:color="auto"/>
          </w:divBdr>
        </w:div>
      </w:divsChild>
    </w:div>
    <w:div w:id="1947539517">
      <w:bodyDiv w:val="1"/>
      <w:marLeft w:val="0"/>
      <w:marRight w:val="0"/>
      <w:marTop w:val="0"/>
      <w:marBottom w:val="0"/>
      <w:divBdr>
        <w:top w:val="none" w:sz="0" w:space="0" w:color="auto"/>
        <w:left w:val="none" w:sz="0" w:space="0" w:color="auto"/>
        <w:bottom w:val="none" w:sz="0" w:space="0" w:color="auto"/>
        <w:right w:val="none" w:sz="0" w:space="0" w:color="auto"/>
      </w:divBdr>
      <w:divsChild>
        <w:div w:id="1150831107">
          <w:marLeft w:val="547"/>
          <w:marRight w:val="0"/>
          <w:marTop w:val="77"/>
          <w:marBottom w:val="0"/>
          <w:divBdr>
            <w:top w:val="none" w:sz="0" w:space="0" w:color="auto"/>
            <w:left w:val="none" w:sz="0" w:space="0" w:color="auto"/>
            <w:bottom w:val="none" w:sz="0" w:space="0" w:color="auto"/>
            <w:right w:val="none" w:sz="0" w:space="0" w:color="auto"/>
          </w:divBdr>
        </w:div>
        <w:div w:id="30157308">
          <w:marLeft w:val="547"/>
          <w:marRight w:val="0"/>
          <w:marTop w:val="77"/>
          <w:marBottom w:val="0"/>
          <w:divBdr>
            <w:top w:val="none" w:sz="0" w:space="0" w:color="auto"/>
            <w:left w:val="none" w:sz="0" w:space="0" w:color="auto"/>
            <w:bottom w:val="none" w:sz="0" w:space="0" w:color="auto"/>
            <w:right w:val="none" w:sz="0" w:space="0" w:color="auto"/>
          </w:divBdr>
        </w:div>
        <w:div w:id="1959337120">
          <w:marLeft w:val="547"/>
          <w:marRight w:val="0"/>
          <w:marTop w:val="77"/>
          <w:marBottom w:val="0"/>
          <w:divBdr>
            <w:top w:val="none" w:sz="0" w:space="0" w:color="auto"/>
            <w:left w:val="none" w:sz="0" w:space="0" w:color="auto"/>
            <w:bottom w:val="none" w:sz="0" w:space="0" w:color="auto"/>
            <w:right w:val="none" w:sz="0" w:space="0" w:color="auto"/>
          </w:divBdr>
        </w:div>
        <w:div w:id="680550420">
          <w:marLeft w:val="547"/>
          <w:marRight w:val="0"/>
          <w:marTop w:val="77"/>
          <w:marBottom w:val="0"/>
          <w:divBdr>
            <w:top w:val="none" w:sz="0" w:space="0" w:color="auto"/>
            <w:left w:val="none" w:sz="0" w:space="0" w:color="auto"/>
            <w:bottom w:val="none" w:sz="0" w:space="0" w:color="auto"/>
            <w:right w:val="none" w:sz="0" w:space="0" w:color="auto"/>
          </w:divBdr>
        </w:div>
      </w:divsChild>
    </w:div>
    <w:div w:id="2006393544">
      <w:bodyDiv w:val="1"/>
      <w:marLeft w:val="0"/>
      <w:marRight w:val="0"/>
      <w:marTop w:val="0"/>
      <w:marBottom w:val="0"/>
      <w:divBdr>
        <w:top w:val="none" w:sz="0" w:space="0" w:color="auto"/>
        <w:left w:val="none" w:sz="0" w:space="0" w:color="auto"/>
        <w:bottom w:val="none" w:sz="0" w:space="0" w:color="auto"/>
        <w:right w:val="none" w:sz="0" w:space="0" w:color="auto"/>
      </w:divBdr>
    </w:div>
    <w:div w:id="2032686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46</TotalTime>
  <Pages>3</Pages>
  <Words>757</Words>
  <Characters>4316</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Rachel Harding</dc:creator>
  <cp:lastModifiedBy>Rachel Harding</cp:lastModifiedBy>
  <cp:revision>4</cp:revision>
  <dcterms:created xsi:type="dcterms:W3CDTF">2016-09-21T16:35:00Z</dcterms:created>
  <dcterms:modified xsi:type="dcterms:W3CDTF">2016-09-21T17:29:00Z</dcterms:modified>
</cp:coreProperties>
</file>