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10B57" w14:textId="6B547D29" w:rsidR="00A33B08" w:rsidRPr="00BE3D7E" w:rsidRDefault="008C1929" w:rsidP="00125701">
      <w:pPr>
        <w:jc w:val="center"/>
        <w:rPr>
          <w:rFonts w:ascii="Times New Roman" w:hAnsi="Times New Roman" w:cs="Times New Roman"/>
          <w:b/>
          <w:sz w:val="24"/>
          <w:szCs w:val="24"/>
        </w:rPr>
      </w:pPr>
      <w:r w:rsidRPr="00BE3D7E">
        <w:rPr>
          <w:rFonts w:ascii="Times New Roman" w:hAnsi="Times New Roman" w:cs="Times New Roman"/>
          <w:b/>
          <w:sz w:val="24"/>
          <w:szCs w:val="24"/>
        </w:rPr>
        <w:t>Estimating</w:t>
      </w:r>
      <w:r w:rsidR="005F60D0" w:rsidRPr="00BE3D7E">
        <w:rPr>
          <w:rFonts w:ascii="Times New Roman" w:hAnsi="Times New Roman" w:cs="Times New Roman"/>
          <w:b/>
          <w:sz w:val="24"/>
          <w:szCs w:val="24"/>
        </w:rPr>
        <w:t xml:space="preserve"> </w:t>
      </w:r>
      <w:r w:rsidR="002544AF" w:rsidRPr="00BE3D7E">
        <w:rPr>
          <w:rFonts w:ascii="Times New Roman" w:hAnsi="Times New Roman" w:cs="Times New Roman"/>
          <w:b/>
          <w:sz w:val="24"/>
          <w:szCs w:val="24"/>
        </w:rPr>
        <w:t>net</w:t>
      </w:r>
      <w:r w:rsidR="00F34AC9" w:rsidRPr="00BE3D7E">
        <w:rPr>
          <w:rFonts w:ascii="Times New Roman" w:hAnsi="Times New Roman" w:cs="Times New Roman"/>
          <w:b/>
          <w:sz w:val="24"/>
          <w:szCs w:val="24"/>
        </w:rPr>
        <w:t xml:space="preserve"> energy requirement</w:t>
      </w:r>
      <w:r w:rsidR="00DC4B27" w:rsidRPr="00BE3D7E">
        <w:rPr>
          <w:rFonts w:ascii="Times New Roman" w:hAnsi="Times New Roman" w:cs="Times New Roman"/>
          <w:b/>
          <w:sz w:val="24"/>
          <w:szCs w:val="24"/>
        </w:rPr>
        <w:t>s</w:t>
      </w:r>
      <w:r w:rsidR="00F34AC9" w:rsidRPr="00BE3D7E">
        <w:rPr>
          <w:rFonts w:ascii="Times New Roman" w:hAnsi="Times New Roman" w:cs="Times New Roman"/>
          <w:b/>
          <w:sz w:val="24"/>
          <w:szCs w:val="24"/>
        </w:rPr>
        <w:t xml:space="preserve"> of </w:t>
      </w:r>
      <w:r w:rsidR="00982C68" w:rsidRPr="00BE3D7E">
        <w:rPr>
          <w:rFonts w:ascii="Times New Roman" w:hAnsi="Times New Roman" w:cs="Times New Roman"/>
          <w:b/>
          <w:sz w:val="24"/>
          <w:szCs w:val="24"/>
        </w:rPr>
        <w:t xml:space="preserve">male </w:t>
      </w:r>
      <w:proofErr w:type="spellStart"/>
      <w:r w:rsidR="00F34AC9" w:rsidRPr="00BE3D7E">
        <w:rPr>
          <w:rFonts w:ascii="Times New Roman" w:hAnsi="Times New Roman" w:cs="Times New Roman"/>
          <w:b/>
          <w:sz w:val="24"/>
          <w:szCs w:val="24"/>
        </w:rPr>
        <w:t>Djallo</w:t>
      </w:r>
      <w:r w:rsidR="007567C2" w:rsidRPr="00BE3D7E">
        <w:rPr>
          <w:rFonts w:ascii="Times New Roman" w:hAnsi="Times New Roman" w:cs="Times New Roman"/>
          <w:b/>
          <w:sz w:val="24"/>
          <w:szCs w:val="24"/>
        </w:rPr>
        <w:t>n</w:t>
      </w:r>
      <w:r w:rsidR="00F34AC9" w:rsidRPr="00BE3D7E">
        <w:rPr>
          <w:rFonts w:ascii="Times New Roman" w:hAnsi="Times New Roman" w:cs="Times New Roman"/>
          <w:b/>
          <w:sz w:val="24"/>
          <w:szCs w:val="24"/>
        </w:rPr>
        <w:t>ke</w:t>
      </w:r>
      <w:proofErr w:type="spellEnd"/>
      <w:r w:rsidR="00F34AC9" w:rsidRPr="00BE3D7E">
        <w:rPr>
          <w:rFonts w:ascii="Times New Roman" w:hAnsi="Times New Roman" w:cs="Times New Roman"/>
          <w:b/>
          <w:sz w:val="24"/>
          <w:szCs w:val="24"/>
        </w:rPr>
        <w:t xml:space="preserve"> sheep</w:t>
      </w:r>
      <w:r w:rsidR="007567C2" w:rsidRPr="00BE3D7E">
        <w:rPr>
          <w:rFonts w:ascii="Times New Roman" w:hAnsi="Times New Roman" w:cs="Times New Roman"/>
          <w:b/>
          <w:sz w:val="24"/>
          <w:szCs w:val="24"/>
        </w:rPr>
        <w:t xml:space="preserve"> </w:t>
      </w:r>
    </w:p>
    <w:p w14:paraId="0482DB53" w14:textId="77777777" w:rsidR="00C951F1" w:rsidRPr="00BE3D7E" w:rsidRDefault="00C951F1">
      <w:pPr>
        <w:rPr>
          <w:rFonts w:ascii="Times New Roman" w:hAnsi="Times New Roman" w:cs="Times New Roman"/>
        </w:rPr>
      </w:pPr>
    </w:p>
    <w:p w14:paraId="371CAF32" w14:textId="18FC93BF" w:rsidR="00FF6500" w:rsidRPr="00BE3D7E" w:rsidRDefault="00F34AC9">
      <w:pPr>
        <w:rPr>
          <w:rFonts w:ascii="Times New Roman" w:hAnsi="Times New Roman" w:cs="Times New Roman"/>
          <w:sz w:val="24"/>
          <w:szCs w:val="24"/>
        </w:rPr>
      </w:pPr>
      <w:r w:rsidRPr="00BE3D7E">
        <w:rPr>
          <w:rFonts w:ascii="Times New Roman" w:hAnsi="Times New Roman" w:cs="Times New Roman"/>
          <w:sz w:val="24"/>
          <w:szCs w:val="24"/>
        </w:rPr>
        <w:t>O</w:t>
      </w:r>
      <w:r w:rsidR="00FE6F95" w:rsidRPr="00BE3D7E">
        <w:rPr>
          <w:rFonts w:ascii="Times New Roman" w:hAnsi="Times New Roman" w:cs="Times New Roman"/>
          <w:sz w:val="24"/>
          <w:szCs w:val="24"/>
        </w:rPr>
        <w:t>uermi O</w:t>
      </w:r>
      <w:r w:rsidRPr="00BE3D7E">
        <w:rPr>
          <w:rFonts w:ascii="Times New Roman" w:hAnsi="Times New Roman" w:cs="Times New Roman"/>
          <w:sz w:val="24"/>
          <w:szCs w:val="24"/>
        </w:rPr>
        <w:t>ualyou</w:t>
      </w:r>
      <w:r w:rsidR="00473167" w:rsidRPr="00BE3D7E">
        <w:rPr>
          <w:rFonts w:ascii="Times New Roman" w:hAnsi="Times New Roman" w:cs="Times New Roman"/>
          <w:sz w:val="24"/>
          <w:szCs w:val="24"/>
          <w:vertAlign w:val="superscript"/>
        </w:rPr>
        <w:t>1</w:t>
      </w:r>
      <w:r w:rsidR="00FF6500" w:rsidRPr="00BE3D7E">
        <w:rPr>
          <w:rFonts w:ascii="Times New Roman" w:hAnsi="Times New Roman" w:cs="Times New Roman"/>
          <w:sz w:val="24"/>
          <w:szCs w:val="24"/>
        </w:rPr>
        <w:t xml:space="preserve">, </w:t>
      </w:r>
      <w:bookmarkStart w:id="0" w:name="OLE_LINK13"/>
      <w:r w:rsidR="000822D1" w:rsidRPr="00BE3D7E">
        <w:rPr>
          <w:rFonts w:ascii="Times New Roman" w:hAnsi="Times New Roman" w:cs="Times New Roman"/>
          <w:sz w:val="24"/>
          <w:szCs w:val="24"/>
        </w:rPr>
        <w:t>Isidore B. Gnanda</w:t>
      </w:r>
      <w:r w:rsidR="00207BC6" w:rsidRPr="00BE3D7E">
        <w:rPr>
          <w:rFonts w:ascii="Times New Roman" w:hAnsi="Times New Roman" w:cs="Times New Roman"/>
          <w:sz w:val="24"/>
          <w:szCs w:val="24"/>
          <w:vertAlign w:val="superscript"/>
        </w:rPr>
        <w:t>1</w:t>
      </w:r>
      <w:r w:rsidR="000822D1" w:rsidRPr="00BE3D7E">
        <w:rPr>
          <w:rFonts w:ascii="Times New Roman" w:hAnsi="Times New Roman" w:cs="Times New Roman"/>
          <w:sz w:val="24"/>
          <w:szCs w:val="24"/>
        </w:rPr>
        <w:t>, Nouhoun Zampaligre</w:t>
      </w:r>
      <w:r w:rsidR="00207BC6" w:rsidRPr="00BE3D7E">
        <w:rPr>
          <w:rFonts w:ascii="Times New Roman" w:hAnsi="Times New Roman" w:cs="Times New Roman"/>
          <w:sz w:val="24"/>
          <w:szCs w:val="24"/>
          <w:vertAlign w:val="superscript"/>
        </w:rPr>
        <w:t>2</w:t>
      </w:r>
      <w:r w:rsidR="000822D1" w:rsidRPr="00BE3D7E">
        <w:rPr>
          <w:rFonts w:ascii="Times New Roman" w:hAnsi="Times New Roman" w:cs="Times New Roman"/>
          <w:sz w:val="24"/>
          <w:szCs w:val="24"/>
        </w:rPr>
        <w:t>, Michel Kere</w:t>
      </w:r>
      <w:r w:rsidR="00207BC6" w:rsidRPr="00BE3D7E">
        <w:rPr>
          <w:rFonts w:ascii="Times New Roman" w:hAnsi="Times New Roman" w:cs="Times New Roman"/>
          <w:sz w:val="24"/>
          <w:szCs w:val="24"/>
          <w:vertAlign w:val="superscript"/>
        </w:rPr>
        <w:t>3</w:t>
      </w:r>
      <w:r w:rsidR="000822D1" w:rsidRPr="00BE3D7E">
        <w:rPr>
          <w:rFonts w:ascii="Times New Roman" w:hAnsi="Times New Roman" w:cs="Times New Roman"/>
          <w:sz w:val="24"/>
          <w:szCs w:val="24"/>
        </w:rPr>
        <w:t>, Kadiatou Traore</w:t>
      </w:r>
      <w:r w:rsidR="00207BC6" w:rsidRPr="00BE3D7E">
        <w:rPr>
          <w:rFonts w:ascii="Times New Roman" w:hAnsi="Times New Roman" w:cs="Times New Roman"/>
          <w:sz w:val="24"/>
          <w:szCs w:val="24"/>
          <w:vertAlign w:val="superscript"/>
        </w:rPr>
        <w:t>2</w:t>
      </w:r>
      <w:r w:rsidR="000822D1" w:rsidRPr="00BE3D7E">
        <w:rPr>
          <w:rFonts w:ascii="Times New Roman" w:hAnsi="Times New Roman" w:cs="Times New Roman"/>
          <w:sz w:val="24"/>
          <w:szCs w:val="24"/>
        </w:rPr>
        <w:t>, Gildas L. M. Yoda</w:t>
      </w:r>
      <w:r w:rsidR="00207BC6" w:rsidRPr="00BE3D7E">
        <w:rPr>
          <w:rFonts w:ascii="Times New Roman" w:hAnsi="Times New Roman" w:cs="Times New Roman"/>
          <w:sz w:val="24"/>
          <w:szCs w:val="24"/>
          <w:vertAlign w:val="superscript"/>
        </w:rPr>
        <w:t>2</w:t>
      </w:r>
      <w:r w:rsidR="00207BC6" w:rsidRPr="00BE3D7E">
        <w:rPr>
          <w:rFonts w:ascii="Times New Roman" w:hAnsi="Times New Roman" w:cs="Times New Roman"/>
          <w:sz w:val="24"/>
          <w:szCs w:val="24"/>
        </w:rPr>
        <w:t>, V. M.C. Bougouma-Yameogo</w:t>
      </w:r>
      <w:r w:rsidR="00207BC6" w:rsidRPr="00BE3D7E">
        <w:rPr>
          <w:rFonts w:ascii="Times New Roman" w:hAnsi="Times New Roman" w:cs="Times New Roman"/>
          <w:sz w:val="24"/>
          <w:szCs w:val="24"/>
          <w:vertAlign w:val="superscript"/>
        </w:rPr>
        <w:t>3</w:t>
      </w:r>
      <w:r w:rsidR="000822D1" w:rsidRPr="00BE3D7E">
        <w:rPr>
          <w:rFonts w:ascii="Times New Roman" w:hAnsi="Times New Roman" w:cs="Times New Roman"/>
          <w:sz w:val="24"/>
          <w:szCs w:val="24"/>
        </w:rPr>
        <w:t xml:space="preserve">, </w:t>
      </w:r>
      <w:proofErr w:type="spellStart"/>
      <w:r w:rsidR="000822D1" w:rsidRPr="00BE3D7E">
        <w:rPr>
          <w:rFonts w:ascii="Times New Roman" w:hAnsi="Times New Roman" w:cs="Times New Roman"/>
          <w:sz w:val="24"/>
          <w:szCs w:val="24"/>
        </w:rPr>
        <w:t>Mulubran</w:t>
      </w:r>
      <w:proofErr w:type="spellEnd"/>
      <w:r w:rsidR="000822D1" w:rsidRPr="00BE3D7E">
        <w:rPr>
          <w:rFonts w:ascii="Times New Roman" w:hAnsi="Times New Roman" w:cs="Times New Roman"/>
          <w:sz w:val="24"/>
          <w:szCs w:val="24"/>
        </w:rPr>
        <w:t xml:space="preserve"> Balehegn</w:t>
      </w:r>
      <w:r w:rsidR="00207BC6" w:rsidRPr="00BE3D7E">
        <w:rPr>
          <w:rFonts w:ascii="Times New Roman" w:hAnsi="Times New Roman" w:cs="Times New Roman"/>
          <w:sz w:val="24"/>
          <w:szCs w:val="24"/>
          <w:vertAlign w:val="superscript"/>
        </w:rPr>
        <w:t>4</w:t>
      </w:r>
      <w:r w:rsidR="000822D1" w:rsidRPr="00BE3D7E">
        <w:rPr>
          <w:rFonts w:ascii="Times New Roman" w:hAnsi="Times New Roman" w:cs="Times New Roman"/>
          <w:sz w:val="24"/>
          <w:szCs w:val="24"/>
        </w:rPr>
        <w:t xml:space="preserve">, Adegbola </w:t>
      </w:r>
      <w:r w:rsidR="00EF18BC" w:rsidRPr="00BE3D7E">
        <w:rPr>
          <w:rFonts w:ascii="Times New Roman" w:hAnsi="Times New Roman" w:cs="Times New Roman"/>
          <w:sz w:val="24"/>
          <w:szCs w:val="24"/>
        </w:rPr>
        <w:t>Adesogan</w:t>
      </w:r>
      <w:r w:rsidR="00EF18BC" w:rsidRPr="00BE3D7E">
        <w:rPr>
          <w:rFonts w:ascii="Times New Roman" w:hAnsi="Times New Roman" w:cs="Times New Roman"/>
          <w:sz w:val="24"/>
          <w:szCs w:val="24"/>
          <w:vertAlign w:val="superscript"/>
        </w:rPr>
        <w:t>4</w:t>
      </w:r>
      <w:r w:rsidR="00EF18BC"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and </w:t>
      </w:r>
      <w:r w:rsidR="00FF6500" w:rsidRPr="00BE3D7E">
        <w:rPr>
          <w:rFonts w:ascii="Times New Roman" w:hAnsi="Times New Roman" w:cs="Times New Roman"/>
          <w:sz w:val="24"/>
          <w:szCs w:val="24"/>
        </w:rPr>
        <w:t xml:space="preserve">Ermias </w:t>
      </w:r>
      <w:bookmarkEnd w:id="0"/>
      <w:r w:rsidR="00207BC6" w:rsidRPr="00BE3D7E">
        <w:rPr>
          <w:rFonts w:ascii="Times New Roman" w:hAnsi="Times New Roman" w:cs="Times New Roman"/>
          <w:sz w:val="24"/>
          <w:szCs w:val="24"/>
        </w:rPr>
        <w:t>Kebreab</w:t>
      </w:r>
      <w:r w:rsidR="00207BC6" w:rsidRPr="00BE3D7E">
        <w:rPr>
          <w:rFonts w:ascii="Times New Roman" w:hAnsi="Times New Roman" w:cs="Times New Roman"/>
          <w:sz w:val="24"/>
          <w:szCs w:val="24"/>
          <w:vertAlign w:val="superscript"/>
        </w:rPr>
        <w:t xml:space="preserve">5 </w:t>
      </w:r>
      <w:r w:rsidR="00473167" w:rsidRPr="00BE3D7E">
        <w:rPr>
          <w:rFonts w:ascii="Times New Roman" w:hAnsi="Times New Roman" w:cs="Times New Roman"/>
          <w:sz w:val="24"/>
          <w:szCs w:val="24"/>
          <w:vertAlign w:val="superscript"/>
        </w:rPr>
        <w:t>*</w:t>
      </w:r>
    </w:p>
    <w:p w14:paraId="44D683C9" w14:textId="77777777" w:rsidR="00C951F1" w:rsidRPr="00BE3D7E" w:rsidRDefault="00C951F1">
      <w:pPr>
        <w:rPr>
          <w:rFonts w:ascii="Times New Roman" w:hAnsi="Times New Roman" w:cs="Times New Roman"/>
          <w:sz w:val="24"/>
          <w:szCs w:val="24"/>
          <w:vertAlign w:val="superscript"/>
        </w:rPr>
      </w:pPr>
    </w:p>
    <w:p w14:paraId="3749A299" w14:textId="44CB097F" w:rsidR="00F34AC9" w:rsidRPr="00BE3D7E" w:rsidRDefault="00473167">
      <w:pPr>
        <w:rPr>
          <w:rFonts w:ascii="Times New Roman" w:hAnsi="Times New Roman" w:cs="Times New Roman"/>
          <w:sz w:val="24"/>
          <w:szCs w:val="24"/>
          <w:lang w:val="fr-FR"/>
        </w:rPr>
      </w:pPr>
      <w:r w:rsidRPr="00BE3D7E">
        <w:rPr>
          <w:rFonts w:ascii="Times New Roman" w:hAnsi="Times New Roman" w:cs="Times New Roman"/>
          <w:sz w:val="24"/>
          <w:szCs w:val="24"/>
          <w:vertAlign w:val="superscript"/>
          <w:lang w:val="fr-FR"/>
        </w:rPr>
        <w:t>1</w:t>
      </w:r>
      <w:r w:rsidR="00453665" w:rsidRPr="00BE3D7E">
        <w:rPr>
          <w:rFonts w:ascii="Times New Roman" w:hAnsi="Times New Roman" w:cs="Times New Roman"/>
          <w:sz w:val="24"/>
          <w:szCs w:val="24"/>
          <w:lang w:val="fr-FR"/>
        </w:rPr>
        <w:t>Centre National de Recherche Scientifique et Technologique (CNRST)</w:t>
      </w:r>
      <w:r w:rsidR="00C62500" w:rsidRPr="00BE3D7E">
        <w:rPr>
          <w:rFonts w:ascii="Times New Roman" w:hAnsi="Times New Roman" w:cs="Times New Roman"/>
          <w:sz w:val="24"/>
          <w:szCs w:val="24"/>
          <w:lang w:val="fr-FR"/>
        </w:rPr>
        <w:t>/</w:t>
      </w:r>
      <w:r w:rsidR="00453665" w:rsidRPr="00BE3D7E">
        <w:rPr>
          <w:rFonts w:ascii="Times New Roman" w:hAnsi="Times New Roman" w:cs="Times New Roman"/>
          <w:sz w:val="24"/>
          <w:szCs w:val="24"/>
          <w:lang w:val="fr-FR"/>
        </w:rPr>
        <w:t>I</w:t>
      </w:r>
      <w:r w:rsidR="00F34AC9" w:rsidRPr="00BE3D7E">
        <w:rPr>
          <w:rFonts w:ascii="Times New Roman" w:hAnsi="Times New Roman" w:cs="Times New Roman"/>
          <w:sz w:val="24"/>
          <w:szCs w:val="24"/>
          <w:lang w:val="fr-FR"/>
        </w:rPr>
        <w:t xml:space="preserve">nstitut </w:t>
      </w:r>
      <w:r w:rsidR="00F37D20" w:rsidRPr="00BE3D7E">
        <w:rPr>
          <w:rFonts w:ascii="Times New Roman" w:hAnsi="Times New Roman" w:cs="Times New Roman"/>
          <w:sz w:val="24"/>
          <w:szCs w:val="24"/>
          <w:lang w:val="fr-FR"/>
        </w:rPr>
        <w:t>de</w:t>
      </w:r>
      <w:r w:rsidR="00F34AC9" w:rsidRPr="00BE3D7E">
        <w:rPr>
          <w:rFonts w:ascii="Times New Roman" w:hAnsi="Times New Roman" w:cs="Times New Roman"/>
          <w:sz w:val="24"/>
          <w:szCs w:val="24"/>
          <w:lang w:val="fr-FR"/>
        </w:rPr>
        <w:t xml:space="preserve"> </w:t>
      </w:r>
      <w:r w:rsidR="00F37D20" w:rsidRPr="00BE3D7E">
        <w:rPr>
          <w:rFonts w:ascii="Times New Roman" w:hAnsi="Times New Roman" w:cs="Times New Roman"/>
          <w:sz w:val="24"/>
          <w:szCs w:val="24"/>
          <w:lang w:val="fr-FR"/>
        </w:rPr>
        <w:t>l’</w:t>
      </w:r>
      <w:proofErr w:type="spellStart"/>
      <w:r w:rsidR="00F34AC9" w:rsidRPr="00BE3D7E">
        <w:rPr>
          <w:rFonts w:ascii="Times New Roman" w:hAnsi="Times New Roman" w:cs="Times New Roman"/>
          <w:sz w:val="24"/>
          <w:szCs w:val="24"/>
          <w:lang w:val="fr-FR"/>
        </w:rPr>
        <w:t>Environment</w:t>
      </w:r>
      <w:proofErr w:type="spellEnd"/>
      <w:r w:rsidR="00F34AC9" w:rsidRPr="00BE3D7E">
        <w:rPr>
          <w:rFonts w:ascii="Times New Roman" w:hAnsi="Times New Roman" w:cs="Times New Roman"/>
          <w:sz w:val="24"/>
          <w:szCs w:val="24"/>
          <w:lang w:val="fr-FR"/>
        </w:rPr>
        <w:t xml:space="preserve"> </w:t>
      </w:r>
      <w:r w:rsidR="00F37D20" w:rsidRPr="00BE3D7E">
        <w:rPr>
          <w:rFonts w:ascii="Times New Roman" w:hAnsi="Times New Roman" w:cs="Times New Roman"/>
          <w:sz w:val="24"/>
          <w:szCs w:val="24"/>
          <w:lang w:val="fr-FR"/>
        </w:rPr>
        <w:t>et de Recherches Agricoles</w:t>
      </w:r>
      <w:r w:rsidR="00453665" w:rsidRPr="00BE3D7E">
        <w:rPr>
          <w:rFonts w:ascii="Times New Roman" w:hAnsi="Times New Roman" w:cs="Times New Roman"/>
          <w:sz w:val="24"/>
          <w:szCs w:val="24"/>
          <w:lang w:val="fr-FR"/>
        </w:rPr>
        <w:t xml:space="preserve"> (INERA)</w:t>
      </w:r>
      <w:r w:rsidR="00F34AC9" w:rsidRPr="00BE3D7E">
        <w:rPr>
          <w:rFonts w:ascii="Times New Roman" w:hAnsi="Times New Roman" w:cs="Times New Roman"/>
          <w:sz w:val="24"/>
          <w:szCs w:val="24"/>
          <w:lang w:val="fr-FR"/>
        </w:rPr>
        <w:t>,</w:t>
      </w:r>
      <w:r w:rsidR="00F37D20" w:rsidRPr="00BE3D7E">
        <w:rPr>
          <w:rFonts w:ascii="Times New Roman" w:hAnsi="Times New Roman" w:cs="Times New Roman"/>
          <w:sz w:val="24"/>
          <w:szCs w:val="24"/>
          <w:lang w:val="fr-FR"/>
        </w:rPr>
        <w:t xml:space="preserve"> Centre de Recherches </w:t>
      </w:r>
      <w:proofErr w:type="spellStart"/>
      <w:proofErr w:type="gramStart"/>
      <w:r w:rsidR="00F37D20" w:rsidRPr="00BE3D7E">
        <w:rPr>
          <w:rFonts w:ascii="Times New Roman" w:hAnsi="Times New Roman" w:cs="Times New Roman"/>
          <w:sz w:val="24"/>
          <w:szCs w:val="24"/>
          <w:lang w:val="fr-FR"/>
        </w:rPr>
        <w:t>Environnementales,Agricoles</w:t>
      </w:r>
      <w:proofErr w:type="spellEnd"/>
      <w:proofErr w:type="gramEnd"/>
      <w:r w:rsidR="00F37D20" w:rsidRPr="00BE3D7E">
        <w:rPr>
          <w:rFonts w:ascii="Times New Roman" w:hAnsi="Times New Roman" w:cs="Times New Roman"/>
          <w:sz w:val="24"/>
          <w:szCs w:val="24"/>
          <w:lang w:val="fr-FR"/>
        </w:rPr>
        <w:t xml:space="preserve"> et de Formation (CREAF) de </w:t>
      </w:r>
      <w:proofErr w:type="spellStart"/>
      <w:r w:rsidR="00F37D20" w:rsidRPr="00BE3D7E">
        <w:rPr>
          <w:rFonts w:ascii="Times New Roman" w:hAnsi="Times New Roman" w:cs="Times New Roman"/>
          <w:sz w:val="24"/>
          <w:szCs w:val="24"/>
          <w:lang w:val="fr-FR"/>
        </w:rPr>
        <w:t>Kamboinsé</w:t>
      </w:r>
      <w:proofErr w:type="spellEnd"/>
      <w:r w:rsidR="00F37D20" w:rsidRPr="00BE3D7E">
        <w:rPr>
          <w:rFonts w:ascii="Times New Roman" w:hAnsi="Times New Roman" w:cs="Times New Roman"/>
          <w:sz w:val="24"/>
          <w:szCs w:val="24"/>
          <w:lang w:val="fr-FR"/>
        </w:rPr>
        <w:t>,</w:t>
      </w:r>
      <w:r w:rsidR="00F34AC9" w:rsidRPr="00BE3D7E">
        <w:rPr>
          <w:rFonts w:ascii="Times New Roman" w:hAnsi="Times New Roman" w:cs="Times New Roman"/>
          <w:sz w:val="24"/>
          <w:szCs w:val="24"/>
          <w:lang w:val="fr-FR"/>
        </w:rPr>
        <w:t xml:space="preserve"> Ouagadougou, Burkina Faso</w:t>
      </w:r>
    </w:p>
    <w:p w14:paraId="44CAA50E" w14:textId="6BA9CA7B" w:rsidR="00F37D20" w:rsidRPr="00BE3D7E" w:rsidRDefault="00F37D20">
      <w:pPr>
        <w:rPr>
          <w:rFonts w:ascii="Times New Roman" w:hAnsi="Times New Roman" w:cs="Times New Roman"/>
          <w:sz w:val="24"/>
          <w:szCs w:val="24"/>
          <w:lang w:val="fr-FR"/>
        </w:rPr>
      </w:pPr>
      <w:r w:rsidRPr="00BE3D7E">
        <w:rPr>
          <w:rFonts w:ascii="Times New Roman" w:hAnsi="Times New Roman" w:cs="Times New Roman"/>
          <w:sz w:val="24"/>
          <w:szCs w:val="24"/>
          <w:vertAlign w:val="superscript"/>
          <w:lang w:val="fr-FR"/>
        </w:rPr>
        <w:t>2</w:t>
      </w:r>
      <w:r w:rsidRPr="00BE3D7E">
        <w:rPr>
          <w:rFonts w:ascii="Times New Roman" w:hAnsi="Times New Roman" w:cs="Times New Roman"/>
          <w:sz w:val="24"/>
          <w:szCs w:val="24"/>
          <w:lang w:val="fr-FR"/>
        </w:rPr>
        <w:t>Centre National de Recherche Scientifique et Technologique (CNRST), Institut de l'Environnement et de Recherches Agricoles (INERA), Station de Farako-</w:t>
      </w:r>
      <w:proofErr w:type="spellStart"/>
      <w:r w:rsidRPr="00BE3D7E">
        <w:rPr>
          <w:rFonts w:ascii="Times New Roman" w:hAnsi="Times New Roman" w:cs="Times New Roman"/>
          <w:sz w:val="24"/>
          <w:szCs w:val="24"/>
          <w:lang w:val="fr-FR"/>
        </w:rPr>
        <w:t>bâ</w:t>
      </w:r>
      <w:proofErr w:type="spellEnd"/>
      <w:r w:rsidRPr="00BE3D7E">
        <w:rPr>
          <w:rFonts w:ascii="Times New Roman" w:hAnsi="Times New Roman" w:cs="Times New Roman"/>
          <w:sz w:val="24"/>
          <w:szCs w:val="24"/>
          <w:lang w:val="fr-FR"/>
        </w:rPr>
        <w:t>, Bobo Dioulasso, Burkina Faso</w:t>
      </w:r>
    </w:p>
    <w:p w14:paraId="6BC9BD41" w14:textId="12B67BE2" w:rsidR="00F37D20" w:rsidRPr="00BE3D7E" w:rsidRDefault="00F37D20">
      <w:pPr>
        <w:rPr>
          <w:rFonts w:ascii="Times New Roman" w:hAnsi="Times New Roman" w:cs="Times New Roman"/>
          <w:sz w:val="24"/>
          <w:szCs w:val="24"/>
        </w:rPr>
      </w:pPr>
      <w:r w:rsidRPr="00BE3D7E">
        <w:rPr>
          <w:rFonts w:ascii="Times New Roman" w:hAnsi="Times New Roman" w:cs="Times New Roman"/>
          <w:sz w:val="24"/>
          <w:szCs w:val="24"/>
          <w:vertAlign w:val="superscript"/>
        </w:rPr>
        <w:t>3</w:t>
      </w:r>
      <w:r w:rsidRPr="00BE3D7E">
        <w:rPr>
          <w:rFonts w:ascii="Times New Roman" w:hAnsi="Times New Roman" w:cs="Times New Roman"/>
          <w:sz w:val="24"/>
          <w:szCs w:val="24"/>
        </w:rPr>
        <w:t>Université Nazi Boni, B</w:t>
      </w:r>
      <w:r w:rsidR="005F60D0" w:rsidRPr="00BE3D7E">
        <w:rPr>
          <w:rFonts w:ascii="Times New Roman" w:hAnsi="Times New Roman" w:cs="Times New Roman"/>
          <w:sz w:val="24"/>
          <w:szCs w:val="24"/>
        </w:rPr>
        <w:t>obo Dioulasso, Burkina Faso</w:t>
      </w:r>
    </w:p>
    <w:p w14:paraId="7DBB46A5" w14:textId="341E8B7C" w:rsidR="00207BC6" w:rsidRPr="00BE3D7E" w:rsidRDefault="00207BC6">
      <w:pPr>
        <w:rPr>
          <w:rFonts w:ascii="Times New Roman" w:hAnsi="Times New Roman" w:cs="Times New Roman"/>
          <w:sz w:val="24"/>
          <w:szCs w:val="24"/>
        </w:rPr>
      </w:pPr>
      <w:r w:rsidRPr="00BE3D7E">
        <w:rPr>
          <w:rFonts w:ascii="Times New Roman" w:hAnsi="Times New Roman" w:cs="Times New Roman"/>
          <w:sz w:val="24"/>
          <w:szCs w:val="24"/>
          <w:vertAlign w:val="superscript"/>
        </w:rPr>
        <w:t>4</w:t>
      </w:r>
      <w:r w:rsidRPr="00BE3D7E">
        <w:rPr>
          <w:rFonts w:ascii="Times New Roman" w:hAnsi="Times New Roman" w:cs="Times New Roman"/>
          <w:sz w:val="24"/>
          <w:szCs w:val="24"/>
        </w:rPr>
        <w:t xml:space="preserve">Feed the Future Innovation Lab for Livestock System, </w:t>
      </w:r>
      <w:r w:rsidR="00CF2049" w:rsidRPr="00BE3D7E">
        <w:rPr>
          <w:rFonts w:ascii="Times New Roman" w:hAnsi="Times New Roman" w:cs="Times New Roman"/>
          <w:sz w:val="24"/>
          <w:szCs w:val="24"/>
        </w:rPr>
        <w:t xml:space="preserve">Department of Animal Sciences and Food Systems Institute, </w:t>
      </w:r>
      <w:r w:rsidRPr="00BE3D7E">
        <w:rPr>
          <w:rFonts w:ascii="Times New Roman" w:hAnsi="Times New Roman" w:cs="Times New Roman"/>
          <w:sz w:val="24"/>
          <w:szCs w:val="24"/>
        </w:rPr>
        <w:t>University of Florida, USA</w:t>
      </w:r>
    </w:p>
    <w:p w14:paraId="37DD2FC2" w14:textId="396428A9" w:rsidR="00473167" w:rsidRPr="00BE3D7E" w:rsidRDefault="00207BC6">
      <w:pPr>
        <w:rPr>
          <w:rFonts w:ascii="Times New Roman" w:hAnsi="Times New Roman" w:cs="Times New Roman"/>
          <w:sz w:val="24"/>
          <w:szCs w:val="24"/>
        </w:rPr>
      </w:pPr>
      <w:r w:rsidRPr="00BE3D7E">
        <w:rPr>
          <w:rFonts w:ascii="Times New Roman" w:hAnsi="Times New Roman" w:cs="Times New Roman"/>
          <w:sz w:val="24"/>
          <w:szCs w:val="24"/>
          <w:vertAlign w:val="superscript"/>
        </w:rPr>
        <w:t>5</w:t>
      </w:r>
      <w:r w:rsidR="00473167" w:rsidRPr="00BE3D7E">
        <w:rPr>
          <w:rFonts w:ascii="Times New Roman" w:hAnsi="Times New Roman" w:cs="Times New Roman"/>
          <w:sz w:val="24"/>
          <w:szCs w:val="24"/>
        </w:rPr>
        <w:t>Department of Animal Science, University of California, Davis</w:t>
      </w:r>
      <w:r w:rsidR="00B7028E" w:rsidRPr="00BE3D7E">
        <w:rPr>
          <w:rFonts w:ascii="Times New Roman" w:hAnsi="Times New Roman" w:cs="Times New Roman"/>
          <w:sz w:val="24"/>
          <w:szCs w:val="24"/>
        </w:rPr>
        <w:t>, California, United States of America</w:t>
      </w:r>
      <w:r w:rsidR="00473167" w:rsidRPr="00BE3D7E">
        <w:rPr>
          <w:rFonts w:ascii="Times New Roman" w:hAnsi="Times New Roman" w:cs="Times New Roman"/>
          <w:sz w:val="24"/>
          <w:szCs w:val="24"/>
        </w:rPr>
        <w:t xml:space="preserve"> </w:t>
      </w:r>
    </w:p>
    <w:p w14:paraId="38B92BB5" w14:textId="77777777" w:rsidR="00C951F1" w:rsidRPr="00BE3D7E" w:rsidRDefault="00C951F1" w:rsidP="00C951F1">
      <w:pPr>
        <w:rPr>
          <w:rFonts w:ascii="Times New Roman" w:hAnsi="Times New Roman" w:cs="Times New Roman"/>
          <w:sz w:val="24"/>
          <w:szCs w:val="24"/>
        </w:rPr>
      </w:pPr>
    </w:p>
    <w:p w14:paraId="403B479C" w14:textId="77777777" w:rsidR="00D66838" w:rsidRPr="00BE3D7E" w:rsidRDefault="00C951F1" w:rsidP="00FE718A">
      <w:pPr>
        <w:rPr>
          <w:rFonts w:ascii="Times New Roman" w:hAnsi="Times New Roman" w:cs="Times New Roman"/>
          <w:sz w:val="24"/>
          <w:szCs w:val="24"/>
        </w:rPr>
      </w:pPr>
      <w:r w:rsidRPr="00BE3D7E">
        <w:rPr>
          <w:rFonts w:ascii="Times New Roman" w:hAnsi="Times New Roman" w:cs="Times New Roman"/>
          <w:sz w:val="24"/>
          <w:szCs w:val="24"/>
        </w:rPr>
        <w:t>*Corresponding author</w:t>
      </w:r>
    </w:p>
    <w:p w14:paraId="3AE52D20" w14:textId="27944373" w:rsidR="00350547" w:rsidRPr="00BE3D7E" w:rsidRDefault="00C951F1" w:rsidP="004B271D">
      <w:pPr>
        <w:rPr>
          <w:rFonts w:ascii="Times New Roman" w:hAnsi="Times New Roman" w:cs="Times New Roman"/>
          <w:sz w:val="24"/>
          <w:szCs w:val="24"/>
          <w:u w:val="single"/>
        </w:rPr>
      </w:pPr>
      <w:r w:rsidRPr="00BE3D7E">
        <w:rPr>
          <w:rFonts w:ascii="Times New Roman" w:hAnsi="Times New Roman" w:cs="Times New Roman"/>
          <w:sz w:val="24"/>
          <w:szCs w:val="24"/>
        </w:rPr>
        <w:t>E-mail:</w:t>
      </w:r>
      <w:r w:rsidR="002F1B33" w:rsidRPr="00BE3D7E">
        <w:rPr>
          <w:rFonts w:ascii="Times New Roman" w:hAnsi="Times New Roman" w:cs="Times New Roman"/>
          <w:sz w:val="24"/>
          <w:szCs w:val="24"/>
        </w:rPr>
        <w:t xml:space="preserve"> </w:t>
      </w:r>
      <w:hyperlink r:id="rId8" w:history="1">
        <w:r w:rsidR="00350547" w:rsidRPr="00BE3D7E">
          <w:rPr>
            <w:rStyle w:val="Hyperlink"/>
            <w:rFonts w:ascii="Times New Roman" w:hAnsi="Times New Roman" w:cs="Times New Roman"/>
            <w:sz w:val="24"/>
            <w:szCs w:val="24"/>
          </w:rPr>
          <w:t>ekebreab@ucdavis.edu</w:t>
        </w:r>
      </w:hyperlink>
      <w:r w:rsidR="00D66838" w:rsidRPr="00BE3D7E">
        <w:rPr>
          <w:rFonts w:ascii="Times New Roman" w:hAnsi="Times New Roman" w:cs="Times New Roman"/>
          <w:sz w:val="24"/>
          <w:szCs w:val="24"/>
        </w:rPr>
        <w:t xml:space="preserve"> (EK)</w:t>
      </w:r>
    </w:p>
    <w:p w14:paraId="72126664" w14:textId="73C6662A" w:rsidR="00350547" w:rsidRPr="00BE3D7E" w:rsidRDefault="00350547" w:rsidP="004B271D">
      <w:pPr>
        <w:rPr>
          <w:rFonts w:ascii="Times New Roman" w:hAnsi="Times New Roman" w:cs="Times New Roman"/>
          <w:sz w:val="24"/>
          <w:szCs w:val="24"/>
          <w:u w:val="single"/>
        </w:rPr>
      </w:pPr>
    </w:p>
    <w:p w14:paraId="3A9DDE8D" w14:textId="5821A6B2" w:rsidR="00350547" w:rsidRPr="00BE3D7E" w:rsidRDefault="00350547" w:rsidP="004B271D">
      <w:pPr>
        <w:rPr>
          <w:rFonts w:ascii="Times New Roman" w:hAnsi="Times New Roman" w:cs="Times New Roman"/>
          <w:sz w:val="24"/>
          <w:szCs w:val="24"/>
          <w:u w:val="single"/>
        </w:rPr>
      </w:pPr>
    </w:p>
    <w:p w14:paraId="79657654" w14:textId="3F7DF722" w:rsidR="00350547" w:rsidRPr="00BE3D7E" w:rsidRDefault="008D39D7" w:rsidP="004B271D">
      <w:pPr>
        <w:rPr>
          <w:rFonts w:ascii="Times New Roman" w:hAnsi="Times New Roman" w:cs="Times New Roman"/>
          <w:sz w:val="24"/>
          <w:szCs w:val="24"/>
        </w:rPr>
      </w:pPr>
      <w:r w:rsidRPr="00BE3D7E">
        <w:rPr>
          <w:rFonts w:ascii="Times New Roman" w:hAnsi="Times New Roman" w:cs="Times New Roman"/>
          <w:sz w:val="24"/>
          <w:szCs w:val="24"/>
        </w:rPr>
        <w:t>Author Contributions:</w:t>
      </w:r>
    </w:p>
    <w:p w14:paraId="3ED5D651" w14:textId="57B535E8" w:rsidR="008D39D7" w:rsidRPr="00BE3D7E" w:rsidRDefault="008D39D7" w:rsidP="00207BC6">
      <w:pPr>
        <w:rPr>
          <w:rFonts w:ascii="Times New Roman" w:hAnsi="Times New Roman" w:cs="Times New Roman"/>
          <w:sz w:val="24"/>
          <w:szCs w:val="24"/>
        </w:rPr>
      </w:pPr>
      <w:r w:rsidRPr="00BE3D7E">
        <w:rPr>
          <w:rFonts w:ascii="Times New Roman" w:hAnsi="Times New Roman" w:cs="Times New Roman"/>
          <w:sz w:val="24"/>
          <w:szCs w:val="24"/>
        </w:rPr>
        <w:t>Conception</w:t>
      </w:r>
      <w:r w:rsidR="00740EEA" w:rsidRPr="00BE3D7E">
        <w:rPr>
          <w:rFonts w:ascii="Times New Roman" w:hAnsi="Times New Roman" w:cs="Times New Roman"/>
          <w:sz w:val="24"/>
          <w:szCs w:val="24"/>
        </w:rPr>
        <w:t>,</w:t>
      </w:r>
      <w:r w:rsidRPr="00BE3D7E">
        <w:rPr>
          <w:rFonts w:ascii="Times New Roman" w:hAnsi="Times New Roman" w:cs="Times New Roman"/>
          <w:sz w:val="24"/>
          <w:szCs w:val="24"/>
        </w:rPr>
        <w:t xml:space="preserve"> designation</w:t>
      </w:r>
      <w:r w:rsidR="00740EEA" w:rsidRPr="00BE3D7E">
        <w:rPr>
          <w:rFonts w:ascii="Times New Roman" w:hAnsi="Times New Roman" w:cs="Times New Roman"/>
          <w:sz w:val="24"/>
          <w:szCs w:val="24"/>
        </w:rPr>
        <w:t>, methodology</w:t>
      </w:r>
      <w:r w:rsidR="00F34AC9" w:rsidRPr="00BE3D7E">
        <w:rPr>
          <w:rFonts w:ascii="Times New Roman" w:hAnsi="Times New Roman" w:cs="Times New Roman"/>
          <w:sz w:val="24"/>
          <w:szCs w:val="24"/>
        </w:rPr>
        <w:t xml:space="preserve">: </w:t>
      </w:r>
      <w:r w:rsidR="00207BC6" w:rsidRPr="00BE3D7E">
        <w:rPr>
          <w:rFonts w:ascii="Times New Roman" w:hAnsi="Times New Roman" w:cs="Times New Roman"/>
          <w:sz w:val="24"/>
          <w:szCs w:val="24"/>
        </w:rPr>
        <w:t>Ermias Kebreab, Isidore B. Gnanda, Oualyou W. S. Ouermi, Nouhoun Zampaligre</w:t>
      </w:r>
    </w:p>
    <w:p w14:paraId="53562B34" w14:textId="078DAB71" w:rsidR="00F34AC9" w:rsidRPr="00BE3D7E" w:rsidRDefault="00F34AC9" w:rsidP="004B271D">
      <w:pPr>
        <w:rPr>
          <w:rFonts w:ascii="Times New Roman" w:hAnsi="Times New Roman" w:cs="Times New Roman"/>
          <w:sz w:val="24"/>
          <w:szCs w:val="24"/>
        </w:rPr>
      </w:pPr>
      <w:r w:rsidRPr="00BE3D7E">
        <w:rPr>
          <w:rFonts w:ascii="Times New Roman" w:hAnsi="Times New Roman" w:cs="Times New Roman"/>
          <w:sz w:val="24"/>
          <w:szCs w:val="24"/>
        </w:rPr>
        <w:t>Data collection</w:t>
      </w:r>
      <w:r w:rsidR="00207BC6" w:rsidRPr="00BE3D7E">
        <w:rPr>
          <w:rFonts w:ascii="Times New Roman" w:hAnsi="Times New Roman" w:cs="Times New Roman"/>
          <w:sz w:val="24"/>
          <w:szCs w:val="24"/>
        </w:rPr>
        <w:t>: Oualyou W. S. Ouermi, Kadiatou Traore, Gildas L. M. Yoda</w:t>
      </w:r>
    </w:p>
    <w:p w14:paraId="5E7EB714" w14:textId="00693D65" w:rsidR="008D39D7" w:rsidRPr="00BE3D7E" w:rsidRDefault="00F34AC9" w:rsidP="004B271D">
      <w:pPr>
        <w:rPr>
          <w:rFonts w:ascii="Times New Roman" w:hAnsi="Times New Roman" w:cs="Times New Roman"/>
          <w:sz w:val="24"/>
          <w:szCs w:val="24"/>
        </w:rPr>
      </w:pPr>
      <w:r w:rsidRPr="00BE3D7E">
        <w:rPr>
          <w:rFonts w:ascii="Times New Roman" w:hAnsi="Times New Roman" w:cs="Times New Roman"/>
          <w:sz w:val="24"/>
          <w:szCs w:val="24"/>
        </w:rPr>
        <w:t>D</w:t>
      </w:r>
      <w:r w:rsidR="008D39D7" w:rsidRPr="00BE3D7E">
        <w:rPr>
          <w:rFonts w:ascii="Times New Roman" w:hAnsi="Times New Roman" w:cs="Times New Roman"/>
          <w:sz w:val="24"/>
          <w:szCs w:val="24"/>
        </w:rPr>
        <w:t xml:space="preserve">ata analysis, original draft writing: </w:t>
      </w:r>
      <w:r w:rsidR="00207BC6" w:rsidRPr="00BE3D7E">
        <w:rPr>
          <w:rFonts w:ascii="Times New Roman" w:hAnsi="Times New Roman" w:cs="Times New Roman"/>
          <w:sz w:val="24"/>
          <w:szCs w:val="24"/>
        </w:rPr>
        <w:t>Ermias Kebreab, Oualyou W. S. Ouermi</w:t>
      </w:r>
    </w:p>
    <w:p w14:paraId="30542581" w14:textId="2164D132" w:rsidR="008D39D7" w:rsidRPr="00BE3D7E" w:rsidRDefault="008D39D7" w:rsidP="00CE583A">
      <w:pPr>
        <w:rPr>
          <w:rFonts w:ascii="Times New Roman" w:hAnsi="Times New Roman" w:cs="Times New Roman"/>
          <w:sz w:val="24"/>
          <w:szCs w:val="24"/>
        </w:rPr>
      </w:pPr>
      <w:r w:rsidRPr="00BE3D7E">
        <w:rPr>
          <w:rFonts w:ascii="Times New Roman" w:hAnsi="Times New Roman" w:cs="Times New Roman"/>
          <w:sz w:val="24"/>
          <w:szCs w:val="24"/>
        </w:rPr>
        <w:t>Funding acquisition, project administrati</w:t>
      </w:r>
      <w:r w:rsidR="00F34AC9" w:rsidRPr="00BE3D7E">
        <w:rPr>
          <w:rFonts w:ascii="Times New Roman" w:hAnsi="Times New Roman" w:cs="Times New Roman"/>
          <w:sz w:val="24"/>
          <w:szCs w:val="24"/>
        </w:rPr>
        <w:t xml:space="preserve">on, final review and editing: </w:t>
      </w:r>
      <w:r w:rsidR="00CE583A" w:rsidRPr="00BE3D7E">
        <w:rPr>
          <w:rFonts w:ascii="Times New Roman" w:hAnsi="Times New Roman" w:cs="Times New Roman"/>
          <w:sz w:val="24"/>
          <w:szCs w:val="24"/>
        </w:rPr>
        <w:t xml:space="preserve">Isidore B. Gnanda Nouhoun Zampaligre, </w:t>
      </w:r>
      <w:proofErr w:type="spellStart"/>
      <w:r w:rsidR="00CE583A" w:rsidRPr="00BE3D7E">
        <w:rPr>
          <w:rFonts w:ascii="Times New Roman" w:hAnsi="Times New Roman" w:cs="Times New Roman"/>
          <w:sz w:val="24"/>
          <w:szCs w:val="24"/>
        </w:rPr>
        <w:t>Mulubran</w:t>
      </w:r>
      <w:proofErr w:type="spellEnd"/>
      <w:r w:rsidR="00CE583A" w:rsidRPr="00BE3D7E">
        <w:rPr>
          <w:rFonts w:ascii="Times New Roman" w:hAnsi="Times New Roman" w:cs="Times New Roman"/>
          <w:sz w:val="24"/>
          <w:szCs w:val="24"/>
        </w:rPr>
        <w:t xml:space="preserve"> Balehegn, Adesogan Adegbola, Oualyou W. S. Ouermi, Michel Kere, V. M.C. Bougouma-Yameogo</w:t>
      </w:r>
    </w:p>
    <w:p w14:paraId="34496739" w14:textId="77777777" w:rsidR="00FE6F95" w:rsidRPr="00BE3D7E" w:rsidRDefault="00FE6F95" w:rsidP="004B271D">
      <w:pPr>
        <w:rPr>
          <w:rFonts w:ascii="Times New Roman" w:hAnsi="Times New Roman" w:cs="Times New Roman"/>
          <w:sz w:val="24"/>
          <w:szCs w:val="24"/>
        </w:rPr>
      </w:pPr>
    </w:p>
    <w:p w14:paraId="7E3D4944" w14:textId="77777777" w:rsidR="00937520" w:rsidRPr="00BE3D7E" w:rsidRDefault="00937520">
      <w:pPr>
        <w:rPr>
          <w:rFonts w:ascii="Times New Roman" w:hAnsi="Times New Roman" w:cs="Times New Roman"/>
        </w:rPr>
        <w:sectPr w:rsidR="00937520" w:rsidRPr="00BE3D7E" w:rsidSect="00150FD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lnNumType w:countBy="1" w:restart="continuous"/>
          <w:cols w:space="708"/>
          <w:docGrid w:linePitch="360"/>
        </w:sectPr>
      </w:pPr>
    </w:p>
    <w:p w14:paraId="6279D98B" w14:textId="051919CC" w:rsidR="00FF6500" w:rsidRPr="00BE3D7E" w:rsidRDefault="00740EEA" w:rsidP="000C1BCB">
      <w:pPr>
        <w:pStyle w:val="Heading1"/>
        <w:spacing w:line="480" w:lineRule="auto"/>
      </w:pPr>
      <w:r w:rsidRPr="00BE3D7E">
        <w:lastRenderedPageBreak/>
        <w:t>Abstract</w:t>
      </w:r>
    </w:p>
    <w:p w14:paraId="3E96C66F" w14:textId="23C9FBF6" w:rsidR="004A29E6" w:rsidRPr="00BE3D7E" w:rsidRDefault="004A29E6" w:rsidP="004A29E6">
      <w:pPr>
        <w:spacing w:line="480" w:lineRule="auto"/>
        <w:jc w:val="both"/>
        <w:rPr>
          <w:rFonts w:ascii="Times New Roman" w:hAnsi="Times New Roman" w:cs="Times New Roman"/>
          <w:sz w:val="24"/>
          <w:szCs w:val="24"/>
        </w:rPr>
      </w:pPr>
      <w:r w:rsidRPr="00BE3D7E">
        <w:rPr>
          <w:rFonts w:ascii="Times New Roman" w:hAnsi="Times New Roman" w:cs="Times New Roman"/>
          <w:b/>
          <w:bCs/>
          <w:sz w:val="24"/>
          <w:szCs w:val="24"/>
        </w:rPr>
        <w:t>Context:</w:t>
      </w:r>
      <w:r w:rsidRPr="00BE3D7E">
        <w:rPr>
          <w:rFonts w:ascii="Times New Roman" w:hAnsi="Times New Roman" w:cs="Times New Roman"/>
          <w:sz w:val="24"/>
          <w:szCs w:val="24"/>
        </w:rPr>
        <w:t xml:space="preserve"> Energy requirements in sheep can vary significantly due to various factors, including age, breed, sex, and environmental conditions. Genetic selection and crossbreeding further contribute to this variability. While guidelines from the United States (US) and United Kingdom (UK) national research councils are commonly used for formulating sheep diets, they may not adequately account for the unique characteristics of sheep in Africa.</w:t>
      </w:r>
    </w:p>
    <w:p w14:paraId="39476226" w14:textId="02976ECE" w:rsidR="004A29E6" w:rsidRPr="00BE3D7E" w:rsidRDefault="004A29E6" w:rsidP="004A29E6">
      <w:pPr>
        <w:spacing w:line="480" w:lineRule="auto"/>
        <w:jc w:val="both"/>
        <w:rPr>
          <w:rFonts w:ascii="Times New Roman" w:hAnsi="Times New Roman" w:cs="Times New Roman"/>
          <w:sz w:val="24"/>
          <w:szCs w:val="24"/>
        </w:rPr>
      </w:pPr>
      <w:r w:rsidRPr="00BE3D7E">
        <w:rPr>
          <w:rFonts w:ascii="Times New Roman" w:hAnsi="Times New Roman" w:cs="Times New Roman"/>
          <w:b/>
          <w:bCs/>
          <w:sz w:val="24"/>
          <w:szCs w:val="24"/>
        </w:rPr>
        <w:t>Aims:</w:t>
      </w:r>
      <w:r w:rsidRPr="00BE3D7E">
        <w:rPr>
          <w:rFonts w:ascii="Times New Roman" w:hAnsi="Times New Roman" w:cs="Times New Roman"/>
          <w:sz w:val="24"/>
          <w:szCs w:val="24"/>
        </w:rPr>
        <w:t xml:space="preserve"> The study aimed to estimate the net maintenance energy requirement of male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This estimation </w:t>
      </w:r>
      <w:r w:rsidR="00F40A85" w:rsidRPr="00BE3D7E">
        <w:rPr>
          <w:rFonts w:ascii="Times New Roman" w:hAnsi="Times New Roman" w:cs="Times New Roman"/>
          <w:sz w:val="24"/>
          <w:szCs w:val="24"/>
        </w:rPr>
        <w:t>will</w:t>
      </w:r>
      <w:r w:rsidRPr="00BE3D7E">
        <w:rPr>
          <w:rFonts w:ascii="Times New Roman" w:hAnsi="Times New Roman" w:cs="Times New Roman"/>
          <w:sz w:val="24"/>
          <w:szCs w:val="24"/>
        </w:rPr>
        <w:t xml:space="preserve"> provide a basis for comparing the energy requirements of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with national recommendations and recent estimates for other sheep breeds.</w:t>
      </w:r>
    </w:p>
    <w:p w14:paraId="028D0CC6" w14:textId="4633DB30" w:rsidR="004A29E6" w:rsidRPr="00BE3D7E" w:rsidRDefault="004A29E6" w:rsidP="004A29E6">
      <w:pPr>
        <w:spacing w:line="480" w:lineRule="auto"/>
        <w:jc w:val="both"/>
        <w:rPr>
          <w:rFonts w:ascii="Times New Roman" w:hAnsi="Times New Roman" w:cs="Times New Roman"/>
          <w:sz w:val="24"/>
          <w:szCs w:val="24"/>
        </w:rPr>
      </w:pPr>
      <w:r w:rsidRPr="00BE3D7E">
        <w:rPr>
          <w:rFonts w:ascii="Times New Roman" w:hAnsi="Times New Roman" w:cs="Times New Roman"/>
          <w:b/>
          <w:bCs/>
          <w:sz w:val="24"/>
          <w:szCs w:val="24"/>
        </w:rPr>
        <w:t>Methods:</w:t>
      </w:r>
      <w:r w:rsidRPr="00BE3D7E">
        <w:rPr>
          <w:rFonts w:ascii="Times New Roman" w:hAnsi="Times New Roman" w:cs="Times New Roman"/>
          <w:sz w:val="24"/>
          <w:szCs w:val="24"/>
        </w:rPr>
        <w:t xml:space="preserve"> Sixteen </w:t>
      </w:r>
      <w:r w:rsidR="005A4C4B" w:rsidRPr="00BE3D7E">
        <w:rPr>
          <w:rFonts w:ascii="Times New Roman" w:hAnsi="Times New Roman" w:cs="Times New Roman"/>
          <w:sz w:val="24"/>
          <w:szCs w:val="24"/>
        </w:rPr>
        <w:t xml:space="preserve">entire </w:t>
      </w:r>
      <w:r w:rsidRPr="00BE3D7E">
        <w:rPr>
          <w:rFonts w:ascii="Times New Roman" w:hAnsi="Times New Roman" w:cs="Times New Roman"/>
          <w:sz w:val="24"/>
          <w:szCs w:val="24"/>
        </w:rPr>
        <w:t xml:space="preserve">male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were selected and grouped by weight. They were then randomly allocated to four treatment groups </w:t>
      </w:r>
      <w:r w:rsidR="00F40A85" w:rsidRPr="00BE3D7E">
        <w:rPr>
          <w:rFonts w:ascii="Times New Roman" w:hAnsi="Times New Roman" w:cs="Times New Roman"/>
          <w:sz w:val="24"/>
          <w:szCs w:val="24"/>
        </w:rPr>
        <w:t>in a</w:t>
      </w:r>
      <w:r w:rsidRPr="00BE3D7E">
        <w:rPr>
          <w:rFonts w:ascii="Times New Roman" w:hAnsi="Times New Roman" w:cs="Times New Roman"/>
          <w:sz w:val="24"/>
          <w:szCs w:val="24"/>
        </w:rPr>
        <w:t xml:space="preserve"> 4 × 4 Latin square design. The sheep were </w:t>
      </w:r>
      <w:r w:rsidR="00F40A85" w:rsidRPr="00BE3D7E">
        <w:rPr>
          <w:rFonts w:ascii="Times New Roman" w:hAnsi="Times New Roman" w:cs="Times New Roman"/>
          <w:sz w:val="24"/>
          <w:szCs w:val="24"/>
        </w:rPr>
        <w:t>fed</w:t>
      </w:r>
      <w:r w:rsidRPr="00BE3D7E">
        <w:rPr>
          <w:rFonts w:ascii="Times New Roman" w:hAnsi="Times New Roman" w:cs="Times New Roman"/>
          <w:sz w:val="24"/>
          <w:szCs w:val="24"/>
        </w:rPr>
        <w:t xml:space="preserve"> to achieve intake levels ranging from </w:t>
      </w:r>
      <w:r w:rsidR="00F40A85" w:rsidRPr="00BE3D7E">
        <w:rPr>
          <w:rFonts w:ascii="Times New Roman" w:hAnsi="Times New Roman" w:cs="Times New Roman"/>
          <w:sz w:val="24"/>
          <w:szCs w:val="24"/>
        </w:rPr>
        <w:t>1</w:t>
      </w:r>
      <w:r w:rsidRPr="00BE3D7E">
        <w:rPr>
          <w:rFonts w:ascii="Times New Roman" w:hAnsi="Times New Roman" w:cs="Times New Roman"/>
          <w:sz w:val="24"/>
          <w:szCs w:val="24"/>
        </w:rPr>
        <w:t xml:space="preserve"> to 1.75 multiples of their maintenance energy requirement. Gas exchange data were collected using the </w:t>
      </w:r>
      <w:proofErr w:type="spellStart"/>
      <w:r w:rsidRPr="00BE3D7E">
        <w:rPr>
          <w:rFonts w:ascii="Times New Roman" w:hAnsi="Times New Roman" w:cs="Times New Roman"/>
          <w:sz w:val="24"/>
          <w:szCs w:val="24"/>
        </w:rPr>
        <w:t>GreenFeed</w:t>
      </w:r>
      <w:proofErr w:type="spellEnd"/>
      <w:r w:rsidRPr="00BE3D7E">
        <w:rPr>
          <w:rFonts w:ascii="Times New Roman" w:hAnsi="Times New Roman" w:cs="Times New Roman"/>
          <w:sz w:val="24"/>
          <w:szCs w:val="24"/>
        </w:rPr>
        <w:t xml:space="preserve"> system over a three-day period at the conclusion of each treatment period. Heat production (HP) was calculated using the established Brouwer’s equation. A linear regression equation was developed to relate HP to metabolizable energy (ME) intake scaled by metabolic bodyweight, </w:t>
      </w:r>
      <w:r w:rsidR="00F40A85" w:rsidRPr="00BE3D7E">
        <w:rPr>
          <w:rFonts w:ascii="Times New Roman" w:hAnsi="Times New Roman" w:cs="Times New Roman"/>
          <w:sz w:val="24"/>
          <w:szCs w:val="24"/>
        </w:rPr>
        <w:t xml:space="preserve">to calculate </w:t>
      </w:r>
      <w:r w:rsidRPr="00BE3D7E">
        <w:rPr>
          <w:rFonts w:ascii="Times New Roman" w:hAnsi="Times New Roman" w:cs="Times New Roman"/>
          <w:sz w:val="24"/>
          <w:szCs w:val="24"/>
        </w:rPr>
        <w:t>the net energy for maintenance (</w:t>
      </w:r>
      <w:proofErr w:type="spellStart"/>
      <w:r w:rsidRPr="00BE3D7E">
        <w:rPr>
          <w:rFonts w:ascii="Times New Roman" w:hAnsi="Times New Roman" w:cs="Times New Roman"/>
          <w:sz w:val="24"/>
          <w:szCs w:val="24"/>
        </w:rPr>
        <w:t>NE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w:t>
      </w:r>
    </w:p>
    <w:p w14:paraId="782FA78C" w14:textId="37ECD774" w:rsidR="004A29E6" w:rsidRPr="00BE3D7E" w:rsidRDefault="004A29E6" w:rsidP="004A29E6">
      <w:pPr>
        <w:spacing w:line="480" w:lineRule="auto"/>
        <w:jc w:val="both"/>
        <w:rPr>
          <w:rFonts w:ascii="Times New Roman" w:hAnsi="Times New Roman" w:cs="Times New Roman"/>
          <w:sz w:val="24"/>
          <w:szCs w:val="24"/>
        </w:rPr>
      </w:pPr>
      <w:r w:rsidRPr="00BE3D7E">
        <w:rPr>
          <w:rFonts w:ascii="Times New Roman" w:hAnsi="Times New Roman" w:cs="Times New Roman"/>
          <w:b/>
          <w:bCs/>
          <w:sz w:val="24"/>
          <w:szCs w:val="24"/>
        </w:rPr>
        <w:t>Key Results:</w:t>
      </w:r>
      <w:r w:rsidRPr="00BE3D7E">
        <w:rPr>
          <w:rFonts w:ascii="Times New Roman" w:hAnsi="Times New Roman" w:cs="Times New Roman"/>
          <w:sz w:val="24"/>
          <w:szCs w:val="24"/>
        </w:rPr>
        <w:t xml:space="preserve"> The estimated </w:t>
      </w:r>
      <w:proofErr w:type="spellStart"/>
      <w:r w:rsidRPr="00BE3D7E">
        <w:rPr>
          <w:rFonts w:ascii="Times New Roman" w:hAnsi="Times New Roman" w:cs="Times New Roman"/>
          <w:sz w:val="24"/>
          <w:szCs w:val="24"/>
        </w:rPr>
        <w:t>NE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 xml:space="preserve"> for male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was determined to be 0.354 MJ/kg BW</w:t>
      </w:r>
      <w:r w:rsidRPr="00BE3D7E">
        <w:rPr>
          <w:rFonts w:ascii="Times New Roman" w:hAnsi="Times New Roman" w:cs="Times New Roman"/>
          <w:sz w:val="24"/>
          <w:szCs w:val="24"/>
          <w:vertAlign w:val="superscript"/>
        </w:rPr>
        <w:t>0.75</w:t>
      </w:r>
      <w:r w:rsidRPr="00BE3D7E">
        <w:rPr>
          <w:rFonts w:ascii="Times New Roman" w:hAnsi="Times New Roman" w:cs="Times New Roman"/>
          <w:sz w:val="24"/>
          <w:szCs w:val="24"/>
        </w:rPr>
        <w:t xml:space="preserve">. This estimation indicated that the energy requirements of male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exceeded the recommendations provided by the US National Research Council and the UK Agricultural and Food Research Council. However, it closely aligned with an updated estimate of 0.35</w:t>
      </w:r>
      <w:r w:rsidR="005A4C4B" w:rsidRPr="00BE3D7E">
        <w:rPr>
          <w:rFonts w:ascii="Times New Roman" w:hAnsi="Times New Roman" w:cs="Times New Roman"/>
          <w:sz w:val="24"/>
          <w:szCs w:val="24"/>
        </w:rPr>
        <w:t>8</w:t>
      </w:r>
      <w:r w:rsidRPr="00BE3D7E">
        <w:rPr>
          <w:rFonts w:ascii="Times New Roman" w:hAnsi="Times New Roman" w:cs="Times New Roman"/>
          <w:sz w:val="24"/>
          <w:szCs w:val="24"/>
        </w:rPr>
        <w:t xml:space="preserve"> MJ/kg BW</w:t>
      </w:r>
      <w:r w:rsidRPr="00BE3D7E">
        <w:rPr>
          <w:rFonts w:ascii="Times New Roman" w:hAnsi="Times New Roman" w:cs="Times New Roman"/>
          <w:sz w:val="24"/>
          <w:szCs w:val="24"/>
          <w:vertAlign w:val="superscript"/>
        </w:rPr>
        <w:t>0.75</w:t>
      </w:r>
      <w:r w:rsidR="00F40A85" w:rsidRPr="00BE3D7E">
        <w:rPr>
          <w:rFonts w:ascii="Times New Roman" w:hAnsi="Times New Roman" w:cs="Times New Roman"/>
          <w:sz w:val="24"/>
          <w:szCs w:val="24"/>
        </w:rPr>
        <w:t>.</w:t>
      </w:r>
    </w:p>
    <w:p w14:paraId="573B98BA" w14:textId="177479AB" w:rsidR="004A29E6" w:rsidRPr="00BE3D7E" w:rsidRDefault="004A29E6" w:rsidP="004A29E6">
      <w:pPr>
        <w:spacing w:line="480" w:lineRule="auto"/>
        <w:jc w:val="both"/>
        <w:rPr>
          <w:rFonts w:ascii="Times New Roman" w:hAnsi="Times New Roman" w:cs="Times New Roman"/>
          <w:sz w:val="24"/>
          <w:szCs w:val="24"/>
        </w:rPr>
      </w:pPr>
      <w:r w:rsidRPr="00BE3D7E">
        <w:rPr>
          <w:rFonts w:ascii="Times New Roman" w:hAnsi="Times New Roman" w:cs="Times New Roman"/>
          <w:b/>
          <w:bCs/>
          <w:sz w:val="24"/>
          <w:szCs w:val="24"/>
        </w:rPr>
        <w:lastRenderedPageBreak/>
        <w:t>Conclusions:</w:t>
      </w:r>
      <w:r w:rsidRPr="00BE3D7E">
        <w:rPr>
          <w:rFonts w:ascii="Times New Roman" w:hAnsi="Times New Roman" w:cs="Times New Roman"/>
          <w:sz w:val="24"/>
          <w:szCs w:val="24"/>
        </w:rPr>
        <w:t xml:space="preserve"> Based on the study's findings, male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have higher energy requirements for maintenance than what is commonly recommended by existing guidelines. Therefore, it is advisable to update ration formulation software for male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to better reflect their actual energy requirements for maintenance.</w:t>
      </w:r>
    </w:p>
    <w:p w14:paraId="245EF382" w14:textId="77777777" w:rsidR="004A29E6" w:rsidRPr="00BE3D7E" w:rsidRDefault="004A29E6" w:rsidP="004A29E6">
      <w:pPr>
        <w:spacing w:line="480" w:lineRule="auto"/>
        <w:jc w:val="both"/>
        <w:rPr>
          <w:rFonts w:ascii="Times New Roman" w:hAnsi="Times New Roman" w:cs="Times New Roman"/>
          <w:sz w:val="24"/>
          <w:szCs w:val="24"/>
        </w:rPr>
      </w:pPr>
      <w:r w:rsidRPr="00BE3D7E">
        <w:rPr>
          <w:rFonts w:ascii="Times New Roman" w:hAnsi="Times New Roman" w:cs="Times New Roman"/>
          <w:b/>
          <w:bCs/>
          <w:sz w:val="24"/>
          <w:szCs w:val="24"/>
        </w:rPr>
        <w:t>Implications:</w:t>
      </w:r>
      <w:r w:rsidRPr="00BE3D7E">
        <w:rPr>
          <w:rFonts w:ascii="Times New Roman" w:hAnsi="Times New Roman" w:cs="Times New Roman"/>
          <w:sz w:val="24"/>
          <w:szCs w:val="24"/>
        </w:rPr>
        <w:t xml:space="preserve"> These results have practical implications for the formulation of diets and feeding management practices for male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Adhering to updated energy requirement estimates can help improve the efficiency and productivity of sheep production in the context of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farming.</w:t>
      </w:r>
    </w:p>
    <w:p w14:paraId="1BC4D3E7" w14:textId="72052BAF" w:rsidR="00B2798C" w:rsidRPr="00BE3D7E" w:rsidRDefault="00B2798C" w:rsidP="002544AF">
      <w:pPr>
        <w:spacing w:line="480" w:lineRule="auto"/>
        <w:rPr>
          <w:rFonts w:ascii="Times New Roman" w:hAnsi="Times New Roman" w:cs="Times New Roman"/>
          <w:sz w:val="24"/>
          <w:szCs w:val="24"/>
        </w:rPr>
      </w:pPr>
      <w:r w:rsidRPr="00BE3D7E">
        <w:rPr>
          <w:rFonts w:ascii="Times New Roman" w:hAnsi="Times New Roman" w:cs="Times New Roman"/>
          <w:sz w:val="24"/>
          <w:szCs w:val="24"/>
        </w:rPr>
        <w:t xml:space="preserve">Keywords: </w:t>
      </w:r>
      <w:proofErr w:type="spellStart"/>
      <w:r w:rsidR="002544AF" w:rsidRPr="00BE3D7E">
        <w:rPr>
          <w:rFonts w:ascii="Times New Roman" w:hAnsi="Times New Roman" w:cs="Times New Roman"/>
          <w:sz w:val="24"/>
          <w:szCs w:val="24"/>
        </w:rPr>
        <w:t>Djallonke</w:t>
      </w:r>
      <w:proofErr w:type="spellEnd"/>
      <w:r w:rsidR="002544AF" w:rsidRPr="00BE3D7E">
        <w:rPr>
          <w:rFonts w:ascii="Times New Roman" w:hAnsi="Times New Roman" w:cs="Times New Roman"/>
          <w:sz w:val="24"/>
          <w:szCs w:val="24"/>
        </w:rPr>
        <w:t xml:space="preserve"> sheep, diet formulation, efficiency of energy utilization, environment, heat production, linear regression, metabolizable energy, net energy</w:t>
      </w:r>
      <w:r w:rsidRPr="00BE3D7E">
        <w:rPr>
          <w:rFonts w:ascii="Times New Roman" w:hAnsi="Times New Roman" w:cs="Times New Roman"/>
          <w:sz w:val="24"/>
          <w:szCs w:val="24"/>
        </w:rPr>
        <w:t>.</w:t>
      </w:r>
      <w:r w:rsidR="002544AF" w:rsidRPr="00BE3D7E">
        <w:rPr>
          <w:rFonts w:ascii="Times New Roman" w:hAnsi="Times New Roman" w:cs="Times New Roman"/>
          <w:sz w:val="24"/>
          <w:szCs w:val="24"/>
        </w:rPr>
        <w:t xml:space="preserve"> </w:t>
      </w:r>
    </w:p>
    <w:p w14:paraId="26B66D23" w14:textId="3F4DDA39" w:rsidR="00FF6500" w:rsidRPr="00BE3D7E" w:rsidRDefault="00740EEA" w:rsidP="000C1BCB">
      <w:pPr>
        <w:pStyle w:val="Heading1"/>
        <w:spacing w:line="480" w:lineRule="auto"/>
      </w:pPr>
      <w:r w:rsidRPr="00BE3D7E">
        <w:t>Introduction</w:t>
      </w:r>
    </w:p>
    <w:p w14:paraId="407369F9" w14:textId="0E286181" w:rsidR="00EC64DF" w:rsidRPr="00BE3D7E" w:rsidRDefault="00EC64DF" w:rsidP="008C1929">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The demand for animal-sourced foods is expected to surge, especially in low and middle-income countries in the coming decades. This anticipated growth is driven by factors such as high population growth rates, expanding urbanization, and significant annual GDP growth rates. As an example, in Burkina Faso, the population is projected to grow by 2.9%, and the GDP by 2.8% (United Nations, 2017). With over 23 million goats and sheep, Burkina Faso supplies meat (and some milk) to its increasingly urbanized population, particularly those with rising incomes. According to Kamuanga et al. (2008), the demand for animal-sourced foods is expected to increase by more than 250% by 2025. To meet this growing demand, especially for meat from small ruminants, there is a need for improved control and monitoring of animal nutritional requirements to enhance the productivity and profitability of small ruminant production systems.</w:t>
      </w:r>
    </w:p>
    <w:p w14:paraId="0CB302E4" w14:textId="358DD021" w:rsidR="00EC64DF" w:rsidRPr="00BE3D7E" w:rsidRDefault="00EC64DF" w:rsidP="008C1929">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lastRenderedPageBreak/>
        <w:t xml:space="preserve">Research in sheep nutrition has traditionally centered on high-income countries like New Zealand and Australia, where prominent breeds such as Romney, Merino, Texel, and Suffolk have been extensively studied (Beef &amp; Lamb New Zealand, 2022). </w:t>
      </w:r>
      <w:r w:rsidR="00997A20" w:rsidRPr="00BE3D7E">
        <w:rPr>
          <w:rFonts w:ascii="Times New Roman" w:hAnsi="Times New Roman" w:cs="Times New Roman"/>
          <w:sz w:val="24"/>
          <w:szCs w:val="24"/>
        </w:rPr>
        <w:t xml:space="preserve">The primary sheep breed in Western Africa is the </w:t>
      </w:r>
      <w:proofErr w:type="spellStart"/>
      <w:r w:rsidR="00997A20" w:rsidRPr="00BE3D7E">
        <w:rPr>
          <w:rFonts w:ascii="Times New Roman" w:hAnsi="Times New Roman" w:cs="Times New Roman"/>
          <w:sz w:val="24"/>
          <w:szCs w:val="24"/>
        </w:rPr>
        <w:t>Djallonké</w:t>
      </w:r>
      <w:proofErr w:type="spellEnd"/>
      <w:r w:rsidR="00997A20" w:rsidRPr="00BE3D7E">
        <w:rPr>
          <w:rFonts w:ascii="Times New Roman" w:hAnsi="Times New Roman" w:cs="Times New Roman"/>
          <w:sz w:val="24"/>
          <w:szCs w:val="24"/>
        </w:rPr>
        <w:t xml:space="preserve">, a thin-tailed variety originating from Western Asia (AGTR, 2022). It is an indigenous breed and the most dominant in Burkina Faso. </w:t>
      </w:r>
      <w:proofErr w:type="spellStart"/>
      <w:r w:rsidR="00997A20" w:rsidRPr="00BE3D7E">
        <w:rPr>
          <w:rFonts w:ascii="Times New Roman" w:hAnsi="Times New Roman" w:cs="Times New Roman"/>
          <w:sz w:val="24"/>
          <w:szCs w:val="24"/>
        </w:rPr>
        <w:t>Djallonké</w:t>
      </w:r>
      <w:proofErr w:type="spellEnd"/>
      <w:r w:rsidR="00997A20" w:rsidRPr="00BE3D7E">
        <w:rPr>
          <w:rFonts w:ascii="Times New Roman" w:hAnsi="Times New Roman" w:cs="Times New Roman"/>
          <w:sz w:val="24"/>
          <w:szCs w:val="24"/>
        </w:rPr>
        <w:t xml:space="preserve"> sheep have multi-colored coats, with a predominance of black and white. Their hair is typically short and coarse, and their ears are generally drooping and short (Traore et al., 2006). The height of these sheep ranges from 40 cm to 60 cm, with an average weight at 24 months of 20 kg for females (ewes) and 25 kg for males.</w:t>
      </w:r>
    </w:p>
    <w:p w14:paraId="4B963ACA" w14:textId="78DBE727" w:rsidR="0053040E" w:rsidRPr="00BE3D7E" w:rsidRDefault="00EC64DF" w:rsidP="008C1929">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 xml:space="preserve">Recent meta-analyses have suggested potential variations in net energy requirements for maintenance </w:t>
      </w:r>
      <w:r w:rsidR="003E7573" w:rsidRPr="00BE3D7E">
        <w:rPr>
          <w:rFonts w:ascii="Times New Roman" w:hAnsi="Times New Roman" w:cs="Times New Roman"/>
          <w:sz w:val="24"/>
          <w:szCs w:val="24"/>
        </w:rPr>
        <w:t>(</w:t>
      </w:r>
      <w:proofErr w:type="spellStart"/>
      <w:r w:rsidR="003E7573" w:rsidRPr="00BE3D7E">
        <w:rPr>
          <w:rFonts w:ascii="Times New Roman" w:hAnsi="Times New Roman" w:cs="Times New Roman"/>
          <w:sz w:val="24"/>
          <w:szCs w:val="24"/>
        </w:rPr>
        <w:t>NE</w:t>
      </w:r>
      <w:r w:rsidR="003E7573" w:rsidRPr="00BE3D7E">
        <w:rPr>
          <w:rFonts w:ascii="Times New Roman" w:hAnsi="Times New Roman" w:cs="Times New Roman"/>
          <w:sz w:val="24"/>
          <w:szCs w:val="24"/>
          <w:vertAlign w:val="subscript"/>
        </w:rPr>
        <w:t>m</w:t>
      </w:r>
      <w:proofErr w:type="spellEnd"/>
      <w:r w:rsidR="003E7573"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between crossbred cattle in tropical climates and temperate breeds </w:t>
      </w:r>
      <w:r w:rsidR="00D476C3" w:rsidRPr="00BE3D7E">
        <w:rPr>
          <w:rFonts w:ascii="Times New Roman" w:hAnsi="Times New Roman" w:cs="Times New Roman"/>
          <w:sz w:val="24"/>
          <w:szCs w:val="24"/>
        </w:rPr>
        <w:t>(Kelly et al., 2021).</w:t>
      </w:r>
      <w:r w:rsidR="00972F26" w:rsidRPr="00BE3D7E">
        <w:rPr>
          <w:rFonts w:ascii="Times New Roman" w:hAnsi="Times New Roman" w:cs="Times New Roman"/>
          <w:sz w:val="24"/>
          <w:szCs w:val="24"/>
        </w:rPr>
        <w:t xml:space="preserve"> Moraes et al. (2015)</w:t>
      </w:r>
      <w:r w:rsidR="00CF2049" w:rsidRPr="00BE3D7E">
        <w:rPr>
          <w:rFonts w:ascii="Times New Roman" w:hAnsi="Times New Roman" w:cs="Times New Roman"/>
          <w:sz w:val="24"/>
          <w:szCs w:val="24"/>
        </w:rPr>
        <w:t>,</w:t>
      </w:r>
      <w:r w:rsidR="00972F26" w:rsidRPr="00BE3D7E">
        <w:rPr>
          <w:rFonts w:ascii="Times New Roman" w:hAnsi="Times New Roman" w:cs="Times New Roman"/>
          <w:sz w:val="24"/>
          <w:szCs w:val="24"/>
        </w:rPr>
        <w:t xml:space="preserve"> using data collected over 40 years</w:t>
      </w:r>
      <w:r w:rsidR="00CF2049" w:rsidRPr="00BE3D7E">
        <w:rPr>
          <w:rFonts w:ascii="Times New Roman" w:hAnsi="Times New Roman" w:cs="Times New Roman"/>
          <w:sz w:val="24"/>
          <w:szCs w:val="24"/>
        </w:rPr>
        <w:t>,</w:t>
      </w:r>
      <w:r w:rsidR="00972F26" w:rsidRPr="00BE3D7E">
        <w:rPr>
          <w:rFonts w:ascii="Times New Roman" w:hAnsi="Times New Roman" w:cs="Times New Roman"/>
          <w:sz w:val="24"/>
          <w:szCs w:val="24"/>
        </w:rPr>
        <w:t xml:space="preserve"> reported that the </w:t>
      </w:r>
      <w:proofErr w:type="spellStart"/>
      <w:r w:rsidR="003E7573" w:rsidRPr="00BE3D7E">
        <w:rPr>
          <w:rFonts w:ascii="Times New Roman" w:hAnsi="Times New Roman" w:cs="Times New Roman"/>
          <w:sz w:val="24"/>
          <w:szCs w:val="24"/>
        </w:rPr>
        <w:t>NE</w:t>
      </w:r>
      <w:r w:rsidR="003E7573" w:rsidRPr="00BE3D7E">
        <w:rPr>
          <w:rFonts w:ascii="Times New Roman" w:hAnsi="Times New Roman" w:cs="Times New Roman"/>
          <w:sz w:val="24"/>
          <w:szCs w:val="24"/>
          <w:vertAlign w:val="subscript"/>
        </w:rPr>
        <w:t>m</w:t>
      </w:r>
      <w:proofErr w:type="spellEnd"/>
      <w:r w:rsidR="003E7573" w:rsidRPr="00BE3D7E">
        <w:rPr>
          <w:rFonts w:ascii="Times New Roman" w:hAnsi="Times New Roman" w:cs="Times New Roman"/>
          <w:sz w:val="24"/>
          <w:szCs w:val="24"/>
        </w:rPr>
        <w:t xml:space="preserve"> </w:t>
      </w:r>
      <w:r w:rsidR="00972F26" w:rsidRPr="00BE3D7E">
        <w:rPr>
          <w:rFonts w:ascii="Times New Roman" w:hAnsi="Times New Roman" w:cs="Times New Roman"/>
          <w:sz w:val="24"/>
          <w:szCs w:val="24"/>
        </w:rPr>
        <w:t>has increased in modern dairy production systems.</w:t>
      </w:r>
      <w:r w:rsidR="00D476C3" w:rsidRPr="00BE3D7E">
        <w:rPr>
          <w:rFonts w:ascii="Times New Roman" w:hAnsi="Times New Roman" w:cs="Times New Roman"/>
          <w:sz w:val="24"/>
          <w:szCs w:val="24"/>
        </w:rPr>
        <w:t xml:space="preserve"> </w:t>
      </w:r>
      <w:r w:rsidRPr="00BE3D7E">
        <w:rPr>
          <w:rFonts w:ascii="Times New Roman" w:hAnsi="Times New Roman" w:cs="Times New Roman"/>
          <w:sz w:val="24"/>
          <w:szCs w:val="24"/>
        </w:rPr>
        <w:t>C</w:t>
      </w:r>
      <w:r w:rsidR="003E7573" w:rsidRPr="00BE3D7E">
        <w:rPr>
          <w:rFonts w:ascii="Times New Roman" w:hAnsi="Times New Roman" w:cs="Times New Roman"/>
          <w:sz w:val="24"/>
          <w:szCs w:val="24"/>
        </w:rPr>
        <w:t>alorimetry chamber</w:t>
      </w:r>
      <w:r w:rsidRPr="00BE3D7E">
        <w:rPr>
          <w:rFonts w:ascii="Times New Roman" w:hAnsi="Times New Roman" w:cs="Times New Roman"/>
          <w:sz w:val="24"/>
          <w:szCs w:val="24"/>
        </w:rPr>
        <w:t xml:space="preserve"> </w:t>
      </w:r>
      <w:r w:rsidR="003E7573" w:rsidRPr="00BE3D7E">
        <w:rPr>
          <w:rFonts w:ascii="Times New Roman" w:hAnsi="Times New Roman" w:cs="Times New Roman"/>
          <w:sz w:val="24"/>
          <w:szCs w:val="24"/>
        </w:rPr>
        <w:t>s</w:t>
      </w:r>
      <w:r w:rsidRPr="00BE3D7E">
        <w:rPr>
          <w:rFonts w:ascii="Times New Roman" w:hAnsi="Times New Roman" w:cs="Times New Roman"/>
          <w:sz w:val="24"/>
          <w:szCs w:val="24"/>
        </w:rPr>
        <w:t>tudies on sheep have</w:t>
      </w:r>
      <w:r w:rsidR="003E7573" w:rsidRPr="00BE3D7E">
        <w:rPr>
          <w:rFonts w:ascii="Times New Roman" w:hAnsi="Times New Roman" w:cs="Times New Roman"/>
          <w:sz w:val="24"/>
          <w:szCs w:val="24"/>
        </w:rPr>
        <w:t xml:space="preserve"> suggest</w:t>
      </w:r>
      <w:r w:rsidRPr="00BE3D7E">
        <w:rPr>
          <w:rFonts w:ascii="Times New Roman" w:hAnsi="Times New Roman" w:cs="Times New Roman"/>
          <w:sz w:val="24"/>
          <w:szCs w:val="24"/>
        </w:rPr>
        <w:t>ed</w:t>
      </w:r>
      <w:r w:rsidR="003E7573" w:rsidRPr="00BE3D7E">
        <w:rPr>
          <w:rFonts w:ascii="Times New Roman" w:hAnsi="Times New Roman" w:cs="Times New Roman"/>
          <w:sz w:val="24"/>
          <w:szCs w:val="24"/>
        </w:rPr>
        <w:t xml:space="preserve"> </w:t>
      </w:r>
      <w:proofErr w:type="spellStart"/>
      <w:r w:rsidR="003E7573" w:rsidRPr="00BE3D7E">
        <w:rPr>
          <w:rFonts w:ascii="Times New Roman" w:hAnsi="Times New Roman" w:cs="Times New Roman"/>
          <w:sz w:val="24"/>
          <w:szCs w:val="24"/>
        </w:rPr>
        <w:t>NE</w:t>
      </w:r>
      <w:r w:rsidR="003E7573" w:rsidRPr="00BE3D7E">
        <w:rPr>
          <w:rFonts w:ascii="Times New Roman" w:hAnsi="Times New Roman" w:cs="Times New Roman"/>
          <w:sz w:val="24"/>
          <w:szCs w:val="24"/>
          <w:vertAlign w:val="subscript"/>
        </w:rPr>
        <w:t>m</w:t>
      </w:r>
      <w:proofErr w:type="spellEnd"/>
      <w:r w:rsidR="003E7573" w:rsidRPr="00BE3D7E">
        <w:rPr>
          <w:rFonts w:ascii="Times New Roman" w:hAnsi="Times New Roman" w:cs="Times New Roman"/>
          <w:sz w:val="24"/>
          <w:szCs w:val="24"/>
        </w:rPr>
        <w:t xml:space="preserve"> rang</w:t>
      </w:r>
      <w:r w:rsidRPr="00BE3D7E">
        <w:rPr>
          <w:rFonts w:ascii="Times New Roman" w:hAnsi="Times New Roman" w:cs="Times New Roman"/>
          <w:sz w:val="24"/>
          <w:szCs w:val="24"/>
        </w:rPr>
        <w:t>ing</w:t>
      </w:r>
      <w:r w:rsidR="003E7573" w:rsidRPr="00BE3D7E">
        <w:rPr>
          <w:rFonts w:ascii="Times New Roman" w:hAnsi="Times New Roman" w:cs="Times New Roman"/>
          <w:sz w:val="24"/>
          <w:szCs w:val="24"/>
        </w:rPr>
        <w:t xml:space="preserve"> from 0.267 to 0.298 MJ/kg BW</w:t>
      </w:r>
      <w:r w:rsidR="003E7573" w:rsidRPr="00BE3D7E">
        <w:rPr>
          <w:rFonts w:ascii="Times New Roman" w:hAnsi="Times New Roman" w:cs="Times New Roman"/>
          <w:sz w:val="24"/>
          <w:szCs w:val="24"/>
          <w:vertAlign w:val="superscript"/>
        </w:rPr>
        <w:t>0.75</w:t>
      </w:r>
      <w:r w:rsidR="003E7573" w:rsidRPr="00BE3D7E">
        <w:rPr>
          <w:rFonts w:ascii="Times New Roman" w:hAnsi="Times New Roman" w:cs="Times New Roman"/>
          <w:sz w:val="24"/>
          <w:szCs w:val="24"/>
        </w:rPr>
        <w:t xml:space="preserve"> (Salah et al., 2014; Rodrigues et al. 2016), which are greater than those </w:t>
      </w:r>
      <w:bookmarkStart w:id="1" w:name="_Hlk175745462"/>
      <w:r w:rsidR="003E7573" w:rsidRPr="00BE3D7E">
        <w:rPr>
          <w:rFonts w:ascii="Times New Roman" w:hAnsi="Times New Roman" w:cs="Times New Roman"/>
          <w:sz w:val="24"/>
          <w:szCs w:val="24"/>
        </w:rPr>
        <w:t xml:space="preserve">recommended by the US and British national research councils </w:t>
      </w:r>
      <w:bookmarkEnd w:id="1"/>
      <w:r w:rsidR="003E7573" w:rsidRPr="00BE3D7E">
        <w:rPr>
          <w:rFonts w:ascii="Times New Roman" w:hAnsi="Times New Roman" w:cs="Times New Roman"/>
          <w:sz w:val="24"/>
          <w:szCs w:val="24"/>
        </w:rPr>
        <w:t xml:space="preserve">(NRC, 2007; </w:t>
      </w:r>
      <w:r w:rsidR="004111BF" w:rsidRPr="00BE3D7E">
        <w:rPr>
          <w:rFonts w:ascii="Times New Roman" w:hAnsi="Times New Roman" w:cs="Times New Roman"/>
          <w:sz w:val="24"/>
          <w:szCs w:val="24"/>
        </w:rPr>
        <w:t>AFRC, 1993). These suggest that in agreement with Moraes et al. (2015), modern sheep flocks</w:t>
      </w:r>
      <w:r w:rsidR="003E7573" w:rsidRPr="00BE3D7E">
        <w:rPr>
          <w:rFonts w:ascii="Times New Roman" w:hAnsi="Times New Roman" w:cs="Times New Roman"/>
          <w:sz w:val="24"/>
          <w:szCs w:val="24"/>
        </w:rPr>
        <w:t xml:space="preserve"> </w:t>
      </w:r>
      <w:r w:rsidR="004111BF" w:rsidRPr="00BE3D7E">
        <w:rPr>
          <w:rFonts w:ascii="Times New Roman" w:hAnsi="Times New Roman" w:cs="Times New Roman"/>
          <w:sz w:val="24"/>
          <w:szCs w:val="24"/>
        </w:rPr>
        <w:t xml:space="preserve">may have greater maintenance energy requirements than those recommended based on much older datasets. </w:t>
      </w:r>
      <w:r w:rsidR="00D476C3" w:rsidRPr="00BE3D7E">
        <w:rPr>
          <w:rFonts w:ascii="Times New Roman" w:hAnsi="Times New Roman" w:cs="Times New Roman"/>
          <w:sz w:val="24"/>
          <w:szCs w:val="24"/>
        </w:rPr>
        <w:t xml:space="preserve">Accurate estimation of energy requirements in various breeds is especially important </w:t>
      </w:r>
      <w:r w:rsidR="00972F26" w:rsidRPr="00BE3D7E">
        <w:rPr>
          <w:rFonts w:ascii="Times New Roman" w:hAnsi="Times New Roman" w:cs="Times New Roman"/>
          <w:sz w:val="24"/>
          <w:szCs w:val="24"/>
        </w:rPr>
        <w:t>because n</w:t>
      </w:r>
      <w:r w:rsidR="00D476C3" w:rsidRPr="00BE3D7E">
        <w:rPr>
          <w:rFonts w:ascii="Times New Roman" w:hAnsi="Times New Roman" w:cs="Times New Roman"/>
          <w:sz w:val="24"/>
          <w:szCs w:val="24"/>
        </w:rPr>
        <w:t>utrient requirement recommendations for livestock are based on</w:t>
      </w:r>
      <w:r w:rsidR="00972F26" w:rsidRPr="00BE3D7E">
        <w:rPr>
          <w:rFonts w:ascii="Times New Roman" w:hAnsi="Times New Roman" w:cs="Times New Roman"/>
          <w:sz w:val="24"/>
          <w:szCs w:val="24"/>
        </w:rPr>
        <w:t xml:space="preserve"> </w:t>
      </w:r>
      <w:r w:rsidR="00D476C3" w:rsidRPr="00BE3D7E">
        <w:rPr>
          <w:rFonts w:ascii="Times New Roman" w:hAnsi="Times New Roman" w:cs="Times New Roman"/>
          <w:sz w:val="24"/>
          <w:szCs w:val="24"/>
        </w:rPr>
        <w:t xml:space="preserve">estimates of the efficiency of dietary energy </w:t>
      </w:r>
      <w:r w:rsidR="00972F26" w:rsidRPr="00BE3D7E">
        <w:rPr>
          <w:rFonts w:ascii="Times New Roman" w:hAnsi="Times New Roman" w:cs="Times New Roman"/>
          <w:sz w:val="24"/>
          <w:szCs w:val="24"/>
        </w:rPr>
        <w:t>utilization</w:t>
      </w:r>
      <w:r w:rsidR="00D476C3" w:rsidRPr="00BE3D7E">
        <w:rPr>
          <w:rFonts w:ascii="Times New Roman" w:hAnsi="Times New Roman" w:cs="Times New Roman"/>
          <w:sz w:val="24"/>
          <w:szCs w:val="24"/>
        </w:rPr>
        <w:t xml:space="preserve"> for</w:t>
      </w:r>
      <w:r w:rsidR="00972F26" w:rsidRPr="00BE3D7E">
        <w:rPr>
          <w:rFonts w:ascii="Times New Roman" w:hAnsi="Times New Roman" w:cs="Times New Roman"/>
          <w:sz w:val="24"/>
          <w:szCs w:val="24"/>
        </w:rPr>
        <w:t xml:space="preserve"> </w:t>
      </w:r>
      <w:r w:rsidR="00D476C3" w:rsidRPr="00BE3D7E">
        <w:rPr>
          <w:rFonts w:ascii="Times New Roman" w:hAnsi="Times New Roman" w:cs="Times New Roman"/>
          <w:sz w:val="24"/>
          <w:szCs w:val="24"/>
        </w:rPr>
        <w:t>maintenance and production functions in most feeding</w:t>
      </w:r>
      <w:r w:rsidR="00972F26" w:rsidRPr="00BE3D7E">
        <w:rPr>
          <w:rFonts w:ascii="Times New Roman" w:hAnsi="Times New Roman" w:cs="Times New Roman"/>
          <w:sz w:val="24"/>
          <w:szCs w:val="24"/>
        </w:rPr>
        <w:t xml:space="preserve"> </w:t>
      </w:r>
      <w:r w:rsidR="00D476C3" w:rsidRPr="00BE3D7E">
        <w:rPr>
          <w:rFonts w:ascii="Times New Roman" w:hAnsi="Times New Roman" w:cs="Times New Roman"/>
          <w:sz w:val="24"/>
          <w:szCs w:val="24"/>
        </w:rPr>
        <w:t xml:space="preserve">systems. </w:t>
      </w:r>
    </w:p>
    <w:p w14:paraId="6FF6D946" w14:textId="737A2179" w:rsidR="0053040E" w:rsidRPr="00BE3D7E" w:rsidRDefault="00972F26" w:rsidP="008C1929">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 xml:space="preserve">Net energy and </w:t>
      </w:r>
      <w:r w:rsidR="00853720" w:rsidRPr="00BE3D7E">
        <w:rPr>
          <w:rFonts w:ascii="Times New Roman" w:hAnsi="Times New Roman" w:cs="Times New Roman"/>
          <w:sz w:val="24"/>
          <w:szCs w:val="24"/>
        </w:rPr>
        <w:t>m</w:t>
      </w:r>
      <w:r w:rsidR="00EC64DF" w:rsidRPr="00BE3D7E">
        <w:rPr>
          <w:rFonts w:ascii="Times New Roman" w:hAnsi="Times New Roman" w:cs="Times New Roman"/>
          <w:sz w:val="24"/>
          <w:szCs w:val="24"/>
        </w:rPr>
        <w:t>etabolizable energy (M</w:t>
      </w:r>
      <w:r w:rsidRPr="00BE3D7E">
        <w:rPr>
          <w:rFonts w:ascii="Times New Roman" w:hAnsi="Times New Roman" w:cs="Times New Roman"/>
          <w:sz w:val="24"/>
          <w:szCs w:val="24"/>
        </w:rPr>
        <w:t>E</w:t>
      </w:r>
      <w:r w:rsidR="00EC64DF" w:rsidRPr="00BE3D7E">
        <w:rPr>
          <w:rFonts w:ascii="Times New Roman" w:hAnsi="Times New Roman" w:cs="Times New Roman"/>
          <w:sz w:val="24"/>
          <w:szCs w:val="24"/>
        </w:rPr>
        <w:t>)</w:t>
      </w:r>
      <w:r w:rsidRPr="00BE3D7E">
        <w:rPr>
          <w:rFonts w:ascii="Times New Roman" w:hAnsi="Times New Roman" w:cs="Times New Roman"/>
          <w:sz w:val="24"/>
          <w:szCs w:val="24"/>
        </w:rPr>
        <w:t xml:space="preserve"> requirements for maintenance</w:t>
      </w:r>
      <w:r w:rsidR="00EC64DF" w:rsidRPr="00BE3D7E">
        <w:rPr>
          <w:rFonts w:ascii="Times New Roman" w:hAnsi="Times New Roman" w:cs="Times New Roman"/>
          <w:sz w:val="24"/>
          <w:szCs w:val="24"/>
        </w:rPr>
        <w:t xml:space="preserve"> (</w:t>
      </w:r>
      <w:proofErr w:type="spellStart"/>
      <w:r w:rsidR="00EC64DF" w:rsidRPr="00BE3D7E">
        <w:rPr>
          <w:rFonts w:ascii="Times New Roman" w:hAnsi="Times New Roman" w:cs="Times New Roman"/>
          <w:sz w:val="24"/>
          <w:szCs w:val="24"/>
        </w:rPr>
        <w:t>ME</w:t>
      </w:r>
      <w:r w:rsidR="00EC64DF" w:rsidRPr="00BE3D7E">
        <w:rPr>
          <w:rFonts w:ascii="Times New Roman" w:hAnsi="Times New Roman" w:cs="Times New Roman"/>
          <w:sz w:val="24"/>
          <w:szCs w:val="24"/>
          <w:vertAlign w:val="subscript"/>
        </w:rPr>
        <w:t>m</w:t>
      </w:r>
      <w:proofErr w:type="spellEnd"/>
      <w:r w:rsidR="00EC64DF" w:rsidRPr="00BE3D7E">
        <w:rPr>
          <w:rFonts w:ascii="Times New Roman" w:hAnsi="Times New Roman" w:cs="Times New Roman"/>
          <w:sz w:val="24"/>
          <w:szCs w:val="24"/>
        </w:rPr>
        <w:t>)</w:t>
      </w:r>
      <w:r w:rsidRPr="00BE3D7E">
        <w:rPr>
          <w:rFonts w:ascii="Times New Roman" w:hAnsi="Times New Roman" w:cs="Times New Roman"/>
          <w:sz w:val="24"/>
          <w:szCs w:val="24"/>
        </w:rPr>
        <w:t xml:space="preserve"> in growing animals have been typically determined using </w:t>
      </w:r>
      <w:r w:rsidR="00133275" w:rsidRPr="00BE3D7E">
        <w:rPr>
          <w:rFonts w:ascii="Times New Roman" w:hAnsi="Times New Roman" w:cs="Times New Roman"/>
          <w:sz w:val="24"/>
          <w:szCs w:val="24"/>
        </w:rPr>
        <w:t xml:space="preserve">the comparative slaughter </w:t>
      </w:r>
      <w:r w:rsidR="00CF2049" w:rsidRPr="00BE3D7E">
        <w:rPr>
          <w:rFonts w:ascii="Times New Roman" w:hAnsi="Times New Roman" w:cs="Times New Roman"/>
          <w:sz w:val="24"/>
          <w:szCs w:val="24"/>
        </w:rPr>
        <w:t xml:space="preserve">technique </w:t>
      </w:r>
      <w:r w:rsidR="00133275" w:rsidRPr="00BE3D7E">
        <w:rPr>
          <w:rFonts w:ascii="Times New Roman" w:hAnsi="Times New Roman" w:cs="Times New Roman"/>
          <w:sz w:val="24"/>
          <w:szCs w:val="24"/>
        </w:rPr>
        <w:t xml:space="preserve">and </w:t>
      </w:r>
      <w:r w:rsidR="00133275" w:rsidRPr="00BE3D7E">
        <w:rPr>
          <w:rFonts w:ascii="Times New Roman" w:hAnsi="Times New Roman" w:cs="Times New Roman"/>
          <w:sz w:val="24"/>
          <w:szCs w:val="24"/>
        </w:rPr>
        <w:lastRenderedPageBreak/>
        <w:t xml:space="preserve">measurement or estimation of heat production (HP). In the first method, metabolizable energy (ME) intake and retained energy (RE) are measured as the change in body energy content of animals (Zhao et al., 2016). </w:t>
      </w:r>
      <w:r w:rsidR="00EC64DF" w:rsidRPr="00BE3D7E">
        <w:rPr>
          <w:rFonts w:ascii="Times New Roman" w:hAnsi="Times New Roman" w:cs="Times New Roman"/>
          <w:sz w:val="24"/>
          <w:szCs w:val="24"/>
        </w:rPr>
        <w:t xml:space="preserve">However, the use of fasted animals may underestimate requirements due to varying tissue metabolic activities in fasted versus non-fasted animals (Kirkpatrick et al., 1997). </w:t>
      </w:r>
      <w:r w:rsidR="00133275" w:rsidRPr="00BE3D7E">
        <w:rPr>
          <w:rFonts w:ascii="Times New Roman" w:hAnsi="Times New Roman" w:cs="Times New Roman"/>
          <w:sz w:val="24"/>
          <w:szCs w:val="24"/>
        </w:rPr>
        <w:t xml:space="preserve"> </w:t>
      </w:r>
      <w:r w:rsidR="00072629" w:rsidRPr="00BE3D7E">
        <w:rPr>
          <w:rFonts w:ascii="Times New Roman" w:hAnsi="Times New Roman" w:cs="Times New Roman"/>
          <w:sz w:val="24"/>
          <w:szCs w:val="24"/>
        </w:rPr>
        <w:t>Moreover, the comparative slaughter technique, while informative, is destructive, labor-intensive, susceptible to sampling errors, and resource-intensive in terms of animal and data collection efforts (Posada-Ochoa et al., 2017).</w:t>
      </w:r>
      <w:r w:rsidR="00133275" w:rsidRPr="00BE3D7E">
        <w:rPr>
          <w:rFonts w:ascii="Times New Roman" w:hAnsi="Times New Roman" w:cs="Times New Roman"/>
          <w:sz w:val="24"/>
          <w:szCs w:val="24"/>
        </w:rPr>
        <w:t xml:space="preserve"> In the second technique, h</w:t>
      </w:r>
      <w:r w:rsidRPr="00BE3D7E">
        <w:rPr>
          <w:rFonts w:ascii="Times New Roman" w:hAnsi="Times New Roman" w:cs="Times New Roman"/>
          <w:sz w:val="24"/>
          <w:szCs w:val="24"/>
        </w:rPr>
        <w:t>eat production can be measured either directly or indirectly using calorimeters</w:t>
      </w:r>
      <w:r w:rsidR="001802D8" w:rsidRPr="00BE3D7E">
        <w:rPr>
          <w:rFonts w:ascii="Times New Roman" w:hAnsi="Times New Roman" w:cs="Times New Roman"/>
          <w:sz w:val="24"/>
          <w:szCs w:val="24"/>
        </w:rPr>
        <w:t xml:space="preserve"> or other devices that measure oxygen (O</w:t>
      </w:r>
      <w:r w:rsidR="001802D8" w:rsidRPr="00BE3D7E">
        <w:rPr>
          <w:rFonts w:ascii="Times New Roman" w:hAnsi="Times New Roman" w:cs="Times New Roman"/>
          <w:sz w:val="24"/>
          <w:szCs w:val="24"/>
          <w:vertAlign w:val="subscript"/>
        </w:rPr>
        <w:t>2</w:t>
      </w:r>
      <w:r w:rsidR="0071203B" w:rsidRPr="00BE3D7E">
        <w:rPr>
          <w:rFonts w:ascii="Times New Roman" w:hAnsi="Times New Roman" w:cs="Times New Roman"/>
          <w:sz w:val="24"/>
          <w:szCs w:val="24"/>
        </w:rPr>
        <w:t>) utilization,</w:t>
      </w:r>
      <w:r w:rsidR="001802D8" w:rsidRPr="00BE3D7E">
        <w:rPr>
          <w:rFonts w:ascii="Times New Roman" w:hAnsi="Times New Roman" w:cs="Times New Roman"/>
          <w:sz w:val="24"/>
          <w:szCs w:val="24"/>
        </w:rPr>
        <w:t xml:space="preserve"> production of </w:t>
      </w:r>
      <w:r w:rsidR="00133275" w:rsidRPr="00BE3D7E">
        <w:rPr>
          <w:rFonts w:ascii="Times New Roman" w:hAnsi="Times New Roman" w:cs="Times New Roman"/>
          <w:sz w:val="24"/>
          <w:szCs w:val="24"/>
        </w:rPr>
        <w:t>carbon dioxide (</w:t>
      </w:r>
      <w:r w:rsidR="001802D8" w:rsidRPr="00BE3D7E">
        <w:rPr>
          <w:rFonts w:ascii="Times New Roman" w:hAnsi="Times New Roman" w:cs="Times New Roman"/>
          <w:sz w:val="24"/>
          <w:szCs w:val="24"/>
        </w:rPr>
        <w:t>CO</w:t>
      </w:r>
      <w:r w:rsidR="001802D8" w:rsidRPr="00BE3D7E">
        <w:rPr>
          <w:rFonts w:ascii="Times New Roman" w:hAnsi="Times New Roman" w:cs="Times New Roman"/>
          <w:sz w:val="24"/>
          <w:szCs w:val="24"/>
          <w:vertAlign w:val="subscript"/>
        </w:rPr>
        <w:t>2</w:t>
      </w:r>
      <w:r w:rsidR="00133275" w:rsidRPr="00BE3D7E">
        <w:rPr>
          <w:rFonts w:ascii="Times New Roman" w:hAnsi="Times New Roman" w:cs="Times New Roman"/>
          <w:sz w:val="24"/>
          <w:szCs w:val="24"/>
        </w:rPr>
        <w:t xml:space="preserve">) </w:t>
      </w:r>
      <w:r w:rsidR="001802D8" w:rsidRPr="00BE3D7E">
        <w:rPr>
          <w:rFonts w:ascii="Times New Roman" w:hAnsi="Times New Roman" w:cs="Times New Roman"/>
          <w:sz w:val="24"/>
          <w:szCs w:val="24"/>
        </w:rPr>
        <w:t>and methane (CH</w:t>
      </w:r>
      <w:r w:rsidR="001802D8" w:rsidRPr="00BE3D7E">
        <w:rPr>
          <w:rFonts w:ascii="Times New Roman" w:hAnsi="Times New Roman" w:cs="Times New Roman"/>
          <w:sz w:val="24"/>
          <w:szCs w:val="24"/>
          <w:vertAlign w:val="subscript"/>
        </w:rPr>
        <w:t>4</w:t>
      </w:r>
      <w:r w:rsidR="001802D8" w:rsidRPr="00BE3D7E">
        <w:rPr>
          <w:rFonts w:ascii="Times New Roman" w:hAnsi="Times New Roman" w:cs="Times New Roman"/>
          <w:sz w:val="24"/>
          <w:szCs w:val="24"/>
        </w:rPr>
        <w:t>) by the animal</w:t>
      </w:r>
      <w:r w:rsidR="00072629" w:rsidRPr="00BE3D7E">
        <w:rPr>
          <w:rFonts w:ascii="Times New Roman" w:hAnsi="Times New Roman" w:cs="Times New Roman"/>
          <w:sz w:val="24"/>
          <w:szCs w:val="24"/>
        </w:rPr>
        <w:t xml:space="preserve"> (e.g., Lofgreen and Garrett 1968; Tedeschi et al. 2002; Marcondes et al. 2013)</w:t>
      </w:r>
      <w:r w:rsidRPr="00BE3D7E">
        <w:rPr>
          <w:rFonts w:ascii="Times New Roman" w:hAnsi="Times New Roman" w:cs="Times New Roman"/>
          <w:sz w:val="24"/>
          <w:szCs w:val="24"/>
        </w:rPr>
        <w:t>.</w:t>
      </w:r>
      <w:r w:rsidR="001802D8" w:rsidRPr="00BE3D7E">
        <w:rPr>
          <w:rFonts w:ascii="Times New Roman" w:hAnsi="Times New Roman" w:cs="Times New Roman"/>
          <w:sz w:val="24"/>
          <w:szCs w:val="24"/>
        </w:rPr>
        <w:t xml:space="preserve"> Heat production is then estimated from respiratory exchange based on established relationships between O</w:t>
      </w:r>
      <w:r w:rsidR="001802D8" w:rsidRPr="00BE3D7E">
        <w:rPr>
          <w:rFonts w:ascii="Times New Roman" w:hAnsi="Times New Roman" w:cs="Times New Roman"/>
          <w:sz w:val="24"/>
          <w:szCs w:val="24"/>
          <w:vertAlign w:val="subscript"/>
        </w:rPr>
        <w:t>2</w:t>
      </w:r>
      <w:r w:rsidR="001802D8" w:rsidRPr="00BE3D7E">
        <w:rPr>
          <w:rFonts w:ascii="Times New Roman" w:hAnsi="Times New Roman" w:cs="Times New Roman"/>
          <w:sz w:val="24"/>
          <w:szCs w:val="24"/>
        </w:rPr>
        <w:t xml:space="preserve"> consumption and heat energy, with adjustments for the proportions of fat and carbohydrate oxidized based on CO</w:t>
      </w:r>
      <w:r w:rsidR="001802D8" w:rsidRPr="00BE3D7E">
        <w:rPr>
          <w:rFonts w:ascii="Times New Roman" w:hAnsi="Times New Roman" w:cs="Times New Roman"/>
          <w:sz w:val="24"/>
          <w:szCs w:val="24"/>
          <w:vertAlign w:val="subscript"/>
        </w:rPr>
        <w:t>2</w:t>
      </w:r>
      <w:r w:rsidR="001802D8" w:rsidRPr="00BE3D7E">
        <w:rPr>
          <w:rFonts w:ascii="Times New Roman" w:hAnsi="Times New Roman" w:cs="Times New Roman"/>
          <w:sz w:val="24"/>
          <w:szCs w:val="24"/>
        </w:rPr>
        <w:t xml:space="preserve"> production, and for amino acid oxidation based on urinary nitrogen excretion. The incomplete oxidation of nutrients lost as methane is also accounted</w:t>
      </w:r>
      <w:r w:rsidR="00CF5158" w:rsidRPr="00BE3D7E">
        <w:rPr>
          <w:rFonts w:ascii="Times New Roman" w:hAnsi="Times New Roman" w:cs="Times New Roman"/>
          <w:sz w:val="24"/>
          <w:szCs w:val="24"/>
        </w:rPr>
        <w:t xml:space="preserve"> for</w:t>
      </w:r>
      <w:r w:rsidR="001802D8" w:rsidRPr="00BE3D7E">
        <w:rPr>
          <w:rFonts w:ascii="Times New Roman" w:hAnsi="Times New Roman" w:cs="Times New Roman"/>
          <w:sz w:val="24"/>
          <w:szCs w:val="24"/>
        </w:rPr>
        <w:t xml:space="preserve"> in ruminants (Reynolds, 2000).</w:t>
      </w:r>
    </w:p>
    <w:p w14:paraId="4D5CE51E" w14:textId="19D76524" w:rsidR="00794B28" w:rsidRPr="00BE3D7E" w:rsidRDefault="00072629" w:rsidP="0053040E">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t xml:space="preserve">To date, no studies have been undertaken to </w:t>
      </w:r>
      <w:r w:rsidR="00183582" w:rsidRPr="00BE3D7E">
        <w:rPr>
          <w:rFonts w:ascii="Times New Roman" w:hAnsi="Times New Roman" w:cs="Times New Roman"/>
          <w:sz w:val="24"/>
          <w:szCs w:val="24"/>
        </w:rPr>
        <w:t xml:space="preserve">determine the energy requirements for maintenance </w:t>
      </w:r>
      <w:r w:rsidRPr="00BE3D7E">
        <w:rPr>
          <w:rFonts w:ascii="Times New Roman" w:hAnsi="Times New Roman" w:cs="Times New Roman"/>
          <w:sz w:val="24"/>
          <w:szCs w:val="24"/>
        </w:rPr>
        <w:t>in</w:t>
      </w:r>
      <w:r w:rsidR="00183582" w:rsidRPr="00BE3D7E">
        <w:rPr>
          <w:rFonts w:ascii="Times New Roman" w:hAnsi="Times New Roman" w:cs="Times New Roman"/>
          <w:sz w:val="24"/>
          <w:szCs w:val="24"/>
        </w:rPr>
        <w:t xml:space="preserve"> </w:t>
      </w:r>
      <w:proofErr w:type="spellStart"/>
      <w:r w:rsidR="00183582"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w:t>
      </w:r>
      <w:r w:rsidR="00183582"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Therefore, the primary aim of this study is to estimate net maintenance energy requirements based on heat production measurements in male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These findings will be compared with national recommendations and recent estimates for other sheep breeds, offering valuable insights into the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breed's specific energy needs.</w:t>
      </w:r>
    </w:p>
    <w:p w14:paraId="24CBB787" w14:textId="2B575FD9" w:rsidR="001828E8" w:rsidRPr="00BE3D7E" w:rsidRDefault="00740EEA" w:rsidP="000C1BCB">
      <w:pPr>
        <w:pStyle w:val="Heading1"/>
        <w:spacing w:line="480" w:lineRule="auto"/>
      </w:pPr>
      <w:r w:rsidRPr="00BE3D7E">
        <w:lastRenderedPageBreak/>
        <w:t>Materials and methods</w:t>
      </w:r>
    </w:p>
    <w:p w14:paraId="591D0929" w14:textId="6CEFBC3C" w:rsidR="00133275" w:rsidRPr="00BE3D7E" w:rsidRDefault="00133275" w:rsidP="00133275">
      <w:pPr>
        <w:spacing w:line="480" w:lineRule="auto"/>
        <w:rPr>
          <w:rFonts w:ascii="Times New Roman" w:hAnsi="Times New Roman" w:cs="Times New Roman"/>
          <w:sz w:val="24"/>
          <w:szCs w:val="24"/>
        </w:rPr>
      </w:pPr>
      <w:r w:rsidRPr="00BE3D7E">
        <w:rPr>
          <w:rFonts w:ascii="Times New Roman" w:hAnsi="Times New Roman" w:cs="Times New Roman"/>
          <w:sz w:val="24"/>
          <w:szCs w:val="24"/>
        </w:rPr>
        <w:t xml:space="preserve">This study was approved by the </w:t>
      </w:r>
      <w:r w:rsidR="00884ADE" w:rsidRPr="00BE3D7E">
        <w:rPr>
          <w:rFonts w:ascii="Times New Roman" w:hAnsi="Times New Roman" w:cs="Times New Roman"/>
          <w:sz w:val="24"/>
          <w:szCs w:val="24"/>
        </w:rPr>
        <w:t>Ethics Committee on Animal Experimentation of the Joseph Ki Zerbo University</w:t>
      </w:r>
      <w:r w:rsidR="0016174A" w:rsidRPr="00BE3D7E">
        <w:rPr>
          <w:rFonts w:ascii="Times New Roman" w:hAnsi="Times New Roman" w:cs="Times New Roman"/>
          <w:sz w:val="24"/>
          <w:szCs w:val="24"/>
        </w:rPr>
        <w:t xml:space="preserve">, </w:t>
      </w:r>
      <w:r w:rsidR="00884ADE" w:rsidRPr="00BE3D7E">
        <w:rPr>
          <w:rFonts w:ascii="Times New Roman" w:hAnsi="Times New Roman" w:cs="Times New Roman"/>
          <w:sz w:val="24"/>
          <w:szCs w:val="24"/>
        </w:rPr>
        <w:t>Ouagadougou</w:t>
      </w:r>
      <w:r w:rsidR="0016174A" w:rsidRPr="00BE3D7E">
        <w:rPr>
          <w:rFonts w:ascii="Times New Roman" w:hAnsi="Times New Roman" w:cs="Times New Roman"/>
          <w:sz w:val="24"/>
          <w:szCs w:val="24"/>
        </w:rPr>
        <w:t xml:space="preserve">, </w:t>
      </w:r>
      <w:r w:rsidR="00884ADE" w:rsidRPr="00BE3D7E">
        <w:rPr>
          <w:rFonts w:ascii="Times New Roman" w:hAnsi="Times New Roman" w:cs="Times New Roman"/>
          <w:sz w:val="24"/>
          <w:szCs w:val="24"/>
        </w:rPr>
        <w:t>Burkina Faso, under the code agreement: CEEA-UJKZ/2021-02.</w:t>
      </w:r>
    </w:p>
    <w:p w14:paraId="49F54322" w14:textId="77777777" w:rsidR="00133275" w:rsidRPr="00BE3D7E" w:rsidRDefault="00133275" w:rsidP="00133275">
      <w:pPr>
        <w:spacing w:line="480" w:lineRule="auto"/>
        <w:jc w:val="both"/>
        <w:rPr>
          <w:rFonts w:ascii="Times New Roman" w:hAnsi="Times New Roman" w:cs="Times New Roman"/>
          <w:b/>
          <w:sz w:val="24"/>
          <w:szCs w:val="24"/>
        </w:rPr>
      </w:pPr>
      <w:r w:rsidRPr="00BE3D7E">
        <w:rPr>
          <w:rFonts w:ascii="Times New Roman" w:hAnsi="Times New Roman" w:cs="Times New Roman"/>
          <w:b/>
          <w:sz w:val="24"/>
          <w:szCs w:val="24"/>
        </w:rPr>
        <w:t>Study design, animals, and diets</w:t>
      </w:r>
    </w:p>
    <w:p w14:paraId="22ED7562" w14:textId="48D5FFF0" w:rsidR="00FA5267" w:rsidRPr="00BE3D7E" w:rsidRDefault="00133275" w:rsidP="00FA5267">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 xml:space="preserve">The study was conducted at </w:t>
      </w:r>
      <w:r w:rsidR="0016174A" w:rsidRPr="00BE3D7E">
        <w:rPr>
          <w:rFonts w:ascii="Times New Roman" w:hAnsi="Times New Roman" w:cs="Times New Roman"/>
          <w:sz w:val="24"/>
          <w:szCs w:val="24"/>
        </w:rPr>
        <w:t xml:space="preserve">the research station of the </w:t>
      </w:r>
      <w:proofErr w:type="spellStart"/>
      <w:r w:rsidR="00DC724E" w:rsidRPr="00BE3D7E">
        <w:rPr>
          <w:rFonts w:ascii="Times New Roman" w:hAnsi="Times New Roman" w:cs="Times New Roman"/>
          <w:sz w:val="24"/>
          <w:szCs w:val="24"/>
        </w:rPr>
        <w:t>Institut</w:t>
      </w:r>
      <w:proofErr w:type="spellEnd"/>
      <w:r w:rsidR="00DC724E" w:rsidRPr="00BE3D7E">
        <w:rPr>
          <w:rFonts w:ascii="Times New Roman" w:hAnsi="Times New Roman" w:cs="Times New Roman"/>
          <w:sz w:val="24"/>
          <w:szCs w:val="24"/>
        </w:rPr>
        <w:t xml:space="preserve"> de </w:t>
      </w:r>
      <w:proofErr w:type="spellStart"/>
      <w:r w:rsidR="00DC724E" w:rsidRPr="00BE3D7E">
        <w:rPr>
          <w:rFonts w:ascii="Times New Roman" w:hAnsi="Times New Roman" w:cs="Times New Roman"/>
          <w:sz w:val="24"/>
          <w:szCs w:val="24"/>
        </w:rPr>
        <w:t>l'Environnement</w:t>
      </w:r>
      <w:proofErr w:type="spellEnd"/>
      <w:r w:rsidR="00DC724E" w:rsidRPr="00BE3D7E">
        <w:rPr>
          <w:rFonts w:ascii="Times New Roman" w:hAnsi="Times New Roman" w:cs="Times New Roman"/>
          <w:sz w:val="24"/>
          <w:szCs w:val="24"/>
        </w:rPr>
        <w:t xml:space="preserve"> et de </w:t>
      </w:r>
      <w:proofErr w:type="spellStart"/>
      <w:r w:rsidR="00DC724E" w:rsidRPr="00BE3D7E">
        <w:rPr>
          <w:rFonts w:ascii="Times New Roman" w:hAnsi="Times New Roman" w:cs="Times New Roman"/>
          <w:sz w:val="24"/>
          <w:szCs w:val="24"/>
        </w:rPr>
        <w:t>Recherches</w:t>
      </w:r>
      <w:proofErr w:type="spellEnd"/>
      <w:r w:rsidR="00DC724E" w:rsidRPr="00BE3D7E">
        <w:rPr>
          <w:rFonts w:ascii="Times New Roman" w:hAnsi="Times New Roman" w:cs="Times New Roman"/>
          <w:sz w:val="24"/>
          <w:szCs w:val="24"/>
        </w:rPr>
        <w:t xml:space="preserve"> </w:t>
      </w:r>
      <w:proofErr w:type="spellStart"/>
      <w:r w:rsidR="00DC724E" w:rsidRPr="00BE3D7E">
        <w:rPr>
          <w:rFonts w:ascii="Times New Roman" w:hAnsi="Times New Roman" w:cs="Times New Roman"/>
          <w:sz w:val="24"/>
          <w:szCs w:val="24"/>
        </w:rPr>
        <w:t>Agricoles</w:t>
      </w:r>
      <w:proofErr w:type="spellEnd"/>
      <w:r w:rsidR="0016174A" w:rsidRPr="00BE3D7E">
        <w:rPr>
          <w:rFonts w:ascii="Times New Roman" w:hAnsi="Times New Roman" w:cs="Times New Roman"/>
          <w:sz w:val="24"/>
          <w:szCs w:val="24"/>
        </w:rPr>
        <w:t>,</w:t>
      </w:r>
      <w:r w:rsidR="0016174A" w:rsidRPr="00BE3D7E">
        <w:rPr>
          <w:rFonts w:ascii="Times New Roman" w:hAnsi="Times New Roman" w:cs="Times New Roman"/>
          <w:i/>
          <w:sz w:val="24"/>
          <w:szCs w:val="24"/>
        </w:rPr>
        <w:t xml:space="preserve"> </w:t>
      </w:r>
      <w:r w:rsidR="0016174A" w:rsidRPr="00BE3D7E">
        <w:rPr>
          <w:rFonts w:ascii="Times New Roman" w:hAnsi="Times New Roman" w:cs="Times New Roman"/>
          <w:sz w:val="24"/>
          <w:szCs w:val="24"/>
        </w:rPr>
        <w:t xml:space="preserve">of </w:t>
      </w:r>
      <w:r w:rsidR="00DC724E" w:rsidRPr="00BE3D7E">
        <w:rPr>
          <w:rFonts w:ascii="Times New Roman" w:hAnsi="Times New Roman" w:cs="Times New Roman"/>
          <w:sz w:val="24"/>
          <w:szCs w:val="24"/>
        </w:rPr>
        <w:t>Burkina Faso (INERA) in</w:t>
      </w:r>
      <w:r w:rsidRPr="00BE3D7E">
        <w:rPr>
          <w:rFonts w:ascii="Times New Roman" w:hAnsi="Times New Roman" w:cs="Times New Roman"/>
          <w:sz w:val="24"/>
          <w:szCs w:val="24"/>
        </w:rPr>
        <w:t xml:space="preserve"> </w:t>
      </w:r>
      <w:proofErr w:type="spellStart"/>
      <w:r w:rsidRPr="00BE3D7E">
        <w:rPr>
          <w:rFonts w:ascii="Times New Roman" w:hAnsi="Times New Roman" w:cs="Times New Roman"/>
          <w:sz w:val="24"/>
          <w:szCs w:val="24"/>
        </w:rPr>
        <w:t>Farako-Bâ</w:t>
      </w:r>
      <w:proofErr w:type="spellEnd"/>
      <w:r w:rsidR="00DC724E" w:rsidRPr="00BE3D7E">
        <w:rPr>
          <w:rFonts w:ascii="Times New Roman" w:hAnsi="Times New Roman" w:cs="Times New Roman"/>
          <w:sz w:val="24"/>
          <w:szCs w:val="24"/>
        </w:rPr>
        <w:t xml:space="preserve"> (</w:t>
      </w:r>
      <w:r w:rsidR="00264AB1" w:rsidRPr="00BE3D7E">
        <w:rPr>
          <w:rFonts w:ascii="Times New Roman" w:hAnsi="Times New Roman" w:cs="Times New Roman"/>
          <w:sz w:val="24"/>
          <w:szCs w:val="24"/>
        </w:rPr>
        <w:t>11°6' N, 4°20' W</w:t>
      </w:r>
      <w:r w:rsidR="00DC724E" w:rsidRPr="00BE3D7E">
        <w:rPr>
          <w:rFonts w:ascii="Times New Roman" w:hAnsi="Times New Roman" w:cs="Times New Roman"/>
          <w:sz w:val="24"/>
          <w:szCs w:val="24"/>
        </w:rPr>
        <w:t>)</w:t>
      </w:r>
      <w:r w:rsidRPr="00BE3D7E">
        <w:rPr>
          <w:rFonts w:ascii="Times New Roman" w:hAnsi="Times New Roman" w:cs="Times New Roman"/>
          <w:sz w:val="24"/>
          <w:szCs w:val="24"/>
        </w:rPr>
        <w:t xml:space="preserve">. </w:t>
      </w:r>
      <w:r w:rsidR="00DC724E" w:rsidRPr="00BE3D7E">
        <w:rPr>
          <w:rFonts w:ascii="Times New Roman" w:hAnsi="Times New Roman" w:cs="Times New Roman"/>
          <w:sz w:val="24"/>
          <w:szCs w:val="24"/>
        </w:rPr>
        <w:t xml:space="preserve">Sixteen </w:t>
      </w:r>
      <w:r w:rsidR="005A4C4B" w:rsidRPr="00BE3D7E">
        <w:rPr>
          <w:rFonts w:ascii="Times New Roman" w:hAnsi="Times New Roman" w:cs="Times New Roman"/>
          <w:sz w:val="24"/>
          <w:szCs w:val="24"/>
        </w:rPr>
        <w:t xml:space="preserve">entire </w:t>
      </w:r>
      <w:r w:rsidR="00DC724E" w:rsidRPr="00BE3D7E">
        <w:rPr>
          <w:rFonts w:ascii="Times New Roman" w:hAnsi="Times New Roman" w:cs="Times New Roman"/>
          <w:sz w:val="24"/>
          <w:szCs w:val="24"/>
        </w:rPr>
        <w:t xml:space="preserve">male </w:t>
      </w:r>
      <w:proofErr w:type="spellStart"/>
      <w:r w:rsidR="00DC724E" w:rsidRPr="00BE3D7E">
        <w:rPr>
          <w:rFonts w:ascii="Times New Roman" w:hAnsi="Times New Roman" w:cs="Times New Roman"/>
          <w:sz w:val="24"/>
          <w:szCs w:val="24"/>
        </w:rPr>
        <w:t>Djallonke</w:t>
      </w:r>
      <w:proofErr w:type="spellEnd"/>
      <w:r w:rsidR="00DC724E" w:rsidRPr="00BE3D7E">
        <w:rPr>
          <w:rFonts w:ascii="Times New Roman" w:hAnsi="Times New Roman" w:cs="Times New Roman"/>
          <w:sz w:val="24"/>
          <w:szCs w:val="24"/>
        </w:rPr>
        <w:t xml:space="preserve"> sheep</w:t>
      </w:r>
      <w:r w:rsidRPr="00BE3D7E">
        <w:rPr>
          <w:rFonts w:ascii="Times New Roman" w:hAnsi="Times New Roman" w:cs="Times New Roman"/>
          <w:sz w:val="24"/>
          <w:szCs w:val="24"/>
        </w:rPr>
        <w:t xml:space="preserve">, blocked by weight, were randomly allocated to one of </w:t>
      </w:r>
      <w:r w:rsidR="00DC724E" w:rsidRPr="00BE3D7E">
        <w:rPr>
          <w:rFonts w:ascii="Times New Roman" w:hAnsi="Times New Roman" w:cs="Times New Roman"/>
          <w:sz w:val="24"/>
          <w:szCs w:val="24"/>
        </w:rPr>
        <w:t>four</w:t>
      </w:r>
      <w:r w:rsidRPr="00BE3D7E">
        <w:rPr>
          <w:rFonts w:ascii="Times New Roman" w:hAnsi="Times New Roman" w:cs="Times New Roman"/>
          <w:sz w:val="24"/>
          <w:szCs w:val="24"/>
        </w:rPr>
        <w:t xml:space="preserve"> treatment groups</w:t>
      </w:r>
      <w:r w:rsidR="00DC724E" w:rsidRPr="00BE3D7E">
        <w:rPr>
          <w:rFonts w:ascii="Times New Roman" w:hAnsi="Times New Roman" w:cs="Times New Roman"/>
          <w:sz w:val="24"/>
          <w:szCs w:val="24"/>
        </w:rPr>
        <w:t xml:space="preserve"> according to amount of energy in the diet (multiples of maintenance)</w:t>
      </w:r>
      <w:r w:rsidRPr="00BE3D7E">
        <w:rPr>
          <w:rFonts w:ascii="Times New Roman" w:hAnsi="Times New Roman" w:cs="Times New Roman"/>
          <w:sz w:val="24"/>
          <w:szCs w:val="24"/>
        </w:rPr>
        <w:t xml:space="preserve">: </w:t>
      </w:r>
      <w:r w:rsidR="00DC724E" w:rsidRPr="00BE3D7E">
        <w:rPr>
          <w:rFonts w:ascii="Times New Roman" w:hAnsi="Times New Roman" w:cs="Times New Roman"/>
          <w:sz w:val="24"/>
          <w:szCs w:val="24"/>
        </w:rPr>
        <w:t>Maintenance</w:t>
      </w:r>
      <w:r w:rsidRPr="00BE3D7E">
        <w:rPr>
          <w:rFonts w:ascii="Times New Roman" w:hAnsi="Times New Roman" w:cs="Times New Roman"/>
          <w:sz w:val="24"/>
          <w:szCs w:val="24"/>
        </w:rPr>
        <w:t xml:space="preserve"> (</w:t>
      </w:r>
      <w:r w:rsidR="00DC724E" w:rsidRPr="00BE3D7E">
        <w:rPr>
          <w:rFonts w:ascii="Times New Roman" w:hAnsi="Times New Roman" w:cs="Times New Roman"/>
          <w:sz w:val="24"/>
          <w:szCs w:val="24"/>
        </w:rPr>
        <w:t>M</w:t>
      </w:r>
      <w:r w:rsidRPr="00BE3D7E">
        <w:rPr>
          <w:rFonts w:ascii="Times New Roman" w:hAnsi="Times New Roman" w:cs="Times New Roman"/>
          <w:sz w:val="24"/>
          <w:szCs w:val="24"/>
        </w:rPr>
        <w:t xml:space="preserve">), </w:t>
      </w:r>
      <w:r w:rsidR="00DC724E" w:rsidRPr="00BE3D7E">
        <w:rPr>
          <w:rFonts w:ascii="Times New Roman" w:hAnsi="Times New Roman" w:cs="Times New Roman"/>
          <w:sz w:val="24"/>
          <w:szCs w:val="24"/>
        </w:rPr>
        <w:t>1.25 × maintenance</w:t>
      </w:r>
      <w:r w:rsidRPr="00BE3D7E">
        <w:rPr>
          <w:rFonts w:ascii="Times New Roman" w:hAnsi="Times New Roman" w:cs="Times New Roman"/>
          <w:sz w:val="24"/>
          <w:szCs w:val="24"/>
        </w:rPr>
        <w:t xml:space="preserve"> (</w:t>
      </w:r>
      <w:r w:rsidR="00DC724E" w:rsidRPr="00BE3D7E">
        <w:rPr>
          <w:rFonts w:ascii="Times New Roman" w:hAnsi="Times New Roman" w:cs="Times New Roman"/>
          <w:sz w:val="24"/>
          <w:szCs w:val="24"/>
        </w:rPr>
        <w:t>M1.25</w:t>
      </w:r>
      <w:r w:rsidRPr="00BE3D7E">
        <w:rPr>
          <w:rFonts w:ascii="Times New Roman" w:hAnsi="Times New Roman" w:cs="Times New Roman"/>
          <w:sz w:val="24"/>
          <w:szCs w:val="24"/>
        </w:rPr>
        <w:t xml:space="preserve">), </w:t>
      </w:r>
      <w:r w:rsidR="00DC724E" w:rsidRPr="00BE3D7E">
        <w:rPr>
          <w:rFonts w:ascii="Times New Roman" w:hAnsi="Times New Roman" w:cs="Times New Roman"/>
          <w:sz w:val="24"/>
          <w:szCs w:val="24"/>
        </w:rPr>
        <w:t>1.5 × maintenance (M1.5</w:t>
      </w:r>
      <w:r w:rsidR="0071203B" w:rsidRPr="00BE3D7E">
        <w:rPr>
          <w:rFonts w:ascii="Times New Roman" w:hAnsi="Times New Roman" w:cs="Times New Roman"/>
          <w:sz w:val="24"/>
          <w:szCs w:val="24"/>
        </w:rPr>
        <w:t>0</w:t>
      </w:r>
      <w:r w:rsidR="00DC724E"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and </w:t>
      </w:r>
      <w:r w:rsidR="00DC724E" w:rsidRPr="00BE3D7E">
        <w:rPr>
          <w:rFonts w:ascii="Times New Roman" w:hAnsi="Times New Roman" w:cs="Times New Roman"/>
          <w:sz w:val="24"/>
          <w:szCs w:val="24"/>
        </w:rPr>
        <w:t xml:space="preserve">1.75 × maintenance </w:t>
      </w:r>
      <w:r w:rsidRPr="00BE3D7E">
        <w:rPr>
          <w:rFonts w:ascii="Times New Roman" w:hAnsi="Times New Roman" w:cs="Times New Roman"/>
          <w:sz w:val="24"/>
          <w:szCs w:val="24"/>
        </w:rPr>
        <w:t>(</w:t>
      </w:r>
      <w:r w:rsidR="00DC724E" w:rsidRPr="00BE3D7E">
        <w:rPr>
          <w:rFonts w:ascii="Times New Roman" w:hAnsi="Times New Roman" w:cs="Times New Roman"/>
          <w:sz w:val="24"/>
          <w:szCs w:val="24"/>
        </w:rPr>
        <w:t>M1.75</w:t>
      </w:r>
      <w:r w:rsidRPr="00BE3D7E">
        <w:rPr>
          <w:rFonts w:ascii="Times New Roman" w:hAnsi="Times New Roman" w:cs="Times New Roman"/>
          <w:sz w:val="24"/>
          <w:szCs w:val="24"/>
        </w:rPr>
        <w:t xml:space="preserve">). </w:t>
      </w:r>
      <w:r w:rsidR="00264AB1" w:rsidRPr="00BE3D7E">
        <w:rPr>
          <w:rFonts w:ascii="Times New Roman" w:hAnsi="Times New Roman" w:cs="Times New Roman"/>
          <w:sz w:val="24"/>
          <w:szCs w:val="24"/>
        </w:rPr>
        <w:t xml:space="preserve">The nutritional composition of the basal diet is given in Table 1. </w:t>
      </w:r>
      <w:r w:rsidRPr="00BE3D7E">
        <w:rPr>
          <w:rFonts w:ascii="Times New Roman" w:hAnsi="Times New Roman" w:cs="Times New Roman"/>
          <w:sz w:val="24"/>
          <w:szCs w:val="24"/>
        </w:rPr>
        <w:t xml:space="preserve">The </w:t>
      </w:r>
      <w:r w:rsidR="00DC724E" w:rsidRPr="00BE3D7E">
        <w:rPr>
          <w:rFonts w:ascii="Times New Roman" w:hAnsi="Times New Roman" w:cs="Times New Roman"/>
          <w:sz w:val="24"/>
          <w:szCs w:val="24"/>
        </w:rPr>
        <w:t>sheep</w:t>
      </w:r>
      <w:r w:rsidRPr="00BE3D7E">
        <w:rPr>
          <w:rFonts w:ascii="Times New Roman" w:hAnsi="Times New Roman" w:cs="Times New Roman"/>
          <w:sz w:val="24"/>
          <w:szCs w:val="24"/>
        </w:rPr>
        <w:t xml:space="preserve"> used in</w:t>
      </w:r>
      <w:r w:rsidR="00DC724E"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this study were obtained from the </w:t>
      </w:r>
      <w:r w:rsidR="00DC724E" w:rsidRPr="00BE3D7E">
        <w:rPr>
          <w:rFonts w:ascii="Times New Roman" w:hAnsi="Times New Roman" w:cs="Times New Roman"/>
          <w:sz w:val="24"/>
          <w:szCs w:val="24"/>
        </w:rPr>
        <w:t>local market</w:t>
      </w:r>
      <w:r w:rsidRPr="00BE3D7E">
        <w:rPr>
          <w:rFonts w:ascii="Times New Roman" w:hAnsi="Times New Roman" w:cs="Times New Roman"/>
          <w:sz w:val="24"/>
          <w:szCs w:val="24"/>
        </w:rPr>
        <w:t xml:space="preserve"> (</w:t>
      </w:r>
      <w:proofErr w:type="spellStart"/>
      <w:r w:rsidR="00DC724E" w:rsidRPr="00BE3D7E">
        <w:rPr>
          <w:rFonts w:ascii="Times New Roman" w:hAnsi="Times New Roman" w:cs="Times New Roman"/>
          <w:sz w:val="24"/>
          <w:szCs w:val="24"/>
        </w:rPr>
        <w:t>Farako-Bâ</w:t>
      </w:r>
      <w:proofErr w:type="spellEnd"/>
      <w:r w:rsidRPr="00BE3D7E">
        <w:rPr>
          <w:rFonts w:ascii="Times New Roman" w:hAnsi="Times New Roman" w:cs="Times New Roman"/>
          <w:sz w:val="24"/>
          <w:szCs w:val="24"/>
        </w:rPr>
        <w:t xml:space="preserve">, </w:t>
      </w:r>
      <w:r w:rsidR="00DC724E" w:rsidRPr="00BE3D7E">
        <w:rPr>
          <w:rFonts w:ascii="Times New Roman" w:hAnsi="Times New Roman" w:cs="Times New Roman"/>
          <w:sz w:val="24"/>
          <w:szCs w:val="24"/>
        </w:rPr>
        <w:t>Burkina Faso</w:t>
      </w:r>
      <w:r w:rsidRPr="00BE3D7E">
        <w:rPr>
          <w:rFonts w:ascii="Times New Roman" w:hAnsi="Times New Roman" w:cs="Times New Roman"/>
          <w:sz w:val="24"/>
          <w:szCs w:val="24"/>
        </w:rPr>
        <w:t xml:space="preserve">), and were approximately </w:t>
      </w:r>
      <w:r w:rsidR="00DC724E" w:rsidRPr="00BE3D7E">
        <w:rPr>
          <w:rFonts w:ascii="Times New Roman" w:hAnsi="Times New Roman" w:cs="Times New Roman"/>
          <w:sz w:val="24"/>
          <w:szCs w:val="24"/>
        </w:rPr>
        <w:t>1</w:t>
      </w:r>
      <w:r w:rsidRPr="00BE3D7E">
        <w:rPr>
          <w:rFonts w:ascii="Times New Roman" w:hAnsi="Times New Roman" w:cs="Times New Roman"/>
          <w:sz w:val="24"/>
          <w:szCs w:val="24"/>
        </w:rPr>
        <w:t>8 months of age weighing</w:t>
      </w:r>
      <w:r w:rsidR="00DC724E" w:rsidRPr="00BE3D7E">
        <w:rPr>
          <w:rFonts w:ascii="Times New Roman" w:hAnsi="Times New Roman" w:cs="Times New Roman"/>
          <w:sz w:val="24"/>
          <w:szCs w:val="24"/>
        </w:rPr>
        <w:t xml:space="preserve"> 2</w:t>
      </w:r>
      <w:r w:rsidR="00AA249E" w:rsidRPr="00BE3D7E">
        <w:rPr>
          <w:rFonts w:ascii="Times New Roman" w:hAnsi="Times New Roman" w:cs="Times New Roman"/>
          <w:sz w:val="24"/>
          <w:szCs w:val="24"/>
        </w:rPr>
        <w:t>2.9</w:t>
      </w:r>
      <w:r w:rsidRPr="00BE3D7E">
        <w:rPr>
          <w:rFonts w:ascii="Times New Roman" w:hAnsi="Times New Roman" w:cs="Times New Roman"/>
          <w:sz w:val="24"/>
          <w:szCs w:val="24"/>
        </w:rPr>
        <w:t xml:space="preserve"> ± </w:t>
      </w:r>
      <w:r w:rsidR="00AA249E" w:rsidRPr="00BE3D7E">
        <w:rPr>
          <w:rFonts w:ascii="Times New Roman" w:hAnsi="Times New Roman" w:cs="Times New Roman"/>
          <w:sz w:val="24"/>
          <w:szCs w:val="24"/>
        </w:rPr>
        <w:t>3.50</w:t>
      </w:r>
      <w:r w:rsidRPr="00BE3D7E">
        <w:rPr>
          <w:rFonts w:ascii="Times New Roman" w:hAnsi="Times New Roman" w:cs="Times New Roman"/>
          <w:sz w:val="24"/>
          <w:szCs w:val="24"/>
        </w:rPr>
        <w:t xml:space="preserve"> kg at the start of the trial. </w:t>
      </w:r>
      <w:r w:rsidR="00997A20" w:rsidRPr="00BE3D7E">
        <w:rPr>
          <w:rFonts w:ascii="Times New Roman" w:hAnsi="Times New Roman" w:cs="Times New Roman"/>
          <w:sz w:val="24"/>
          <w:szCs w:val="24"/>
        </w:rPr>
        <w:t>Selection criteria included phenotypic characteristics, health status, age, and weight</w:t>
      </w:r>
      <w:r w:rsidR="00997A20" w:rsidRPr="00BE3D7E">
        <w:rPr>
          <w:rFonts w:ascii="Times New Roman" w:hAnsi="Times New Roman" w:cs="Times New Roman"/>
          <w:sz w:val="24"/>
          <w:szCs w:val="24"/>
        </w:rPr>
        <w:t xml:space="preserve">. </w:t>
      </w:r>
      <w:r w:rsidR="00264AB1" w:rsidRPr="00BE3D7E">
        <w:rPr>
          <w:rFonts w:ascii="Times New Roman" w:hAnsi="Times New Roman" w:cs="Times New Roman"/>
          <w:sz w:val="24"/>
          <w:szCs w:val="24"/>
        </w:rPr>
        <w:t xml:space="preserve">The experiment followed a 4 × 4 Latin square design. </w:t>
      </w:r>
      <w:r w:rsidR="00997A20" w:rsidRPr="00BE3D7E">
        <w:rPr>
          <w:rFonts w:ascii="Times New Roman" w:hAnsi="Times New Roman" w:cs="Times New Roman"/>
          <w:sz w:val="24"/>
          <w:szCs w:val="24"/>
        </w:rPr>
        <w:t>The animals were housed in individual digestibility cages located in a covered barn with a roof and open sides to allow air circulation, preventing the buildup of CH</w:t>
      </w:r>
      <w:r w:rsidR="00997A20" w:rsidRPr="00BE3D7E">
        <w:rPr>
          <w:rFonts w:ascii="Times New Roman" w:hAnsi="Times New Roman" w:cs="Times New Roman"/>
          <w:sz w:val="24"/>
          <w:szCs w:val="24"/>
          <w:vertAlign w:val="subscript"/>
        </w:rPr>
        <w:t>4</w:t>
      </w:r>
      <w:r w:rsidR="00997A20" w:rsidRPr="00BE3D7E">
        <w:rPr>
          <w:rFonts w:ascii="Times New Roman" w:hAnsi="Times New Roman" w:cs="Times New Roman"/>
          <w:sz w:val="24"/>
          <w:szCs w:val="24"/>
        </w:rPr>
        <w:t xml:space="preserve"> </w:t>
      </w:r>
      <w:r w:rsidR="00997A20" w:rsidRPr="00BE3D7E">
        <w:rPr>
          <w:rFonts w:ascii="Times New Roman" w:hAnsi="Times New Roman" w:cs="Times New Roman"/>
          <w:sz w:val="24"/>
          <w:szCs w:val="24"/>
        </w:rPr>
        <w:t>emission</w:t>
      </w:r>
      <w:r w:rsidR="00997A20" w:rsidRPr="00BE3D7E">
        <w:rPr>
          <w:rFonts w:ascii="Times New Roman" w:hAnsi="Times New Roman" w:cs="Times New Roman"/>
          <w:sz w:val="24"/>
          <w:szCs w:val="24"/>
        </w:rPr>
        <w:t xml:space="preserve">s. </w:t>
      </w:r>
      <w:r w:rsidRPr="00BE3D7E">
        <w:rPr>
          <w:rFonts w:ascii="Times New Roman" w:hAnsi="Times New Roman" w:cs="Times New Roman"/>
          <w:sz w:val="24"/>
          <w:szCs w:val="24"/>
        </w:rPr>
        <w:t xml:space="preserve">Each </w:t>
      </w:r>
      <w:r w:rsidR="00DC724E" w:rsidRPr="00BE3D7E">
        <w:rPr>
          <w:rFonts w:ascii="Times New Roman" w:hAnsi="Times New Roman" w:cs="Times New Roman"/>
          <w:sz w:val="24"/>
          <w:szCs w:val="24"/>
        </w:rPr>
        <w:t>sheep</w:t>
      </w:r>
      <w:r w:rsidRPr="00BE3D7E">
        <w:rPr>
          <w:rFonts w:ascii="Times New Roman" w:hAnsi="Times New Roman" w:cs="Times New Roman"/>
          <w:sz w:val="24"/>
          <w:szCs w:val="24"/>
        </w:rPr>
        <w:t xml:space="preserve"> was </w:t>
      </w:r>
      <w:r w:rsidR="00952856" w:rsidRPr="00BE3D7E">
        <w:rPr>
          <w:rFonts w:ascii="Times New Roman" w:hAnsi="Times New Roman" w:cs="Times New Roman"/>
          <w:sz w:val="24"/>
          <w:szCs w:val="24"/>
        </w:rPr>
        <w:t xml:space="preserve">dewormed before the start of the trial and </w:t>
      </w:r>
      <w:r w:rsidRPr="00BE3D7E">
        <w:rPr>
          <w:rFonts w:ascii="Times New Roman" w:hAnsi="Times New Roman" w:cs="Times New Roman"/>
          <w:sz w:val="24"/>
          <w:szCs w:val="24"/>
        </w:rPr>
        <w:t>randomly assigned to an individual</w:t>
      </w:r>
      <w:r w:rsidR="00DC724E"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pen, fitted with its own feed bunk, </w:t>
      </w:r>
      <w:r w:rsidR="00DC724E" w:rsidRPr="00BE3D7E">
        <w:rPr>
          <w:rFonts w:ascii="Times New Roman" w:hAnsi="Times New Roman" w:cs="Times New Roman"/>
          <w:sz w:val="24"/>
          <w:szCs w:val="24"/>
        </w:rPr>
        <w:t xml:space="preserve">and were fed </w:t>
      </w:r>
      <w:r w:rsidR="00917DD1" w:rsidRPr="00BE3D7E">
        <w:rPr>
          <w:rFonts w:ascii="Times New Roman" w:hAnsi="Times New Roman" w:cs="Times New Roman"/>
          <w:sz w:val="24"/>
          <w:szCs w:val="24"/>
        </w:rPr>
        <w:t xml:space="preserve">total mixed ration </w:t>
      </w:r>
      <w:r w:rsidR="00DC724E" w:rsidRPr="00BE3D7E">
        <w:rPr>
          <w:rFonts w:ascii="Times New Roman" w:hAnsi="Times New Roman" w:cs="Times New Roman"/>
          <w:sz w:val="24"/>
          <w:szCs w:val="24"/>
        </w:rPr>
        <w:t>twice per day at 0800 and 1600 hours</w:t>
      </w:r>
      <w:r w:rsidR="00997A20" w:rsidRPr="00BE3D7E">
        <w:rPr>
          <w:rFonts w:ascii="Times New Roman" w:hAnsi="Times New Roman" w:cs="Times New Roman"/>
          <w:sz w:val="24"/>
          <w:szCs w:val="24"/>
        </w:rPr>
        <w:t xml:space="preserve">, </w:t>
      </w:r>
      <w:r w:rsidR="00997A20" w:rsidRPr="00BE3D7E">
        <w:rPr>
          <w:rFonts w:ascii="Times New Roman" w:hAnsi="Times New Roman" w:cs="Times New Roman"/>
          <w:sz w:val="24"/>
          <w:szCs w:val="24"/>
        </w:rPr>
        <w:t>with refusals collected daily before the morning feeding to determine the previous day’s intake.</w:t>
      </w:r>
      <w:r w:rsidR="00FA5267" w:rsidRPr="00BE3D7E">
        <w:rPr>
          <w:rFonts w:ascii="Times New Roman" w:hAnsi="Times New Roman" w:cs="Times New Roman"/>
          <w:sz w:val="24"/>
          <w:szCs w:val="24"/>
        </w:rPr>
        <w:t xml:space="preserve"> </w:t>
      </w:r>
      <w:r w:rsidR="00997A20" w:rsidRPr="00BE3D7E">
        <w:rPr>
          <w:rFonts w:ascii="Times New Roman" w:hAnsi="Times New Roman" w:cs="Times New Roman"/>
          <w:sz w:val="24"/>
          <w:szCs w:val="24"/>
        </w:rPr>
        <w:t xml:space="preserve">The diets consisted of </w:t>
      </w:r>
      <w:r w:rsidR="00997A20" w:rsidRPr="00BE3D7E">
        <w:rPr>
          <w:rFonts w:ascii="Times New Roman" w:hAnsi="Times New Roman" w:cs="Times New Roman"/>
          <w:i/>
          <w:iCs/>
          <w:sz w:val="24"/>
          <w:szCs w:val="24"/>
        </w:rPr>
        <w:t>Panicum maximum</w:t>
      </w:r>
      <w:r w:rsidR="00997A20" w:rsidRPr="00BE3D7E">
        <w:rPr>
          <w:rFonts w:ascii="Times New Roman" w:hAnsi="Times New Roman" w:cs="Times New Roman"/>
          <w:sz w:val="24"/>
          <w:szCs w:val="24"/>
        </w:rPr>
        <w:t xml:space="preserve"> C1 hay and granulated concentrates of varying formulas, depending on the treatment. </w:t>
      </w:r>
      <w:r w:rsidR="00FA5267" w:rsidRPr="00BE3D7E">
        <w:rPr>
          <w:rFonts w:ascii="Times New Roman" w:hAnsi="Times New Roman" w:cs="Times New Roman"/>
          <w:sz w:val="24"/>
          <w:szCs w:val="24"/>
        </w:rPr>
        <w:t xml:space="preserve">Sheep were offered water </w:t>
      </w:r>
      <w:r w:rsidR="00FA5267" w:rsidRPr="00BE3D7E">
        <w:rPr>
          <w:rFonts w:ascii="Times New Roman" w:hAnsi="Times New Roman" w:cs="Times New Roman"/>
          <w:i/>
          <w:sz w:val="24"/>
          <w:szCs w:val="24"/>
        </w:rPr>
        <w:t>ad libitum</w:t>
      </w:r>
      <w:r w:rsidR="00FA5267" w:rsidRPr="00BE3D7E">
        <w:rPr>
          <w:rFonts w:ascii="Times New Roman" w:hAnsi="Times New Roman" w:cs="Times New Roman"/>
          <w:sz w:val="24"/>
          <w:szCs w:val="24"/>
        </w:rPr>
        <w:t>.</w:t>
      </w:r>
    </w:p>
    <w:p w14:paraId="612EBBAB" w14:textId="11E06A46" w:rsidR="00133275" w:rsidRPr="00BE3D7E" w:rsidRDefault="00133275" w:rsidP="00264AB1">
      <w:pPr>
        <w:spacing w:line="480" w:lineRule="auto"/>
        <w:jc w:val="both"/>
        <w:rPr>
          <w:rFonts w:ascii="Times New Roman" w:hAnsi="Times New Roman" w:cs="Times New Roman"/>
          <w:b/>
          <w:sz w:val="24"/>
          <w:szCs w:val="24"/>
        </w:rPr>
      </w:pPr>
    </w:p>
    <w:p w14:paraId="4B0A2FE6" w14:textId="5E8E6DF4" w:rsidR="00264AB1" w:rsidRPr="00BE3D7E" w:rsidRDefault="00264AB1" w:rsidP="00264AB1">
      <w:pPr>
        <w:spacing w:line="480" w:lineRule="auto"/>
        <w:jc w:val="both"/>
        <w:rPr>
          <w:rFonts w:ascii="Times New Roman" w:hAnsi="Times New Roman" w:cs="Times New Roman"/>
          <w:b/>
          <w:sz w:val="24"/>
          <w:szCs w:val="24"/>
        </w:rPr>
      </w:pPr>
      <w:r w:rsidRPr="00BE3D7E">
        <w:rPr>
          <w:rFonts w:ascii="Times New Roman" w:hAnsi="Times New Roman" w:cs="Times New Roman"/>
          <w:b/>
          <w:sz w:val="24"/>
          <w:szCs w:val="24"/>
        </w:rPr>
        <w:lastRenderedPageBreak/>
        <w:t>Sample collection and analysis</w:t>
      </w:r>
    </w:p>
    <w:p w14:paraId="7009EC67" w14:textId="0C165288" w:rsidR="00133275" w:rsidRPr="00BE3D7E" w:rsidRDefault="00264AB1" w:rsidP="0053040E">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Methane, O</w:t>
      </w:r>
      <w:r w:rsidRPr="00BE3D7E">
        <w:rPr>
          <w:rFonts w:ascii="Times New Roman" w:hAnsi="Times New Roman" w:cs="Times New Roman"/>
          <w:sz w:val="24"/>
          <w:szCs w:val="24"/>
          <w:vertAlign w:val="subscript"/>
        </w:rPr>
        <w:t>2</w:t>
      </w:r>
      <w:r w:rsidRPr="00BE3D7E">
        <w:rPr>
          <w:rFonts w:ascii="Times New Roman" w:hAnsi="Times New Roman" w:cs="Times New Roman"/>
          <w:sz w:val="24"/>
          <w:szCs w:val="24"/>
        </w:rPr>
        <w:t>, and CO</w:t>
      </w:r>
      <w:r w:rsidRPr="00BE3D7E">
        <w:rPr>
          <w:rFonts w:ascii="Times New Roman" w:hAnsi="Times New Roman" w:cs="Times New Roman"/>
          <w:sz w:val="24"/>
          <w:szCs w:val="24"/>
          <w:vertAlign w:val="subscript"/>
        </w:rPr>
        <w:t>2</w:t>
      </w:r>
      <w:r w:rsidRPr="00BE3D7E">
        <w:rPr>
          <w:rFonts w:ascii="Times New Roman" w:hAnsi="Times New Roman" w:cs="Times New Roman"/>
          <w:sz w:val="24"/>
          <w:szCs w:val="24"/>
        </w:rPr>
        <w:t xml:space="preserve"> gases from each sheep were measured using the automated emissions measurement of the </w:t>
      </w:r>
      <w:proofErr w:type="spellStart"/>
      <w:r w:rsidRPr="00BE3D7E">
        <w:rPr>
          <w:rFonts w:ascii="Times New Roman" w:hAnsi="Times New Roman" w:cs="Times New Roman"/>
          <w:sz w:val="24"/>
          <w:szCs w:val="24"/>
        </w:rPr>
        <w:t>GreenFeed</w:t>
      </w:r>
      <w:proofErr w:type="spellEnd"/>
      <w:r w:rsidRPr="00BE3D7E">
        <w:rPr>
          <w:rFonts w:ascii="Times New Roman" w:hAnsi="Times New Roman" w:cs="Times New Roman"/>
          <w:sz w:val="24"/>
          <w:szCs w:val="24"/>
        </w:rPr>
        <w:t xml:space="preserve"> Small Animal System (C-Lock, Inc., Rapid City, SD). Gases were measured 8 times during a 24-hour feeding cycle, staggered over 3 </w:t>
      </w:r>
      <w:r w:rsidR="008C1929" w:rsidRPr="00BE3D7E">
        <w:rPr>
          <w:rFonts w:ascii="Times New Roman" w:hAnsi="Times New Roman" w:cs="Times New Roman"/>
          <w:sz w:val="24"/>
          <w:szCs w:val="24"/>
        </w:rPr>
        <w:t>days</w:t>
      </w:r>
      <w:r w:rsidR="00087224" w:rsidRPr="00BE3D7E">
        <w:rPr>
          <w:rFonts w:ascii="Times New Roman" w:hAnsi="Times New Roman" w:cs="Times New Roman"/>
          <w:sz w:val="24"/>
          <w:szCs w:val="24"/>
        </w:rPr>
        <w:t xml:space="preserve"> as follows: starting at 0900, 1500, and 2100 hours (sampling day 1); 0300, 1200, and 1700 hours (sampling day 2); and 0000 and 0500 hours (sampling day 3)</w:t>
      </w:r>
      <w:r w:rsidRPr="00BE3D7E">
        <w:rPr>
          <w:rFonts w:ascii="Times New Roman" w:hAnsi="Times New Roman" w:cs="Times New Roman"/>
          <w:sz w:val="24"/>
          <w:szCs w:val="24"/>
        </w:rPr>
        <w:t xml:space="preserve">. </w:t>
      </w:r>
      <w:r w:rsidR="00997A20" w:rsidRPr="00BE3D7E">
        <w:rPr>
          <w:rFonts w:ascii="Times New Roman" w:hAnsi="Times New Roman" w:cs="Times New Roman"/>
          <w:sz w:val="24"/>
          <w:szCs w:val="24"/>
        </w:rPr>
        <w:t>At the</w:t>
      </w:r>
      <w:r w:rsidR="00997A20" w:rsidRPr="00BE3D7E">
        <w:rPr>
          <w:rFonts w:ascii="Times New Roman" w:hAnsi="Times New Roman" w:cs="Times New Roman"/>
          <w:sz w:val="24"/>
          <w:szCs w:val="24"/>
        </w:rPr>
        <w:t>se</w:t>
      </w:r>
      <w:r w:rsidR="00997A20" w:rsidRPr="00BE3D7E">
        <w:rPr>
          <w:rFonts w:ascii="Times New Roman" w:hAnsi="Times New Roman" w:cs="Times New Roman"/>
          <w:sz w:val="24"/>
          <w:szCs w:val="24"/>
        </w:rPr>
        <w:t xml:space="preserve"> times, the animals were removed from the cages and guided in succession to the </w:t>
      </w:r>
      <w:proofErr w:type="spellStart"/>
      <w:r w:rsidR="00997A20" w:rsidRPr="00BE3D7E">
        <w:rPr>
          <w:rFonts w:ascii="Times New Roman" w:hAnsi="Times New Roman" w:cs="Times New Roman"/>
          <w:sz w:val="24"/>
          <w:szCs w:val="24"/>
        </w:rPr>
        <w:t>GreenFeed</w:t>
      </w:r>
      <w:proofErr w:type="spellEnd"/>
      <w:r w:rsidR="00997A20" w:rsidRPr="00BE3D7E">
        <w:rPr>
          <w:rFonts w:ascii="Times New Roman" w:hAnsi="Times New Roman" w:cs="Times New Roman"/>
          <w:sz w:val="24"/>
          <w:szCs w:val="24"/>
        </w:rPr>
        <w:t xml:space="preserve"> unit for measurement of enteric gas emissions. Access to the </w:t>
      </w:r>
      <w:proofErr w:type="spellStart"/>
      <w:r w:rsidR="00997A20" w:rsidRPr="00BE3D7E">
        <w:rPr>
          <w:rFonts w:ascii="Times New Roman" w:hAnsi="Times New Roman" w:cs="Times New Roman"/>
          <w:sz w:val="24"/>
          <w:szCs w:val="24"/>
        </w:rPr>
        <w:t>GreenFeed</w:t>
      </w:r>
      <w:proofErr w:type="spellEnd"/>
      <w:r w:rsidR="00997A20" w:rsidRPr="00BE3D7E">
        <w:rPr>
          <w:rFonts w:ascii="Times New Roman" w:hAnsi="Times New Roman" w:cs="Times New Roman"/>
          <w:sz w:val="24"/>
          <w:szCs w:val="24"/>
        </w:rPr>
        <w:t xml:space="preserve"> unit was through a holding corridor made from 30 mm plywood. The granulated concentrates offered as bait feed during </w:t>
      </w:r>
      <w:proofErr w:type="spellStart"/>
      <w:r w:rsidR="00997A20" w:rsidRPr="00BE3D7E">
        <w:rPr>
          <w:rFonts w:ascii="Times New Roman" w:hAnsi="Times New Roman" w:cs="Times New Roman"/>
          <w:sz w:val="24"/>
          <w:szCs w:val="24"/>
        </w:rPr>
        <w:t>GreenFeed</w:t>
      </w:r>
      <w:proofErr w:type="spellEnd"/>
      <w:r w:rsidR="00997A20" w:rsidRPr="00BE3D7E">
        <w:rPr>
          <w:rFonts w:ascii="Times New Roman" w:hAnsi="Times New Roman" w:cs="Times New Roman"/>
          <w:sz w:val="24"/>
          <w:szCs w:val="24"/>
        </w:rPr>
        <w:t xml:space="preserve"> visits were included as part of the daily feed intake.</w:t>
      </w:r>
      <w:r w:rsidR="00997A20" w:rsidRPr="00BE3D7E">
        <w:rPr>
          <w:rFonts w:ascii="Times New Roman" w:hAnsi="Times New Roman" w:cs="Times New Roman"/>
          <w:sz w:val="24"/>
          <w:szCs w:val="24"/>
        </w:rPr>
        <w:t xml:space="preserve"> </w:t>
      </w:r>
      <w:proofErr w:type="gramStart"/>
      <w:r w:rsidRPr="00BE3D7E">
        <w:rPr>
          <w:rFonts w:ascii="Times New Roman" w:hAnsi="Times New Roman" w:cs="Times New Roman"/>
          <w:sz w:val="24"/>
          <w:szCs w:val="24"/>
        </w:rPr>
        <w:t>Breath</w:t>
      </w:r>
      <w:proofErr w:type="gramEnd"/>
      <w:r w:rsidRPr="00BE3D7E">
        <w:rPr>
          <w:rFonts w:ascii="Times New Roman" w:hAnsi="Times New Roman" w:cs="Times New Roman"/>
          <w:sz w:val="24"/>
          <w:szCs w:val="24"/>
        </w:rPr>
        <w:t xml:space="preserve"> gas samples were collected for 8 to 10 min followed by a 2-min background gas sample collection. </w:t>
      </w:r>
      <w:r w:rsidR="00997A20" w:rsidRPr="00BE3D7E">
        <w:rPr>
          <w:rFonts w:ascii="Times New Roman" w:hAnsi="Times New Roman" w:cs="Times New Roman"/>
          <w:sz w:val="24"/>
          <w:szCs w:val="24"/>
        </w:rPr>
        <w:t>As recommended, a minimum interval of 2 minutes was observed between the passage of each animal.</w:t>
      </w:r>
      <w:r w:rsidR="00997A20" w:rsidRPr="00BE3D7E">
        <w:rPr>
          <w:rFonts w:ascii="Times New Roman" w:hAnsi="Times New Roman" w:cs="Times New Roman"/>
          <w:sz w:val="24"/>
          <w:szCs w:val="24"/>
        </w:rPr>
        <w:t xml:space="preserve"> </w:t>
      </w:r>
      <w:r w:rsidR="00FA5267" w:rsidRPr="00BE3D7E">
        <w:rPr>
          <w:rFonts w:ascii="Times New Roman" w:hAnsi="Times New Roman" w:cs="Times New Roman"/>
          <w:sz w:val="24"/>
          <w:szCs w:val="24"/>
        </w:rPr>
        <w:t xml:space="preserve">All data were sent wirelessly to C-Lock (Rapid City, SD), which provided the information after running a software to select appropriate and acceptable data. </w:t>
      </w:r>
      <w:r w:rsidRPr="00BE3D7E">
        <w:rPr>
          <w:rFonts w:ascii="Times New Roman" w:hAnsi="Times New Roman" w:cs="Times New Roman"/>
          <w:sz w:val="24"/>
          <w:szCs w:val="24"/>
        </w:rPr>
        <w:t xml:space="preserve">Calibration of the </w:t>
      </w:r>
      <w:proofErr w:type="spellStart"/>
      <w:r w:rsidRPr="00BE3D7E">
        <w:rPr>
          <w:rFonts w:ascii="Times New Roman" w:hAnsi="Times New Roman" w:cs="Times New Roman"/>
          <w:sz w:val="24"/>
          <w:szCs w:val="24"/>
        </w:rPr>
        <w:t>GreenFeed</w:t>
      </w:r>
      <w:proofErr w:type="spellEnd"/>
      <w:r w:rsidRPr="00BE3D7E">
        <w:rPr>
          <w:rFonts w:ascii="Times New Roman" w:hAnsi="Times New Roman" w:cs="Times New Roman"/>
          <w:sz w:val="24"/>
          <w:szCs w:val="24"/>
        </w:rPr>
        <w:t xml:space="preserve"> gas monitor was performed once per week throughout the trial</w:t>
      </w:r>
      <w:r w:rsidR="00FA5267" w:rsidRPr="00BE3D7E">
        <w:rPr>
          <w:rFonts w:ascii="Times New Roman" w:hAnsi="Times New Roman" w:cs="Times New Roman"/>
          <w:sz w:val="24"/>
          <w:szCs w:val="24"/>
        </w:rPr>
        <w:t xml:space="preserve"> following manufacturer’s guideline</w:t>
      </w:r>
      <w:r w:rsidR="00997A20" w:rsidRPr="00BE3D7E">
        <w:t xml:space="preserve"> </w:t>
      </w:r>
      <w:r w:rsidR="00997A20" w:rsidRPr="00BE3D7E">
        <w:rPr>
          <w:rFonts w:ascii="Times New Roman" w:hAnsi="Times New Roman" w:cs="Times New Roman"/>
          <w:sz w:val="24"/>
          <w:szCs w:val="24"/>
        </w:rPr>
        <w:t>using a standard gas mixture containing 500 ppm CH</w:t>
      </w:r>
      <w:r w:rsidR="00997A20" w:rsidRPr="00BE3D7E">
        <w:rPr>
          <w:rFonts w:ascii="Times New Roman" w:hAnsi="Times New Roman" w:cs="Times New Roman"/>
          <w:sz w:val="24"/>
          <w:szCs w:val="24"/>
          <w:vertAlign w:val="subscript"/>
        </w:rPr>
        <w:t>4</w:t>
      </w:r>
      <w:r w:rsidR="00997A20" w:rsidRPr="00BE3D7E">
        <w:rPr>
          <w:rFonts w:ascii="Times New Roman" w:hAnsi="Times New Roman" w:cs="Times New Roman"/>
          <w:sz w:val="24"/>
          <w:szCs w:val="24"/>
        </w:rPr>
        <w:t>, 5000 ppm CO</w:t>
      </w:r>
      <w:r w:rsidR="00997A20" w:rsidRPr="00BE3D7E">
        <w:rPr>
          <w:rFonts w:ascii="Times New Roman" w:hAnsi="Times New Roman" w:cs="Times New Roman"/>
          <w:sz w:val="24"/>
          <w:szCs w:val="24"/>
          <w:vertAlign w:val="subscript"/>
        </w:rPr>
        <w:t>2</w:t>
      </w:r>
      <w:r w:rsidR="00997A20" w:rsidRPr="00BE3D7E">
        <w:rPr>
          <w:rFonts w:ascii="Times New Roman" w:hAnsi="Times New Roman" w:cs="Times New Roman"/>
          <w:sz w:val="24"/>
          <w:szCs w:val="24"/>
        </w:rPr>
        <w:t>, 10 ppm H</w:t>
      </w:r>
      <w:r w:rsidR="00997A20" w:rsidRPr="00BE3D7E">
        <w:rPr>
          <w:rFonts w:ascii="Times New Roman" w:hAnsi="Times New Roman" w:cs="Times New Roman"/>
          <w:sz w:val="24"/>
          <w:szCs w:val="24"/>
          <w:vertAlign w:val="subscript"/>
        </w:rPr>
        <w:t>2</w:t>
      </w:r>
      <w:r w:rsidR="00997A20" w:rsidRPr="00BE3D7E">
        <w:rPr>
          <w:rFonts w:ascii="Times New Roman" w:hAnsi="Times New Roman" w:cs="Times New Roman"/>
          <w:sz w:val="24"/>
          <w:szCs w:val="24"/>
        </w:rPr>
        <w:t>, 21% O</w:t>
      </w:r>
      <w:r w:rsidR="00997A20" w:rsidRPr="00BE3D7E">
        <w:rPr>
          <w:rFonts w:ascii="Times New Roman" w:hAnsi="Times New Roman" w:cs="Times New Roman"/>
          <w:sz w:val="24"/>
          <w:szCs w:val="24"/>
          <w:vertAlign w:val="subscript"/>
        </w:rPr>
        <w:t>2</w:t>
      </w:r>
      <w:r w:rsidR="00997A20" w:rsidRPr="00BE3D7E">
        <w:rPr>
          <w:rFonts w:ascii="Times New Roman" w:hAnsi="Times New Roman" w:cs="Times New Roman"/>
          <w:sz w:val="24"/>
          <w:szCs w:val="24"/>
        </w:rPr>
        <w:t>, and nitrogen as the balance (Airgas USA, LLC, Sacramento).</w:t>
      </w:r>
      <w:r w:rsidR="00087224" w:rsidRPr="00BE3D7E">
        <w:rPr>
          <w:rFonts w:ascii="Times New Roman" w:hAnsi="Times New Roman" w:cs="Times New Roman"/>
          <w:sz w:val="24"/>
          <w:szCs w:val="24"/>
        </w:rPr>
        <w:t xml:space="preserve"> Recovery rates for CO</w:t>
      </w:r>
      <w:r w:rsidR="00087224" w:rsidRPr="00BE3D7E">
        <w:rPr>
          <w:rFonts w:ascii="Times New Roman" w:hAnsi="Times New Roman" w:cs="Times New Roman"/>
          <w:sz w:val="24"/>
          <w:szCs w:val="24"/>
          <w:vertAlign w:val="subscript"/>
        </w:rPr>
        <w:t>2</w:t>
      </w:r>
      <w:r w:rsidR="00087224" w:rsidRPr="00BE3D7E">
        <w:rPr>
          <w:rFonts w:ascii="Times New Roman" w:hAnsi="Times New Roman" w:cs="Times New Roman"/>
          <w:sz w:val="24"/>
          <w:szCs w:val="24"/>
        </w:rPr>
        <w:t>, CH</w:t>
      </w:r>
      <w:r w:rsidR="00087224" w:rsidRPr="00BE3D7E">
        <w:rPr>
          <w:rFonts w:ascii="Times New Roman" w:hAnsi="Times New Roman" w:cs="Times New Roman"/>
          <w:sz w:val="24"/>
          <w:szCs w:val="24"/>
          <w:vertAlign w:val="subscript"/>
        </w:rPr>
        <w:t>4</w:t>
      </w:r>
      <w:r w:rsidR="00087224" w:rsidRPr="00BE3D7E">
        <w:rPr>
          <w:rFonts w:ascii="Times New Roman" w:hAnsi="Times New Roman" w:cs="Times New Roman"/>
          <w:sz w:val="24"/>
          <w:szCs w:val="24"/>
        </w:rPr>
        <w:t>, and O</w:t>
      </w:r>
      <w:r w:rsidR="00087224" w:rsidRPr="00BE3D7E">
        <w:rPr>
          <w:rFonts w:ascii="Times New Roman" w:hAnsi="Times New Roman" w:cs="Times New Roman"/>
          <w:sz w:val="24"/>
          <w:szCs w:val="24"/>
          <w:vertAlign w:val="subscript"/>
        </w:rPr>
        <w:t>2</w:t>
      </w:r>
      <w:r w:rsidR="00087224" w:rsidRPr="00BE3D7E">
        <w:rPr>
          <w:rFonts w:ascii="Times New Roman" w:hAnsi="Times New Roman" w:cs="Times New Roman"/>
          <w:sz w:val="24"/>
          <w:szCs w:val="24"/>
        </w:rPr>
        <w:t xml:space="preserve"> </w:t>
      </w:r>
      <w:r w:rsidR="00AB59F8" w:rsidRPr="00BE3D7E">
        <w:rPr>
          <w:rFonts w:ascii="Times New Roman" w:hAnsi="Times New Roman" w:cs="Times New Roman"/>
          <w:sz w:val="24"/>
          <w:szCs w:val="24"/>
        </w:rPr>
        <w:t xml:space="preserve">were conducted on the first and last day of each </w:t>
      </w:r>
      <w:r w:rsidR="00AB59F8" w:rsidRPr="00BE3D7E">
        <w:rPr>
          <w:rFonts w:ascii="Times New Roman" w:hAnsi="Times New Roman" w:cs="Times New Roman"/>
          <w:sz w:val="24"/>
          <w:szCs w:val="24"/>
        </w:rPr>
        <w:t xml:space="preserve">period. The recovery rates </w:t>
      </w:r>
      <w:r w:rsidR="00087224" w:rsidRPr="00BE3D7E">
        <w:rPr>
          <w:rFonts w:ascii="Times New Roman" w:hAnsi="Times New Roman" w:cs="Times New Roman"/>
          <w:sz w:val="24"/>
          <w:szCs w:val="24"/>
        </w:rPr>
        <w:t>observed in this study were within +/− 3% of the known quantities of gas released. Samples from the basal diet were collected and analyzed (Table 1) for dry matter</w:t>
      </w:r>
      <w:r w:rsidR="00DC4B27" w:rsidRPr="00BE3D7E">
        <w:rPr>
          <w:rFonts w:ascii="Times New Roman" w:hAnsi="Times New Roman" w:cs="Times New Roman"/>
          <w:sz w:val="24"/>
          <w:szCs w:val="24"/>
        </w:rPr>
        <w:t xml:space="preserve"> (DM)</w:t>
      </w:r>
      <w:r w:rsidR="00087224" w:rsidRPr="00BE3D7E">
        <w:rPr>
          <w:rFonts w:ascii="Times New Roman" w:hAnsi="Times New Roman" w:cs="Times New Roman"/>
          <w:sz w:val="24"/>
          <w:szCs w:val="24"/>
        </w:rPr>
        <w:t>,</w:t>
      </w:r>
      <w:r w:rsidR="008C1929" w:rsidRPr="00BE3D7E">
        <w:rPr>
          <w:rFonts w:ascii="Times New Roman" w:hAnsi="Times New Roman" w:cs="Times New Roman"/>
          <w:sz w:val="24"/>
          <w:szCs w:val="24"/>
        </w:rPr>
        <w:t xml:space="preserve"> a</w:t>
      </w:r>
      <w:r w:rsidR="000F3D6C" w:rsidRPr="00BE3D7E">
        <w:rPr>
          <w:rFonts w:ascii="Times New Roman" w:hAnsi="Times New Roman" w:cs="Times New Roman"/>
          <w:sz w:val="24"/>
          <w:szCs w:val="24"/>
        </w:rPr>
        <w:t>sh,</w:t>
      </w:r>
      <w:r w:rsidR="00087224" w:rsidRPr="00BE3D7E">
        <w:rPr>
          <w:rFonts w:ascii="Times New Roman" w:hAnsi="Times New Roman" w:cs="Times New Roman"/>
          <w:sz w:val="24"/>
          <w:szCs w:val="24"/>
        </w:rPr>
        <w:t xml:space="preserve"> </w:t>
      </w:r>
      <w:r w:rsidR="008C1929" w:rsidRPr="00BE3D7E">
        <w:rPr>
          <w:rFonts w:ascii="Times New Roman" w:hAnsi="Times New Roman" w:cs="Times New Roman"/>
          <w:sz w:val="24"/>
          <w:szCs w:val="24"/>
        </w:rPr>
        <w:t>c</w:t>
      </w:r>
      <w:r w:rsidR="00DC4B27" w:rsidRPr="00BE3D7E">
        <w:rPr>
          <w:rFonts w:ascii="Times New Roman" w:hAnsi="Times New Roman" w:cs="Times New Roman"/>
          <w:sz w:val="24"/>
          <w:szCs w:val="24"/>
        </w:rPr>
        <w:t>rude</w:t>
      </w:r>
      <w:r w:rsidR="008C1929" w:rsidRPr="00BE3D7E">
        <w:rPr>
          <w:rFonts w:ascii="Times New Roman" w:hAnsi="Times New Roman" w:cs="Times New Roman"/>
          <w:sz w:val="24"/>
          <w:szCs w:val="24"/>
        </w:rPr>
        <w:t xml:space="preserve"> p</w:t>
      </w:r>
      <w:r w:rsidR="00DC4B27" w:rsidRPr="00BE3D7E">
        <w:rPr>
          <w:rFonts w:ascii="Times New Roman" w:hAnsi="Times New Roman" w:cs="Times New Roman"/>
          <w:sz w:val="24"/>
          <w:szCs w:val="24"/>
        </w:rPr>
        <w:t>rotein (CP)</w:t>
      </w:r>
      <w:r w:rsidR="008C1929" w:rsidRPr="00BE3D7E">
        <w:rPr>
          <w:rFonts w:ascii="Times New Roman" w:hAnsi="Times New Roman" w:cs="Times New Roman"/>
          <w:sz w:val="24"/>
          <w:szCs w:val="24"/>
        </w:rPr>
        <w:t>, n</w:t>
      </w:r>
      <w:r w:rsidR="00DC4B27" w:rsidRPr="00BE3D7E">
        <w:rPr>
          <w:rFonts w:ascii="Times New Roman" w:hAnsi="Times New Roman" w:cs="Times New Roman"/>
          <w:sz w:val="24"/>
          <w:szCs w:val="24"/>
        </w:rPr>
        <w:t xml:space="preserve">eutral </w:t>
      </w:r>
      <w:r w:rsidR="008C1929" w:rsidRPr="00BE3D7E">
        <w:rPr>
          <w:rFonts w:ascii="Times New Roman" w:hAnsi="Times New Roman" w:cs="Times New Roman"/>
          <w:sz w:val="24"/>
          <w:szCs w:val="24"/>
        </w:rPr>
        <w:t>d</w:t>
      </w:r>
      <w:r w:rsidR="00DC4B27" w:rsidRPr="00BE3D7E">
        <w:rPr>
          <w:rFonts w:ascii="Times New Roman" w:hAnsi="Times New Roman" w:cs="Times New Roman"/>
          <w:sz w:val="24"/>
          <w:szCs w:val="24"/>
        </w:rPr>
        <w:t xml:space="preserve">etergent </w:t>
      </w:r>
      <w:r w:rsidR="008C1929" w:rsidRPr="00BE3D7E">
        <w:rPr>
          <w:rFonts w:ascii="Times New Roman" w:hAnsi="Times New Roman" w:cs="Times New Roman"/>
          <w:sz w:val="24"/>
          <w:szCs w:val="24"/>
        </w:rPr>
        <w:t>f</w:t>
      </w:r>
      <w:r w:rsidR="00DC4B27" w:rsidRPr="00BE3D7E">
        <w:rPr>
          <w:rFonts w:ascii="Times New Roman" w:hAnsi="Times New Roman" w:cs="Times New Roman"/>
          <w:sz w:val="24"/>
          <w:szCs w:val="24"/>
        </w:rPr>
        <w:t>iber (NDF)</w:t>
      </w:r>
      <w:r w:rsidR="00087224" w:rsidRPr="00BE3D7E">
        <w:rPr>
          <w:rFonts w:ascii="Times New Roman" w:hAnsi="Times New Roman" w:cs="Times New Roman"/>
          <w:sz w:val="24"/>
          <w:szCs w:val="24"/>
        </w:rPr>
        <w:t xml:space="preserve">, </w:t>
      </w:r>
      <w:r w:rsidR="00002313" w:rsidRPr="00BE3D7E">
        <w:rPr>
          <w:rFonts w:ascii="Times New Roman" w:hAnsi="Times New Roman" w:cs="Times New Roman"/>
          <w:sz w:val="24"/>
          <w:szCs w:val="24"/>
        </w:rPr>
        <w:t xml:space="preserve">and </w:t>
      </w:r>
      <w:r w:rsidR="008C1929" w:rsidRPr="00BE3D7E">
        <w:rPr>
          <w:rFonts w:ascii="Times New Roman" w:hAnsi="Times New Roman" w:cs="Times New Roman"/>
          <w:sz w:val="24"/>
          <w:szCs w:val="24"/>
        </w:rPr>
        <w:t>c</w:t>
      </w:r>
      <w:r w:rsidR="000F3D6C" w:rsidRPr="00BE3D7E">
        <w:rPr>
          <w:rFonts w:ascii="Times New Roman" w:hAnsi="Times New Roman" w:cs="Times New Roman"/>
          <w:sz w:val="24"/>
          <w:szCs w:val="24"/>
        </w:rPr>
        <w:t>rude</w:t>
      </w:r>
      <w:r w:rsidR="008C1929" w:rsidRPr="00BE3D7E">
        <w:rPr>
          <w:rFonts w:ascii="Times New Roman" w:hAnsi="Times New Roman" w:cs="Times New Roman"/>
          <w:sz w:val="24"/>
          <w:szCs w:val="24"/>
        </w:rPr>
        <w:t xml:space="preserve"> f</w:t>
      </w:r>
      <w:r w:rsidR="000F3D6C" w:rsidRPr="00BE3D7E">
        <w:rPr>
          <w:rFonts w:ascii="Times New Roman" w:hAnsi="Times New Roman" w:cs="Times New Roman"/>
          <w:sz w:val="24"/>
          <w:szCs w:val="24"/>
        </w:rPr>
        <w:t>at (CF)</w:t>
      </w:r>
      <w:r w:rsidR="00002313" w:rsidRPr="00BE3D7E">
        <w:rPr>
          <w:rFonts w:ascii="Times New Roman" w:hAnsi="Times New Roman" w:cs="Times New Roman"/>
          <w:sz w:val="24"/>
          <w:szCs w:val="24"/>
        </w:rPr>
        <w:t xml:space="preserve"> </w:t>
      </w:r>
      <w:r w:rsidR="00087224" w:rsidRPr="00BE3D7E">
        <w:rPr>
          <w:rFonts w:ascii="Times New Roman" w:hAnsi="Times New Roman" w:cs="Times New Roman"/>
          <w:sz w:val="24"/>
          <w:szCs w:val="24"/>
        </w:rPr>
        <w:t xml:space="preserve">(Cumberland Valley Analytical Services, Waynesboro, PA). </w:t>
      </w:r>
    </w:p>
    <w:p w14:paraId="6B1019F1" w14:textId="28C07967" w:rsidR="00087224" w:rsidRPr="00BE3D7E" w:rsidRDefault="00072629" w:rsidP="00087224">
      <w:pPr>
        <w:spacing w:line="480" w:lineRule="auto"/>
        <w:jc w:val="both"/>
        <w:rPr>
          <w:rFonts w:ascii="Times New Roman" w:hAnsi="Times New Roman" w:cs="Times New Roman"/>
          <w:b/>
          <w:sz w:val="24"/>
          <w:szCs w:val="24"/>
        </w:rPr>
      </w:pPr>
      <w:r w:rsidRPr="00BE3D7E">
        <w:rPr>
          <w:rFonts w:ascii="Times New Roman" w:hAnsi="Times New Roman" w:cs="Times New Roman"/>
          <w:b/>
          <w:sz w:val="24"/>
          <w:szCs w:val="24"/>
        </w:rPr>
        <w:t>S</w:t>
      </w:r>
      <w:r w:rsidR="00087224" w:rsidRPr="00BE3D7E">
        <w:rPr>
          <w:rFonts w:ascii="Times New Roman" w:hAnsi="Times New Roman" w:cs="Times New Roman"/>
          <w:b/>
          <w:sz w:val="24"/>
          <w:szCs w:val="24"/>
        </w:rPr>
        <w:t>tatistical analys</w:t>
      </w:r>
      <w:r w:rsidRPr="00BE3D7E">
        <w:rPr>
          <w:rFonts w:ascii="Times New Roman" w:hAnsi="Times New Roman" w:cs="Times New Roman"/>
          <w:b/>
          <w:sz w:val="24"/>
          <w:szCs w:val="24"/>
        </w:rPr>
        <w:t>i</w:t>
      </w:r>
      <w:r w:rsidR="00087224" w:rsidRPr="00BE3D7E">
        <w:rPr>
          <w:rFonts w:ascii="Times New Roman" w:hAnsi="Times New Roman" w:cs="Times New Roman"/>
          <w:b/>
          <w:sz w:val="24"/>
          <w:szCs w:val="24"/>
        </w:rPr>
        <w:t>s</w:t>
      </w:r>
    </w:p>
    <w:p w14:paraId="76012B0F" w14:textId="7ED40D0C" w:rsidR="00087224" w:rsidRPr="00BE3D7E" w:rsidRDefault="00033E6B" w:rsidP="00087224">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 xml:space="preserve">After the data were collected, HP was calculated following </w:t>
      </w:r>
      <w:r w:rsidR="00CF5158" w:rsidRPr="00BE3D7E">
        <w:rPr>
          <w:rFonts w:ascii="Times New Roman" w:hAnsi="Times New Roman" w:cs="Times New Roman"/>
          <w:sz w:val="24"/>
          <w:szCs w:val="24"/>
        </w:rPr>
        <w:t xml:space="preserve">the equation of </w:t>
      </w:r>
      <w:r w:rsidRPr="00BE3D7E">
        <w:rPr>
          <w:rFonts w:ascii="Times New Roman" w:hAnsi="Times New Roman" w:cs="Times New Roman"/>
          <w:sz w:val="24"/>
          <w:szCs w:val="24"/>
        </w:rPr>
        <w:t>Brouwer (1965):</w:t>
      </w:r>
    </w:p>
    <w:p w14:paraId="01290168" w14:textId="6518C318" w:rsidR="00033E6B" w:rsidRPr="00BE3D7E" w:rsidRDefault="00033E6B" w:rsidP="00087224">
      <w:pPr>
        <w:spacing w:line="480" w:lineRule="auto"/>
        <w:jc w:val="both"/>
        <w:rPr>
          <w:rFonts w:ascii="Times New Roman" w:hAnsi="Times New Roman" w:cs="Times New Roman"/>
          <w:sz w:val="24"/>
          <w:szCs w:val="24"/>
          <w:lang w:val="es-MX"/>
        </w:rPr>
      </w:pPr>
      <w:r w:rsidRPr="00BE3D7E">
        <w:rPr>
          <w:rFonts w:ascii="Times New Roman" w:hAnsi="Times New Roman" w:cs="Times New Roman"/>
          <w:sz w:val="24"/>
          <w:szCs w:val="24"/>
          <w:lang w:val="es-MX"/>
        </w:rPr>
        <w:lastRenderedPageBreak/>
        <w:t>HP (MJ</w:t>
      </w:r>
      <w:r w:rsidR="00FA5267" w:rsidRPr="00BE3D7E">
        <w:rPr>
          <w:rFonts w:ascii="Times New Roman" w:hAnsi="Times New Roman" w:cs="Times New Roman"/>
          <w:sz w:val="24"/>
          <w:szCs w:val="24"/>
          <w:lang w:val="es-MX"/>
        </w:rPr>
        <w:t>/d</w:t>
      </w:r>
      <w:r w:rsidRPr="00BE3D7E">
        <w:rPr>
          <w:rFonts w:ascii="Times New Roman" w:hAnsi="Times New Roman" w:cs="Times New Roman"/>
          <w:sz w:val="24"/>
          <w:szCs w:val="24"/>
          <w:lang w:val="es-MX"/>
        </w:rPr>
        <w:t xml:space="preserve">) = </w:t>
      </w:r>
      <w:r w:rsidR="00D713D4" w:rsidRPr="00BE3D7E">
        <w:rPr>
          <w:rFonts w:ascii="Times New Roman" w:hAnsi="Times New Roman" w:cs="Times New Roman"/>
          <w:sz w:val="24"/>
          <w:szCs w:val="24"/>
          <w:lang w:val="es-MX"/>
        </w:rPr>
        <w:t>0.0</w:t>
      </w:r>
      <w:r w:rsidRPr="00BE3D7E">
        <w:rPr>
          <w:rFonts w:ascii="Times New Roman" w:hAnsi="Times New Roman" w:cs="Times New Roman"/>
          <w:sz w:val="24"/>
          <w:szCs w:val="24"/>
          <w:lang w:val="es-MX"/>
        </w:rPr>
        <w:t>1618 (O</w:t>
      </w:r>
      <w:r w:rsidRPr="00BE3D7E">
        <w:rPr>
          <w:rFonts w:ascii="Times New Roman" w:hAnsi="Times New Roman" w:cs="Times New Roman"/>
          <w:sz w:val="24"/>
          <w:szCs w:val="24"/>
          <w:vertAlign w:val="subscript"/>
          <w:lang w:val="es-MX"/>
        </w:rPr>
        <w:t>2</w:t>
      </w:r>
      <w:r w:rsidRPr="00BE3D7E">
        <w:rPr>
          <w:rFonts w:ascii="Times New Roman" w:hAnsi="Times New Roman" w:cs="Times New Roman"/>
          <w:sz w:val="24"/>
          <w:szCs w:val="24"/>
          <w:lang w:val="es-MX"/>
        </w:rPr>
        <w:t xml:space="preserve">) + </w:t>
      </w:r>
      <w:r w:rsidR="00D713D4" w:rsidRPr="00BE3D7E">
        <w:rPr>
          <w:rFonts w:ascii="Times New Roman" w:hAnsi="Times New Roman" w:cs="Times New Roman"/>
          <w:sz w:val="24"/>
          <w:szCs w:val="24"/>
          <w:lang w:val="es-MX"/>
        </w:rPr>
        <w:t>0.0</w:t>
      </w:r>
      <w:r w:rsidRPr="00BE3D7E">
        <w:rPr>
          <w:rFonts w:ascii="Times New Roman" w:hAnsi="Times New Roman" w:cs="Times New Roman"/>
          <w:sz w:val="24"/>
          <w:szCs w:val="24"/>
          <w:lang w:val="es-MX"/>
        </w:rPr>
        <w:t>516 (CO</w:t>
      </w:r>
      <w:r w:rsidRPr="00BE3D7E">
        <w:rPr>
          <w:rFonts w:ascii="Times New Roman" w:hAnsi="Times New Roman" w:cs="Times New Roman"/>
          <w:sz w:val="24"/>
          <w:szCs w:val="24"/>
          <w:vertAlign w:val="subscript"/>
          <w:lang w:val="es-MX"/>
        </w:rPr>
        <w:t>2</w:t>
      </w:r>
      <w:r w:rsidRPr="00BE3D7E">
        <w:rPr>
          <w:rFonts w:ascii="Times New Roman" w:hAnsi="Times New Roman" w:cs="Times New Roman"/>
          <w:sz w:val="24"/>
          <w:szCs w:val="24"/>
          <w:lang w:val="es-MX"/>
        </w:rPr>
        <w:t xml:space="preserve">) – </w:t>
      </w:r>
      <w:r w:rsidR="00EE185E" w:rsidRPr="00BE3D7E">
        <w:rPr>
          <w:rFonts w:ascii="Times New Roman" w:hAnsi="Times New Roman" w:cs="Times New Roman"/>
          <w:sz w:val="24"/>
          <w:szCs w:val="24"/>
          <w:lang w:val="es-MX"/>
        </w:rPr>
        <w:t>0.0</w:t>
      </w:r>
      <w:r w:rsidRPr="00BE3D7E">
        <w:rPr>
          <w:rFonts w:ascii="Times New Roman" w:hAnsi="Times New Roman" w:cs="Times New Roman"/>
          <w:sz w:val="24"/>
          <w:szCs w:val="24"/>
          <w:lang w:val="es-MX"/>
        </w:rPr>
        <w:t xml:space="preserve">590 (UN) – </w:t>
      </w:r>
      <w:r w:rsidR="00EE185E" w:rsidRPr="00BE3D7E">
        <w:rPr>
          <w:rFonts w:ascii="Times New Roman" w:hAnsi="Times New Roman" w:cs="Times New Roman"/>
          <w:sz w:val="24"/>
          <w:szCs w:val="24"/>
          <w:lang w:val="es-MX"/>
        </w:rPr>
        <w:t>0.00</w:t>
      </w:r>
      <w:r w:rsidRPr="00BE3D7E">
        <w:rPr>
          <w:rFonts w:ascii="Times New Roman" w:hAnsi="Times New Roman" w:cs="Times New Roman"/>
          <w:sz w:val="24"/>
          <w:szCs w:val="24"/>
          <w:lang w:val="es-MX"/>
        </w:rPr>
        <w:t>242 (CH</w:t>
      </w:r>
      <w:r w:rsidRPr="00BE3D7E">
        <w:rPr>
          <w:rFonts w:ascii="Times New Roman" w:hAnsi="Times New Roman" w:cs="Times New Roman"/>
          <w:sz w:val="24"/>
          <w:szCs w:val="24"/>
          <w:vertAlign w:val="subscript"/>
          <w:lang w:val="es-MX"/>
        </w:rPr>
        <w:t>4</w:t>
      </w:r>
      <w:r w:rsidRPr="00BE3D7E">
        <w:rPr>
          <w:rFonts w:ascii="Times New Roman" w:hAnsi="Times New Roman" w:cs="Times New Roman"/>
          <w:sz w:val="24"/>
          <w:szCs w:val="24"/>
          <w:lang w:val="es-MX"/>
        </w:rPr>
        <w:t>),</w:t>
      </w:r>
      <w:r w:rsidR="00117247" w:rsidRPr="00BE3D7E">
        <w:rPr>
          <w:rFonts w:ascii="Times New Roman" w:hAnsi="Times New Roman" w:cs="Times New Roman"/>
          <w:sz w:val="24"/>
          <w:szCs w:val="24"/>
          <w:lang w:val="es-MX"/>
        </w:rPr>
        <w:tab/>
      </w:r>
      <w:r w:rsidR="00117247" w:rsidRPr="00BE3D7E">
        <w:rPr>
          <w:rFonts w:ascii="Times New Roman" w:hAnsi="Times New Roman" w:cs="Times New Roman"/>
          <w:sz w:val="24"/>
          <w:szCs w:val="24"/>
          <w:lang w:val="es-MX"/>
        </w:rPr>
        <w:tab/>
        <w:t>(1)</w:t>
      </w:r>
    </w:p>
    <w:p w14:paraId="27BD32EA" w14:textId="6A030452" w:rsidR="00087224" w:rsidRPr="00BE3D7E" w:rsidRDefault="00033E6B" w:rsidP="00087224">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 xml:space="preserve">where the gasses are expressed in </w:t>
      </w:r>
      <w:r w:rsidR="00952856" w:rsidRPr="00BE3D7E">
        <w:rPr>
          <w:rFonts w:ascii="Times New Roman" w:hAnsi="Times New Roman" w:cs="Times New Roman"/>
          <w:sz w:val="24"/>
          <w:szCs w:val="24"/>
        </w:rPr>
        <w:t>liters</w:t>
      </w:r>
      <w:r w:rsidR="00FA5267" w:rsidRPr="00BE3D7E">
        <w:rPr>
          <w:rFonts w:ascii="Times New Roman" w:hAnsi="Times New Roman" w:cs="Times New Roman"/>
          <w:sz w:val="24"/>
          <w:szCs w:val="24"/>
        </w:rPr>
        <w:t>/d</w:t>
      </w:r>
      <w:r w:rsidR="00952856" w:rsidRPr="00BE3D7E">
        <w:rPr>
          <w:rFonts w:ascii="Times New Roman" w:hAnsi="Times New Roman" w:cs="Times New Roman"/>
          <w:sz w:val="24"/>
          <w:szCs w:val="24"/>
        </w:rPr>
        <w:t xml:space="preserve"> </w:t>
      </w:r>
      <w:r w:rsidRPr="00BE3D7E">
        <w:rPr>
          <w:rFonts w:ascii="Times New Roman" w:hAnsi="Times New Roman" w:cs="Times New Roman"/>
          <w:sz w:val="24"/>
          <w:szCs w:val="24"/>
        </w:rPr>
        <w:t>and UN is urinary nitrogen excretion (g</w:t>
      </w:r>
      <w:r w:rsidR="00FA5267" w:rsidRPr="00BE3D7E">
        <w:rPr>
          <w:rFonts w:ascii="Times New Roman" w:hAnsi="Times New Roman" w:cs="Times New Roman"/>
          <w:sz w:val="24"/>
          <w:szCs w:val="24"/>
        </w:rPr>
        <w:t>/d</w:t>
      </w:r>
      <w:r w:rsidRPr="00BE3D7E">
        <w:rPr>
          <w:rFonts w:ascii="Times New Roman" w:hAnsi="Times New Roman" w:cs="Times New Roman"/>
          <w:sz w:val="24"/>
          <w:szCs w:val="24"/>
        </w:rPr>
        <w:t xml:space="preserve">). </w:t>
      </w:r>
      <w:r w:rsidR="00167C6B" w:rsidRPr="00BE3D7E">
        <w:rPr>
          <w:rFonts w:ascii="Times New Roman" w:hAnsi="Times New Roman" w:cs="Times New Roman"/>
          <w:sz w:val="24"/>
          <w:szCs w:val="24"/>
        </w:rPr>
        <w:t xml:space="preserve">Because </w:t>
      </w:r>
      <w:r w:rsidR="00072629" w:rsidRPr="00BE3D7E">
        <w:rPr>
          <w:rFonts w:ascii="Times New Roman" w:hAnsi="Times New Roman" w:cs="Times New Roman"/>
          <w:sz w:val="24"/>
          <w:szCs w:val="24"/>
        </w:rPr>
        <w:t>UN</w:t>
      </w:r>
      <w:r w:rsidR="00167C6B" w:rsidRPr="00BE3D7E">
        <w:rPr>
          <w:rFonts w:ascii="Times New Roman" w:hAnsi="Times New Roman" w:cs="Times New Roman"/>
          <w:sz w:val="24"/>
          <w:szCs w:val="24"/>
        </w:rPr>
        <w:t xml:space="preserve"> was not measured in the experiment, we excluded it from the equation. The expected impact of not using UN is less than 1% in HP based on average UN from sheep estimated using NRC (2007). </w:t>
      </w:r>
      <w:r w:rsidRPr="00BE3D7E">
        <w:rPr>
          <w:rFonts w:ascii="Times New Roman" w:hAnsi="Times New Roman" w:cs="Times New Roman"/>
          <w:sz w:val="24"/>
          <w:szCs w:val="24"/>
        </w:rPr>
        <w:t>Gas measurements were averaged per animal and treatment period and the averaged data was used in the calculation of HP. The ME intake and HP were then normalized by dividing by the metabolic BW (BW</w:t>
      </w:r>
      <w:r w:rsidRPr="00BE3D7E">
        <w:rPr>
          <w:rFonts w:ascii="Times New Roman" w:hAnsi="Times New Roman" w:cs="Times New Roman"/>
          <w:sz w:val="24"/>
          <w:szCs w:val="24"/>
          <w:vertAlign w:val="superscript"/>
        </w:rPr>
        <w:t>0.75</w:t>
      </w:r>
      <w:r w:rsidRPr="00BE3D7E">
        <w:rPr>
          <w:rFonts w:ascii="Times New Roman" w:hAnsi="Times New Roman" w:cs="Times New Roman"/>
          <w:sz w:val="24"/>
          <w:szCs w:val="24"/>
        </w:rPr>
        <w:t>).</w:t>
      </w:r>
      <w:r w:rsidR="00117247" w:rsidRPr="00BE3D7E">
        <w:rPr>
          <w:rFonts w:ascii="Times New Roman" w:hAnsi="Times New Roman" w:cs="Times New Roman"/>
          <w:sz w:val="24"/>
          <w:szCs w:val="24"/>
        </w:rPr>
        <w:t xml:space="preserve"> </w:t>
      </w:r>
      <w:r w:rsidR="00087224" w:rsidRPr="00BE3D7E">
        <w:rPr>
          <w:rFonts w:ascii="Times New Roman" w:hAnsi="Times New Roman" w:cs="Times New Roman"/>
          <w:sz w:val="24"/>
          <w:szCs w:val="24"/>
        </w:rPr>
        <w:t xml:space="preserve">All statistical analyses were performed using R statistical software (version 4.2.1, R Foundation for Statistical Computing, Vienna, Austria). </w:t>
      </w:r>
      <w:r w:rsidR="00117247" w:rsidRPr="00BE3D7E">
        <w:rPr>
          <w:rFonts w:ascii="Times New Roman" w:hAnsi="Times New Roman" w:cs="Times New Roman"/>
          <w:sz w:val="24"/>
          <w:szCs w:val="24"/>
        </w:rPr>
        <w:t>The data were fitted using equation 2:</w:t>
      </w:r>
    </w:p>
    <w:p w14:paraId="1D2961D7" w14:textId="0F43CF75" w:rsidR="00117247" w:rsidRPr="00BE3D7E" w:rsidRDefault="00117247" w:rsidP="00087224">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 xml:space="preserve">HP = </w:t>
      </w:r>
      <w:proofErr w:type="spellStart"/>
      <w:r w:rsidRPr="00BE3D7E">
        <w:rPr>
          <w:rFonts w:ascii="Times New Roman" w:hAnsi="Times New Roman" w:cs="Times New Roman"/>
          <w:i/>
          <w:sz w:val="24"/>
          <w:szCs w:val="24"/>
        </w:rPr>
        <w:t>a</w:t>
      </w:r>
      <w:r w:rsidRPr="00BE3D7E">
        <w:rPr>
          <w:rFonts w:ascii="Times New Roman" w:hAnsi="Times New Roman" w:cs="Times New Roman"/>
          <w:sz w:val="24"/>
          <w:szCs w:val="24"/>
        </w:rPr>
        <w:t>ME</w:t>
      </w:r>
      <w:proofErr w:type="spellEnd"/>
      <w:r w:rsidRPr="00BE3D7E">
        <w:rPr>
          <w:rFonts w:ascii="Times New Roman" w:hAnsi="Times New Roman" w:cs="Times New Roman"/>
          <w:sz w:val="24"/>
          <w:szCs w:val="24"/>
        </w:rPr>
        <w:t xml:space="preserve"> intake – </w:t>
      </w:r>
      <w:r w:rsidRPr="00BE3D7E">
        <w:rPr>
          <w:rFonts w:ascii="Times New Roman" w:hAnsi="Times New Roman" w:cs="Times New Roman"/>
          <w:i/>
          <w:sz w:val="24"/>
          <w:szCs w:val="24"/>
        </w:rPr>
        <w:t>b,</w:t>
      </w:r>
      <w:r w:rsidRPr="00BE3D7E">
        <w:rPr>
          <w:rFonts w:ascii="Times New Roman" w:hAnsi="Times New Roman" w:cs="Times New Roman"/>
          <w:sz w:val="24"/>
          <w:szCs w:val="24"/>
        </w:rPr>
        <w:tab/>
      </w:r>
      <w:r w:rsidRPr="00BE3D7E">
        <w:rPr>
          <w:rFonts w:ascii="Times New Roman" w:hAnsi="Times New Roman" w:cs="Times New Roman"/>
          <w:sz w:val="24"/>
          <w:szCs w:val="24"/>
        </w:rPr>
        <w:tab/>
      </w:r>
      <w:r w:rsidRPr="00BE3D7E">
        <w:rPr>
          <w:rFonts w:ascii="Times New Roman" w:hAnsi="Times New Roman" w:cs="Times New Roman"/>
          <w:sz w:val="24"/>
          <w:szCs w:val="24"/>
        </w:rPr>
        <w:tab/>
      </w:r>
      <w:r w:rsidRPr="00BE3D7E">
        <w:rPr>
          <w:rFonts w:ascii="Times New Roman" w:hAnsi="Times New Roman" w:cs="Times New Roman"/>
          <w:sz w:val="24"/>
          <w:szCs w:val="24"/>
        </w:rPr>
        <w:tab/>
      </w:r>
      <w:r w:rsidRPr="00BE3D7E">
        <w:rPr>
          <w:rFonts w:ascii="Times New Roman" w:hAnsi="Times New Roman" w:cs="Times New Roman"/>
          <w:sz w:val="24"/>
          <w:szCs w:val="24"/>
        </w:rPr>
        <w:tab/>
      </w:r>
      <w:r w:rsidRPr="00BE3D7E">
        <w:rPr>
          <w:rFonts w:ascii="Times New Roman" w:hAnsi="Times New Roman" w:cs="Times New Roman"/>
          <w:sz w:val="24"/>
          <w:szCs w:val="24"/>
        </w:rPr>
        <w:tab/>
      </w:r>
      <w:r w:rsidRPr="00BE3D7E">
        <w:rPr>
          <w:rFonts w:ascii="Times New Roman" w:hAnsi="Times New Roman" w:cs="Times New Roman"/>
          <w:sz w:val="24"/>
          <w:szCs w:val="24"/>
        </w:rPr>
        <w:tab/>
      </w:r>
      <w:r w:rsidRPr="00BE3D7E">
        <w:rPr>
          <w:rFonts w:ascii="Times New Roman" w:hAnsi="Times New Roman" w:cs="Times New Roman"/>
          <w:sz w:val="24"/>
          <w:szCs w:val="24"/>
        </w:rPr>
        <w:tab/>
      </w:r>
      <w:r w:rsidRPr="00BE3D7E">
        <w:rPr>
          <w:rFonts w:ascii="Times New Roman" w:hAnsi="Times New Roman" w:cs="Times New Roman"/>
          <w:sz w:val="24"/>
          <w:szCs w:val="24"/>
        </w:rPr>
        <w:tab/>
      </w:r>
      <w:r w:rsidRPr="00BE3D7E">
        <w:rPr>
          <w:rFonts w:ascii="Times New Roman" w:hAnsi="Times New Roman" w:cs="Times New Roman"/>
          <w:sz w:val="24"/>
          <w:szCs w:val="24"/>
        </w:rPr>
        <w:tab/>
        <w:t>(2)</w:t>
      </w:r>
    </w:p>
    <w:p w14:paraId="65E1B890" w14:textId="13187E70" w:rsidR="00117247" w:rsidRPr="00BE3D7E" w:rsidRDefault="00117247" w:rsidP="00B9622C">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 xml:space="preserve">where </w:t>
      </w:r>
      <w:r w:rsidRPr="00BE3D7E">
        <w:rPr>
          <w:rFonts w:ascii="Times New Roman" w:hAnsi="Times New Roman" w:cs="Times New Roman"/>
          <w:i/>
          <w:sz w:val="24"/>
          <w:szCs w:val="24"/>
        </w:rPr>
        <w:t>a</w:t>
      </w:r>
      <w:r w:rsidRPr="00BE3D7E">
        <w:rPr>
          <w:rFonts w:ascii="Times New Roman" w:hAnsi="Times New Roman" w:cs="Times New Roman"/>
          <w:sz w:val="24"/>
          <w:szCs w:val="24"/>
        </w:rPr>
        <w:t xml:space="preserve"> is the slope and </w:t>
      </w:r>
      <w:r w:rsidRPr="00BE3D7E">
        <w:rPr>
          <w:rFonts w:ascii="Times New Roman" w:hAnsi="Times New Roman" w:cs="Times New Roman"/>
          <w:i/>
          <w:sz w:val="24"/>
          <w:szCs w:val="24"/>
        </w:rPr>
        <w:t>b</w:t>
      </w:r>
      <w:r w:rsidRPr="00BE3D7E">
        <w:rPr>
          <w:rFonts w:ascii="Times New Roman" w:hAnsi="Times New Roman" w:cs="Times New Roman"/>
          <w:sz w:val="24"/>
          <w:szCs w:val="24"/>
        </w:rPr>
        <w:t xml:space="preserve"> is the intercept, which is also the estimated </w:t>
      </w:r>
      <w:proofErr w:type="spellStart"/>
      <w:r w:rsidRPr="00BE3D7E">
        <w:rPr>
          <w:rFonts w:ascii="Times New Roman" w:hAnsi="Times New Roman" w:cs="Times New Roman"/>
          <w:sz w:val="24"/>
          <w:szCs w:val="24"/>
        </w:rPr>
        <w:t>NE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 HP and ME intake are in MJ/kg BW</w:t>
      </w:r>
      <w:r w:rsidRPr="00BE3D7E">
        <w:rPr>
          <w:rFonts w:ascii="Times New Roman" w:hAnsi="Times New Roman" w:cs="Times New Roman"/>
          <w:sz w:val="24"/>
          <w:szCs w:val="24"/>
          <w:vertAlign w:val="superscript"/>
        </w:rPr>
        <w:t>0.75</w:t>
      </w:r>
      <w:r w:rsidRPr="00BE3D7E">
        <w:rPr>
          <w:rFonts w:ascii="Times New Roman" w:hAnsi="Times New Roman" w:cs="Times New Roman"/>
          <w:sz w:val="24"/>
          <w:szCs w:val="24"/>
        </w:rPr>
        <w:t xml:space="preserve">. The </w:t>
      </w:r>
      <w:proofErr w:type="spellStart"/>
      <w:r w:rsidRPr="00BE3D7E">
        <w:rPr>
          <w:rFonts w:ascii="Times New Roman" w:hAnsi="Times New Roman" w:cs="Times New Roman"/>
          <w:i/>
          <w:sz w:val="24"/>
          <w:szCs w:val="24"/>
        </w:rPr>
        <w:t>lm</w:t>
      </w:r>
      <w:r w:rsidR="00917DD1" w:rsidRPr="00BE3D7E">
        <w:rPr>
          <w:rFonts w:ascii="Times New Roman" w:hAnsi="Times New Roman" w:cs="Times New Roman"/>
          <w:i/>
          <w:sz w:val="24"/>
          <w:szCs w:val="24"/>
        </w:rPr>
        <w:t>er</w:t>
      </w:r>
      <w:proofErr w:type="spellEnd"/>
      <w:r w:rsidRPr="00BE3D7E">
        <w:rPr>
          <w:rFonts w:ascii="Times New Roman" w:hAnsi="Times New Roman" w:cs="Times New Roman"/>
          <w:sz w:val="24"/>
          <w:szCs w:val="24"/>
        </w:rPr>
        <w:t xml:space="preserve"> function in R was used to fit equation</w:t>
      </w:r>
      <w:r w:rsidR="00D609FD" w:rsidRPr="00BE3D7E">
        <w:rPr>
          <w:rFonts w:ascii="Times New Roman" w:hAnsi="Times New Roman" w:cs="Times New Roman"/>
          <w:sz w:val="24"/>
          <w:szCs w:val="24"/>
        </w:rPr>
        <w:t xml:space="preserve"> 2</w:t>
      </w:r>
      <w:r w:rsidRPr="00BE3D7E">
        <w:rPr>
          <w:rFonts w:ascii="Times New Roman" w:hAnsi="Times New Roman" w:cs="Times New Roman"/>
          <w:sz w:val="24"/>
          <w:szCs w:val="24"/>
        </w:rPr>
        <w:t xml:space="preserve">. Treatment </w:t>
      </w:r>
      <w:r w:rsidR="00917DD1" w:rsidRPr="00BE3D7E">
        <w:rPr>
          <w:rFonts w:ascii="Times New Roman" w:hAnsi="Times New Roman" w:cs="Times New Roman"/>
          <w:sz w:val="24"/>
          <w:szCs w:val="24"/>
        </w:rPr>
        <w:t>and period were included as fixed effects and sheep as</w:t>
      </w:r>
      <w:r w:rsidRPr="00BE3D7E">
        <w:rPr>
          <w:rFonts w:ascii="Times New Roman" w:hAnsi="Times New Roman" w:cs="Times New Roman"/>
          <w:sz w:val="24"/>
          <w:szCs w:val="24"/>
        </w:rPr>
        <w:t xml:space="preserve"> random effects</w:t>
      </w:r>
      <w:r w:rsidR="00917DD1" w:rsidRPr="00BE3D7E">
        <w:rPr>
          <w:rFonts w:ascii="Times New Roman" w:hAnsi="Times New Roman" w:cs="Times New Roman"/>
          <w:sz w:val="24"/>
          <w:szCs w:val="24"/>
        </w:rPr>
        <w:t xml:space="preserve"> in the statistical model during fitting</w:t>
      </w:r>
      <w:r w:rsidRPr="00BE3D7E">
        <w:rPr>
          <w:rFonts w:ascii="Times New Roman" w:hAnsi="Times New Roman" w:cs="Times New Roman"/>
          <w:sz w:val="24"/>
          <w:szCs w:val="24"/>
        </w:rPr>
        <w:t>.</w:t>
      </w:r>
      <w:r w:rsidR="008C4A96" w:rsidRPr="00BE3D7E">
        <w:rPr>
          <w:rFonts w:ascii="Times New Roman" w:hAnsi="Times New Roman" w:cs="Times New Roman"/>
          <w:sz w:val="24"/>
          <w:szCs w:val="24"/>
        </w:rPr>
        <w:t xml:space="preserve"> </w:t>
      </w:r>
      <w:r w:rsidR="003A730A" w:rsidRPr="00BE3D7E">
        <w:rPr>
          <w:rFonts w:ascii="Times New Roman" w:hAnsi="Times New Roman" w:cs="Times New Roman"/>
          <w:sz w:val="24"/>
          <w:szCs w:val="24"/>
        </w:rPr>
        <w:t xml:space="preserve">The </w:t>
      </w:r>
      <w:proofErr w:type="spellStart"/>
      <w:r w:rsidR="003A730A" w:rsidRPr="00BE3D7E">
        <w:rPr>
          <w:rFonts w:ascii="Times New Roman" w:hAnsi="Times New Roman" w:cs="Times New Roman"/>
          <w:i/>
          <w:sz w:val="24"/>
          <w:szCs w:val="24"/>
        </w:rPr>
        <w:t>emmean</w:t>
      </w:r>
      <w:r w:rsidR="00EF03E0" w:rsidRPr="00BE3D7E">
        <w:rPr>
          <w:rFonts w:ascii="Times New Roman" w:hAnsi="Times New Roman" w:cs="Times New Roman"/>
          <w:i/>
          <w:sz w:val="24"/>
          <w:szCs w:val="24"/>
        </w:rPr>
        <w:t>s</w:t>
      </w:r>
      <w:proofErr w:type="spellEnd"/>
      <w:r w:rsidR="003A730A" w:rsidRPr="00BE3D7E">
        <w:rPr>
          <w:rFonts w:ascii="Times New Roman" w:hAnsi="Times New Roman" w:cs="Times New Roman"/>
          <w:sz w:val="24"/>
          <w:szCs w:val="24"/>
        </w:rPr>
        <w:t xml:space="preserve"> function was used to calculate treatment means and conduct a pairwise treatment contrast analysis. </w:t>
      </w:r>
      <w:r w:rsidR="008C4A96" w:rsidRPr="00BE3D7E">
        <w:rPr>
          <w:rFonts w:ascii="Times New Roman" w:hAnsi="Times New Roman" w:cs="Times New Roman"/>
          <w:sz w:val="24"/>
          <w:szCs w:val="24"/>
        </w:rPr>
        <w:t xml:space="preserve">Statistical significance was established when </w:t>
      </w:r>
      <w:r w:rsidR="008C4A96" w:rsidRPr="00BE3D7E">
        <w:rPr>
          <w:rFonts w:ascii="Times New Roman" w:hAnsi="Times New Roman" w:cs="Times New Roman"/>
          <w:i/>
          <w:sz w:val="24"/>
          <w:szCs w:val="24"/>
        </w:rPr>
        <w:t>P</w:t>
      </w:r>
      <w:r w:rsidR="008C4A96" w:rsidRPr="00BE3D7E">
        <w:rPr>
          <w:rFonts w:ascii="Times New Roman" w:hAnsi="Times New Roman" w:cs="Times New Roman"/>
          <w:sz w:val="24"/>
          <w:szCs w:val="24"/>
        </w:rPr>
        <w:t xml:space="preserve"> </w:t>
      </w:r>
      <w:r w:rsidR="008C4A96" w:rsidRPr="00BE3D7E">
        <w:rPr>
          <w:rFonts w:ascii="Tahoma" w:hAnsi="Tahoma" w:cs="Tahoma"/>
          <w:sz w:val="24"/>
          <w:szCs w:val="24"/>
        </w:rPr>
        <w:t>≤</w:t>
      </w:r>
      <w:r w:rsidR="008C4A96" w:rsidRPr="00BE3D7E">
        <w:rPr>
          <w:rFonts w:ascii="Times New Roman" w:hAnsi="Times New Roman" w:cs="Times New Roman"/>
          <w:sz w:val="24"/>
          <w:szCs w:val="24"/>
        </w:rPr>
        <w:t xml:space="preserve"> 0.05 and </w:t>
      </w:r>
      <w:r w:rsidR="00D609FD" w:rsidRPr="00BE3D7E">
        <w:rPr>
          <w:rFonts w:ascii="Times New Roman" w:hAnsi="Times New Roman" w:cs="Times New Roman"/>
          <w:sz w:val="24"/>
          <w:szCs w:val="24"/>
        </w:rPr>
        <w:t xml:space="preserve">declared </w:t>
      </w:r>
      <w:r w:rsidR="008C4A96" w:rsidRPr="00BE3D7E">
        <w:rPr>
          <w:rFonts w:ascii="Times New Roman" w:hAnsi="Times New Roman" w:cs="Times New Roman"/>
          <w:sz w:val="24"/>
          <w:szCs w:val="24"/>
        </w:rPr>
        <w:t xml:space="preserve">a trend at 0.05 &gt; </w:t>
      </w:r>
      <w:r w:rsidR="008C4A96" w:rsidRPr="00BE3D7E">
        <w:rPr>
          <w:rFonts w:ascii="Times New Roman" w:hAnsi="Times New Roman" w:cs="Times New Roman"/>
          <w:i/>
          <w:sz w:val="24"/>
          <w:szCs w:val="24"/>
        </w:rPr>
        <w:t>P</w:t>
      </w:r>
      <w:r w:rsidR="008C4A96" w:rsidRPr="00BE3D7E">
        <w:rPr>
          <w:rFonts w:ascii="Times New Roman" w:hAnsi="Times New Roman" w:cs="Times New Roman"/>
          <w:sz w:val="24"/>
          <w:szCs w:val="24"/>
        </w:rPr>
        <w:t xml:space="preserve"> </w:t>
      </w:r>
      <w:r w:rsidR="008C4A96" w:rsidRPr="00BE3D7E">
        <w:rPr>
          <w:rFonts w:ascii="Tahoma" w:hAnsi="Tahoma" w:cs="Tahoma"/>
          <w:sz w:val="24"/>
          <w:szCs w:val="24"/>
        </w:rPr>
        <w:t>≤</w:t>
      </w:r>
      <w:r w:rsidR="008C4A96" w:rsidRPr="00BE3D7E">
        <w:rPr>
          <w:rFonts w:ascii="Times New Roman" w:hAnsi="Times New Roman" w:cs="Times New Roman"/>
          <w:sz w:val="24"/>
          <w:szCs w:val="24"/>
        </w:rPr>
        <w:t xml:space="preserve"> 0.10.</w:t>
      </w:r>
    </w:p>
    <w:p w14:paraId="434AB7F1" w14:textId="5A766356" w:rsidR="00142F93" w:rsidRPr="00BE3D7E" w:rsidRDefault="00142F93" w:rsidP="00B9622C">
      <w:pPr>
        <w:pStyle w:val="Heading1"/>
        <w:spacing w:line="480" w:lineRule="auto"/>
        <w:rPr>
          <w:szCs w:val="24"/>
        </w:rPr>
      </w:pPr>
      <w:r w:rsidRPr="00BE3D7E">
        <w:rPr>
          <w:szCs w:val="24"/>
        </w:rPr>
        <w:t>Results and Discussion</w:t>
      </w:r>
    </w:p>
    <w:p w14:paraId="0ACDCACA" w14:textId="7260AFCA" w:rsidR="003A730A" w:rsidRPr="00BE3D7E" w:rsidRDefault="003A730A" w:rsidP="00B9622C">
      <w:pPr>
        <w:spacing w:line="480" w:lineRule="auto"/>
        <w:rPr>
          <w:rFonts w:ascii="Times New Roman" w:hAnsi="Times New Roman" w:cs="Times New Roman"/>
          <w:b/>
          <w:sz w:val="24"/>
          <w:szCs w:val="24"/>
        </w:rPr>
      </w:pPr>
      <w:r w:rsidRPr="00BE3D7E">
        <w:rPr>
          <w:rFonts w:ascii="Times New Roman" w:hAnsi="Times New Roman" w:cs="Times New Roman"/>
          <w:b/>
          <w:sz w:val="24"/>
          <w:szCs w:val="24"/>
        </w:rPr>
        <w:t>Metabolizable energy intake</w:t>
      </w:r>
    </w:p>
    <w:p w14:paraId="0244CAF4" w14:textId="1A218961" w:rsidR="003A730A" w:rsidRPr="00BE3D7E" w:rsidRDefault="00B9622C" w:rsidP="00B9622C">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 xml:space="preserve">The </w:t>
      </w:r>
      <w:r w:rsidR="00004437" w:rsidRPr="00BE3D7E">
        <w:rPr>
          <w:rFonts w:ascii="Times New Roman" w:hAnsi="Times New Roman" w:cs="Times New Roman"/>
          <w:sz w:val="24"/>
          <w:szCs w:val="24"/>
        </w:rPr>
        <w:t xml:space="preserve">ME intake for maintenance </w:t>
      </w:r>
      <w:r w:rsidR="00381825" w:rsidRPr="00BE3D7E">
        <w:rPr>
          <w:rFonts w:ascii="Times New Roman" w:hAnsi="Times New Roman" w:cs="Times New Roman"/>
          <w:sz w:val="24"/>
          <w:szCs w:val="24"/>
        </w:rPr>
        <w:t xml:space="preserve">in male </w:t>
      </w:r>
      <w:proofErr w:type="spellStart"/>
      <w:r w:rsidR="00381825" w:rsidRPr="00BE3D7E">
        <w:rPr>
          <w:rFonts w:ascii="Times New Roman" w:hAnsi="Times New Roman" w:cs="Times New Roman"/>
          <w:sz w:val="24"/>
          <w:szCs w:val="24"/>
        </w:rPr>
        <w:t>Djallonke</w:t>
      </w:r>
      <w:proofErr w:type="spellEnd"/>
      <w:r w:rsidR="00381825" w:rsidRPr="00BE3D7E">
        <w:rPr>
          <w:rFonts w:ascii="Times New Roman" w:hAnsi="Times New Roman" w:cs="Times New Roman"/>
          <w:sz w:val="24"/>
          <w:szCs w:val="24"/>
        </w:rPr>
        <w:t xml:space="preserve"> sheep is unknown</w:t>
      </w:r>
      <w:r w:rsidR="00004437" w:rsidRPr="00BE3D7E">
        <w:rPr>
          <w:rFonts w:ascii="Times New Roman" w:hAnsi="Times New Roman" w:cs="Times New Roman"/>
          <w:sz w:val="24"/>
          <w:szCs w:val="24"/>
        </w:rPr>
        <w:t>. Th</w:t>
      </w:r>
      <w:r w:rsidR="00381825" w:rsidRPr="00BE3D7E">
        <w:rPr>
          <w:rFonts w:ascii="Times New Roman" w:hAnsi="Times New Roman" w:cs="Times New Roman"/>
          <w:sz w:val="24"/>
          <w:szCs w:val="24"/>
        </w:rPr>
        <w:t>erefore, a target</w:t>
      </w:r>
      <w:r w:rsidR="00004437" w:rsidRPr="00BE3D7E">
        <w:rPr>
          <w:rFonts w:ascii="Times New Roman" w:hAnsi="Times New Roman" w:cs="Times New Roman"/>
          <w:sz w:val="24"/>
          <w:szCs w:val="24"/>
        </w:rPr>
        <w:t xml:space="preserve"> </w:t>
      </w:r>
      <w:r w:rsidR="00917DD1" w:rsidRPr="00BE3D7E">
        <w:rPr>
          <w:rFonts w:ascii="Times New Roman" w:hAnsi="Times New Roman" w:cs="Times New Roman"/>
          <w:sz w:val="24"/>
          <w:szCs w:val="24"/>
        </w:rPr>
        <w:t xml:space="preserve">value </w:t>
      </w:r>
      <w:r w:rsidR="00004437" w:rsidRPr="00BE3D7E">
        <w:rPr>
          <w:rFonts w:ascii="Times New Roman" w:hAnsi="Times New Roman" w:cs="Times New Roman"/>
          <w:sz w:val="24"/>
          <w:szCs w:val="24"/>
        </w:rPr>
        <w:t>was</w:t>
      </w:r>
      <w:r w:rsidR="00917DD1" w:rsidRPr="00BE3D7E">
        <w:rPr>
          <w:rFonts w:ascii="Times New Roman" w:hAnsi="Times New Roman" w:cs="Times New Roman"/>
          <w:sz w:val="24"/>
          <w:szCs w:val="24"/>
        </w:rPr>
        <w:t xml:space="preserve"> derived</w:t>
      </w:r>
      <w:r w:rsidR="00004437" w:rsidRPr="00BE3D7E">
        <w:rPr>
          <w:rFonts w:ascii="Times New Roman" w:hAnsi="Times New Roman" w:cs="Times New Roman"/>
          <w:sz w:val="24"/>
          <w:szCs w:val="24"/>
        </w:rPr>
        <w:t xml:space="preserve"> based on </w:t>
      </w:r>
      <w:r w:rsidR="00381825" w:rsidRPr="00BE3D7E">
        <w:rPr>
          <w:rFonts w:ascii="Times New Roman" w:hAnsi="Times New Roman" w:cs="Times New Roman"/>
          <w:sz w:val="24"/>
          <w:szCs w:val="24"/>
        </w:rPr>
        <w:t xml:space="preserve">the latest update for sheep flocks that calculated </w:t>
      </w:r>
      <w:proofErr w:type="spellStart"/>
      <w:r w:rsidR="00381825" w:rsidRPr="00BE3D7E">
        <w:rPr>
          <w:rFonts w:ascii="Times New Roman" w:hAnsi="Times New Roman" w:cs="Times New Roman"/>
          <w:sz w:val="24"/>
          <w:szCs w:val="24"/>
        </w:rPr>
        <w:t>M</w:t>
      </w:r>
      <w:r w:rsidR="00004437" w:rsidRPr="00BE3D7E">
        <w:rPr>
          <w:rFonts w:ascii="Times New Roman" w:hAnsi="Times New Roman" w:cs="Times New Roman"/>
          <w:sz w:val="24"/>
          <w:szCs w:val="24"/>
        </w:rPr>
        <w:t>E</w:t>
      </w:r>
      <w:r w:rsidR="00004437" w:rsidRPr="00BE3D7E">
        <w:rPr>
          <w:rFonts w:ascii="Times New Roman" w:hAnsi="Times New Roman" w:cs="Times New Roman"/>
          <w:sz w:val="24"/>
          <w:szCs w:val="24"/>
          <w:vertAlign w:val="subscript"/>
        </w:rPr>
        <w:t>m</w:t>
      </w:r>
      <w:proofErr w:type="spellEnd"/>
      <w:r w:rsidR="00004437" w:rsidRPr="00BE3D7E">
        <w:rPr>
          <w:rFonts w:ascii="Times New Roman" w:hAnsi="Times New Roman" w:cs="Times New Roman"/>
          <w:sz w:val="24"/>
          <w:szCs w:val="24"/>
        </w:rPr>
        <w:t xml:space="preserve"> </w:t>
      </w:r>
      <w:r w:rsidR="00381825" w:rsidRPr="00BE3D7E">
        <w:rPr>
          <w:rFonts w:ascii="Times New Roman" w:hAnsi="Times New Roman" w:cs="Times New Roman"/>
          <w:sz w:val="24"/>
          <w:szCs w:val="24"/>
        </w:rPr>
        <w:t>to be</w:t>
      </w:r>
      <w:r w:rsidR="00004437" w:rsidRPr="00BE3D7E">
        <w:rPr>
          <w:rFonts w:ascii="Times New Roman" w:hAnsi="Times New Roman" w:cs="Times New Roman"/>
          <w:sz w:val="24"/>
          <w:szCs w:val="24"/>
        </w:rPr>
        <w:t xml:space="preserve"> 0.</w:t>
      </w:r>
      <w:r w:rsidR="00381825" w:rsidRPr="00BE3D7E">
        <w:rPr>
          <w:rFonts w:ascii="Times New Roman" w:hAnsi="Times New Roman" w:cs="Times New Roman"/>
          <w:sz w:val="24"/>
          <w:szCs w:val="24"/>
        </w:rPr>
        <w:t>486</w:t>
      </w:r>
      <w:r w:rsidR="00004437" w:rsidRPr="00BE3D7E">
        <w:rPr>
          <w:rFonts w:ascii="Times New Roman" w:hAnsi="Times New Roman" w:cs="Times New Roman"/>
          <w:sz w:val="24"/>
          <w:szCs w:val="24"/>
        </w:rPr>
        <w:t xml:space="preserve"> MJ/kg BW</w:t>
      </w:r>
      <w:r w:rsidR="00004437" w:rsidRPr="00BE3D7E">
        <w:rPr>
          <w:rFonts w:ascii="Times New Roman" w:hAnsi="Times New Roman" w:cs="Times New Roman"/>
          <w:sz w:val="24"/>
          <w:szCs w:val="24"/>
          <w:vertAlign w:val="superscript"/>
        </w:rPr>
        <w:t>0.75</w:t>
      </w:r>
      <w:r w:rsidR="00004437" w:rsidRPr="00BE3D7E">
        <w:rPr>
          <w:rFonts w:ascii="Times New Roman" w:hAnsi="Times New Roman" w:cs="Times New Roman"/>
          <w:sz w:val="24"/>
          <w:szCs w:val="24"/>
        </w:rPr>
        <w:t xml:space="preserve"> </w:t>
      </w:r>
      <w:r w:rsidR="00381825" w:rsidRPr="00BE3D7E">
        <w:rPr>
          <w:rFonts w:ascii="Times New Roman" w:hAnsi="Times New Roman" w:cs="Times New Roman"/>
          <w:sz w:val="24"/>
          <w:szCs w:val="24"/>
        </w:rPr>
        <w:t>(Yang et al., 2020)</w:t>
      </w:r>
      <w:r w:rsidR="00004437" w:rsidRPr="00BE3D7E">
        <w:rPr>
          <w:rFonts w:ascii="Times New Roman" w:hAnsi="Times New Roman" w:cs="Times New Roman"/>
          <w:sz w:val="24"/>
          <w:szCs w:val="24"/>
        </w:rPr>
        <w:t xml:space="preserve">. </w:t>
      </w:r>
      <w:r w:rsidR="00381825" w:rsidRPr="00BE3D7E">
        <w:rPr>
          <w:rFonts w:ascii="Times New Roman" w:hAnsi="Times New Roman" w:cs="Times New Roman"/>
          <w:sz w:val="24"/>
          <w:szCs w:val="24"/>
        </w:rPr>
        <w:t xml:space="preserve">In our experiment, the mean BW was 22.9 kg, therefore, the target </w:t>
      </w:r>
      <w:proofErr w:type="spellStart"/>
      <w:r w:rsidR="00381825" w:rsidRPr="00BE3D7E">
        <w:rPr>
          <w:rFonts w:ascii="Times New Roman" w:hAnsi="Times New Roman" w:cs="Times New Roman"/>
          <w:sz w:val="24"/>
          <w:szCs w:val="24"/>
        </w:rPr>
        <w:t>MEm</w:t>
      </w:r>
      <w:proofErr w:type="spellEnd"/>
      <w:r w:rsidR="00381825" w:rsidRPr="00BE3D7E">
        <w:rPr>
          <w:rFonts w:ascii="Times New Roman" w:hAnsi="Times New Roman" w:cs="Times New Roman"/>
          <w:sz w:val="24"/>
          <w:szCs w:val="24"/>
        </w:rPr>
        <w:t xml:space="preserve"> value was 5.09 MJ/d. </w:t>
      </w:r>
      <w:r w:rsidR="00004437" w:rsidRPr="00BE3D7E">
        <w:rPr>
          <w:rFonts w:ascii="Times New Roman" w:hAnsi="Times New Roman" w:cs="Times New Roman"/>
          <w:sz w:val="24"/>
          <w:szCs w:val="24"/>
        </w:rPr>
        <w:t xml:space="preserve">The </w:t>
      </w:r>
      <w:r w:rsidR="00381825" w:rsidRPr="00BE3D7E">
        <w:rPr>
          <w:rFonts w:ascii="Times New Roman" w:hAnsi="Times New Roman" w:cs="Times New Roman"/>
          <w:sz w:val="24"/>
          <w:szCs w:val="24"/>
        </w:rPr>
        <w:t>calculated</w:t>
      </w:r>
      <w:r w:rsidR="00004437" w:rsidRPr="00BE3D7E">
        <w:rPr>
          <w:rFonts w:ascii="Times New Roman" w:hAnsi="Times New Roman" w:cs="Times New Roman"/>
          <w:sz w:val="24"/>
          <w:szCs w:val="24"/>
        </w:rPr>
        <w:t xml:space="preserve"> mean ME intake at maintenance in our experiment was </w:t>
      </w:r>
      <w:r w:rsidR="00004437" w:rsidRPr="00BE3D7E">
        <w:rPr>
          <w:rFonts w:ascii="Times New Roman" w:hAnsi="Times New Roman" w:cs="Times New Roman"/>
          <w:sz w:val="24"/>
          <w:szCs w:val="24"/>
        </w:rPr>
        <w:lastRenderedPageBreak/>
        <w:t xml:space="preserve">slightly higher at </w:t>
      </w:r>
      <w:r w:rsidR="00381825" w:rsidRPr="00BE3D7E">
        <w:rPr>
          <w:rFonts w:ascii="Times New Roman" w:hAnsi="Times New Roman" w:cs="Times New Roman"/>
          <w:sz w:val="24"/>
          <w:szCs w:val="24"/>
        </w:rPr>
        <w:t>5</w:t>
      </w:r>
      <w:r w:rsidR="00004437" w:rsidRPr="00BE3D7E">
        <w:rPr>
          <w:rFonts w:ascii="Times New Roman" w:hAnsi="Times New Roman" w:cs="Times New Roman"/>
          <w:sz w:val="24"/>
          <w:szCs w:val="24"/>
        </w:rPr>
        <w:t>.</w:t>
      </w:r>
      <w:r w:rsidR="00381825" w:rsidRPr="00BE3D7E">
        <w:rPr>
          <w:rFonts w:ascii="Times New Roman" w:hAnsi="Times New Roman" w:cs="Times New Roman"/>
          <w:sz w:val="24"/>
          <w:szCs w:val="24"/>
        </w:rPr>
        <w:t>8</w:t>
      </w:r>
      <w:r w:rsidR="00004437" w:rsidRPr="00BE3D7E">
        <w:rPr>
          <w:rFonts w:ascii="Times New Roman" w:hAnsi="Times New Roman" w:cs="Times New Roman"/>
          <w:sz w:val="24"/>
          <w:szCs w:val="24"/>
        </w:rPr>
        <w:t>0 MJ/</w:t>
      </w:r>
      <w:r w:rsidR="00952856" w:rsidRPr="00BE3D7E">
        <w:rPr>
          <w:rFonts w:ascii="Times New Roman" w:hAnsi="Times New Roman" w:cs="Times New Roman"/>
          <w:sz w:val="24"/>
          <w:szCs w:val="24"/>
        </w:rPr>
        <w:t>d</w:t>
      </w:r>
      <w:r w:rsidR="007D34B1" w:rsidRPr="00BE3D7E">
        <w:rPr>
          <w:rFonts w:ascii="Times New Roman" w:hAnsi="Times New Roman" w:cs="Times New Roman"/>
          <w:sz w:val="24"/>
          <w:szCs w:val="24"/>
        </w:rPr>
        <w:t xml:space="preserve">. </w:t>
      </w:r>
      <w:r w:rsidR="00381825" w:rsidRPr="00BE3D7E">
        <w:rPr>
          <w:rFonts w:ascii="Times New Roman" w:hAnsi="Times New Roman" w:cs="Times New Roman"/>
          <w:sz w:val="24"/>
          <w:szCs w:val="24"/>
        </w:rPr>
        <w:t xml:space="preserve">However, due to differences in the efficiency of utilization of ME, even at slightly higher values, sheep in the maintenance group still lost some weight towards the end of the period. </w:t>
      </w:r>
      <w:r w:rsidR="007D34B1" w:rsidRPr="00BE3D7E">
        <w:rPr>
          <w:rFonts w:ascii="Times New Roman" w:hAnsi="Times New Roman" w:cs="Times New Roman"/>
          <w:sz w:val="24"/>
          <w:szCs w:val="24"/>
        </w:rPr>
        <w:t xml:space="preserve">The ME </w:t>
      </w:r>
      <w:r w:rsidRPr="00BE3D7E">
        <w:rPr>
          <w:rFonts w:ascii="Times New Roman" w:hAnsi="Times New Roman" w:cs="Times New Roman"/>
          <w:sz w:val="24"/>
          <w:szCs w:val="24"/>
        </w:rPr>
        <w:t>intake</w:t>
      </w:r>
      <w:r w:rsidR="007D34B1" w:rsidRPr="00BE3D7E">
        <w:rPr>
          <w:rFonts w:ascii="Times New Roman" w:hAnsi="Times New Roman" w:cs="Times New Roman"/>
          <w:sz w:val="24"/>
          <w:szCs w:val="24"/>
        </w:rPr>
        <w:t>s</w:t>
      </w:r>
      <w:r w:rsidRPr="00BE3D7E">
        <w:rPr>
          <w:rFonts w:ascii="Times New Roman" w:hAnsi="Times New Roman" w:cs="Times New Roman"/>
          <w:sz w:val="24"/>
          <w:szCs w:val="24"/>
        </w:rPr>
        <w:t xml:space="preserve"> in the 4 treatments were formulated to be </w:t>
      </w:r>
      <w:r w:rsidR="007D34B1" w:rsidRPr="00BE3D7E">
        <w:rPr>
          <w:rFonts w:ascii="Times New Roman" w:hAnsi="Times New Roman" w:cs="Times New Roman"/>
          <w:sz w:val="24"/>
          <w:szCs w:val="24"/>
        </w:rPr>
        <w:t xml:space="preserve">in </w:t>
      </w:r>
      <w:r w:rsidRPr="00BE3D7E">
        <w:rPr>
          <w:rFonts w:ascii="Times New Roman" w:hAnsi="Times New Roman" w:cs="Times New Roman"/>
          <w:sz w:val="24"/>
          <w:szCs w:val="24"/>
        </w:rPr>
        <w:t xml:space="preserve">25 percentage point increments to achieve differences in heat production. The results show that sheep in </w:t>
      </w:r>
      <w:r w:rsidR="007D34B1" w:rsidRPr="00BE3D7E">
        <w:rPr>
          <w:rFonts w:ascii="Times New Roman" w:hAnsi="Times New Roman" w:cs="Times New Roman"/>
          <w:sz w:val="24"/>
          <w:szCs w:val="24"/>
        </w:rPr>
        <w:t xml:space="preserve">treatment </w:t>
      </w:r>
      <w:r w:rsidRPr="00BE3D7E">
        <w:rPr>
          <w:rFonts w:ascii="Times New Roman" w:hAnsi="Times New Roman" w:cs="Times New Roman"/>
          <w:sz w:val="24"/>
          <w:szCs w:val="24"/>
        </w:rPr>
        <w:t>M1</w:t>
      </w:r>
      <w:r w:rsidR="004F36F8" w:rsidRPr="00BE3D7E">
        <w:rPr>
          <w:rFonts w:ascii="Times New Roman" w:hAnsi="Times New Roman" w:cs="Times New Roman"/>
          <w:sz w:val="24"/>
          <w:szCs w:val="24"/>
        </w:rPr>
        <w:t>.</w:t>
      </w:r>
      <w:r w:rsidRPr="00BE3D7E">
        <w:rPr>
          <w:rFonts w:ascii="Times New Roman" w:hAnsi="Times New Roman" w:cs="Times New Roman"/>
          <w:sz w:val="24"/>
          <w:szCs w:val="24"/>
        </w:rPr>
        <w:t>25 consumed 1</w:t>
      </w:r>
      <w:r w:rsidR="00E8005E" w:rsidRPr="00BE3D7E">
        <w:rPr>
          <w:rFonts w:ascii="Times New Roman" w:hAnsi="Times New Roman" w:cs="Times New Roman"/>
          <w:sz w:val="24"/>
          <w:szCs w:val="24"/>
        </w:rPr>
        <w:t>3</w:t>
      </w:r>
      <w:r w:rsidRPr="00BE3D7E">
        <w:rPr>
          <w:rFonts w:ascii="Times New Roman" w:hAnsi="Times New Roman" w:cs="Times New Roman"/>
          <w:sz w:val="24"/>
          <w:szCs w:val="24"/>
        </w:rPr>
        <w:t xml:space="preserve">% greater than </w:t>
      </w:r>
      <w:r w:rsidR="00CF5158" w:rsidRPr="00BE3D7E">
        <w:rPr>
          <w:rFonts w:ascii="Times New Roman" w:hAnsi="Times New Roman" w:cs="Times New Roman"/>
          <w:sz w:val="24"/>
          <w:szCs w:val="24"/>
        </w:rPr>
        <w:t xml:space="preserve">those in treatment </w:t>
      </w:r>
      <w:r w:rsidRPr="00BE3D7E">
        <w:rPr>
          <w:rFonts w:ascii="Times New Roman" w:hAnsi="Times New Roman" w:cs="Times New Roman"/>
          <w:sz w:val="24"/>
          <w:szCs w:val="24"/>
        </w:rPr>
        <w:t>M</w:t>
      </w:r>
      <w:r w:rsidR="00E8005E" w:rsidRPr="00BE3D7E">
        <w:rPr>
          <w:rFonts w:ascii="Times New Roman" w:hAnsi="Times New Roman" w:cs="Times New Roman"/>
          <w:sz w:val="24"/>
          <w:szCs w:val="24"/>
        </w:rPr>
        <w:t xml:space="preserve"> </w:t>
      </w:r>
      <w:r w:rsidRPr="00BE3D7E">
        <w:rPr>
          <w:rFonts w:ascii="Times New Roman" w:hAnsi="Times New Roman" w:cs="Times New Roman"/>
          <w:sz w:val="24"/>
          <w:szCs w:val="24"/>
        </w:rPr>
        <w:t>which was significantly greater</w:t>
      </w:r>
      <w:r w:rsidR="007D34B1" w:rsidRPr="00BE3D7E">
        <w:rPr>
          <w:rFonts w:ascii="Times New Roman" w:hAnsi="Times New Roman" w:cs="Times New Roman"/>
          <w:sz w:val="24"/>
          <w:szCs w:val="24"/>
        </w:rPr>
        <w:t xml:space="preserve"> than sheep in treatment M</w:t>
      </w:r>
      <w:r w:rsidR="00E8005E" w:rsidRPr="00BE3D7E">
        <w:rPr>
          <w:rFonts w:ascii="Times New Roman" w:hAnsi="Times New Roman" w:cs="Times New Roman"/>
          <w:sz w:val="24"/>
          <w:szCs w:val="24"/>
        </w:rPr>
        <w:t xml:space="preserve"> (Table 3) but less than targeted 25%</w:t>
      </w:r>
      <w:r w:rsidRPr="00BE3D7E">
        <w:rPr>
          <w:rFonts w:ascii="Times New Roman" w:hAnsi="Times New Roman" w:cs="Times New Roman"/>
          <w:sz w:val="24"/>
          <w:szCs w:val="24"/>
        </w:rPr>
        <w:t>. Sheep in treatment</w:t>
      </w:r>
      <w:r w:rsidR="007D34B1" w:rsidRPr="00BE3D7E">
        <w:rPr>
          <w:rFonts w:ascii="Times New Roman" w:hAnsi="Times New Roman" w:cs="Times New Roman"/>
          <w:sz w:val="24"/>
          <w:szCs w:val="24"/>
        </w:rPr>
        <w:t>s</w:t>
      </w:r>
      <w:r w:rsidRPr="00BE3D7E">
        <w:rPr>
          <w:rFonts w:ascii="Times New Roman" w:hAnsi="Times New Roman" w:cs="Times New Roman"/>
          <w:sz w:val="24"/>
          <w:szCs w:val="24"/>
        </w:rPr>
        <w:t xml:space="preserve"> M1.5</w:t>
      </w:r>
      <w:r w:rsidR="00017B62" w:rsidRPr="00BE3D7E">
        <w:rPr>
          <w:rFonts w:ascii="Times New Roman" w:hAnsi="Times New Roman" w:cs="Times New Roman"/>
          <w:sz w:val="24"/>
          <w:szCs w:val="24"/>
        </w:rPr>
        <w:t>0</w:t>
      </w:r>
      <w:r w:rsidRPr="00BE3D7E">
        <w:rPr>
          <w:rFonts w:ascii="Times New Roman" w:hAnsi="Times New Roman" w:cs="Times New Roman"/>
          <w:sz w:val="24"/>
          <w:szCs w:val="24"/>
        </w:rPr>
        <w:t xml:space="preserve"> and M1.75 c</w:t>
      </w:r>
      <w:r w:rsidR="00952856" w:rsidRPr="00BE3D7E">
        <w:rPr>
          <w:rFonts w:ascii="Times New Roman" w:hAnsi="Times New Roman" w:cs="Times New Roman"/>
          <w:sz w:val="24"/>
          <w:szCs w:val="24"/>
        </w:rPr>
        <w:t xml:space="preserve">onsumed </w:t>
      </w:r>
      <w:r w:rsidR="00E8005E" w:rsidRPr="00BE3D7E">
        <w:rPr>
          <w:rFonts w:ascii="Times New Roman" w:hAnsi="Times New Roman" w:cs="Times New Roman"/>
          <w:sz w:val="24"/>
          <w:szCs w:val="24"/>
        </w:rPr>
        <w:t>28</w:t>
      </w:r>
      <w:r w:rsidR="00952856" w:rsidRPr="00BE3D7E">
        <w:rPr>
          <w:rFonts w:ascii="Times New Roman" w:hAnsi="Times New Roman" w:cs="Times New Roman"/>
          <w:sz w:val="24"/>
          <w:szCs w:val="24"/>
        </w:rPr>
        <w:t xml:space="preserve">% and </w:t>
      </w:r>
      <w:r w:rsidR="00E8005E" w:rsidRPr="00BE3D7E">
        <w:rPr>
          <w:rFonts w:ascii="Times New Roman" w:hAnsi="Times New Roman" w:cs="Times New Roman"/>
          <w:sz w:val="24"/>
          <w:szCs w:val="24"/>
        </w:rPr>
        <w:t>58</w:t>
      </w:r>
      <w:r w:rsidR="00952856" w:rsidRPr="00BE3D7E">
        <w:rPr>
          <w:rFonts w:ascii="Times New Roman" w:hAnsi="Times New Roman" w:cs="Times New Roman"/>
          <w:sz w:val="24"/>
          <w:szCs w:val="24"/>
        </w:rPr>
        <w:t>% greater</w:t>
      </w:r>
      <w:r w:rsidR="00CF5158"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compared to M, </w:t>
      </w:r>
      <w:r w:rsidR="007D34B1" w:rsidRPr="00BE3D7E">
        <w:rPr>
          <w:rFonts w:ascii="Times New Roman" w:hAnsi="Times New Roman" w:cs="Times New Roman"/>
          <w:sz w:val="24"/>
          <w:szCs w:val="24"/>
        </w:rPr>
        <w:t xml:space="preserve">respectively, </w:t>
      </w:r>
      <w:r w:rsidRPr="00BE3D7E">
        <w:rPr>
          <w:rFonts w:ascii="Times New Roman" w:hAnsi="Times New Roman" w:cs="Times New Roman"/>
          <w:sz w:val="24"/>
          <w:szCs w:val="24"/>
        </w:rPr>
        <w:t xml:space="preserve">which is </w:t>
      </w:r>
      <w:r w:rsidR="00E8005E" w:rsidRPr="00BE3D7E">
        <w:rPr>
          <w:rFonts w:ascii="Times New Roman" w:hAnsi="Times New Roman" w:cs="Times New Roman"/>
          <w:sz w:val="24"/>
          <w:szCs w:val="24"/>
        </w:rPr>
        <w:t>lower than the</w:t>
      </w:r>
      <w:r w:rsidRPr="00BE3D7E">
        <w:rPr>
          <w:rFonts w:ascii="Times New Roman" w:hAnsi="Times New Roman" w:cs="Times New Roman"/>
          <w:sz w:val="24"/>
          <w:szCs w:val="24"/>
        </w:rPr>
        <w:t xml:space="preserve"> intended target. In all </w:t>
      </w:r>
      <w:r w:rsidR="00017B62" w:rsidRPr="00BE3D7E">
        <w:rPr>
          <w:rFonts w:ascii="Times New Roman" w:hAnsi="Times New Roman" w:cs="Times New Roman"/>
          <w:sz w:val="24"/>
          <w:szCs w:val="24"/>
        </w:rPr>
        <w:t>instances,</w:t>
      </w:r>
      <w:r w:rsidRPr="00BE3D7E">
        <w:rPr>
          <w:rFonts w:ascii="Times New Roman" w:hAnsi="Times New Roman" w:cs="Times New Roman"/>
          <w:sz w:val="24"/>
          <w:szCs w:val="24"/>
        </w:rPr>
        <w:t xml:space="preserve"> the differe</w:t>
      </w:r>
      <w:r w:rsidR="00017B62" w:rsidRPr="00BE3D7E">
        <w:rPr>
          <w:rFonts w:ascii="Times New Roman" w:hAnsi="Times New Roman" w:cs="Times New Roman"/>
          <w:sz w:val="24"/>
          <w:szCs w:val="24"/>
        </w:rPr>
        <w:t>nces between treatments were</w:t>
      </w:r>
      <w:r w:rsidRPr="00BE3D7E">
        <w:rPr>
          <w:rFonts w:ascii="Times New Roman" w:hAnsi="Times New Roman" w:cs="Times New Roman"/>
          <w:sz w:val="24"/>
          <w:szCs w:val="24"/>
        </w:rPr>
        <w:t xml:space="preserve"> significant (Table </w:t>
      </w:r>
      <w:r w:rsidR="000F3D6C" w:rsidRPr="00BE3D7E">
        <w:rPr>
          <w:rFonts w:ascii="Times New Roman" w:hAnsi="Times New Roman" w:cs="Times New Roman"/>
          <w:sz w:val="24"/>
          <w:szCs w:val="24"/>
        </w:rPr>
        <w:t>3</w:t>
      </w:r>
      <w:r w:rsidRPr="00BE3D7E">
        <w:rPr>
          <w:rFonts w:ascii="Times New Roman" w:hAnsi="Times New Roman" w:cs="Times New Roman"/>
          <w:sz w:val="24"/>
          <w:szCs w:val="24"/>
        </w:rPr>
        <w:t>).</w:t>
      </w:r>
    </w:p>
    <w:p w14:paraId="345E82A3" w14:textId="3E0273B9" w:rsidR="0053040E" w:rsidRPr="00BE3D7E" w:rsidRDefault="0053040E" w:rsidP="00B9622C">
      <w:pPr>
        <w:spacing w:line="480" w:lineRule="auto"/>
        <w:jc w:val="both"/>
        <w:rPr>
          <w:rFonts w:ascii="Times New Roman" w:hAnsi="Times New Roman" w:cs="Times New Roman"/>
          <w:b/>
          <w:sz w:val="24"/>
          <w:szCs w:val="24"/>
        </w:rPr>
      </w:pPr>
      <w:r w:rsidRPr="00BE3D7E">
        <w:rPr>
          <w:rFonts w:ascii="Times New Roman" w:hAnsi="Times New Roman" w:cs="Times New Roman"/>
          <w:b/>
          <w:sz w:val="24"/>
          <w:szCs w:val="24"/>
        </w:rPr>
        <w:t>Gas production, bodyweight, energy intake and heat production</w:t>
      </w:r>
    </w:p>
    <w:p w14:paraId="7F1E54B9" w14:textId="0D2F3AC7" w:rsidR="0053040E" w:rsidRPr="00BE3D7E" w:rsidRDefault="0053040E" w:rsidP="0053040E">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t xml:space="preserve">The DM intake of sheep in the experiment was significantly different </w:t>
      </w:r>
      <w:r w:rsidR="0066349F" w:rsidRPr="00BE3D7E">
        <w:rPr>
          <w:rFonts w:ascii="Times New Roman" w:hAnsi="Times New Roman" w:cs="Times New Roman"/>
          <w:sz w:val="24"/>
          <w:szCs w:val="24"/>
        </w:rPr>
        <w:t xml:space="preserve">among </w:t>
      </w:r>
      <w:r w:rsidRPr="00BE3D7E">
        <w:rPr>
          <w:rFonts w:ascii="Times New Roman" w:hAnsi="Times New Roman" w:cs="Times New Roman"/>
          <w:sz w:val="24"/>
          <w:szCs w:val="24"/>
        </w:rPr>
        <w:t>the treatments</w:t>
      </w:r>
      <w:r w:rsidR="00A31938" w:rsidRPr="00BE3D7E">
        <w:rPr>
          <w:rFonts w:ascii="Times New Roman" w:hAnsi="Times New Roman" w:cs="Times New Roman"/>
          <w:sz w:val="24"/>
          <w:szCs w:val="24"/>
        </w:rPr>
        <w:t xml:space="preserve"> (Table </w:t>
      </w:r>
      <w:r w:rsidR="000F3D6C" w:rsidRPr="00BE3D7E">
        <w:rPr>
          <w:rFonts w:ascii="Times New Roman" w:hAnsi="Times New Roman" w:cs="Times New Roman"/>
          <w:sz w:val="24"/>
          <w:szCs w:val="24"/>
        </w:rPr>
        <w:t>4</w:t>
      </w:r>
      <w:r w:rsidR="00A31938" w:rsidRPr="00BE3D7E">
        <w:rPr>
          <w:rFonts w:ascii="Times New Roman" w:hAnsi="Times New Roman" w:cs="Times New Roman"/>
          <w:sz w:val="24"/>
          <w:szCs w:val="24"/>
        </w:rPr>
        <w:t>)</w:t>
      </w:r>
      <w:r w:rsidRPr="00BE3D7E">
        <w:rPr>
          <w:rFonts w:ascii="Times New Roman" w:hAnsi="Times New Roman" w:cs="Times New Roman"/>
          <w:sz w:val="24"/>
          <w:szCs w:val="24"/>
        </w:rPr>
        <w:t xml:space="preserve">. However, intakes </w:t>
      </w:r>
      <w:r w:rsidR="0066349F" w:rsidRPr="00BE3D7E">
        <w:rPr>
          <w:rFonts w:ascii="Times New Roman" w:hAnsi="Times New Roman" w:cs="Times New Roman"/>
          <w:sz w:val="24"/>
          <w:szCs w:val="24"/>
        </w:rPr>
        <w:t xml:space="preserve">of those fed treatments </w:t>
      </w:r>
      <w:r w:rsidRPr="00BE3D7E">
        <w:rPr>
          <w:rFonts w:ascii="Times New Roman" w:hAnsi="Times New Roman" w:cs="Times New Roman"/>
          <w:sz w:val="24"/>
          <w:szCs w:val="24"/>
        </w:rPr>
        <w:t>M1.25 and M1.50 were not significant</w:t>
      </w:r>
      <w:r w:rsidR="00A31938" w:rsidRPr="00BE3D7E">
        <w:rPr>
          <w:rFonts w:ascii="Times New Roman" w:hAnsi="Times New Roman" w:cs="Times New Roman"/>
          <w:sz w:val="24"/>
          <w:szCs w:val="24"/>
        </w:rPr>
        <w:t xml:space="preserve"> (</w:t>
      </w:r>
      <w:r w:rsidR="00A31938" w:rsidRPr="00BE3D7E">
        <w:rPr>
          <w:rFonts w:ascii="Times New Roman" w:hAnsi="Times New Roman" w:cs="Times New Roman"/>
          <w:i/>
          <w:sz w:val="24"/>
          <w:szCs w:val="24"/>
        </w:rPr>
        <w:t>P</w:t>
      </w:r>
      <w:r w:rsidR="00A31938" w:rsidRPr="00BE3D7E">
        <w:rPr>
          <w:rFonts w:ascii="Times New Roman" w:hAnsi="Times New Roman" w:cs="Times New Roman"/>
          <w:sz w:val="24"/>
          <w:szCs w:val="24"/>
        </w:rPr>
        <w:t xml:space="preserve"> = 0.091)</w:t>
      </w:r>
      <w:r w:rsidRPr="00BE3D7E">
        <w:rPr>
          <w:rFonts w:ascii="Times New Roman" w:hAnsi="Times New Roman" w:cs="Times New Roman"/>
          <w:sz w:val="24"/>
          <w:szCs w:val="24"/>
        </w:rPr>
        <w:t>. There were significant differences in CO</w:t>
      </w:r>
      <w:r w:rsidRPr="00BE3D7E">
        <w:rPr>
          <w:rFonts w:ascii="Times New Roman" w:hAnsi="Times New Roman" w:cs="Times New Roman"/>
          <w:sz w:val="24"/>
          <w:szCs w:val="24"/>
          <w:vertAlign w:val="subscript"/>
        </w:rPr>
        <w:t>2</w:t>
      </w:r>
      <w:r w:rsidR="00017B62" w:rsidRPr="00BE3D7E">
        <w:rPr>
          <w:rFonts w:ascii="Times New Roman" w:hAnsi="Times New Roman" w:cs="Times New Roman"/>
          <w:sz w:val="24"/>
          <w:szCs w:val="24"/>
        </w:rPr>
        <w:t xml:space="preserve"> production between </w:t>
      </w:r>
      <w:r w:rsidRPr="00BE3D7E">
        <w:rPr>
          <w:rFonts w:ascii="Times New Roman" w:hAnsi="Times New Roman" w:cs="Times New Roman"/>
          <w:sz w:val="24"/>
          <w:szCs w:val="24"/>
        </w:rPr>
        <w:t xml:space="preserve">sheep in </w:t>
      </w:r>
      <w:r w:rsidR="00017B62" w:rsidRPr="00BE3D7E">
        <w:rPr>
          <w:rFonts w:ascii="Times New Roman" w:hAnsi="Times New Roman" w:cs="Times New Roman"/>
          <w:sz w:val="24"/>
          <w:szCs w:val="24"/>
        </w:rPr>
        <w:t xml:space="preserve">different treatments in </w:t>
      </w:r>
      <w:r w:rsidRPr="00BE3D7E">
        <w:rPr>
          <w:rFonts w:ascii="Times New Roman" w:hAnsi="Times New Roman" w:cs="Times New Roman"/>
          <w:sz w:val="24"/>
          <w:szCs w:val="24"/>
        </w:rPr>
        <w:t>the experiment. It was expected that more CO</w:t>
      </w:r>
      <w:r w:rsidRPr="00BE3D7E">
        <w:rPr>
          <w:rFonts w:ascii="Times New Roman" w:hAnsi="Times New Roman" w:cs="Times New Roman"/>
          <w:sz w:val="24"/>
          <w:szCs w:val="24"/>
          <w:vertAlign w:val="subscript"/>
        </w:rPr>
        <w:t>2</w:t>
      </w:r>
      <w:r w:rsidRPr="00BE3D7E">
        <w:rPr>
          <w:rFonts w:ascii="Times New Roman" w:hAnsi="Times New Roman" w:cs="Times New Roman"/>
          <w:sz w:val="24"/>
          <w:szCs w:val="24"/>
        </w:rPr>
        <w:t xml:space="preserve"> will be produced as animals consumed more feed. As </w:t>
      </w:r>
      <w:r w:rsidR="0066349F" w:rsidRPr="00BE3D7E">
        <w:rPr>
          <w:rFonts w:ascii="Times New Roman" w:hAnsi="Times New Roman" w:cs="Times New Roman"/>
          <w:sz w:val="24"/>
          <w:szCs w:val="24"/>
        </w:rPr>
        <w:t xml:space="preserve">for </w:t>
      </w:r>
      <w:r w:rsidRPr="00BE3D7E">
        <w:rPr>
          <w:rFonts w:ascii="Times New Roman" w:hAnsi="Times New Roman" w:cs="Times New Roman"/>
          <w:sz w:val="24"/>
          <w:szCs w:val="24"/>
        </w:rPr>
        <w:t xml:space="preserve">DM intake, </w:t>
      </w:r>
      <w:r w:rsidR="00A31938" w:rsidRPr="00BE3D7E">
        <w:rPr>
          <w:rFonts w:ascii="Times New Roman" w:hAnsi="Times New Roman" w:cs="Times New Roman"/>
          <w:sz w:val="24"/>
          <w:szCs w:val="24"/>
        </w:rPr>
        <w:t>CO</w:t>
      </w:r>
      <w:r w:rsidR="00A31938" w:rsidRPr="00BE3D7E">
        <w:rPr>
          <w:rFonts w:ascii="Times New Roman" w:hAnsi="Times New Roman" w:cs="Times New Roman"/>
          <w:sz w:val="24"/>
          <w:szCs w:val="24"/>
          <w:vertAlign w:val="subscript"/>
        </w:rPr>
        <w:t>2</w:t>
      </w:r>
      <w:r w:rsidRPr="00BE3D7E">
        <w:rPr>
          <w:rFonts w:ascii="Times New Roman" w:hAnsi="Times New Roman" w:cs="Times New Roman"/>
          <w:sz w:val="24"/>
          <w:szCs w:val="24"/>
        </w:rPr>
        <w:t xml:space="preserve"> </w:t>
      </w:r>
      <w:r w:rsidR="00A31938" w:rsidRPr="00BE3D7E">
        <w:rPr>
          <w:rFonts w:ascii="Times New Roman" w:hAnsi="Times New Roman" w:cs="Times New Roman"/>
          <w:sz w:val="24"/>
          <w:szCs w:val="24"/>
        </w:rPr>
        <w:t>production between M1.25 and M1.50 treatments were also not significantly different (</w:t>
      </w:r>
      <w:r w:rsidR="00A31938" w:rsidRPr="00BE3D7E">
        <w:rPr>
          <w:rFonts w:ascii="Times New Roman" w:hAnsi="Times New Roman" w:cs="Times New Roman"/>
          <w:i/>
          <w:sz w:val="24"/>
          <w:szCs w:val="24"/>
        </w:rPr>
        <w:t>P</w:t>
      </w:r>
      <w:r w:rsidR="00A31938" w:rsidRPr="00BE3D7E">
        <w:rPr>
          <w:rFonts w:ascii="Times New Roman" w:hAnsi="Times New Roman" w:cs="Times New Roman"/>
          <w:sz w:val="24"/>
          <w:szCs w:val="24"/>
        </w:rPr>
        <w:t xml:space="preserve"> = 0.19). Production of CH</w:t>
      </w:r>
      <w:r w:rsidR="00A31938" w:rsidRPr="00BE3D7E">
        <w:rPr>
          <w:rFonts w:ascii="Times New Roman" w:hAnsi="Times New Roman" w:cs="Times New Roman"/>
          <w:sz w:val="24"/>
          <w:szCs w:val="24"/>
          <w:vertAlign w:val="subscript"/>
        </w:rPr>
        <w:t>4</w:t>
      </w:r>
      <w:r w:rsidR="00A31938" w:rsidRPr="00BE3D7E">
        <w:rPr>
          <w:rFonts w:ascii="Times New Roman" w:hAnsi="Times New Roman" w:cs="Times New Roman"/>
          <w:sz w:val="24"/>
          <w:szCs w:val="24"/>
        </w:rPr>
        <w:t xml:space="preserve"> production followed the DM intake and CO</w:t>
      </w:r>
      <w:r w:rsidR="00A31938" w:rsidRPr="00BE3D7E">
        <w:rPr>
          <w:rFonts w:ascii="Times New Roman" w:hAnsi="Times New Roman" w:cs="Times New Roman"/>
          <w:sz w:val="24"/>
          <w:szCs w:val="24"/>
          <w:vertAlign w:val="subscript"/>
        </w:rPr>
        <w:t>2</w:t>
      </w:r>
      <w:r w:rsidR="00A31938" w:rsidRPr="00BE3D7E">
        <w:rPr>
          <w:rFonts w:ascii="Times New Roman" w:hAnsi="Times New Roman" w:cs="Times New Roman"/>
          <w:sz w:val="24"/>
          <w:szCs w:val="24"/>
        </w:rPr>
        <w:t xml:space="preserve"> production pattern with M1.25 and M1.5</w:t>
      </w:r>
      <w:r w:rsidR="00620260" w:rsidRPr="00BE3D7E">
        <w:rPr>
          <w:rFonts w:ascii="Times New Roman" w:hAnsi="Times New Roman" w:cs="Times New Roman"/>
          <w:sz w:val="24"/>
          <w:szCs w:val="24"/>
        </w:rPr>
        <w:t>0</w:t>
      </w:r>
      <w:r w:rsidR="00A31938" w:rsidRPr="00BE3D7E">
        <w:rPr>
          <w:rFonts w:ascii="Times New Roman" w:hAnsi="Times New Roman" w:cs="Times New Roman"/>
          <w:sz w:val="24"/>
          <w:szCs w:val="24"/>
        </w:rPr>
        <w:t xml:space="preserve"> not being significantly different (</w:t>
      </w:r>
      <w:r w:rsidR="00A31938" w:rsidRPr="00BE3D7E">
        <w:rPr>
          <w:rFonts w:ascii="Times New Roman" w:hAnsi="Times New Roman" w:cs="Times New Roman"/>
          <w:i/>
          <w:sz w:val="24"/>
          <w:szCs w:val="24"/>
        </w:rPr>
        <w:t>P</w:t>
      </w:r>
      <w:r w:rsidR="00A31938" w:rsidRPr="00BE3D7E">
        <w:rPr>
          <w:rFonts w:ascii="Times New Roman" w:hAnsi="Times New Roman" w:cs="Times New Roman"/>
          <w:sz w:val="24"/>
          <w:szCs w:val="24"/>
        </w:rPr>
        <w:t xml:space="preserve"> = 0.19). However, CH</w:t>
      </w:r>
      <w:r w:rsidR="00A31938" w:rsidRPr="00BE3D7E">
        <w:rPr>
          <w:rFonts w:ascii="Times New Roman" w:hAnsi="Times New Roman" w:cs="Times New Roman"/>
          <w:sz w:val="24"/>
          <w:szCs w:val="24"/>
          <w:vertAlign w:val="subscript"/>
        </w:rPr>
        <w:t>4</w:t>
      </w:r>
      <w:r w:rsidR="00A31938" w:rsidRPr="00BE3D7E">
        <w:rPr>
          <w:rFonts w:ascii="Times New Roman" w:hAnsi="Times New Roman" w:cs="Times New Roman"/>
          <w:sz w:val="24"/>
          <w:szCs w:val="24"/>
        </w:rPr>
        <w:t xml:space="preserve"> production between M1.5</w:t>
      </w:r>
      <w:r w:rsidR="00017B62" w:rsidRPr="00BE3D7E">
        <w:rPr>
          <w:rFonts w:ascii="Times New Roman" w:hAnsi="Times New Roman" w:cs="Times New Roman"/>
          <w:sz w:val="24"/>
          <w:szCs w:val="24"/>
        </w:rPr>
        <w:t>0</w:t>
      </w:r>
      <w:r w:rsidR="00A31938" w:rsidRPr="00BE3D7E">
        <w:rPr>
          <w:rFonts w:ascii="Times New Roman" w:hAnsi="Times New Roman" w:cs="Times New Roman"/>
          <w:sz w:val="24"/>
          <w:szCs w:val="24"/>
        </w:rPr>
        <w:t xml:space="preserve"> and M1.75 were also not significant (</w:t>
      </w:r>
      <w:r w:rsidR="00A31938" w:rsidRPr="00BE3D7E">
        <w:rPr>
          <w:rFonts w:ascii="Times New Roman" w:hAnsi="Times New Roman" w:cs="Times New Roman"/>
          <w:i/>
          <w:sz w:val="24"/>
          <w:szCs w:val="24"/>
        </w:rPr>
        <w:t>P</w:t>
      </w:r>
      <w:r w:rsidR="00A31938" w:rsidRPr="00BE3D7E">
        <w:rPr>
          <w:rFonts w:ascii="Times New Roman" w:hAnsi="Times New Roman" w:cs="Times New Roman"/>
          <w:sz w:val="24"/>
          <w:szCs w:val="24"/>
        </w:rPr>
        <w:t xml:space="preserve"> = 0.75). </w:t>
      </w:r>
      <w:r w:rsidR="00DC4B27" w:rsidRPr="00BE3D7E">
        <w:rPr>
          <w:rFonts w:ascii="Times New Roman" w:hAnsi="Times New Roman" w:cs="Times New Roman"/>
          <w:sz w:val="24"/>
          <w:szCs w:val="24"/>
        </w:rPr>
        <w:t>Similarly,</w:t>
      </w:r>
      <w:r w:rsidR="00A31938" w:rsidRPr="00BE3D7E">
        <w:rPr>
          <w:rFonts w:ascii="Times New Roman" w:hAnsi="Times New Roman" w:cs="Times New Roman"/>
          <w:sz w:val="24"/>
          <w:szCs w:val="24"/>
        </w:rPr>
        <w:t xml:space="preserve"> O</w:t>
      </w:r>
      <w:r w:rsidR="00A31938" w:rsidRPr="00BE3D7E">
        <w:rPr>
          <w:rFonts w:ascii="Times New Roman" w:hAnsi="Times New Roman" w:cs="Times New Roman"/>
          <w:sz w:val="24"/>
          <w:szCs w:val="24"/>
          <w:vertAlign w:val="subscript"/>
        </w:rPr>
        <w:t>2</w:t>
      </w:r>
      <w:r w:rsidR="00A31938" w:rsidRPr="00BE3D7E">
        <w:rPr>
          <w:rFonts w:ascii="Times New Roman" w:hAnsi="Times New Roman" w:cs="Times New Roman"/>
          <w:sz w:val="24"/>
          <w:szCs w:val="24"/>
        </w:rPr>
        <w:t xml:space="preserve"> consumption also followed the CH</w:t>
      </w:r>
      <w:r w:rsidR="00A31938" w:rsidRPr="00BE3D7E">
        <w:rPr>
          <w:rFonts w:ascii="Times New Roman" w:hAnsi="Times New Roman" w:cs="Times New Roman"/>
          <w:sz w:val="24"/>
          <w:szCs w:val="24"/>
          <w:vertAlign w:val="subscript"/>
        </w:rPr>
        <w:t>4</w:t>
      </w:r>
      <w:r w:rsidR="00A31938" w:rsidRPr="00BE3D7E">
        <w:rPr>
          <w:rFonts w:ascii="Times New Roman" w:hAnsi="Times New Roman" w:cs="Times New Roman"/>
          <w:sz w:val="24"/>
          <w:szCs w:val="24"/>
        </w:rPr>
        <w:t xml:space="preserve"> production pattern with M1.25 and M1.5 (</w:t>
      </w:r>
      <w:r w:rsidR="00A31938" w:rsidRPr="00BE3D7E">
        <w:rPr>
          <w:rFonts w:ascii="Times New Roman" w:hAnsi="Times New Roman" w:cs="Times New Roman"/>
          <w:i/>
          <w:sz w:val="24"/>
          <w:szCs w:val="24"/>
        </w:rPr>
        <w:t>P</w:t>
      </w:r>
      <w:r w:rsidR="00A31938" w:rsidRPr="00BE3D7E">
        <w:rPr>
          <w:rFonts w:ascii="Times New Roman" w:hAnsi="Times New Roman" w:cs="Times New Roman"/>
          <w:sz w:val="24"/>
          <w:szCs w:val="24"/>
        </w:rPr>
        <w:t xml:space="preserve"> = 0.19) and M1.5</w:t>
      </w:r>
      <w:r w:rsidR="00017B62" w:rsidRPr="00BE3D7E">
        <w:rPr>
          <w:rFonts w:ascii="Times New Roman" w:hAnsi="Times New Roman" w:cs="Times New Roman"/>
          <w:sz w:val="24"/>
          <w:szCs w:val="24"/>
        </w:rPr>
        <w:t>0</w:t>
      </w:r>
      <w:r w:rsidR="00A31938" w:rsidRPr="00BE3D7E">
        <w:rPr>
          <w:rFonts w:ascii="Times New Roman" w:hAnsi="Times New Roman" w:cs="Times New Roman"/>
          <w:sz w:val="24"/>
          <w:szCs w:val="24"/>
        </w:rPr>
        <w:t xml:space="preserve"> and M1.75 not being significantly different (</w:t>
      </w:r>
      <w:r w:rsidR="00A31938" w:rsidRPr="00BE3D7E">
        <w:rPr>
          <w:rFonts w:ascii="Times New Roman" w:hAnsi="Times New Roman" w:cs="Times New Roman"/>
          <w:i/>
          <w:sz w:val="24"/>
          <w:szCs w:val="24"/>
        </w:rPr>
        <w:t>P</w:t>
      </w:r>
      <w:r w:rsidR="00A31938" w:rsidRPr="00BE3D7E">
        <w:rPr>
          <w:rFonts w:ascii="Times New Roman" w:hAnsi="Times New Roman" w:cs="Times New Roman"/>
          <w:sz w:val="24"/>
          <w:szCs w:val="24"/>
        </w:rPr>
        <w:t xml:space="preserve"> = 0.10). </w:t>
      </w:r>
    </w:p>
    <w:p w14:paraId="5D0578EA" w14:textId="5A4A7DCD" w:rsidR="00A31938" w:rsidRPr="00BE3D7E" w:rsidRDefault="00A31938" w:rsidP="0053040E">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t>Initial BW of sheep was not significantly different as they were blocked by weight at the beginning of the experiment. As intended, the ME intake was significantly different between all 4 treatments. However, the GE intake was not significantly different between M1.25 and M</w:t>
      </w:r>
      <w:r w:rsidR="003D1159" w:rsidRPr="00BE3D7E">
        <w:rPr>
          <w:rFonts w:ascii="Times New Roman" w:hAnsi="Times New Roman" w:cs="Times New Roman"/>
          <w:sz w:val="24"/>
          <w:szCs w:val="24"/>
        </w:rPr>
        <w:t>1.5</w:t>
      </w:r>
      <w:r w:rsidR="007D2739" w:rsidRPr="00BE3D7E">
        <w:rPr>
          <w:rFonts w:ascii="Times New Roman" w:hAnsi="Times New Roman" w:cs="Times New Roman"/>
          <w:sz w:val="24"/>
          <w:szCs w:val="24"/>
        </w:rPr>
        <w:t>0</w:t>
      </w:r>
      <w:r w:rsidR="003D1159" w:rsidRPr="00BE3D7E">
        <w:rPr>
          <w:rFonts w:ascii="Times New Roman" w:hAnsi="Times New Roman" w:cs="Times New Roman"/>
          <w:sz w:val="24"/>
          <w:szCs w:val="24"/>
        </w:rPr>
        <w:t xml:space="preserve"> (</w:t>
      </w:r>
      <w:r w:rsidR="003D1159" w:rsidRPr="00BE3D7E">
        <w:rPr>
          <w:rFonts w:ascii="Times New Roman" w:hAnsi="Times New Roman" w:cs="Times New Roman"/>
          <w:i/>
          <w:sz w:val="24"/>
          <w:szCs w:val="24"/>
        </w:rPr>
        <w:t>P</w:t>
      </w:r>
      <w:r w:rsidR="003D1159" w:rsidRPr="00BE3D7E">
        <w:rPr>
          <w:rFonts w:ascii="Times New Roman" w:hAnsi="Times New Roman" w:cs="Times New Roman"/>
          <w:sz w:val="24"/>
          <w:szCs w:val="24"/>
        </w:rPr>
        <w:t xml:space="preserve"> = 0.2) and tended to be significant between M1.5</w:t>
      </w:r>
      <w:r w:rsidR="00DA2A37" w:rsidRPr="00BE3D7E">
        <w:rPr>
          <w:rFonts w:ascii="Times New Roman" w:hAnsi="Times New Roman" w:cs="Times New Roman"/>
          <w:sz w:val="24"/>
          <w:szCs w:val="24"/>
        </w:rPr>
        <w:t>0</w:t>
      </w:r>
      <w:r w:rsidR="003D1159" w:rsidRPr="00BE3D7E">
        <w:rPr>
          <w:rFonts w:ascii="Times New Roman" w:hAnsi="Times New Roman" w:cs="Times New Roman"/>
          <w:sz w:val="24"/>
          <w:szCs w:val="24"/>
        </w:rPr>
        <w:t xml:space="preserve"> and M1.75 (</w:t>
      </w:r>
      <w:r w:rsidR="003D1159" w:rsidRPr="00BE3D7E">
        <w:rPr>
          <w:rFonts w:ascii="Times New Roman" w:hAnsi="Times New Roman" w:cs="Times New Roman"/>
          <w:i/>
          <w:sz w:val="24"/>
          <w:szCs w:val="24"/>
        </w:rPr>
        <w:t>P</w:t>
      </w:r>
      <w:r w:rsidR="003D1159" w:rsidRPr="00BE3D7E">
        <w:rPr>
          <w:rFonts w:ascii="Times New Roman" w:hAnsi="Times New Roman" w:cs="Times New Roman"/>
          <w:sz w:val="24"/>
          <w:szCs w:val="24"/>
        </w:rPr>
        <w:t xml:space="preserve"> = 0.093). Calculated HP was </w:t>
      </w:r>
      <w:r w:rsidR="003D1159" w:rsidRPr="00BE3D7E">
        <w:rPr>
          <w:rFonts w:ascii="Times New Roman" w:hAnsi="Times New Roman" w:cs="Times New Roman"/>
          <w:sz w:val="24"/>
          <w:szCs w:val="24"/>
        </w:rPr>
        <w:lastRenderedPageBreak/>
        <w:t>significantly different between all treatments except between M1.25 and M1.75 (</w:t>
      </w:r>
      <w:r w:rsidR="003D1159" w:rsidRPr="00BE3D7E">
        <w:rPr>
          <w:rFonts w:ascii="Times New Roman" w:hAnsi="Times New Roman" w:cs="Times New Roman"/>
          <w:i/>
          <w:sz w:val="24"/>
          <w:szCs w:val="24"/>
        </w:rPr>
        <w:t>P</w:t>
      </w:r>
      <w:r w:rsidR="003D1159" w:rsidRPr="00BE3D7E">
        <w:rPr>
          <w:rFonts w:ascii="Times New Roman" w:hAnsi="Times New Roman" w:cs="Times New Roman"/>
          <w:sz w:val="24"/>
          <w:szCs w:val="24"/>
        </w:rPr>
        <w:t xml:space="preserve"> = 0.14) following </w:t>
      </w:r>
      <w:r w:rsidR="0066349F" w:rsidRPr="00BE3D7E">
        <w:rPr>
          <w:rFonts w:ascii="Times New Roman" w:hAnsi="Times New Roman" w:cs="Times New Roman"/>
          <w:sz w:val="24"/>
          <w:szCs w:val="24"/>
        </w:rPr>
        <w:t xml:space="preserve">a </w:t>
      </w:r>
      <w:r w:rsidR="003D1159" w:rsidRPr="00BE3D7E">
        <w:rPr>
          <w:rFonts w:ascii="Times New Roman" w:hAnsi="Times New Roman" w:cs="Times New Roman"/>
          <w:sz w:val="24"/>
          <w:szCs w:val="24"/>
        </w:rPr>
        <w:t>similar trend as DM intake. However, when scaled by metabolic body weight all treatments were significantly different from each other.</w:t>
      </w:r>
    </w:p>
    <w:p w14:paraId="6ABAA572" w14:textId="3BAE58B8" w:rsidR="003A730A" w:rsidRPr="00BE3D7E" w:rsidRDefault="00254481" w:rsidP="00B9622C">
      <w:pPr>
        <w:spacing w:line="480" w:lineRule="auto"/>
        <w:rPr>
          <w:rFonts w:ascii="Times New Roman" w:hAnsi="Times New Roman" w:cs="Times New Roman"/>
          <w:b/>
          <w:sz w:val="24"/>
          <w:szCs w:val="24"/>
        </w:rPr>
      </w:pPr>
      <w:r w:rsidRPr="00BE3D7E">
        <w:rPr>
          <w:rFonts w:ascii="Times New Roman" w:hAnsi="Times New Roman" w:cs="Times New Roman"/>
          <w:b/>
          <w:sz w:val="24"/>
          <w:szCs w:val="24"/>
        </w:rPr>
        <w:t>Energy requirement for maintenance</w:t>
      </w:r>
    </w:p>
    <w:p w14:paraId="1F6648CD" w14:textId="66709F35" w:rsidR="00173DE1" w:rsidRPr="00BE3D7E" w:rsidRDefault="00254481" w:rsidP="00173DE1">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 xml:space="preserve">Estimations of the maintenance energy requirements in national energy feeding systems for sheep are mainly derived from calorimetry data through fasting metabolism measurements, </w:t>
      </w:r>
      <w:r w:rsidR="0066349F" w:rsidRPr="00BE3D7E">
        <w:rPr>
          <w:rFonts w:ascii="Times New Roman" w:hAnsi="Times New Roman" w:cs="Times New Roman"/>
          <w:sz w:val="24"/>
          <w:szCs w:val="24"/>
        </w:rPr>
        <w:t xml:space="preserve">serial </w:t>
      </w:r>
      <w:r w:rsidRPr="00BE3D7E">
        <w:rPr>
          <w:rFonts w:ascii="Times New Roman" w:hAnsi="Times New Roman" w:cs="Times New Roman"/>
          <w:sz w:val="24"/>
          <w:szCs w:val="24"/>
        </w:rPr>
        <w:t xml:space="preserve">slaughter method or regression analysis techniques. The technique used in the current study was unique because </w:t>
      </w:r>
      <w:r w:rsidR="00392F9B" w:rsidRPr="00BE3D7E">
        <w:rPr>
          <w:rFonts w:ascii="Times New Roman" w:hAnsi="Times New Roman" w:cs="Times New Roman"/>
          <w:sz w:val="24"/>
          <w:szCs w:val="24"/>
        </w:rPr>
        <w:t xml:space="preserve">we utilized </w:t>
      </w:r>
      <w:r w:rsidR="0071150C" w:rsidRPr="00BE3D7E">
        <w:rPr>
          <w:rFonts w:ascii="Times New Roman" w:hAnsi="Times New Roman" w:cs="Times New Roman"/>
          <w:sz w:val="24"/>
          <w:szCs w:val="24"/>
        </w:rPr>
        <w:t xml:space="preserve">the </w:t>
      </w:r>
      <w:proofErr w:type="spellStart"/>
      <w:r w:rsidR="0071150C" w:rsidRPr="00BE3D7E">
        <w:rPr>
          <w:rFonts w:ascii="Times New Roman" w:hAnsi="Times New Roman" w:cs="Times New Roman"/>
          <w:sz w:val="24"/>
          <w:szCs w:val="24"/>
        </w:rPr>
        <w:t>GreenFeed</w:t>
      </w:r>
      <w:proofErr w:type="spellEnd"/>
      <w:r w:rsidR="0066349F" w:rsidRPr="00BE3D7E">
        <w:rPr>
          <w:rFonts w:ascii="Times New Roman" w:hAnsi="Times New Roman" w:cs="Times New Roman"/>
          <w:sz w:val="24"/>
          <w:szCs w:val="24"/>
        </w:rPr>
        <w:t xml:space="preserve"> system</w:t>
      </w:r>
      <w:r w:rsidR="0071150C" w:rsidRPr="00BE3D7E">
        <w:rPr>
          <w:rFonts w:ascii="Times New Roman" w:hAnsi="Times New Roman" w:cs="Times New Roman"/>
          <w:sz w:val="24"/>
          <w:szCs w:val="24"/>
        </w:rPr>
        <w:t xml:space="preserve">, which is </w:t>
      </w:r>
      <w:r w:rsidR="0066349F" w:rsidRPr="00BE3D7E">
        <w:rPr>
          <w:rFonts w:ascii="Times New Roman" w:hAnsi="Times New Roman" w:cs="Times New Roman"/>
          <w:sz w:val="24"/>
          <w:szCs w:val="24"/>
        </w:rPr>
        <w:t xml:space="preserve">an </w:t>
      </w:r>
      <w:r w:rsidR="0071150C" w:rsidRPr="00BE3D7E">
        <w:rPr>
          <w:rFonts w:ascii="Times New Roman" w:hAnsi="Times New Roman" w:cs="Times New Roman"/>
          <w:sz w:val="24"/>
          <w:szCs w:val="24"/>
        </w:rPr>
        <w:t>automated head chamber that measures gas concentrations continuously</w:t>
      </w:r>
      <w:r w:rsidR="004F36F8" w:rsidRPr="00BE3D7E">
        <w:rPr>
          <w:rFonts w:ascii="Times New Roman" w:hAnsi="Times New Roman" w:cs="Times New Roman"/>
          <w:sz w:val="24"/>
          <w:szCs w:val="24"/>
        </w:rPr>
        <w:t xml:space="preserve"> </w:t>
      </w:r>
      <w:r w:rsidR="0071150C" w:rsidRPr="00BE3D7E">
        <w:rPr>
          <w:rFonts w:ascii="Times New Roman" w:hAnsi="Times New Roman" w:cs="Times New Roman"/>
          <w:sz w:val="24"/>
          <w:szCs w:val="24"/>
        </w:rPr>
        <w:t xml:space="preserve">and calculates the sheep’s gas emissions when a proxy sensor inside the head chamber detects a visiting sheep. Unlike calorimetry chambers where gas exchange is continuously measured, the </w:t>
      </w:r>
      <w:proofErr w:type="spellStart"/>
      <w:r w:rsidR="0071150C" w:rsidRPr="00BE3D7E">
        <w:rPr>
          <w:rFonts w:ascii="Times New Roman" w:hAnsi="Times New Roman" w:cs="Times New Roman"/>
          <w:sz w:val="24"/>
          <w:szCs w:val="24"/>
        </w:rPr>
        <w:t>GreenFeed</w:t>
      </w:r>
      <w:proofErr w:type="spellEnd"/>
      <w:r w:rsidR="0071150C" w:rsidRPr="00BE3D7E">
        <w:rPr>
          <w:rFonts w:ascii="Times New Roman" w:hAnsi="Times New Roman" w:cs="Times New Roman"/>
          <w:sz w:val="24"/>
          <w:szCs w:val="24"/>
        </w:rPr>
        <w:t xml:space="preserve"> </w:t>
      </w:r>
      <w:r w:rsidR="00392F9B" w:rsidRPr="00BE3D7E">
        <w:rPr>
          <w:rFonts w:ascii="Times New Roman" w:hAnsi="Times New Roman" w:cs="Times New Roman"/>
          <w:sz w:val="24"/>
          <w:szCs w:val="24"/>
        </w:rPr>
        <w:t>system</w:t>
      </w:r>
      <w:r w:rsidR="00E404B6" w:rsidRPr="00BE3D7E">
        <w:rPr>
          <w:rFonts w:ascii="Times New Roman" w:hAnsi="Times New Roman" w:cs="Times New Roman"/>
          <w:sz w:val="24"/>
          <w:szCs w:val="24"/>
        </w:rPr>
        <w:t xml:space="preserve"> measures gas fluxes</w:t>
      </w:r>
      <w:r w:rsidR="00392F9B" w:rsidRPr="00BE3D7E">
        <w:rPr>
          <w:rFonts w:ascii="Times New Roman" w:hAnsi="Times New Roman" w:cs="Times New Roman"/>
          <w:sz w:val="24"/>
          <w:szCs w:val="24"/>
        </w:rPr>
        <w:t xml:space="preserve"> </w:t>
      </w:r>
      <w:r w:rsidR="0071150C" w:rsidRPr="00BE3D7E">
        <w:rPr>
          <w:rFonts w:ascii="Times New Roman" w:hAnsi="Times New Roman" w:cs="Times New Roman"/>
          <w:sz w:val="24"/>
          <w:szCs w:val="24"/>
        </w:rPr>
        <w:t xml:space="preserve">for about 5 to 10 minutes per visit. As the sheep repeatedly visits the </w:t>
      </w:r>
      <w:proofErr w:type="spellStart"/>
      <w:r w:rsidR="0071150C" w:rsidRPr="00BE3D7E">
        <w:rPr>
          <w:rFonts w:ascii="Times New Roman" w:hAnsi="Times New Roman" w:cs="Times New Roman"/>
          <w:sz w:val="24"/>
          <w:szCs w:val="24"/>
        </w:rPr>
        <w:t>GreenFeed</w:t>
      </w:r>
      <w:proofErr w:type="spellEnd"/>
      <w:r w:rsidR="0071150C" w:rsidRPr="00BE3D7E">
        <w:rPr>
          <w:rFonts w:ascii="Times New Roman" w:hAnsi="Times New Roman" w:cs="Times New Roman"/>
          <w:sz w:val="24"/>
          <w:szCs w:val="24"/>
        </w:rPr>
        <w:t xml:space="preserve"> unit over 3 days, spot measurements of CH</w:t>
      </w:r>
      <w:r w:rsidR="0071150C" w:rsidRPr="00BE3D7E">
        <w:rPr>
          <w:rFonts w:ascii="Times New Roman" w:hAnsi="Times New Roman" w:cs="Times New Roman"/>
          <w:sz w:val="24"/>
          <w:szCs w:val="24"/>
          <w:vertAlign w:val="subscript"/>
        </w:rPr>
        <w:t>4</w:t>
      </w:r>
      <w:r w:rsidR="0071150C" w:rsidRPr="00BE3D7E">
        <w:rPr>
          <w:rFonts w:ascii="Times New Roman" w:hAnsi="Times New Roman" w:cs="Times New Roman"/>
          <w:sz w:val="24"/>
          <w:szCs w:val="24"/>
        </w:rPr>
        <w:t>, CO</w:t>
      </w:r>
      <w:r w:rsidR="0071150C" w:rsidRPr="00BE3D7E">
        <w:rPr>
          <w:rFonts w:ascii="Times New Roman" w:hAnsi="Times New Roman" w:cs="Times New Roman"/>
          <w:sz w:val="24"/>
          <w:szCs w:val="24"/>
          <w:vertAlign w:val="subscript"/>
        </w:rPr>
        <w:t>2</w:t>
      </w:r>
      <w:r w:rsidR="0071150C" w:rsidRPr="00BE3D7E">
        <w:rPr>
          <w:rFonts w:ascii="Times New Roman" w:hAnsi="Times New Roman" w:cs="Times New Roman"/>
          <w:sz w:val="24"/>
          <w:szCs w:val="24"/>
        </w:rPr>
        <w:t>, and O</w:t>
      </w:r>
      <w:r w:rsidR="0071150C" w:rsidRPr="00BE3D7E">
        <w:rPr>
          <w:rFonts w:ascii="Times New Roman" w:hAnsi="Times New Roman" w:cs="Times New Roman"/>
          <w:sz w:val="24"/>
          <w:szCs w:val="24"/>
          <w:vertAlign w:val="subscript"/>
        </w:rPr>
        <w:t>2</w:t>
      </w:r>
      <w:r w:rsidR="0071150C" w:rsidRPr="00BE3D7E">
        <w:rPr>
          <w:rFonts w:ascii="Times New Roman" w:hAnsi="Times New Roman" w:cs="Times New Roman"/>
          <w:sz w:val="24"/>
          <w:szCs w:val="24"/>
        </w:rPr>
        <w:t xml:space="preserve"> are used to derive an overall mean emission rate for each gas.</w:t>
      </w:r>
      <w:r w:rsidR="00392F9B" w:rsidRPr="00BE3D7E">
        <w:rPr>
          <w:rFonts w:ascii="Times New Roman" w:hAnsi="Times New Roman" w:cs="Times New Roman"/>
          <w:sz w:val="24"/>
          <w:szCs w:val="24"/>
        </w:rPr>
        <w:t xml:space="preserve"> </w:t>
      </w:r>
      <w:r w:rsidR="00173DE1" w:rsidRPr="00BE3D7E">
        <w:rPr>
          <w:rFonts w:ascii="Times New Roman" w:hAnsi="Times New Roman" w:cs="Times New Roman"/>
          <w:sz w:val="24"/>
          <w:szCs w:val="24"/>
        </w:rPr>
        <w:t>Methane production in the rumen accounted for 87</w:t>
      </w:r>
      <w:r w:rsidR="00DA2A37" w:rsidRPr="00BE3D7E">
        <w:rPr>
          <w:rFonts w:ascii="Times New Roman" w:hAnsi="Times New Roman" w:cs="Times New Roman"/>
          <w:sz w:val="24"/>
          <w:szCs w:val="24"/>
        </w:rPr>
        <w:t>%</w:t>
      </w:r>
      <w:r w:rsidR="00173DE1" w:rsidRPr="00BE3D7E">
        <w:rPr>
          <w:rFonts w:ascii="Times New Roman" w:hAnsi="Times New Roman" w:cs="Times New Roman"/>
          <w:sz w:val="24"/>
          <w:szCs w:val="24"/>
        </w:rPr>
        <w:t xml:space="preserve"> of the total production </w:t>
      </w:r>
      <w:r w:rsidR="0066349F" w:rsidRPr="00BE3D7E">
        <w:rPr>
          <w:rFonts w:ascii="Times New Roman" w:hAnsi="Times New Roman" w:cs="Times New Roman"/>
          <w:sz w:val="24"/>
          <w:szCs w:val="24"/>
        </w:rPr>
        <w:t xml:space="preserve">in previous studies </w:t>
      </w:r>
      <w:r w:rsidR="00173DE1" w:rsidRPr="00BE3D7E">
        <w:rPr>
          <w:rFonts w:ascii="Times New Roman" w:hAnsi="Times New Roman" w:cs="Times New Roman"/>
          <w:sz w:val="24"/>
          <w:szCs w:val="24"/>
        </w:rPr>
        <w:t>and of the CH</w:t>
      </w:r>
      <w:r w:rsidR="00173DE1" w:rsidRPr="00BE3D7E">
        <w:rPr>
          <w:rFonts w:ascii="Times New Roman" w:hAnsi="Times New Roman" w:cs="Times New Roman"/>
          <w:sz w:val="24"/>
          <w:szCs w:val="24"/>
          <w:vertAlign w:val="subscript"/>
        </w:rPr>
        <w:t>4</w:t>
      </w:r>
      <w:r w:rsidR="00173DE1" w:rsidRPr="00BE3D7E">
        <w:rPr>
          <w:rFonts w:ascii="Times New Roman" w:hAnsi="Times New Roman" w:cs="Times New Roman"/>
          <w:sz w:val="24"/>
          <w:szCs w:val="24"/>
        </w:rPr>
        <w:t xml:space="preserve"> produced in the lower digestive tract, 89% was excreted through the lungs (Murray et al.</w:t>
      </w:r>
      <w:r w:rsidR="006C7885" w:rsidRPr="00BE3D7E">
        <w:rPr>
          <w:rFonts w:ascii="Times New Roman" w:hAnsi="Times New Roman" w:cs="Times New Roman"/>
          <w:sz w:val="24"/>
          <w:szCs w:val="24"/>
        </w:rPr>
        <w:t>,</w:t>
      </w:r>
      <w:r w:rsidR="00173DE1" w:rsidRPr="00BE3D7E">
        <w:rPr>
          <w:rFonts w:ascii="Times New Roman" w:hAnsi="Times New Roman" w:cs="Times New Roman"/>
          <w:sz w:val="24"/>
          <w:szCs w:val="24"/>
        </w:rPr>
        <w:t xml:space="preserve"> 1976). This indicates that nearly </w:t>
      </w:r>
      <w:proofErr w:type="gramStart"/>
      <w:r w:rsidR="00173DE1" w:rsidRPr="00BE3D7E">
        <w:rPr>
          <w:rFonts w:ascii="Times New Roman" w:hAnsi="Times New Roman" w:cs="Times New Roman"/>
          <w:sz w:val="24"/>
          <w:szCs w:val="24"/>
        </w:rPr>
        <w:t>all of</w:t>
      </w:r>
      <w:proofErr w:type="gramEnd"/>
      <w:r w:rsidR="00173DE1" w:rsidRPr="00BE3D7E">
        <w:rPr>
          <w:rFonts w:ascii="Times New Roman" w:hAnsi="Times New Roman" w:cs="Times New Roman"/>
          <w:sz w:val="24"/>
          <w:szCs w:val="24"/>
        </w:rPr>
        <w:t xml:space="preserve"> the total CH</w:t>
      </w:r>
      <w:r w:rsidR="00173DE1" w:rsidRPr="00BE3D7E">
        <w:rPr>
          <w:rFonts w:ascii="Times New Roman" w:hAnsi="Times New Roman" w:cs="Times New Roman"/>
          <w:sz w:val="24"/>
          <w:szCs w:val="24"/>
          <w:vertAlign w:val="subscript"/>
        </w:rPr>
        <w:t>4</w:t>
      </w:r>
      <w:r w:rsidR="00173DE1" w:rsidRPr="00BE3D7E">
        <w:rPr>
          <w:rFonts w:ascii="Times New Roman" w:hAnsi="Times New Roman" w:cs="Times New Roman"/>
          <w:sz w:val="24"/>
          <w:szCs w:val="24"/>
        </w:rPr>
        <w:t xml:space="preserve"> emissions (98.6%) can be measured using </w:t>
      </w:r>
      <w:r w:rsidR="0066349F" w:rsidRPr="00BE3D7E">
        <w:rPr>
          <w:rFonts w:ascii="Times New Roman" w:hAnsi="Times New Roman" w:cs="Times New Roman"/>
          <w:sz w:val="24"/>
          <w:szCs w:val="24"/>
        </w:rPr>
        <w:t xml:space="preserve">the </w:t>
      </w:r>
      <w:proofErr w:type="spellStart"/>
      <w:r w:rsidR="00173DE1" w:rsidRPr="00BE3D7E">
        <w:rPr>
          <w:rFonts w:ascii="Times New Roman" w:hAnsi="Times New Roman" w:cs="Times New Roman"/>
          <w:sz w:val="24"/>
          <w:szCs w:val="24"/>
        </w:rPr>
        <w:t>GreenFeed</w:t>
      </w:r>
      <w:proofErr w:type="spellEnd"/>
      <w:r w:rsidR="0066349F" w:rsidRPr="00BE3D7E">
        <w:rPr>
          <w:rFonts w:ascii="Times New Roman" w:hAnsi="Times New Roman" w:cs="Times New Roman"/>
          <w:sz w:val="24"/>
          <w:szCs w:val="24"/>
        </w:rPr>
        <w:t xml:space="preserve"> system</w:t>
      </w:r>
      <w:r w:rsidR="00173DE1" w:rsidRPr="00BE3D7E">
        <w:rPr>
          <w:rFonts w:ascii="Times New Roman" w:hAnsi="Times New Roman" w:cs="Times New Roman"/>
          <w:sz w:val="24"/>
          <w:szCs w:val="24"/>
        </w:rPr>
        <w:t xml:space="preserve">. </w:t>
      </w:r>
    </w:p>
    <w:p w14:paraId="6E63CE65" w14:textId="1BC60EF9" w:rsidR="008D5244" w:rsidRPr="00BE3D7E" w:rsidRDefault="0071150C" w:rsidP="00173DE1">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t xml:space="preserve">The performance of the </w:t>
      </w:r>
      <w:proofErr w:type="spellStart"/>
      <w:r w:rsidRPr="00BE3D7E">
        <w:rPr>
          <w:rFonts w:ascii="Times New Roman" w:hAnsi="Times New Roman" w:cs="Times New Roman"/>
          <w:sz w:val="24"/>
          <w:szCs w:val="24"/>
        </w:rPr>
        <w:t>GreenFeed</w:t>
      </w:r>
      <w:proofErr w:type="spellEnd"/>
      <w:r w:rsidRPr="00BE3D7E">
        <w:rPr>
          <w:rFonts w:ascii="Times New Roman" w:hAnsi="Times New Roman" w:cs="Times New Roman"/>
          <w:sz w:val="24"/>
          <w:szCs w:val="24"/>
        </w:rPr>
        <w:t xml:space="preserve"> system was compared with a mass flow controller that released known quantities of gas over time and </w:t>
      </w:r>
      <w:r w:rsidR="0066349F" w:rsidRPr="00BE3D7E">
        <w:rPr>
          <w:rFonts w:ascii="Times New Roman" w:hAnsi="Times New Roman" w:cs="Times New Roman"/>
          <w:sz w:val="24"/>
          <w:szCs w:val="24"/>
        </w:rPr>
        <w:t xml:space="preserve">a </w:t>
      </w:r>
      <w:r w:rsidRPr="00BE3D7E">
        <w:rPr>
          <w:rFonts w:ascii="Times New Roman" w:hAnsi="Times New Roman" w:cs="Times New Roman"/>
          <w:sz w:val="24"/>
          <w:szCs w:val="24"/>
        </w:rPr>
        <w:t xml:space="preserve">calorimetry chamber (McGinn et al., 2021). The authors reported that </w:t>
      </w:r>
      <w:proofErr w:type="spellStart"/>
      <w:r w:rsidRPr="00BE3D7E">
        <w:rPr>
          <w:rFonts w:ascii="Times New Roman" w:hAnsi="Times New Roman" w:cs="Times New Roman"/>
          <w:sz w:val="24"/>
          <w:szCs w:val="24"/>
        </w:rPr>
        <w:t>GreenFeed</w:t>
      </w:r>
      <w:proofErr w:type="spellEnd"/>
      <w:r w:rsidRPr="00BE3D7E">
        <w:rPr>
          <w:rFonts w:ascii="Times New Roman" w:hAnsi="Times New Roman" w:cs="Times New Roman"/>
          <w:sz w:val="24"/>
          <w:szCs w:val="24"/>
        </w:rPr>
        <w:t xml:space="preserve"> differed from mass flow controller by only 1% for CH</w:t>
      </w:r>
      <w:r w:rsidRPr="00BE3D7E">
        <w:rPr>
          <w:rFonts w:ascii="Times New Roman" w:hAnsi="Times New Roman" w:cs="Times New Roman"/>
          <w:sz w:val="24"/>
          <w:szCs w:val="24"/>
          <w:vertAlign w:val="subscript"/>
        </w:rPr>
        <w:t>4</w:t>
      </w:r>
      <w:r w:rsidRPr="00BE3D7E">
        <w:rPr>
          <w:rFonts w:ascii="Times New Roman" w:hAnsi="Times New Roman" w:cs="Times New Roman"/>
          <w:sz w:val="24"/>
          <w:szCs w:val="24"/>
        </w:rPr>
        <w:t xml:space="preserve"> and 3% for CO</w:t>
      </w:r>
      <w:r w:rsidRPr="00BE3D7E">
        <w:rPr>
          <w:rFonts w:ascii="Times New Roman" w:hAnsi="Times New Roman" w:cs="Times New Roman"/>
          <w:sz w:val="24"/>
          <w:szCs w:val="24"/>
          <w:vertAlign w:val="subscript"/>
        </w:rPr>
        <w:t>2</w:t>
      </w:r>
      <w:r w:rsidRPr="00BE3D7E">
        <w:rPr>
          <w:rFonts w:ascii="Times New Roman" w:hAnsi="Times New Roman" w:cs="Times New Roman"/>
          <w:sz w:val="24"/>
          <w:szCs w:val="24"/>
        </w:rPr>
        <w:t xml:space="preserve">. The difference between the </w:t>
      </w:r>
      <w:proofErr w:type="spellStart"/>
      <w:r w:rsidRPr="00BE3D7E">
        <w:rPr>
          <w:rFonts w:ascii="Times New Roman" w:hAnsi="Times New Roman" w:cs="Times New Roman"/>
          <w:sz w:val="24"/>
          <w:szCs w:val="24"/>
        </w:rPr>
        <w:t>GreenFeed</w:t>
      </w:r>
      <w:proofErr w:type="spellEnd"/>
      <w:r w:rsidRPr="00BE3D7E">
        <w:rPr>
          <w:rFonts w:ascii="Times New Roman" w:hAnsi="Times New Roman" w:cs="Times New Roman"/>
          <w:sz w:val="24"/>
          <w:szCs w:val="24"/>
        </w:rPr>
        <w:t xml:space="preserve"> and </w:t>
      </w:r>
      <w:r w:rsidR="0066349F" w:rsidRPr="00BE3D7E">
        <w:rPr>
          <w:rFonts w:ascii="Times New Roman" w:hAnsi="Times New Roman" w:cs="Times New Roman"/>
          <w:sz w:val="24"/>
          <w:szCs w:val="24"/>
        </w:rPr>
        <w:t xml:space="preserve">the </w:t>
      </w:r>
      <w:r w:rsidRPr="00BE3D7E">
        <w:rPr>
          <w:rFonts w:ascii="Times New Roman" w:hAnsi="Times New Roman" w:cs="Times New Roman"/>
          <w:sz w:val="24"/>
          <w:szCs w:val="24"/>
        </w:rPr>
        <w:t>calorimetry chamber was 1% for CH</w:t>
      </w:r>
      <w:r w:rsidRPr="00BE3D7E">
        <w:rPr>
          <w:rFonts w:ascii="Times New Roman" w:hAnsi="Times New Roman" w:cs="Times New Roman"/>
          <w:sz w:val="24"/>
          <w:szCs w:val="24"/>
          <w:vertAlign w:val="subscript"/>
        </w:rPr>
        <w:t xml:space="preserve">4 </w:t>
      </w:r>
      <w:r w:rsidRPr="00BE3D7E">
        <w:rPr>
          <w:rFonts w:ascii="Times New Roman" w:hAnsi="Times New Roman" w:cs="Times New Roman"/>
          <w:sz w:val="24"/>
          <w:szCs w:val="24"/>
        </w:rPr>
        <w:t>and 2% for CO</w:t>
      </w:r>
      <w:r w:rsidRPr="00BE3D7E">
        <w:rPr>
          <w:rFonts w:ascii="Times New Roman" w:hAnsi="Times New Roman" w:cs="Times New Roman"/>
          <w:sz w:val="24"/>
          <w:szCs w:val="24"/>
          <w:vertAlign w:val="subscript"/>
        </w:rPr>
        <w:t>2</w:t>
      </w:r>
      <w:r w:rsidRPr="00BE3D7E">
        <w:rPr>
          <w:rFonts w:ascii="Times New Roman" w:hAnsi="Times New Roman" w:cs="Times New Roman"/>
          <w:sz w:val="24"/>
          <w:szCs w:val="24"/>
        </w:rPr>
        <w:t xml:space="preserve">. </w:t>
      </w:r>
      <w:r w:rsidR="008D5244" w:rsidRPr="00BE3D7E">
        <w:rPr>
          <w:rFonts w:ascii="Times New Roman" w:hAnsi="Times New Roman" w:cs="Times New Roman"/>
          <w:sz w:val="24"/>
          <w:szCs w:val="24"/>
        </w:rPr>
        <w:t xml:space="preserve">Therefore, the estimates reported in the current study with </w:t>
      </w:r>
      <w:proofErr w:type="spellStart"/>
      <w:r w:rsidR="008D5244" w:rsidRPr="00BE3D7E">
        <w:rPr>
          <w:rFonts w:ascii="Times New Roman" w:hAnsi="Times New Roman" w:cs="Times New Roman"/>
          <w:sz w:val="24"/>
          <w:szCs w:val="24"/>
        </w:rPr>
        <w:t>GreenFeed</w:t>
      </w:r>
      <w:proofErr w:type="spellEnd"/>
      <w:r w:rsidR="008D5244" w:rsidRPr="00BE3D7E">
        <w:rPr>
          <w:rFonts w:ascii="Times New Roman" w:hAnsi="Times New Roman" w:cs="Times New Roman"/>
          <w:sz w:val="24"/>
          <w:szCs w:val="24"/>
        </w:rPr>
        <w:t xml:space="preserve"> are expected to be </w:t>
      </w:r>
      <w:proofErr w:type="gramStart"/>
      <w:r w:rsidR="008D5244" w:rsidRPr="00BE3D7E">
        <w:rPr>
          <w:rFonts w:ascii="Times New Roman" w:hAnsi="Times New Roman" w:cs="Times New Roman"/>
          <w:sz w:val="24"/>
          <w:szCs w:val="24"/>
        </w:rPr>
        <w:t>similar to</w:t>
      </w:r>
      <w:proofErr w:type="gramEnd"/>
      <w:r w:rsidR="008D5244" w:rsidRPr="00BE3D7E">
        <w:rPr>
          <w:rFonts w:ascii="Times New Roman" w:hAnsi="Times New Roman" w:cs="Times New Roman"/>
          <w:sz w:val="24"/>
          <w:szCs w:val="24"/>
        </w:rPr>
        <w:t xml:space="preserve"> those measured in </w:t>
      </w:r>
      <w:r w:rsidR="0066349F" w:rsidRPr="00BE3D7E">
        <w:rPr>
          <w:rFonts w:ascii="Times New Roman" w:hAnsi="Times New Roman" w:cs="Times New Roman"/>
          <w:sz w:val="24"/>
          <w:szCs w:val="24"/>
        </w:rPr>
        <w:t xml:space="preserve">a </w:t>
      </w:r>
      <w:r w:rsidR="008D5244" w:rsidRPr="00BE3D7E">
        <w:rPr>
          <w:rFonts w:ascii="Times New Roman" w:hAnsi="Times New Roman" w:cs="Times New Roman"/>
          <w:sz w:val="24"/>
          <w:szCs w:val="24"/>
        </w:rPr>
        <w:t xml:space="preserve">calorimetry chamber. </w:t>
      </w:r>
    </w:p>
    <w:p w14:paraId="2E09A248" w14:textId="7C44E3B3" w:rsidR="00173DE1" w:rsidRPr="00BE3D7E" w:rsidRDefault="00173DE1" w:rsidP="006C7885">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lastRenderedPageBreak/>
        <w:t>Methane energy accounted for 9.</w:t>
      </w:r>
      <w:r w:rsidR="00E8005E" w:rsidRPr="00BE3D7E">
        <w:rPr>
          <w:rFonts w:ascii="Times New Roman" w:hAnsi="Times New Roman" w:cs="Times New Roman"/>
          <w:sz w:val="24"/>
          <w:szCs w:val="24"/>
        </w:rPr>
        <w:t>1</w:t>
      </w:r>
      <w:r w:rsidRPr="00BE3D7E">
        <w:rPr>
          <w:rFonts w:ascii="Times New Roman" w:hAnsi="Times New Roman" w:cs="Times New Roman"/>
          <w:sz w:val="24"/>
          <w:szCs w:val="24"/>
        </w:rPr>
        <w:t xml:space="preserve">% of the GE </w:t>
      </w:r>
      <w:r w:rsidR="006C7885" w:rsidRPr="00BE3D7E">
        <w:rPr>
          <w:rFonts w:ascii="Times New Roman" w:hAnsi="Times New Roman" w:cs="Times New Roman"/>
          <w:sz w:val="24"/>
          <w:szCs w:val="24"/>
        </w:rPr>
        <w:t xml:space="preserve">intake </w:t>
      </w:r>
      <w:r w:rsidRPr="00BE3D7E">
        <w:rPr>
          <w:rFonts w:ascii="Times New Roman" w:hAnsi="Times New Roman" w:cs="Times New Roman"/>
          <w:sz w:val="24"/>
          <w:szCs w:val="24"/>
        </w:rPr>
        <w:t>in our study, which was greater than in a previous</w:t>
      </w:r>
      <w:r w:rsidR="006C7885" w:rsidRPr="00BE3D7E">
        <w:rPr>
          <w:rFonts w:ascii="Times New Roman" w:hAnsi="Times New Roman" w:cs="Times New Roman"/>
          <w:sz w:val="24"/>
          <w:szCs w:val="24"/>
        </w:rPr>
        <w:t xml:space="preserve"> </w:t>
      </w:r>
      <w:r w:rsidRPr="00BE3D7E">
        <w:rPr>
          <w:rFonts w:ascii="Times New Roman" w:hAnsi="Times New Roman" w:cs="Times New Roman"/>
          <w:sz w:val="24"/>
          <w:szCs w:val="24"/>
        </w:rPr>
        <w:t>study (</w:t>
      </w:r>
      <w:r w:rsidR="006C7885" w:rsidRPr="00BE3D7E">
        <w:rPr>
          <w:rFonts w:ascii="Times New Roman" w:hAnsi="Times New Roman" w:cs="Times New Roman"/>
          <w:sz w:val="24"/>
          <w:szCs w:val="24"/>
        </w:rPr>
        <w:t>7</w:t>
      </w:r>
      <w:r w:rsidRPr="00BE3D7E">
        <w:rPr>
          <w:rFonts w:ascii="Times New Roman" w:hAnsi="Times New Roman" w:cs="Times New Roman"/>
          <w:sz w:val="24"/>
          <w:szCs w:val="24"/>
        </w:rPr>
        <w:t>.4%) (</w:t>
      </w:r>
      <w:r w:rsidR="006C7885" w:rsidRPr="00BE3D7E">
        <w:rPr>
          <w:rFonts w:ascii="Times New Roman" w:hAnsi="Times New Roman" w:cs="Times New Roman"/>
          <w:sz w:val="24"/>
          <w:szCs w:val="24"/>
        </w:rPr>
        <w:t>Zhao et al., 2016</w:t>
      </w:r>
      <w:r w:rsidRPr="00BE3D7E">
        <w:rPr>
          <w:rFonts w:ascii="Times New Roman" w:hAnsi="Times New Roman" w:cs="Times New Roman"/>
          <w:sz w:val="24"/>
          <w:szCs w:val="24"/>
        </w:rPr>
        <w:t>). This discrepancy</w:t>
      </w:r>
      <w:r w:rsidR="006C7885"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could be </w:t>
      </w:r>
      <w:r w:rsidR="006C7885" w:rsidRPr="00BE3D7E">
        <w:rPr>
          <w:rFonts w:ascii="Times New Roman" w:hAnsi="Times New Roman" w:cs="Times New Roman"/>
          <w:sz w:val="24"/>
          <w:szCs w:val="24"/>
        </w:rPr>
        <w:t>due</w:t>
      </w:r>
      <w:r w:rsidRPr="00BE3D7E">
        <w:rPr>
          <w:rFonts w:ascii="Times New Roman" w:hAnsi="Times New Roman" w:cs="Times New Roman"/>
          <w:sz w:val="24"/>
          <w:szCs w:val="24"/>
        </w:rPr>
        <w:t xml:space="preserve"> to the </w:t>
      </w:r>
      <w:r w:rsidR="006C7885" w:rsidRPr="00BE3D7E">
        <w:rPr>
          <w:rFonts w:ascii="Times New Roman" w:hAnsi="Times New Roman" w:cs="Times New Roman"/>
          <w:sz w:val="24"/>
          <w:szCs w:val="24"/>
        </w:rPr>
        <w:t>amount and quality of forage in our experiment. The NDF content in our study was 75.1%, which is much higher than in the previous study (39.2%; Zhao et al., 2016). The relationship between CH</w:t>
      </w:r>
      <w:r w:rsidR="006C7885" w:rsidRPr="00BE3D7E">
        <w:rPr>
          <w:rFonts w:ascii="Times New Roman" w:hAnsi="Times New Roman" w:cs="Times New Roman"/>
          <w:sz w:val="24"/>
          <w:szCs w:val="24"/>
          <w:vertAlign w:val="subscript"/>
        </w:rPr>
        <w:t>4</w:t>
      </w:r>
      <w:r w:rsidR="006C7885" w:rsidRPr="00BE3D7E">
        <w:rPr>
          <w:rFonts w:ascii="Times New Roman" w:hAnsi="Times New Roman" w:cs="Times New Roman"/>
          <w:sz w:val="24"/>
          <w:szCs w:val="24"/>
        </w:rPr>
        <w:t xml:space="preserve"> emissions and NDF content in the diet has been well established in ruminants where greater NDF content in diet is associate</w:t>
      </w:r>
      <w:r w:rsidR="00017B62" w:rsidRPr="00BE3D7E">
        <w:rPr>
          <w:rFonts w:ascii="Times New Roman" w:hAnsi="Times New Roman" w:cs="Times New Roman"/>
          <w:sz w:val="24"/>
          <w:szCs w:val="24"/>
        </w:rPr>
        <w:t>d</w:t>
      </w:r>
      <w:r w:rsidR="006C7885" w:rsidRPr="00BE3D7E">
        <w:rPr>
          <w:rFonts w:ascii="Times New Roman" w:hAnsi="Times New Roman" w:cs="Times New Roman"/>
          <w:sz w:val="24"/>
          <w:szCs w:val="24"/>
        </w:rPr>
        <w:t xml:space="preserve"> with greater CH</w:t>
      </w:r>
      <w:r w:rsidR="006C7885" w:rsidRPr="00BE3D7E">
        <w:rPr>
          <w:rFonts w:ascii="Times New Roman" w:hAnsi="Times New Roman" w:cs="Times New Roman"/>
          <w:sz w:val="24"/>
          <w:szCs w:val="24"/>
          <w:vertAlign w:val="subscript"/>
        </w:rPr>
        <w:t>4</w:t>
      </w:r>
      <w:r w:rsidR="006C7885" w:rsidRPr="00BE3D7E">
        <w:rPr>
          <w:rFonts w:ascii="Times New Roman" w:hAnsi="Times New Roman" w:cs="Times New Roman"/>
          <w:sz w:val="24"/>
          <w:szCs w:val="24"/>
        </w:rPr>
        <w:t xml:space="preserve"> emissions (Niu et al., 2018).</w:t>
      </w:r>
      <w:r w:rsidR="00370BA3" w:rsidRPr="00BE3D7E">
        <w:rPr>
          <w:rFonts w:ascii="Times New Roman" w:hAnsi="Times New Roman" w:cs="Times New Roman"/>
          <w:sz w:val="24"/>
          <w:szCs w:val="24"/>
        </w:rPr>
        <w:t xml:space="preserve"> There was a linear increase in the amount of CH</w:t>
      </w:r>
      <w:r w:rsidR="00370BA3" w:rsidRPr="00BE3D7E">
        <w:rPr>
          <w:rFonts w:ascii="Times New Roman" w:hAnsi="Times New Roman" w:cs="Times New Roman"/>
          <w:sz w:val="24"/>
          <w:szCs w:val="24"/>
          <w:vertAlign w:val="subscript"/>
        </w:rPr>
        <w:t xml:space="preserve">4 </w:t>
      </w:r>
      <w:r w:rsidR="00370BA3" w:rsidRPr="00BE3D7E">
        <w:rPr>
          <w:rFonts w:ascii="Times New Roman" w:hAnsi="Times New Roman" w:cs="Times New Roman"/>
          <w:sz w:val="24"/>
          <w:szCs w:val="24"/>
        </w:rPr>
        <w:t xml:space="preserve">produced in the treatments as </w:t>
      </w:r>
      <w:r w:rsidR="00017B62" w:rsidRPr="00BE3D7E">
        <w:rPr>
          <w:rFonts w:ascii="Times New Roman" w:hAnsi="Times New Roman" w:cs="Times New Roman"/>
          <w:sz w:val="24"/>
          <w:szCs w:val="24"/>
        </w:rPr>
        <w:t>ME</w:t>
      </w:r>
      <w:r w:rsidR="00370BA3" w:rsidRPr="00BE3D7E">
        <w:rPr>
          <w:rFonts w:ascii="Times New Roman" w:hAnsi="Times New Roman" w:cs="Times New Roman"/>
          <w:sz w:val="24"/>
          <w:szCs w:val="24"/>
        </w:rPr>
        <w:t xml:space="preserve"> intake increased. The main driver of the linear increase was </w:t>
      </w:r>
      <w:r w:rsidR="00840696" w:rsidRPr="00BE3D7E">
        <w:rPr>
          <w:rFonts w:ascii="Times New Roman" w:hAnsi="Times New Roman" w:cs="Times New Roman"/>
          <w:sz w:val="24"/>
          <w:szCs w:val="24"/>
        </w:rPr>
        <w:t>greater</w:t>
      </w:r>
      <w:r w:rsidR="00370BA3" w:rsidRPr="00BE3D7E">
        <w:rPr>
          <w:rFonts w:ascii="Times New Roman" w:hAnsi="Times New Roman" w:cs="Times New Roman"/>
          <w:sz w:val="24"/>
          <w:szCs w:val="24"/>
        </w:rPr>
        <w:t xml:space="preserve"> DMI intake, which is highly correlated with CH</w:t>
      </w:r>
      <w:r w:rsidR="00370BA3" w:rsidRPr="00BE3D7E">
        <w:rPr>
          <w:rFonts w:ascii="Times New Roman" w:hAnsi="Times New Roman" w:cs="Times New Roman"/>
          <w:sz w:val="24"/>
          <w:szCs w:val="24"/>
          <w:vertAlign w:val="subscript"/>
        </w:rPr>
        <w:t>4</w:t>
      </w:r>
      <w:r w:rsidR="00370BA3" w:rsidRPr="00BE3D7E">
        <w:rPr>
          <w:rFonts w:ascii="Times New Roman" w:hAnsi="Times New Roman" w:cs="Times New Roman"/>
          <w:sz w:val="24"/>
          <w:szCs w:val="24"/>
        </w:rPr>
        <w:t xml:space="preserve"> emissions (Niu et al., 2018).</w:t>
      </w:r>
      <w:r w:rsidR="00840696" w:rsidRPr="00BE3D7E">
        <w:rPr>
          <w:rFonts w:ascii="Times New Roman" w:hAnsi="Times New Roman" w:cs="Times New Roman"/>
          <w:sz w:val="24"/>
          <w:szCs w:val="24"/>
        </w:rPr>
        <w:t xml:space="preserve"> However, expressing as proportion of GEI</w:t>
      </w:r>
      <w:r w:rsidR="00317C8B" w:rsidRPr="00BE3D7E">
        <w:rPr>
          <w:rFonts w:ascii="Times New Roman" w:hAnsi="Times New Roman" w:cs="Times New Roman"/>
          <w:sz w:val="24"/>
          <w:szCs w:val="24"/>
        </w:rPr>
        <w:t xml:space="preserve"> (</w:t>
      </w:r>
      <w:r w:rsidR="00840696" w:rsidRPr="00BE3D7E">
        <w:rPr>
          <w:rFonts w:ascii="Times New Roman" w:hAnsi="Times New Roman" w:cs="Times New Roman"/>
          <w:sz w:val="24"/>
          <w:szCs w:val="24"/>
        </w:rPr>
        <w:t>CH</w:t>
      </w:r>
      <w:r w:rsidR="00840696" w:rsidRPr="00BE3D7E">
        <w:rPr>
          <w:rFonts w:ascii="Times New Roman" w:hAnsi="Times New Roman" w:cs="Times New Roman"/>
          <w:sz w:val="24"/>
          <w:szCs w:val="24"/>
          <w:vertAlign w:val="subscript"/>
        </w:rPr>
        <w:t xml:space="preserve">4 </w:t>
      </w:r>
      <w:r w:rsidR="00317C8B" w:rsidRPr="00BE3D7E">
        <w:rPr>
          <w:rFonts w:ascii="Times New Roman" w:hAnsi="Times New Roman" w:cs="Times New Roman"/>
          <w:sz w:val="24"/>
          <w:szCs w:val="24"/>
        </w:rPr>
        <w:t xml:space="preserve">yield, </w:t>
      </w:r>
      <w:r w:rsidR="00840696" w:rsidRPr="00BE3D7E">
        <w:rPr>
          <w:rFonts w:ascii="Times New Roman" w:hAnsi="Times New Roman" w:cs="Times New Roman"/>
          <w:sz w:val="24"/>
          <w:szCs w:val="24"/>
        </w:rPr>
        <w:t>MJ CH</w:t>
      </w:r>
      <w:r w:rsidR="00840696" w:rsidRPr="00BE3D7E">
        <w:rPr>
          <w:rFonts w:ascii="Times New Roman" w:hAnsi="Times New Roman" w:cs="Times New Roman"/>
          <w:sz w:val="24"/>
          <w:szCs w:val="24"/>
          <w:vertAlign w:val="subscript"/>
        </w:rPr>
        <w:t>4</w:t>
      </w:r>
      <w:r w:rsidR="00840696" w:rsidRPr="00BE3D7E">
        <w:rPr>
          <w:rFonts w:ascii="Times New Roman" w:hAnsi="Times New Roman" w:cs="Times New Roman"/>
          <w:sz w:val="24"/>
          <w:szCs w:val="24"/>
        </w:rPr>
        <w:t>/</w:t>
      </w:r>
      <w:r w:rsidR="004F36F8" w:rsidRPr="00BE3D7E">
        <w:rPr>
          <w:rFonts w:ascii="Times New Roman" w:hAnsi="Times New Roman" w:cs="Times New Roman"/>
          <w:sz w:val="24"/>
          <w:szCs w:val="24"/>
        </w:rPr>
        <w:t xml:space="preserve">MJ </w:t>
      </w:r>
      <w:r w:rsidR="00840696" w:rsidRPr="00BE3D7E">
        <w:rPr>
          <w:rFonts w:ascii="Times New Roman" w:hAnsi="Times New Roman" w:cs="Times New Roman"/>
          <w:sz w:val="24"/>
          <w:szCs w:val="24"/>
        </w:rPr>
        <w:t>GEI)</w:t>
      </w:r>
      <w:r w:rsidR="00317C8B" w:rsidRPr="00BE3D7E">
        <w:rPr>
          <w:rFonts w:ascii="Times New Roman" w:hAnsi="Times New Roman" w:cs="Times New Roman"/>
          <w:sz w:val="24"/>
          <w:szCs w:val="24"/>
        </w:rPr>
        <w:t xml:space="preserve"> showed a curvilinear relationship</w:t>
      </w:r>
      <w:r w:rsidR="004F36F8" w:rsidRPr="00BE3D7E">
        <w:rPr>
          <w:rFonts w:ascii="Times New Roman" w:hAnsi="Times New Roman" w:cs="Times New Roman"/>
          <w:sz w:val="24"/>
          <w:szCs w:val="24"/>
        </w:rPr>
        <w:t xml:space="preserve"> with ME intake</w:t>
      </w:r>
      <w:r w:rsidR="00317C8B" w:rsidRPr="00BE3D7E">
        <w:rPr>
          <w:rFonts w:ascii="Times New Roman" w:hAnsi="Times New Roman" w:cs="Times New Roman"/>
          <w:sz w:val="24"/>
          <w:szCs w:val="24"/>
        </w:rPr>
        <w:t xml:space="preserve">. </w:t>
      </w:r>
    </w:p>
    <w:p w14:paraId="736EF581" w14:textId="3A1262C4" w:rsidR="008D5244" w:rsidRPr="00BE3D7E" w:rsidRDefault="008D5244" w:rsidP="0053040E">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t>The linear regression equation between the adjusted HP and ME intake is given as follows:</w:t>
      </w:r>
    </w:p>
    <w:p w14:paraId="02CD4489" w14:textId="71488CE3" w:rsidR="008D5244" w:rsidRPr="00BE3D7E" w:rsidRDefault="008D5244" w:rsidP="00017B62">
      <w:pPr>
        <w:spacing w:before="240" w:line="480" w:lineRule="auto"/>
        <w:rPr>
          <w:rFonts w:ascii="Times New Roman" w:hAnsi="Times New Roman" w:cs="Times New Roman"/>
          <w:sz w:val="24"/>
          <w:szCs w:val="24"/>
        </w:rPr>
      </w:pPr>
      <w:bookmarkStart w:id="2" w:name="_Hlk144462592"/>
      <w:r w:rsidRPr="00BE3D7E">
        <w:rPr>
          <w:rFonts w:ascii="Times New Roman" w:hAnsi="Times New Roman" w:cs="Times New Roman"/>
          <w:sz w:val="24"/>
          <w:szCs w:val="24"/>
        </w:rPr>
        <w:t xml:space="preserve">HP </w:t>
      </w:r>
      <w:r w:rsidR="00017B62" w:rsidRPr="00BE3D7E">
        <w:rPr>
          <w:rFonts w:ascii="Times New Roman" w:hAnsi="Times New Roman" w:cs="Times New Roman"/>
          <w:sz w:val="24"/>
          <w:szCs w:val="24"/>
        </w:rPr>
        <w:t>(MJ/kg BW</w:t>
      </w:r>
      <w:r w:rsidR="00017B62" w:rsidRPr="00BE3D7E">
        <w:rPr>
          <w:rFonts w:ascii="Times New Roman" w:hAnsi="Times New Roman" w:cs="Times New Roman"/>
          <w:sz w:val="24"/>
          <w:szCs w:val="24"/>
          <w:vertAlign w:val="superscript"/>
        </w:rPr>
        <w:t>0.75</w:t>
      </w:r>
      <w:r w:rsidR="00017B62" w:rsidRPr="00BE3D7E">
        <w:rPr>
          <w:rFonts w:ascii="Times New Roman" w:hAnsi="Times New Roman" w:cs="Times New Roman"/>
          <w:sz w:val="24"/>
          <w:szCs w:val="24"/>
        </w:rPr>
        <w:t xml:space="preserve">/d) </w:t>
      </w:r>
      <w:r w:rsidRPr="00BE3D7E">
        <w:rPr>
          <w:rFonts w:ascii="Times New Roman" w:hAnsi="Times New Roman" w:cs="Times New Roman"/>
          <w:sz w:val="24"/>
          <w:szCs w:val="24"/>
        </w:rPr>
        <w:t>= 0.3</w:t>
      </w:r>
      <w:r w:rsidR="00003F37" w:rsidRPr="00BE3D7E">
        <w:rPr>
          <w:rFonts w:ascii="Times New Roman" w:hAnsi="Times New Roman" w:cs="Times New Roman"/>
          <w:sz w:val="24"/>
          <w:szCs w:val="24"/>
        </w:rPr>
        <w:t>54</w:t>
      </w:r>
      <w:r w:rsidRPr="00BE3D7E">
        <w:rPr>
          <w:rFonts w:ascii="Times New Roman" w:hAnsi="Times New Roman" w:cs="Times New Roman"/>
          <w:sz w:val="24"/>
          <w:szCs w:val="24"/>
        </w:rPr>
        <w:t xml:space="preserve"> (0.04</w:t>
      </w:r>
      <w:r w:rsidR="00003F37" w:rsidRPr="00BE3D7E">
        <w:rPr>
          <w:rFonts w:ascii="Times New Roman" w:hAnsi="Times New Roman" w:cs="Times New Roman"/>
          <w:sz w:val="24"/>
          <w:szCs w:val="24"/>
        </w:rPr>
        <w:t>79</w:t>
      </w:r>
      <w:r w:rsidRPr="00BE3D7E">
        <w:rPr>
          <w:rFonts w:ascii="Times New Roman" w:hAnsi="Times New Roman" w:cs="Times New Roman"/>
          <w:sz w:val="24"/>
          <w:szCs w:val="24"/>
        </w:rPr>
        <w:t xml:space="preserve">) + </w:t>
      </w:r>
      <w:r w:rsidR="00017B62" w:rsidRPr="00BE3D7E">
        <w:rPr>
          <w:rFonts w:ascii="Times New Roman" w:hAnsi="Times New Roman" w:cs="Times New Roman"/>
          <w:sz w:val="24"/>
          <w:szCs w:val="24"/>
        </w:rPr>
        <w:t>0.</w:t>
      </w:r>
      <w:r w:rsidR="00003F37" w:rsidRPr="00BE3D7E">
        <w:rPr>
          <w:rFonts w:ascii="Times New Roman" w:hAnsi="Times New Roman" w:cs="Times New Roman"/>
          <w:sz w:val="24"/>
          <w:szCs w:val="24"/>
        </w:rPr>
        <w:t>49</w:t>
      </w:r>
      <w:r w:rsidR="00017B62" w:rsidRPr="00BE3D7E">
        <w:rPr>
          <w:rFonts w:ascii="Times New Roman" w:hAnsi="Times New Roman" w:cs="Times New Roman"/>
          <w:sz w:val="24"/>
          <w:szCs w:val="24"/>
        </w:rPr>
        <w:t xml:space="preserve"> (0.0</w:t>
      </w:r>
      <w:r w:rsidR="00003F37" w:rsidRPr="00BE3D7E">
        <w:rPr>
          <w:rFonts w:ascii="Times New Roman" w:hAnsi="Times New Roman" w:cs="Times New Roman"/>
          <w:sz w:val="24"/>
          <w:szCs w:val="24"/>
        </w:rPr>
        <w:t>68</w:t>
      </w:r>
      <w:r w:rsidR="00017B62" w:rsidRPr="00BE3D7E">
        <w:rPr>
          <w:rFonts w:ascii="Times New Roman" w:hAnsi="Times New Roman" w:cs="Times New Roman"/>
          <w:sz w:val="24"/>
          <w:szCs w:val="24"/>
        </w:rPr>
        <w:t>) ME intake (MJ/kg BW</w:t>
      </w:r>
      <w:r w:rsidR="00017B62" w:rsidRPr="00BE3D7E">
        <w:rPr>
          <w:rFonts w:ascii="Times New Roman" w:hAnsi="Times New Roman" w:cs="Times New Roman"/>
          <w:sz w:val="24"/>
          <w:szCs w:val="24"/>
          <w:vertAlign w:val="superscript"/>
        </w:rPr>
        <w:t>0.75</w:t>
      </w:r>
      <w:r w:rsidR="00017B62" w:rsidRPr="00BE3D7E">
        <w:rPr>
          <w:rFonts w:ascii="Times New Roman" w:hAnsi="Times New Roman" w:cs="Times New Roman"/>
          <w:sz w:val="24"/>
          <w:szCs w:val="24"/>
        </w:rPr>
        <w:t>/d)</w:t>
      </w:r>
      <w:r w:rsidRPr="00BE3D7E">
        <w:rPr>
          <w:rFonts w:ascii="Times New Roman" w:hAnsi="Times New Roman" w:cs="Times New Roman"/>
          <w:sz w:val="24"/>
          <w:szCs w:val="24"/>
        </w:rPr>
        <w:tab/>
        <w:t>(3)</w:t>
      </w:r>
    </w:p>
    <w:bookmarkEnd w:id="2"/>
    <w:p w14:paraId="56F79020" w14:textId="75BC9EF6" w:rsidR="0053040E" w:rsidRPr="00BE3D7E" w:rsidRDefault="008D5244" w:rsidP="0053040E">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t>The relationship (equation (3)) was highly significant (</w:t>
      </w:r>
      <w:r w:rsidRPr="00BE3D7E">
        <w:rPr>
          <w:rFonts w:ascii="Times New Roman" w:hAnsi="Times New Roman" w:cs="Times New Roman"/>
          <w:i/>
          <w:sz w:val="24"/>
          <w:szCs w:val="24"/>
        </w:rPr>
        <w:t>P</w:t>
      </w:r>
      <w:r w:rsidRPr="00BE3D7E">
        <w:rPr>
          <w:rFonts w:ascii="Times New Roman" w:hAnsi="Times New Roman" w:cs="Times New Roman"/>
          <w:sz w:val="24"/>
          <w:szCs w:val="24"/>
        </w:rPr>
        <w:t xml:space="preserve"> &lt; 0.001), with </w:t>
      </w:r>
      <w:r w:rsidR="0066349F" w:rsidRPr="00BE3D7E">
        <w:rPr>
          <w:rFonts w:ascii="Times New Roman" w:hAnsi="Times New Roman" w:cs="Times New Roman"/>
          <w:sz w:val="24"/>
          <w:szCs w:val="24"/>
        </w:rPr>
        <w:t xml:space="preserve">an </w:t>
      </w:r>
      <w:r w:rsidRPr="00BE3D7E">
        <w:rPr>
          <w:rFonts w:ascii="Times New Roman" w:hAnsi="Times New Roman" w:cs="Times New Roman"/>
          <w:sz w:val="24"/>
          <w:szCs w:val="24"/>
        </w:rPr>
        <w:t>R</w:t>
      </w:r>
      <w:r w:rsidRPr="00BE3D7E">
        <w:rPr>
          <w:rFonts w:ascii="Times New Roman" w:hAnsi="Times New Roman" w:cs="Times New Roman"/>
          <w:sz w:val="24"/>
          <w:szCs w:val="24"/>
          <w:vertAlign w:val="superscript"/>
        </w:rPr>
        <w:t>2</w:t>
      </w:r>
      <w:r w:rsidRPr="00BE3D7E">
        <w:rPr>
          <w:rFonts w:ascii="Times New Roman" w:hAnsi="Times New Roman" w:cs="Times New Roman"/>
          <w:sz w:val="24"/>
          <w:szCs w:val="24"/>
        </w:rPr>
        <w:t xml:space="preserve"> value of 0.501. </w:t>
      </w:r>
      <w:r w:rsidR="00EF276E" w:rsidRPr="00BE3D7E">
        <w:rPr>
          <w:rFonts w:ascii="Times New Roman" w:hAnsi="Times New Roman" w:cs="Times New Roman"/>
          <w:sz w:val="24"/>
          <w:szCs w:val="24"/>
        </w:rPr>
        <w:t>Some studies reported a better fit when HP is log transformed before regressing on MEI. However, in the current study the log transformation did not sig</w:t>
      </w:r>
      <w:r w:rsidR="004A7361" w:rsidRPr="00BE3D7E">
        <w:rPr>
          <w:rFonts w:ascii="Times New Roman" w:hAnsi="Times New Roman" w:cs="Times New Roman"/>
          <w:sz w:val="24"/>
          <w:szCs w:val="24"/>
        </w:rPr>
        <w:t xml:space="preserve">nificantly improve the linear fit. </w:t>
      </w:r>
      <w:r w:rsidRPr="00BE3D7E">
        <w:rPr>
          <w:rFonts w:ascii="Times New Roman" w:hAnsi="Times New Roman" w:cs="Times New Roman"/>
          <w:sz w:val="24"/>
          <w:szCs w:val="24"/>
        </w:rPr>
        <w:t>The net energy used for animal maintenance is equal to the HP of the animal maintain</w:t>
      </w:r>
      <w:r w:rsidR="0066349F" w:rsidRPr="00BE3D7E">
        <w:rPr>
          <w:rFonts w:ascii="Times New Roman" w:hAnsi="Times New Roman" w:cs="Times New Roman"/>
          <w:sz w:val="24"/>
          <w:szCs w:val="24"/>
        </w:rPr>
        <w:t>ed</w:t>
      </w:r>
      <w:r w:rsidRPr="00BE3D7E">
        <w:rPr>
          <w:rFonts w:ascii="Times New Roman" w:hAnsi="Times New Roman" w:cs="Times New Roman"/>
          <w:sz w:val="24"/>
          <w:szCs w:val="24"/>
        </w:rPr>
        <w:t xml:space="preserve"> in</w:t>
      </w:r>
      <w:r w:rsidR="0066349F" w:rsidRPr="00BE3D7E">
        <w:rPr>
          <w:rFonts w:ascii="Times New Roman" w:hAnsi="Times New Roman" w:cs="Times New Roman"/>
          <w:sz w:val="24"/>
          <w:szCs w:val="24"/>
        </w:rPr>
        <w:t xml:space="preserve"> a</w:t>
      </w:r>
      <w:r w:rsidRPr="00BE3D7E">
        <w:rPr>
          <w:rFonts w:ascii="Times New Roman" w:hAnsi="Times New Roman" w:cs="Times New Roman"/>
          <w:sz w:val="24"/>
          <w:szCs w:val="24"/>
        </w:rPr>
        <w:t xml:space="preserve"> thermo-neutral environment. In the current study, the </w:t>
      </w:r>
      <w:proofErr w:type="spellStart"/>
      <w:r w:rsidRPr="00BE3D7E">
        <w:rPr>
          <w:rFonts w:ascii="Times New Roman" w:hAnsi="Times New Roman" w:cs="Times New Roman"/>
          <w:sz w:val="24"/>
          <w:szCs w:val="24"/>
        </w:rPr>
        <w:t>NE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 xml:space="preserve"> value derived </w:t>
      </w:r>
      <w:proofErr w:type="gramStart"/>
      <w:r w:rsidRPr="00BE3D7E">
        <w:rPr>
          <w:rFonts w:ascii="Times New Roman" w:hAnsi="Times New Roman" w:cs="Times New Roman"/>
          <w:sz w:val="24"/>
          <w:szCs w:val="24"/>
        </w:rPr>
        <w:t>from  equation</w:t>
      </w:r>
      <w:proofErr w:type="gramEnd"/>
      <w:r w:rsidRPr="00BE3D7E">
        <w:rPr>
          <w:rFonts w:ascii="Times New Roman" w:hAnsi="Times New Roman" w:cs="Times New Roman"/>
          <w:sz w:val="24"/>
          <w:szCs w:val="24"/>
        </w:rPr>
        <w:t xml:space="preserve"> 3 was </w:t>
      </w:r>
      <w:r w:rsidR="005374FC" w:rsidRPr="00BE3D7E">
        <w:rPr>
          <w:rFonts w:ascii="Times New Roman" w:hAnsi="Times New Roman" w:cs="Times New Roman"/>
          <w:sz w:val="24"/>
          <w:szCs w:val="24"/>
        </w:rPr>
        <w:t>0.3</w:t>
      </w:r>
      <w:r w:rsidR="00003F37" w:rsidRPr="00BE3D7E">
        <w:rPr>
          <w:rFonts w:ascii="Times New Roman" w:hAnsi="Times New Roman" w:cs="Times New Roman"/>
          <w:sz w:val="24"/>
          <w:szCs w:val="24"/>
        </w:rPr>
        <w:t>54</w:t>
      </w:r>
      <w:r w:rsidR="005374FC" w:rsidRPr="00BE3D7E">
        <w:rPr>
          <w:rFonts w:ascii="Times New Roman" w:hAnsi="Times New Roman" w:cs="Times New Roman"/>
          <w:sz w:val="24"/>
          <w:szCs w:val="24"/>
        </w:rPr>
        <w:t xml:space="preserve"> </w:t>
      </w:r>
      <w:r w:rsidRPr="00BE3D7E">
        <w:rPr>
          <w:rFonts w:ascii="Times New Roman" w:hAnsi="Times New Roman" w:cs="Times New Roman"/>
          <w:sz w:val="24"/>
          <w:szCs w:val="24"/>
        </w:rPr>
        <w:t>MJ/kg BW</w:t>
      </w:r>
      <w:r w:rsidRPr="00BE3D7E">
        <w:rPr>
          <w:rFonts w:ascii="Times New Roman" w:hAnsi="Times New Roman" w:cs="Times New Roman"/>
          <w:sz w:val="24"/>
          <w:szCs w:val="24"/>
          <w:vertAlign w:val="superscript"/>
        </w:rPr>
        <w:t>0.75</w:t>
      </w:r>
      <w:r w:rsidRPr="00BE3D7E">
        <w:rPr>
          <w:rFonts w:ascii="Times New Roman" w:hAnsi="Times New Roman" w:cs="Times New Roman"/>
          <w:sz w:val="24"/>
          <w:szCs w:val="24"/>
        </w:rPr>
        <w:t xml:space="preserve">. The corresponding </w:t>
      </w:r>
      <w:proofErr w:type="spellStart"/>
      <w:r w:rsidRPr="00BE3D7E">
        <w:rPr>
          <w:rFonts w:ascii="Times New Roman" w:hAnsi="Times New Roman" w:cs="Times New Roman"/>
          <w:sz w:val="24"/>
          <w:szCs w:val="24"/>
        </w:rPr>
        <w:t>ME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 xml:space="preserve"> value </w:t>
      </w:r>
      <w:r w:rsidR="00EF276E" w:rsidRPr="00BE3D7E">
        <w:rPr>
          <w:rFonts w:ascii="Times New Roman" w:hAnsi="Times New Roman" w:cs="Times New Roman"/>
          <w:sz w:val="24"/>
          <w:szCs w:val="24"/>
        </w:rPr>
        <w:t xml:space="preserve">depends on the value of the partial efficiency of use of </w:t>
      </w:r>
      <w:proofErr w:type="spellStart"/>
      <w:r w:rsidR="00EF276E" w:rsidRPr="00BE3D7E">
        <w:rPr>
          <w:rFonts w:ascii="Times New Roman" w:hAnsi="Times New Roman" w:cs="Times New Roman"/>
          <w:sz w:val="24"/>
          <w:szCs w:val="24"/>
        </w:rPr>
        <w:t>ME</w:t>
      </w:r>
      <w:r w:rsidR="00EF276E" w:rsidRPr="00BE3D7E">
        <w:rPr>
          <w:rFonts w:ascii="Times New Roman" w:hAnsi="Times New Roman" w:cs="Times New Roman"/>
          <w:sz w:val="24"/>
          <w:szCs w:val="24"/>
          <w:vertAlign w:val="subscript"/>
        </w:rPr>
        <w:t>m</w:t>
      </w:r>
      <w:proofErr w:type="spellEnd"/>
      <w:r w:rsidR="00EF276E" w:rsidRPr="00BE3D7E">
        <w:rPr>
          <w:rFonts w:ascii="Times New Roman" w:hAnsi="Times New Roman" w:cs="Times New Roman"/>
          <w:sz w:val="24"/>
          <w:szCs w:val="24"/>
        </w:rPr>
        <w:t xml:space="preserve"> for </w:t>
      </w:r>
      <w:proofErr w:type="spellStart"/>
      <w:r w:rsidR="00EF276E" w:rsidRPr="00BE3D7E">
        <w:rPr>
          <w:rFonts w:ascii="Times New Roman" w:hAnsi="Times New Roman" w:cs="Times New Roman"/>
          <w:sz w:val="24"/>
          <w:szCs w:val="24"/>
        </w:rPr>
        <w:t>NE</w:t>
      </w:r>
      <w:r w:rsidR="00EF276E" w:rsidRPr="00BE3D7E">
        <w:rPr>
          <w:rFonts w:ascii="Times New Roman" w:hAnsi="Times New Roman" w:cs="Times New Roman"/>
          <w:sz w:val="24"/>
          <w:szCs w:val="24"/>
          <w:vertAlign w:val="subscript"/>
        </w:rPr>
        <w:t>m</w:t>
      </w:r>
      <w:proofErr w:type="spellEnd"/>
      <w:r w:rsidR="00EF276E" w:rsidRPr="00BE3D7E">
        <w:rPr>
          <w:rFonts w:ascii="Times New Roman" w:hAnsi="Times New Roman" w:cs="Times New Roman"/>
          <w:sz w:val="24"/>
          <w:szCs w:val="24"/>
        </w:rPr>
        <w:t xml:space="preserve"> (k</w:t>
      </w:r>
      <w:r w:rsidR="00EF276E" w:rsidRPr="00BE3D7E">
        <w:rPr>
          <w:rFonts w:ascii="Times New Roman" w:hAnsi="Times New Roman" w:cs="Times New Roman"/>
          <w:sz w:val="24"/>
          <w:szCs w:val="24"/>
          <w:vertAlign w:val="subscript"/>
        </w:rPr>
        <w:t>m</w:t>
      </w:r>
      <w:r w:rsidR="00EF276E" w:rsidRPr="00BE3D7E">
        <w:rPr>
          <w:rFonts w:ascii="Times New Roman" w:hAnsi="Times New Roman" w:cs="Times New Roman"/>
          <w:sz w:val="24"/>
          <w:szCs w:val="24"/>
        </w:rPr>
        <w:t xml:space="preserve">, </w:t>
      </w:r>
      <w:proofErr w:type="spellStart"/>
      <w:r w:rsidR="00EF276E" w:rsidRPr="00BE3D7E">
        <w:rPr>
          <w:rFonts w:ascii="Times New Roman" w:hAnsi="Times New Roman" w:cs="Times New Roman"/>
          <w:sz w:val="24"/>
          <w:szCs w:val="24"/>
        </w:rPr>
        <w:t>NE</w:t>
      </w:r>
      <w:r w:rsidR="00EF276E" w:rsidRPr="00BE3D7E">
        <w:rPr>
          <w:rFonts w:ascii="Times New Roman" w:hAnsi="Times New Roman" w:cs="Times New Roman"/>
          <w:sz w:val="24"/>
          <w:szCs w:val="24"/>
          <w:vertAlign w:val="subscript"/>
        </w:rPr>
        <w:t>m</w:t>
      </w:r>
      <w:proofErr w:type="spellEnd"/>
      <w:r w:rsidR="00EF276E" w:rsidRPr="00BE3D7E">
        <w:rPr>
          <w:rFonts w:ascii="Times New Roman" w:hAnsi="Times New Roman" w:cs="Times New Roman"/>
          <w:sz w:val="24"/>
          <w:szCs w:val="24"/>
        </w:rPr>
        <w:t>/</w:t>
      </w:r>
      <w:proofErr w:type="spellStart"/>
      <w:r w:rsidR="00EF276E" w:rsidRPr="00BE3D7E">
        <w:rPr>
          <w:rFonts w:ascii="Times New Roman" w:hAnsi="Times New Roman" w:cs="Times New Roman"/>
          <w:sz w:val="24"/>
          <w:szCs w:val="24"/>
        </w:rPr>
        <w:t>ME</w:t>
      </w:r>
      <w:r w:rsidR="00EF276E" w:rsidRPr="00BE3D7E">
        <w:rPr>
          <w:rFonts w:ascii="Times New Roman" w:hAnsi="Times New Roman" w:cs="Times New Roman"/>
          <w:sz w:val="24"/>
          <w:szCs w:val="24"/>
          <w:vertAlign w:val="subscript"/>
        </w:rPr>
        <w:t>m</w:t>
      </w:r>
      <w:proofErr w:type="spellEnd"/>
      <w:r w:rsidR="00EF276E" w:rsidRPr="00BE3D7E">
        <w:rPr>
          <w:rFonts w:ascii="Times New Roman" w:hAnsi="Times New Roman" w:cs="Times New Roman"/>
          <w:sz w:val="24"/>
          <w:szCs w:val="24"/>
        </w:rPr>
        <w:t>) which is variable (</w:t>
      </w:r>
      <w:r w:rsidR="00D36024" w:rsidRPr="00BE3D7E">
        <w:rPr>
          <w:rFonts w:ascii="Times New Roman" w:hAnsi="Times New Roman" w:cs="Times New Roman"/>
          <w:sz w:val="24"/>
          <w:szCs w:val="24"/>
        </w:rPr>
        <w:t>e.g.,</w:t>
      </w:r>
      <w:r w:rsidRPr="00BE3D7E">
        <w:rPr>
          <w:rFonts w:ascii="Times New Roman" w:hAnsi="Times New Roman" w:cs="Times New Roman"/>
          <w:sz w:val="24"/>
          <w:szCs w:val="24"/>
        </w:rPr>
        <w:t xml:space="preserve"> 0.664 in NRC (2007); 0.666 in AFRC (1993); 0.74 in Yang et al. (2020)). </w:t>
      </w:r>
      <w:bookmarkStart w:id="3" w:name="_Hlk175745827"/>
      <w:r w:rsidRPr="00BE3D7E">
        <w:rPr>
          <w:rFonts w:ascii="Times New Roman" w:hAnsi="Times New Roman" w:cs="Times New Roman"/>
          <w:sz w:val="24"/>
          <w:szCs w:val="24"/>
        </w:rPr>
        <w:t xml:space="preserve">The </w:t>
      </w:r>
      <w:proofErr w:type="spellStart"/>
      <w:r w:rsidRPr="00BE3D7E">
        <w:rPr>
          <w:rFonts w:ascii="Times New Roman" w:hAnsi="Times New Roman" w:cs="Times New Roman"/>
          <w:sz w:val="24"/>
          <w:szCs w:val="24"/>
        </w:rPr>
        <w:t>NE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 xml:space="preserve"> value estimated in the current study is greater than both the NRC (2007) </w:t>
      </w:r>
      <w:r w:rsidR="00E002C9" w:rsidRPr="00BE3D7E">
        <w:rPr>
          <w:rFonts w:ascii="Times New Roman" w:hAnsi="Times New Roman" w:cs="Times New Roman"/>
          <w:sz w:val="24"/>
          <w:szCs w:val="24"/>
        </w:rPr>
        <w:t>(0.234 MJ/kg BW</w:t>
      </w:r>
      <w:r w:rsidR="00E002C9" w:rsidRPr="00BE3D7E">
        <w:rPr>
          <w:rFonts w:ascii="Times New Roman" w:hAnsi="Times New Roman" w:cs="Times New Roman"/>
          <w:sz w:val="24"/>
          <w:szCs w:val="24"/>
          <w:vertAlign w:val="superscript"/>
        </w:rPr>
        <w:t>0.75</w:t>
      </w:r>
      <w:r w:rsidR="00E002C9"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and AFRC (1993) </w:t>
      </w:r>
      <w:r w:rsidR="00E002C9" w:rsidRPr="00BE3D7E">
        <w:rPr>
          <w:rFonts w:ascii="Times New Roman" w:hAnsi="Times New Roman" w:cs="Times New Roman"/>
          <w:sz w:val="24"/>
          <w:szCs w:val="24"/>
        </w:rPr>
        <w:t>(0.289 MJ/kg BW</w:t>
      </w:r>
      <w:r w:rsidR="00E002C9" w:rsidRPr="00BE3D7E">
        <w:rPr>
          <w:rFonts w:ascii="Times New Roman" w:hAnsi="Times New Roman" w:cs="Times New Roman"/>
          <w:sz w:val="24"/>
          <w:szCs w:val="24"/>
          <w:vertAlign w:val="superscript"/>
        </w:rPr>
        <w:t>0.75</w:t>
      </w:r>
      <w:r w:rsidR="00E002C9" w:rsidRPr="00BE3D7E">
        <w:rPr>
          <w:rFonts w:ascii="Times New Roman" w:hAnsi="Times New Roman" w:cs="Times New Roman"/>
          <w:sz w:val="24"/>
          <w:szCs w:val="24"/>
        </w:rPr>
        <w:t xml:space="preserve">) </w:t>
      </w:r>
      <w:r w:rsidRPr="00BE3D7E">
        <w:rPr>
          <w:rFonts w:ascii="Times New Roman" w:hAnsi="Times New Roman" w:cs="Times New Roman"/>
          <w:sz w:val="24"/>
          <w:szCs w:val="24"/>
        </w:rPr>
        <w:t xml:space="preserve">recommendations. </w:t>
      </w:r>
      <w:bookmarkEnd w:id="3"/>
      <w:r w:rsidRPr="00BE3D7E">
        <w:rPr>
          <w:rFonts w:ascii="Times New Roman" w:hAnsi="Times New Roman" w:cs="Times New Roman"/>
          <w:sz w:val="24"/>
          <w:szCs w:val="24"/>
        </w:rPr>
        <w:t xml:space="preserve">The estimate in the current study is in </w:t>
      </w:r>
      <w:r w:rsidR="00003F37" w:rsidRPr="00BE3D7E">
        <w:rPr>
          <w:rFonts w:ascii="Times New Roman" w:hAnsi="Times New Roman" w:cs="Times New Roman"/>
          <w:sz w:val="24"/>
          <w:szCs w:val="24"/>
        </w:rPr>
        <w:t xml:space="preserve">close </w:t>
      </w:r>
      <w:r w:rsidRPr="00BE3D7E">
        <w:rPr>
          <w:rFonts w:ascii="Times New Roman" w:hAnsi="Times New Roman" w:cs="Times New Roman"/>
          <w:sz w:val="24"/>
          <w:szCs w:val="24"/>
        </w:rPr>
        <w:t>agreement with Yang et al. (2020)</w:t>
      </w:r>
      <w:r w:rsidR="00003F37" w:rsidRPr="00BE3D7E">
        <w:rPr>
          <w:rFonts w:ascii="Times New Roman" w:hAnsi="Times New Roman" w:cs="Times New Roman"/>
          <w:sz w:val="24"/>
          <w:szCs w:val="24"/>
        </w:rPr>
        <w:t xml:space="preserve"> (0.358 MJ/kg </w:t>
      </w:r>
      <w:r w:rsidR="00003F37" w:rsidRPr="00BE3D7E">
        <w:rPr>
          <w:rFonts w:ascii="Times New Roman" w:hAnsi="Times New Roman" w:cs="Times New Roman"/>
          <w:sz w:val="24"/>
          <w:szCs w:val="24"/>
        </w:rPr>
        <w:lastRenderedPageBreak/>
        <w:t>BW</w:t>
      </w:r>
      <w:r w:rsidR="00003F37" w:rsidRPr="00BE3D7E">
        <w:rPr>
          <w:rFonts w:ascii="Times New Roman" w:hAnsi="Times New Roman" w:cs="Times New Roman"/>
          <w:sz w:val="24"/>
          <w:szCs w:val="24"/>
          <w:vertAlign w:val="superscript"/>
        </w:rPr>
        <w:t>0.75</w:t>
      </w:r>
      <w:r w:rsidR="00003F37" w:rsidRPr="00BE3D7E">
        <w:rPr>
          <w:rFonts w:ascii="Times New Roman" w:hAnsi="Times New Roman" w:cs="Times New Roman"/>
          <w:sz w:val="24"/>
          <w:szCs w:val="24"/>
        </w:rPr>
        <w:t>)</w:t>
      </w:r>
      <w:r w:rsidRPr="00BE3D7E">
        <w:rPr>
          <w:rFonts w:ascii="Times New Roman" w:hAnsi="Times New Roman" w:cs="Times New Roman"/>
          <w:sz w:val="24"/>
          <w:szCs w:val="24"/>
        </w:rPr>
        <w:t xml:space="preserve">, i.e., within </w:t>
      </w:r>
      <w:r w:rsidR="00EA3B52" w:rsidRPr="00BE3D7E">
        <w:rPr>
          <w:rFonts w:ascii="Times New Roman" w:hAnsi="Times New Roman" w:cs="Times New Roman"/>
          <w:sz w:val="24"/>
          <w:szCs w:val="24"/>
        </w:rPr>
        <w:t xml:space="preserve">the </w:t>
      </w:r>
      <w:r w:rsidRPr="00BE3D7E">
        <w:rPr>
          <w:rFonts w:ascii="Times New Roman" w:hAnsi="Times New Roman" w:cs="Times New Roman"/>
          <w:sz w:val="24"/>
          <w:szCs w:val="24"/>
        </w:rPr>
        <w:t xml:space="preserve">95% confidence interval. Yang et al. (2020) used the linear regression technique to develop </w:t>
      </w:r>
      <w:proofErr w:type="spellStart"/>
      <w:r w:rsidRPr="00BE3D7E">
        <w:rPr>
          <w:rFonts w:ascii="Times New Roman" w:hAnsi="Times New Roman" w:cs="Times New Roman"/>
          <w:sz w:val="24"/>
          <w:szCs w:val="24"/>
        </w:rPr>
        <w:t>NE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 xml:space="preserve"> values from sheep data collated from calorimetry studies conducted from 2013 to 2017. </w:t>
      </w:r>
      <w:proofErr w:type="gramStart"/>
      <w:r w:rsidRPr="00BE3D7E">
        <w:rPr>
          <w:rFonts w:ascii="Times New Roman" w:hAnsi="Times New Roman" w:cs="Times New Roman"/>
          <w:sz w:val="24"/>
          <w:szCs w:val="24"/>
        </w:rPr>
        <w:t>Similar to</w:t>
      </w:r>
      <w:proofErr w:type="gramEnd"/>
      <w:r w:rsidRPr="00BE3D7E">
        <w:rPr>
          <w:rFonts w:ascii="Times New Roman" w:hAnsi="Times New Roman" w:cs="Times New Roman"/>
          <w:sz w:val="24"/>
          <w:szCs w:val="24"/>
        </w:rPr>
        <w:t xml:space="preserve"> Yang et al. (2020) the discrepancy between national recommendations such as NRC (2007) and recent estim</w:t>
      </w:r>
      <w:r w:rsidR="005374FC" w:rsidRPr="00BE3D7E">
        <w:rPr>
          <w:rFonts w:ascii="Times New Roman" w:hAnsi="Times New Roman" w:cs="Times New Roman"/>
          <w:sz w:val="24"/>
          <w:szCs w:val="24"/>
        </w:rPr>
        <w:t xml:space="preserve">ates might be attributed to </w:t>
      </w:r>
      <w:r w:rsidR="007F054D" w:rsidRPr="00BE3D7E">
        <w:rPr>
          <w:rFonts w:ascii="Times New Roman" w:hAnsi="Times New Roman" w:cs="Times New Roman"/>
          <w:sz w:val="24"/>
          <w:szCs w:val="24"/>
        </w:rPr>
        <w:t xml:space="preserve">sheep </w:t>
      </w:r>
      <w:r w:rsidR="005374FC" w:rsidRPr="00BE3D7E">
        <w:rPr>
          <w:rFonts w:ascii="Times New Roman" w:hAnsi="Times New Roman" w:cs="Times New Roman"/>
          <w:sz w:val="24"/>
          <w:szCs w:val="24"/>
        </w:rPr>
        <w:t xml:space="preserve">being </w:t>
      </w:r>
      <w:r w:rsidR="007F054D" w:rsidRPr="00BE3D7E">
        <w:rPr>
          <w:rFonts w:ascii="Times New Roman" w:hAnsi="Times New Roman" w:cs="Times New Roman"/>
          <w:sz w:val="24"/>
          <w:szCs w:val="24"/>
        </w:rPr>
        <w:t xml:space="preserve">under </w:t>
      </w:r>
      <w:r w:rsidR="00EA3B52" w:rsidRPr="00BE3D7E">
        <w:rPr>
          <w:rFonts w:ascii="Times New Roman" w:hAnsi="Times New Roman" w:cs="Times New Roman"/>
          <w:sz w:val="24"/>
          <w:szCs w:val="24"/>
        </w:rPr>
        <w:t xml:space="preserve">a </w:t>
      </w:r>
      <w:r w:rsidR="007F054D" w:rsidRPr="00BE3D7E">
        <w:rPr>
          <w:rFonts w:ascii="Times New Roman" w:hAnsi="Times New Roman" w:cs="Times New Roman"/>
          <w:sz w:val="24"/>
          <w:szCs w:val="24"/>
        </w:rPr>
        <w:t xml:space="preserve">long period of restricted feeding, which is reported to lower basal metabolism rates of ruminants. Studies conducted in the last decade mostly reported similar maintenance energy requirements (e.g., Deng et al., 2014; Salah et al., 2014). </w:t>
      </w:r>
    </w:p>
    <w:p w14:paraId="082529FE" w14:textId="5431D959" w:rsidR="00003F37" w:rsidRPr="00BE3D7E" w:rsidRDefault="00853720" w:rsidP="0053040E">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t>The k</w:t>
      </w:r>
      <w:r w:rsidRPr="00BE3D7E">
        <w:rPr>
          <w:rFonts w:ascii="Times New Roman" w:hAnsi="Times New Roman" w:cs="Times New Roman"/>
          <w:sz w:val="24"/>
          <w:szCs w:val="24"/>
          <w:vertAlign w:val="subscript"/>
        </w:rPr>
        <w:t>m</w:t>
      </w:r>
      <w:r w:rsidRPr="00BE3D7E">
        <w:rPr>
          <w:rFonts w:ascii="Times New Roman" w:hAnsi="Times New Roman" w:cs="Times New Roman"/>
          <w:sz w:val="24"/>
          <w:szCs w:val="24"/>
        </w:rPr>
        <w:t xml:space="preserve"> was calculated from the dataset by regressing the energy balance per unit of metabolic BW by ME intake per unit of metabolic BW. The k</w:t>
      </w:r>
      <w:r w:rsidRPr="00BE3D7E">
        <w:rPr>
          <w:rFonts w:ascii="Times New Roman" w:hAnsi="Times New Roman" w:cs="Times New Roman"/>
          <w:sz w:val="24"/>
          <w:szCs w:val="24"/>
          <w:vertAlign w:val="subscript"/>
        </w:rPr>
        <w:t>m</w:t>
      </w:r>
      <w:r w:rsidRPr="00BE3D7E">
        <w:rPr>
          <w:rFonts w:ascii="Times New Roman" w:hAnsi="Times New Roman" w:cs="Times New Roman"/>
          <w:sz w:val="24"/>
          <w:szCs w:val="24"/>
        </w:rPr>
        <w:t xml:space="preserve"> in our experiment was 0.51 (±0.068), which is lower that estimated by NRC (2007). Part of the explanation could be differences in diet quality, which has shown to affect partial efficiencies in energy utilization (e.g., Kebreab et al., 2003). Similarly, </w:t>
      </w:r>
      <w:proofErr w:type="spellStart"/>
      <w:r w:rsidRPr="00BE3D7E">
        <w:rPr>
          <w:rFonts w:ascii="Times New Roman" w:hAnsi="Times New Roman" w:cs="Times New Roman"/>
          <w:sz w:val="24"/>
          <w:szCs w:val="24"/>
        </w:rPr>
        <w:t>ME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 xml:space="preserve"> can be calculated by dividing the intercept </w:t>
      </w:r>
      <w:r w:rsidR="007753C2" w:rsidRPr="00BE3D7E">
        <w:rPr>
          <w:rFonts w:ascii="Times New Roman" w:hAnsi="Times New Roman" w:cs="Times New Roman"/>
          <w:sz w:val="24"/>
          <w:szCs w:val="24"/>
        </w:rPr>
        <w:t xml:space="preserve">by the slope in </w:t>
      </w:r>
      <w:r w:rsidRPr="00BE3D7E">
        <w:rPr>
          <w:rFonts w:ascii="Times New Roman" w:hAnsi="Times New Roman" w:cs="Times New Roman"/>
          <w:sz w:val="24"/>
          <w:szCs w:val="24"/>
        </w:rPr>
        <w:t>the regression of energy balance by ME intake</w:t>
      </w:r>
      <w:r w:rsidR="007753C2" w:rsidRPr="00BE3D7E">
        <w:rPr>
          <w:rFonts w:ascii="Times New Roman" w:hAnsi="Times New Roman" w:cs="Times New Roman"/>
          <w:sz w:val="24"/>
          <w:szCs w:val="24"/>
        </w:rPr>
        <w:t xml:space="preserve"> (</w:t>
      </w:r>
      <w:r w:rsidRPr="00BE3D7E">
        <w:rPr>
          <w:rFonts w:ascii="Times New Roman" w:hAnsi="Times New Roman" w:cs="Times New Roman"/>
          <w:sz w:val="24"/>
          <w:szCs w:val="24"/>
        </w:rPr>
        <w:t>both adjusted by metabolic BW</w:t>
      </w:r>
      <w:r w:rsidR="007753C2" w:rsidRPr="00BE3D7E">
        <w:rPr>
          <w:rFonts w:ascii="Times New Roman" w:hAnsi="Times New Roman" w:cs="Times New Roman"/>
          <w:sz w:val="24"/>
          <w:szCs w:val="24"/>
        </w:rPr>
        <w:t>)</w:t>
      </w:r>
      <w:r w:rsidRPr="00BE3D7E">
        <w:rPr>
          <w:rFonts w:ascii="Times New Roman" w:hAnsi="Times New Roman" w:cs="Times New Roman"/>
          <w:sz w:val="24"/>
          <w:szCs w:val="24"/>
        </w:rPr>
        <w:t xml:space="preserve">. </w:t>
      </w:r>
      <w:r w:rsidR="007753C2" w:rsidRPr="00BE3D7E">
        <w:rPr>
          <w:rFonts w:ascii="Times New Roman" w:hAnsi="Times New Roman" w:cs="Times New Roman"/>
          <w:sz w:val="24"/>
          <w:szCs w:val="24"/>
        </w:rPr>
        <w:t xml:space="preserve">In this study the average </w:t>
      </w:r>
      <w:proofErr w:type="spellStart"/>
      <w:r w:rsidR="007753C2" w:rsidRPr="00BE3D7E">
        <w:rPr>
          <w:rFonts w:ascii="Times New Roman" w:hAnsi="Times New Roman" w:cs="Times New Roman"/>
          <w:sz w:val="24"/>
          <w:szCs w:val="24"/>
        </w:rPr>
        <w:t>MEm</w:t>
      </w:r>
      <w:proofErr w:type="spellEnd"/>
      <w:r w:rsidR="007753C2" w:rsidRPr="00BE3D7E">
        <w:rPr>
          <w:rFonts w:ascii="Times New Roman" w:hAnsi="Times New Roman" w:cs="Times New Roman"/>
          <w:sz w:val="24"/>
          <w:szCs w:val="24"/>
        </w:rPr>
        <w:t xml:space="preserve"> was calculated to be 0.69 MJ/kg BW</w:t>
      </w:r>
      <w:r w:rsidR="007753C2" w:rsidRPr="00BE3D7E">
        <w:rPr>
          <w:rFonts w:ascii="Times New Roman" w:hAnsi="Times New Roman" w:cs="Times New Roman"/>
          <w:sz w:val="24"/>
          <w:szCs w:val="24"/>
          <w:vertAlign w:val="superscript"/>
        </w:rPr>
        <w:t>0.75</w:t>
      </w:r>
      <w:r w:rsidR="007753C2" w:rsidRPr="00BE3D7E">
        <w:rPr>
          <w:rFonts w:ascii="Times New Roman" w:hAnsi="Times New Roman" w:cs="Times New Roman"/>
          <w:sz w:val="24"/>
          <w:szCs w:val="24"/>
        </w:rPr>
        <w:t xml:space="preserve">/d or 7.27 MJ/d. </w:t>
      </w:r>
    </w:p>
    <w:p w14:paraId="0C839096" w14:textId="2929EC0F" w:rsidR="008D5244" w:rsidRPr="00BE3D7E" w:rsidRDefault="00183582" w:rsidP="0053040E">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t xml:space="preserve">In general, although various studies used sheep of similar ages, a wide range of </w:t>
      </w:r>
      <w:proofErr w:type="spellStart"/>
      <w:r w:rsidRPr="00BE3D7E">
        <w:rPr>
          <w:rFonts w:ascii="Times New Roman" w:hAnsi="Times New Roman" w:cs="Times New Roman"/>
          <w:sz w:val="24"/>
          <w:szCs w:val="24"/>
        </w:rPr>
        <w:t>NEm</w:t>
      </w:r>
      <w:proofErr w:type="spellEnd"/>
      <w:r w:rsidRPr="00BE3D7E">
        <w:rPr>
          <w:rFonts w:ascii="Times New Roman" w:hAnsi="Times New Roman" w:cs="Times New Roman"/>
          <w:sz w:val="24"/>
          <w:szCs w:val="24"/>
        </w:rPr>
        <w:t xml:space="preserve"> values have been reported. This may be related to factors such as body composition of the animals, gender, breed, intake level, acclimatization, environmental effects and season. </w:t>
      </w:r>
      <w:r w:rsidR="007F054D" w:rsidRPr="00BE3D7E">
        <w:rPr>
          <w:rFonts w:ascii="Times New Roman" w:hAnsi="Times New Roman" w:cs="Times New Roman"/>
          <w:sz w:val="24"/>
          <w:szCs w:val="24"/>
        </w:rPr>
        <w:t xml:space="preserve">One of the reasons for greater </w:t>
      </w:r>
      <w:proofErr w:type="spellStart"/>
      <w:r w:rsidR="007F054D" w:rsidRPr="00BE3D7E">
        <w:rPr>
          <w:rFonts w:ascii="Times New Roman" w:hAnsi="Times New Roman" w:cs="Times New Roman"/>
          <w:sz w:val="24"/>
          <w:szCs w:val="24"/>
        </w:rPr>
        <w:t>NEm</w:t>
      </w:r>
      <w:proofErr w:type="spellEnd"/>
      <w:r w:rsidR="007F054D" w:rsidRPr="00BE3D7E">
        <w:rPr>
          <w:rFonts w:ascii="Times New Roman" w:hAnsi="Times New Roman" w:cs="Times New Roman"/>
          <w:sz w:val="24"/>
          <w:szCs w:val="24"/>
        </w:rPr>
        <w:t xml:space="preserve"> requirement in tropical sheep breed</w:t>
      </w:r>
      <w:r w:rsidR="00EA3B52" w:rsidRPr="00BE3D7E">
        <w:rPr>
          <w:rFonts w:ascii="Times New Roman" w:hAnsi="Times New Roman" w:cs="Times New Roman"/>
          <w:sz w:val="24"/>
          <w:szCs w:val="24"/>
        </w:rPr>
        <w:t xml:space="preserve">s like the </w:t>
      </w:r>
      <w:proofErr w:type="spellStart"/>
      <w:r w:rsidR="00EA3B52" w:rsidRPr="00BE3D7E">
        <w:rPr>
          <w:rFonts w:ascii="Times New Roman" w:hAnsi="Times New Roman" w:cs="Times New Roman"/>
          <w:sz w:val="24"/>
          <w:szCs w:val="24"/>
        </w:rPr>
        <w:t>Djallonke</w:t>
      </w:r>
      <w:proofErr w:type="spellEnd"/>
      <w:r w:rsidR="00EA3B52" w:rsidRPr="00BE3D7E">
        <w:rPr>
          <w:rFonts w:ascii="Times New Roman" w:hAnsi="Times New Roman" w:cs="Times New Roman"/>
          <w:sz w:val="24"/>
          <w:szCs w:val="24"/>
        </w:rPr>
        <w:t>,</w:t>
      </w:r>
      <w:r w:rsidR="00D43209" w:rsidRPr="00BE3D7E">
        <w:rPr>
          <w:rFonts w:ascii="Times New Roman" w:hAnsi="Times New Roman" w:cs="Times New Roman"/>
          <w:sz w:val="24"/>
          <w:szCs w:val="24"/>
        </w:rPr>
        <w:t xml:space="preserve"> may be because they are </w:t>
      </w:r>
      <w:r w:rsidR="007F054D" w:rsidRPr="00BE3D7E">
        <w:rPr>
          <w:rFonts w:ascii="Times New Roman" w:hAnsi="Times New Roman" w:cs="Times New Roman"/>
          <w:sz w:val="24"/>
          <w:szCs w:val="24"/>
        </w:rPr>
        <w:t>lean</w:t>
      </w:r>
      <w:r w:rsidR="00D43209" w:rsidRPr="00BE3D7E">
        <w:rPr>
          <w:rFonts w:ascii="Times New Roman" w:hAnsi="Times New Roman" w:cs="Times New Roman"/>
          <w:sz w:val="24"/>
          <w:szCs w:val="24"/>
        </w:rPr>
        <w:t>er</w:t>
      </w:r>
      <w:r w:rsidR="007F054D" w:rsidRPr="00BE3D7E">
        <w:rPr>
          <w:rFonts w:ascii="Times New Roman" w:hAnsi="Times New Roman" w:cs="Times New Roman"/>
          <w:sz w:val="24"/>
          <w:szCs w:val="24"/>
        </w:rPr>
        <w:t xml:space="preserve"> compared to other breeds in temperate regions. The basal metabolic rate is mainly from the metabolism of body protein mass. While the efficiency of utilization of energy for fat deposition in ruminants was estimated at 0.70, the efficiency of utilization of energy for protein deposition was about 0.45</w:t>
      </w:r>
      <w:r w:rsidR="000A328E" w:rsidRPr="00BE3D7E">
        <w:rPr>
          <w:rFonts w:ascii="Times New Roman" w:hAnsi="Times New Roman" w:cs="Times New Roman"/>
          <w:sz w:val="24"/>
          <w:szCs w:val="24"/>
        </w:rPr>
        <w:t xml:space="preserve"> (ARC, 1980). </w:t>
      </w:r>
      <w:r w:rsidR="00D43209" w:rsidRPr="00BE3D7E">
        <w:rPr>
          <w:rFonts w:ascii="Times New Roman" w:hAnsi="Times New Roman" w:cs="Times New Roman"/>
          <w:sz w:val="24"/>
          <w:szCs w:val="24"/>
        </w:rPr>
        <w:t xml:space="preserve">Another reason could be that those animals live in environments with high temperature and spend energy for activity such as walking long distances. </w:t>
      </w:r>
      <w:r w:rsidR="000A328E" w:rsidRPr="00BE3D7E">
        <w:rPr>
          <w:rFonts w:ascii="Times New Roman" w:hAnsi="Times New Roman" w:cs="Times New Roman"/>
          <w:sz w:val="24"/>
          <w:szCs w:val="24"/>
        </w:rPr>
        <w:t xml:space="preserve">There is some </w:t>
      </w:r>
      <w:r w:rsidR="000A328E" w:rsidRPr="00BE3D7E">
        <w:rPr>
          <w:rFonts w:ascii="Times New Roman" w:hAnsi="Times New Roman" w:cs="Times New Roman"/>
          <w:sz w:val="24"/>
          <w:szCs w:val="24"/>
        </w:rPr>
        <w:lastRenderedPageBreak/>
        <w:t xml:space="preserve">evidence that type of feed consumed may also affect maintenance energy requirement. For example, Dong et al. (2015) reported a higher maintenance energy requirement in dairy cows offered high forage diets compared to those offered </w:t>
      </w:r>
      <w:r w:rsidR="00EA3B52" w:rsidRPr="00BE3D7E">
        <w:rPr>
          <w:rFonts w:ascii="Times New Roman" w:hAnsi="Times New Roman" w:cs="Times New Roman"/>
          <w:sz w:val="24"/>
          <w:szCs w:val="24"/>
        </w:rPr>
        <w:t xml:space="preserve">a </w:t>
      </w:r>
      <w:r w:rsidR="000A328E" w:rsidRPr="00BE3D7E">
        <w:rPr>
          <w:rFonts w:ascii="Times New Roman" w:hAnsi="Times New Roman" w:cs="Times New Roman"/>
          <w:sz w:val="24"/>
          <w:szCs w:val="24"/>
        </w:rPr>
        <w:t>low forage diet (&lt; 30%). The greater maintenance metabolic rates for cattle offered high forage diets might be due to an increased energy expenditure associated with the digestive tract and other internal organs (Yang et al., 2020).</w:t>
      </w:r>
      <w:r w:rsidR="00202376" w:rsidRPr="00BE3D7E">
        <w:rPr>
          <w:rFonts w:ascii="Times New Roman" w:hAnsi="Times New Roman" w:cs="Times New Roman"/>
          <w:sz w:val="24"/>
          <w:szCs w:val="24"/>
        </w:rPr>
        <w:t xml:space="preserve"> </w:t>
      </w:r>
    </w:p>
    <w:p w14:paraId="645AA8FD" w14:textId="62B54474" w:rsidR="00E404B6" w:rsidRPr="00BE3D7E" w:rsidRDefault="00E404B6" w:rsidP="00E404B6">
      <w:pPr>
        <w:spacing w:line="480" w:lineRule="auto"/>
        <w:ind w:firstLine="360"/>
        <w:jc w:val="both"/>
        <w:rPr>
          <w:rFonts w:ascii="Times New Roman" w:hAnsi="Times New Roman" w:cs="Times New Roman"/>
          <w:sz w:val="24"/>
          <w:szCs w:val="24"/>
        </w:rPr>
      </w:pPr>
      <w:r w:rsidRPr="00BE3D7E">
        <w:rPr>
          <w:rFonts w:ascii="Times New Roman" w:hAnsi="Times New Roman" w:cs="Times New Roman"/>
          <w:sz w:val="24"/>
          <w:szCs w:val="24"/>
        </w:rPr>
        <w:t xml:space="preserve">The maintenance energy requirements of sheep have been reported to decrease exponentially with increasing age (Graham et al., 1974). However, the NRC (2007) gives a fixed </w:t>
      </w:r>
      <w:proofErr w:type="spellStart"/>
      <w:r w:rsidRPr="00BE3D7E">
        <w:rPr>
          <w:rFonts w:ascii="Times New Roman" w:hAnsi="Times New Roman" w:cs="Times New Roman"/>
          <w:sz w:val="24"/>
          <w:szCs w:val="24"/>
        </w:rPr>
        <w:t>NE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 xml:space="preserve"> value for all sheep, assuming that there are no effects of the physiological stage on maintenance energy requirements. The </w:t>
      </w:r>
      <w:proofErr w:type="spellStart"/>
      <w:r w:rsidRPr="00BE3D7E">
        <w:rPr>
          <w:rFonts w:ascii="Times New Roman" w:hAnsi="Times New Roman" w:cs="Times New Roman"/>
          <w:sz w:val="24"/>
          <w:szCs w:val="24"/>
        </w:rPr>
        <w:t>Djallonke</w:t>
      </w:r>
      <w:proofErr w:type="spellEnd"/>
      <w:r w:rsidRPr="00BE3D7E">
        <w:rPr>
          <w:rFonts w:ascii="Times New Roman" w:hAnsi="Times New Roman" w:cs="Times New Roman"/>
          <w:sz w:val="24"/>
          <w:szCs w:val="24"/>
        </w:rPr>
        <w:t xml:space="preserve"> sheep we used in the experiment were 18 months old but weigh</w:t>
      </w:r>
      <w:r w:rsidR="00C52B42" w:rsidRPr="00BE3D7E">
        <w:rPr>
          <w:rFonts w:ascii="Times New Roman" w:hAnsi="Times New Roman" w:cs="Times New Roman"/>
          <w:sz w:val="24"/>
          <w:szCs w:val="24"/>
        </w:rPr>
        <w:t>ed</w:t>
      </w:r>
      <w:r w:rsidRPr="00BE3D7E">
        <w:rPr>
          <w:rFonts w:ascii="Times New Roman" w:hAnsi="Times New Roman" w:cs="Times New Roman"/>
          <w:sz w:val="24"/>
          <w:szCs w:val="24"/>
        </w:rPr>
        <w:t xml:space="preserve"> on average 22.9 kg, which is about half or less </w:t>
      </w:r>
      <w:r w:rsidR="00EA3B52" w:rsidRPr="00BE3D7E">
        <w:rPr>
          <w:rFonts w:ascii="Times New Roman" w:hAnsi="Times New Roman" w:cs="Times New Roman"/>
          <w:sz w:val="24"/>
          <w:szCs w:val="24"/>
        </w:rPr>
        <w:t xml:space="preserve">than the weight </w:t>
      </w:r>
      <w:r w:rsidRPr="00BE3D7E">
        <w:rPr>
          <w:rFonts w:ascii="Times New Roman" w:hAnsi="Times New Roman" w:cs="Times New Roman"/>
          <w:sz w:val="24"/>
          <w:szCs w:val="24"/>
        </w:rPr>
        <w:t xml:space="preserve">of other breeds such as Texel at the same age. The differences in genetic merit may have implications on the </w:t>
      </w:r>
      <w:proofErr w:type="spellStart"/>
      <w:r w:rsidRPr="00BE3D7E">
        <w:rPr>
          <w:rFonts w:ascii="Times New Roman" w:hAnsi="Times New Roman" w:cs="Times New Roman"/>
          <w:sz w:val="24"/>
          <w:szCs w:val="24"/>
        </w:rPr>
        <w:t>NE</w:t>
      </w:r>
      <w:r w:rsidRPr="00BE3D7E">
        <w:rPr>
          <w:rFonts w:ascii="Times New Roman" w:hAnsi="Times New Roman" w:cs="Times New Roman"/>
          <w:sz w:val="24"/>
          <w:szCs w:val="24"/>
          <w:vertAlign w:val="subscript"/>
        </w:rPr>
        <w:t>m</w:t>
      </w:r>
      <w:proofErr w:type="spellEnd"/>
      <w:r w:rsidRPr="00BE3D7E">
        <w:rPr>
          <w:rFonts w:ascii="Times New Roman" w:hAnsi="Times New Roman" w:cs="Times New Roman"/>
          <w:sz w:val="24"/>
          <w:szCs w:val="24"/>
        </w:rPr>
        <w:t xml:space="preserve"> as we observed greater values compared to studies </w:t>
      </w:r>
      <w:r w:rsidR="00C52B42" w:rsidRPr="00BE3D7E">
        <w:rPr>
          <w:rFonts w:ascii="Times New Roman" w:hAnsi="Times New Roman" w:cs="Times New Roman"/>
          <w:sz w:val="24"/>
          <w:szCs w:val="24"/>
        </w:rPr>
        <w:t>with other breeds such as Dorper-</w:t>
      </w:r>
      <w:proofErr w:type="spellStart"/>
      <w:r w:rsidR="00C52B42" w:rsidRPr="00BE3D7E">
        <w:rPr>
          <w:rFonts w:ascii="Times New Roman" w:hAnsi="Times New Roman" w:cs="Times New Roman"/>
          <w:sz w:val="24"/>
          <w:szCs w:val="24"/>
        </w:rPr>
        <w:t>Jinzhong</w:t>
      </w:r>
      <w:proofErr w:type="spellEnd"/>
      <w:r w:rsidR="00C52B42" w:rsidRPr="00BE3D7E">
        <w:rPr>
          <w:rFonts w:ascii="Times New Roman" w:hAnsi="Times New Roman" w:cs="Times New Roman"/>
          <w:sz w:val="24"/>
          <w:szCs w:val="24"/>
        </w:rPr>
        <w:t xml:space="preserve"> crossbred sheep (Zhao et al., 2016).</w:t>
      </w:r>
    </w:p>
    <w:p w14:paraId="16EC9165" w14:textId="52CEDD18" w:rsidR="00FF6500" w:rsidRPr="00BE3D7E" w:rsidRDefault="00740EEA" w:rsidP="00B9622C">
      <w:pPr>
        <w:pStyle w:val="Heading1"/>
        <w:spacing w:line="480" w:lineRule="auto"/>
        <w:rPr>
          <w:sz w:val="28"/>
          <w:szCs w:val="28"/>
        </w:rPr>
      </w:pPr>
      <w:r w:rsidRPr="00BE3D7E">
        <w:rPr>
          <w:sz w:val="28"/>
          <w:szCs w:val="28"/>
        </w:rPr>
        <w:t>Conclusions</w:t>
      </w:r>
    </w:p>
    <w:p w14:paraId="2062EB86" w14:textId="7AEE6DED" w:rsidR="00A7177D" w:rsidRPr="00BE3D7E" w:rsidRDefault="00684F33" w:rsidP="00A93F50">
      <w:pPr>
        <w:spacing w:line="480" w:lineRule="auto"/>
        <w:ind w:firstLine="720"/>
        <w:jc w:val="both"/>
        <w:rPr>
          <w:rFonts w:ascii="Times New Roman" w:hAnsi="Times New Roman" w:cs="Times New Roman"/>
          <w:sz w:val="24"/>
          <w:szCs w:val="24"/>
        </w:rPr>
      </w:pPr>
      <w:r w:rsidRPr="00BE3D7E">
        <w:rPr>
          <w:rFonts w:ascii="Times New Roman" w:hAnsi="Times New Roman" w:cs="Times New Roman"/>
          <w:sz w:val="24"/>
          <w:szCs w:val="24"/>
        </w:rPr>
        <w:t xml:space="preserve">This </w:t>
      </w:r>
      <w:r w:rsidR="000D1128" w:rsidRPr="00BE3D7E">
        <w:rPr>
          <w:rFonts w:ascii="Times New Roman" w:hAnsi="Times New Roman" w:cs="Times New Roman"/>
          <w:sz w:val="24"/>
          <w:szCs w:val="24"/>
        </w:rPr>
        <w:t>study</w:t>
      </w:r>
      <w:r w:rsidRPr="00BE3D7E">
        <w:rPr>
          <w:rFonts w:ascii="Times New Roman" w:hAnsi="Times New Roman" w:cs="Times New Roman"/>
          <w:sz w:val="24"/>
          <w:szCs w:val="24"/>
        </w:rPr>
        <w:t xml:space="preserve"> was conducted </w:t>
      </w:r>
      <w:r w:rsidR="00A93F50" w:rsidRPr="00BE3D7E">
        <w:rPr>
          <w:rFonts w:ascii="Times New Roman" w:hAnsi="Times New Roman" w:cs="Times New Roman"/>
          <w:sz w:val="24"/>
          <w:szCs w:val="24"/>
        </w:rPr>
        <w:t xml:space="preserve">to experimentally estimate the </w:t>
      </w:r>
      <w:r w:rsidR="00FC5C50" w:rsidRPr="00BE3D7E">
        <w:rPr>
          <w:rFonts w:ascii="Times New Roman" w:hAnsi="Times New Roman" w:cs="Times New Roman"/>
          <w:sz w:val="24"/>
          <w:szCs w:val="24"/>
        </w:rPr>
        <w:t>net and metabolizable</w:t>
      </w:r>
      <w:r w:rsidR="00A93F50" w:rsidRPr="00BE3D7E">
        <w:rPr>
          <w:rFonts w:ascii="Times New Roman" w:hAnsi="Times New Roman" w:cs="Times New Roman"/>
          <w:sz w:val="24"/>
          <w:szCs w:val="24"/>
        </w:rPr>
        <w:t xml:space="preserve"> energy requirement </w:t>
      </w:r>
      <w:r w:rsidR="00FC5C50" w:rsidRPr="00BE3D7E">
        <w:rPr>
          <w:rFonts w:ascii="Times New Roman" w:hAnsi="Times New Roman" w:cs="Times New Roman"/>
          <w:sz w:val="24"/>
          <w:szCs w:val="24"/>
        </w:rPr>
        <w:t xml:space="preserve">for maintenance </w:t>
      </w:r>
      <w:r w:rsidR="00A93F50" w:rsidRPr="00BE3D7E">
        <w:rPr>
          <w:rFonts w:ascii="Times New Roman" w:hAnsi="Times New Roman" w:cs="Times New Roman"/>
          <w:sz w:val="24"/>
          <w:szCs w:val="24"/>
        </w:rPr>
        <w:t xml:space="preserve">of </w:t>
      </w:r>
      <w:r w:rsidR="00FC5C50" w:rsidRPr="00BE3D7E">
        <w:rPr>
          <w:rFonts w:ascii="Times New Roman" w:hAnsi="Times New Roman" w:cs="Times New Roman"/>
          <w:sz w:val="24"/>
          <w:szCs w:val="24"/>
        </w:rPr>
        <w:t xml:space="preserve">male </w:t>
      </w:r>
      <w:proofErr w:type="spellStart"/>
      <w:r w:rsidR="00A93F50" w:rsidRPr="00BE3D7E">
        <w:rPr>
          <w:rFonts w:ascii="Times New Roman" w:hAnsi="Times New Roman" w:cs="Times New Roman"/>
          <w:sz w:val="24"/>
          <w:szCs w:val="24"/>
        </w:rPr>
        <w:t>Djallonke</w:t>
      </w:r>
      <w:proofErr w:type="spellEnd"/>
      <w:r w:rsidR="00A93F50" w:rsidRPr="00BE3D7E">
        <w:rPr>
          <w:rFonts w:ascii="Times New Roman" w:hAnsi="Times New Roman" w:cs="Times New Roman"/>
          <w:sz w:val="24"/>
          <w:szCs w:val="24"/>
        </w:rPr>
        <w:t xml:space="preserve"> sheep, which are one of the major sheep breed</w:t>
      </w:r>
      <w:r w:rsidR="00EA3B52" w:rsidRPr="00BE3D7E">
        <w:rPr>
          <w:rFonts w:ascii="Times New Roman" w:hAnsi="Times New Roman" w:cs="Times New Roman"/>
          <w:sz w:val="24"/>
          <w:szCs w:val="24"/>
        </w:rPr>
        <w:t>s</w:t>
      </w:r>
      <w:r w:rsidR="00A93F50" w:rsidRPr="00BE3D7E">
        <w:rPr>
          <w:rFonts w:ascii="Times New Roman" w:hAnsi="Times New Roman" w:cs="Times New Roman"/>
          <w:sz w:val="24"/>
          <w:szCs w:val="24"/>
        </w:rPr>
        <w:t xml:space="preserve"> in western Africa</w:t>
      </w:r>
      <w:r w:rsidR="00CA1262" w:rsidRPr="00BE3D7E">
        <w:rPr>
          <w:rFonts w:ascii="Times New Roman" w:hAnsi="Times New Roman" w:cs="Times New Roman"/>
          <w:sz w:val="24"/>
          <w:szCs w:val="24"/>
        </w:rPr>
        <w:t xml:space="preserve">. </w:t>
      </w:r>
      <w:r w:rsidR="005B4E75" w:rsidRPr="00BE3D7E">
        <w:rPr>
          <w:rFonts w:ascii="Times New Roman" w:hAnsi="Times New Roman" w:cs="Times New Roman"/>
          <w:sz w:val="24"/>
          <w:szCs w:val="24"/>
        </w:rPr>
        <w:t>T</w:t>
      </w:r>
      <w:r w:rsidR="00CA1262" w:rsidRPr="00BE3D7E">
        <w:rPr>
          <w:rFonts w:ascii="Times New Roman" w:hAnsi="Times New Roman" w:cs="Times New Roman"/>
          <w:sz w:val="24"/>
          <w:szCs w:val="24"/>
        </w:rPr>
        <w:t xml:space="preserve">he </w:t>
      </w:r>
      <w:r w:rsidR="00A93F50" w:rsidRPr="00BE3D7E">
        <w:rPr>
          <w:rFonts w:ascii="Times New Roman" w:hAnsi="Times New Roman" w:cs="Times New Roman"/>
          <w:sz w:val="24"/>
          <w:szCs w:val="24"/>
        </w:rPr>
        <w:t xml:space="preserve">net energy for maintenance requirement was estimated based on heat production calculations from gas exchange measurements. A linear relationship between heat production and </w:t>
      </w:r>
      <w:r w:rsidR="00D43209" w:rsidRPr="00BE3D7E">
        <w:rPr>
          <w:rFonts w:ascii="Times New Roman" w:hAnsi="Times New Roman" w:cs="Times New Roman"/>
          <w:sz w:val="24"/>
          <w:szCs w:val="24"/>
        </w:rPr>
        <w:t>metabolizable</w:t>
      </w:r>
      <w:r w:rsidR="00A93F50" w:rsidRPr="00BE3D7E">
        <w:rPr>
          <w:rFonts w:ascii="Times New Roman" w:hAnsi="Times New Roman" w:cs="Times New Roman"/>
          <w:sz w:val="24"/>
          <w:szCs w:val="24"/>
        </w:rPr>
        <w:t xml:space="preserve"> energy intake adjust</w:t>
      </w:r>
      <w:r w:rsidR="00740180" w:rsidRPr="00BE3D7E">
        <w:rPr>
          <w:rFonts w:ascii="Times New Roman" w:hAnsi="Times New Roman" w:cs="Times New Roman"/>
          <w:sz w:val="24"/>
          <w:szCs w:val="24"/>
        </w:rPr>
        <w:t>ed</w:t>
      </w:r>
      <w:r w:rsidR="00A93F50" w:rsidRPr="00BE3D7E">
        <w:rPr>
          <w:rFonts w:ascii="Times New Roman" w:hAnsi="Times New Roman" w:cs="Times New Roman"/>
          <w:sz w:val="24"/>
          <w:szCs w:val="24"/>
        </w:rPr>
        <w:t xml:space="preserve"> for metabolic body weight was established. </w:t>
      </w:r>
      <w:r w:rsidR="00362FB3" w:rsidRPr="00BE3D7E">
        <w:rPr>
          <w:rFonts w:ascii="Times New Roman" w:hAnsi="Times New Roman" w:cs="Times New Roman"/>
          <w:sz w:val="24"/>
          <w:szCs w:val="24"/>
        </w:rPr>
        <w:t>The net energy for maintenance was estimate</w:t>
      </w:r>
      <w:r w:rsidR="00740180" w:rsidRPr="00BE3D7E">
        <w:rPr>
          <w:rFonts w:ascii="Times New Roman" w:hAnsi="Times New Roman" w:cs="Times New Roman"/>
          <w:sz w:val="24"/>
          <w:szCs w:val="24"/>
        </w:rPr>
        <w:t>d</w:t>
      </w:r>
      <w:r w:rsidR="00362FB3" w:rsidRPr="00BE3D7E">
        <w:rPr>
          <w:rFonts w:ascii="Times New Roman" w:hAnsi="Times New Roman" w:cs="Times New Roman"/>
          <w:sz w:val="24"/>
          <w:szCs w:val="24"/>
        </w:rPr>
        <w:t xml:space="preserve"> to be 0.3</w:t>
      </w:r>
      <w:r w:rsidR="00FC5C50" w:rsidRPr="00BE3D7E">
        <w:rPr>
          <w:rFonts w:ascii="Times New Roman" w:hAnsi="Times New Roman" w:cs="Times New Roman"/>
          <w:sz w:val="24"/>
          <w:szCs w:val="24"/>
        </w:rPr>
        <w:t>54</w:t>
      </w:r>
      <w:r w:rsidR="00362FB3" w:rsidRPr="00BE3D7E">
        <w:rPr>
          <w:rFonts w:ascii="Times New Roman" w:hAnsi="Times New Roman" w:cs="Times New Roman"/>
          <w:sz w:val="24"/>
          <w:szCs w:val="24"/>
        </w:rPr>
        <w:t xml:space="preserve"> MJ/kg BW</w:t>
      </w:r>
      <w:r w:rsidR="00362FB3" w:rsidRPr="00BE3D7E">
        <w:rPr>
          <w:rFonts w:ascii="Times New Roman" w:hAnsi="Times New Roman" w:cs="Times New Roman"/>
          <w:sz w:val="24"/>
          <w:szCs w:val="24"/>
          <w:vertAlign w:val="superscript"/>
        </w:rPr>
        <w:t>0.75</w:t>
      </w:r>
      <w:r w:rsidR="00362FB3" w:rsidRPr="00BE3D7E">
        <w:rPr>
          <w:rFonts w:ascii="Times New Roman" w:hAnsi="Times New Roman" w:cs="Times New Roman"/>
          <w:sz w:val="24"/>
          <w:szCs w:val="24"/>
        </w:rPr>
        <w:t xml:space="preserve">. The estimate is </w:t>
      </w:r>
      <w:r w:rsidR="00FC5C50" w:rsidRPr="00BE3D7E">
        <w:rPr>
          <w:rFonts w:ascii="Times New Roman" w:hAnsi="Times New Roman" w:cs="Times New Roman"/>
          <w:sz w:val="24"/>
          <w:szCs w:val="24"/>
        </w:rPr>
        <w:t>51</w:t>
      </w:r>
      <w:r w:rsidR="00E525C2" w:rsidRPr="00BE3D7E">
        <w:rPr>
          <w:rFonts w:ascii="Times New Roman" w:hAnsi="Times New Roman" w:cs="Times New Roman"/>
          <w:sz w:val="24"/>
          <w:szCs w:val="24"/>
        </w:rPr>
        <w:t>% greater</w:t>
      </w:r>
      <w:r w:rsidR="00740180" w:rsidRPr="00BE3D7E">
        <w:rPr>
          <w:rFonts w:ascii="Times New Roman" w:hAnsi="Times New Roman" w:cs="Times New Roman"/>
          <w:sz w:val="24"/>
          <w:szCs w:val="24"/>
        </w:rPr>
        <w:t xml:space="preserve"> tha</w:t>
      </w:r>
      <w:r w:rsidR="00DA2A37" w:rsidRPr="00BE3D7E">
        <w:rPr>
          <w:rFonts w:ascii="Times New Roman" w:hAnsi="Times New Roman" w:cs="Times New Roman"/>
          <w:sz w:val="24"/>
          <w:szCs w:val="24"/>
        </w:rPr>
        <w:t>n</w:t>
      </w:r>
      <w:r w:rsidR="00740180" w:rsidRPr="00BE3D7E">
        <w:rPr>
          <w:rFonts w:ascii="Times New Roman" w:hAnsi="Times New Roman" w:cs="Times New Roman"/>
          <w:sz w:val="24"/>
          <w:szCs w:val="24"/>
        </w:rPr>
        <w:t xml:space="preserve"> </w:t>
      </w:r>
      <w:r w:rsidR="00DA2A37" w:rsidRPr="00BE3D7E">
        <w:rPr>
          <w:rFonts w:ascii="Times New Roman" w:hAnsi="Times New Roman" w:cs="Times New Roman"/>
          <w:sz w:val="24"/>
          <w:szCs w:val="24"/>
        </w:rPr>
        <w:t>that of</w:t>
      </w:r>
      <w:r w:rsidR="00E525C2" w:rsidRPr="00BE3D7E">
        <w:rPr>
          <w:rFonts w:ascii="Times New Roman" w:hAnsi="Times New Roman" w:cs="Times New Roman"/>
          <w:sz w:val="24"/>
          <w:szCs w:val="24"/>
        </w:rPr>
        <w:t xml:space="preserve"> the US energy system for sheep recommendations developed with data over 4</w:t>
      </w:r>
      <w:r w:rsidR="00FC5C50" w:rsidRPr="00BE3D7E">
        <w:rPr>
          <w:rFonts w:ascii="Times New Roman" w:hAnsi="Times New Roman" w:cs="Times New Roman"/>
          <w:sz w:val="24"/>
          <w:szCs w:val="24"/>
        </w:rPr>
        <w:t xml:space="preserve"> decades</w:t>
      </w:r>
      <w:r w:rsidR="00E525C2" w:rsidRPr="00BE3D7E">
        <w:rPr>
          <w:rFonts w:ascii="Times New Roman" w:hAnsi="Times New Roman" w:cs="Times New Roman"/>
          <w:sz w:val="24"/>
          <w:szCs w:val="24"/>
        </w:rPr>
        <w:t xml:space="preserve"> old</w:t>
      </w:r>
      <w:r w:rsidR="005B4E75" w:rsidRPr="00BE3D7E">
        <w:rPr>
          <w:rFonts w:ascii="Times New Roman" w:hAnsi="Times New Roman" w:cs="Times New Roman"/>
          <w:sz w:val="24"/>
          <w:szCs w:val="24"/>
        </w:rPr>
        <w:t>.</w:t>
      </w:r>
      <w:r w:rsidR="00E525C2" w:rsidRPr="00BE3D7E">
        <w:rPr>
          <w:rFonts w:ascii="Times New Roman" w:hAnsi="Times New Roman" w:cs="Times New Roman"/>
          <w:sz w:val="24"/>
          <w:szCs w:val="24"/>
        </w:rPr>
        <w:t xml:space="preserve"> However, it is within the margin of error compared to an update of the net energy requirement that used data from last decade. The study suggests that</w:t>
      </w:r>
      <w:r w:rsidR="004F36F8" w:rsidRPr="00BE3D7E">
        <w:rPr>
          <w:rFonts w:ascii="Times New Roman" w:hAnsi="Times New Roman" w:cs="Times New Roman"/>
          <w:sz w:val="24"/>
          <w:szCs w:val="24"/>
        </w:rPr>
        <w:t xml:space="preserve"> male</w:t>
      </w:r>
      <w:r w:rsidR="00E525C2" w:rsidRPr="00BE3D7E">
        <w:rPr>
          <w:rFonts w:ascii="Times New Roman" w:hAnsi="Times New Roman" w:cs="Times New Roman"/>
          <w:sz w:val="24"/>
          <w:szCs w:val="24"/>
        </w:rPr>
        <w:t xml:space="preserve"> </w:t>
      </w:r>
      <w:proofErr w:type="spellStart"/>
      <w:r w:rsidR="00E525C2" w:rsidRPr="00BE3D7E">
        <w:rPr>
          <w:rFonts w:ascii="Times New Roman" w:hAnsi="Times New Roman" w:cs="Times New Roman"/>
          <w:sz w:val="24"/>
          <w:szCs w:val="24"/>
        </w:rPr>
        <w:t>Djallonke</w:t>
      </w:r>
      <w:proofErr w:type="spellEnd"/>
      <w:r w:rsidR="00E525C2" w:rsidRPr="00BE3D7E">
        <w:rPr>
          <w:rFonts w:ascii="Times New Roman" w:hAnsi="Times New Roman" w:cs="Times New Roman"/>
          <w:sz w:val="24"/>
          <w:szCs w:val="24"/>
        </w:rPr>
        <w:t xml:space="preserve"> sheep have </w:t>
      </w:r>
      <w:r w:rsidR="00E525C2" w:rsidRPr="00BE3D7E">
        <w:rPr>
          <w:rFonts w:ascii="Times New Roman" w:hAnsi="Times New Roman" w:cs="Times New Roman"/>
          <w:sz w:val="24"/>
          <w:szCs w:val="24"/>
        </w:rPr>
        <w:lastRenderedPageBreak/>
        <w:t xml:space="preserve">greater energy requirement for maintenance, therefore, there is a need to update ration formulation software </w:t>
      </w:r>
      <w:proofErr w:type="gramStart"/>
      <w:r w:rsidR="00E525C2" w:rsidRPr="00BE3D7E">
        <w:rPr>
          <w:rFonts w:ascii="Times New Roman" w:hAnsi="Times New Roman" w:cs="Times New Roman"/>
          <w:sz w:val="24"/>
          <w:szCs w:val="24"/>
        </w:rPr>
        <w:t>in order to</w:t>
      </w:r>
      <w:proofErr w:type="gramEnd"/>
      <w:r w:rsidR="00E525C2" w:rsidRPr="00BE3D7E">
        <w:rPr>
          <w:rFonts w:ascii="Times New Roman" w:hAnsi="Times New Roman" w:cs="Times New Roman"/>
          <w:sz w:val="24"/>
          <w:szCs w:val="24"/>
        </w:rPr>
        <w:t xml:space="preserve"> provide adequate energy for maintenance and productive purposes.</w:t>
      </w:r>
    </w:p>
    <w:p w14:paraId="2110ADB3" w14:textId="77777777" w:rsidR="00E525C2" w:rsidRPr="00BE3D7E" w:rsidRDefault="00E525C2" w:rsidP="00A93F50">
      <w:pPr>
        <w:spacing w:line="480" w:lineRule="auto"/>
        <w:ind w:firstLine="720"/>
        <w:jc w:val="both"/>
        <w:rPr>
          <w:rFonts w:ascii="Times New Roman" w:hAnsi="Times New Roman" w:cs="Times New Roman"/>
          <w:sz w:val="24"/>
          <w:szCs w:val="24"/>
        </w:rPr>
      </w:pPr>
    </w:p>
    <w:p w14:paraId="3C1051A4" w14:textId="6C01A828" w:rsidR="0098108F" w:rsidRPr="00BE3D7E" w:rsidRDefault="0098108F" w:rsidP="0098108F">
      <w:pPr>
        <w:spacing w:line="480" w:lineRule="auto"/>
        <w:rPr>
          <w:rFonts w:ascii="Times New Roman" w:hAnsi="Times New Roman" w:cs="Times New Roman"/>
          <w:b/>
          <w:sz w:val="28"/>
          <w:szCs w:val="28"/>
        </w:rPr>
      </w:pPr>
      <w:r w:rsidRPr="00BE3D7E">
        <w:rPr>
          <w:rFonts w:ascii="Times New Roman" w:hAnsi="Times New Roman" w:cs="Times New Roman"/>
          <w:b/>
          <w:sz w:val="28"/>
          <w:szCs w:val="28"/>
        </w:rPr>
        <w:t>Conflict of Interest</w:t>
      </w:r>
    </w:p>
    <w:p w14:paraId="5918D672" w14:textId="4140CEF8" w:rsidR="0098108F" w:rsidRPr="00BE3D7E" w:rsidRDefault="0098108F" w:rsidP="0098108F">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Ermias Kebreab is an Associate Editor of Animal Production Science. To mitigate this potential conflict of interest they were blinded from the review process.</w:t>
      </w:r>
    </w:p>
    <w:p w14:paraId="7C5B28F8" w14:textId="77777777" w:rsidR="0098108F" w:rsidRPr="00BE3D7E" w:rsidRDefault="0098108F" w:rsidP="009F0841">
      <w:pPr>
        <w:spacing w:line="480" w:lineRule="auto"/>
        <w:rPr>
          <w:rFonts w:ascii="Times New Roman" w:hAnsi="Times New Roman" w:cs="Times New Roman"/>
          <w:b/>
          <w:sz w:val="28"/>
          <w:szCs w:val="28"/>
        </w:rPr>
      </w:pPr>
    </w:p>
    <w:p w14:paraId="1F3ED48C" w14:textId="20371631" w:rsidR="009F0841" w:rsidRPr="00BE3D7E" w:rsidRDefault="009F0841" w:rsidP="009F0841">
      <w:pPr>
        <w:spacing w:line="480" w:lineRule="auto"/>
        <w:rPr>
          <w:rFonts w:ascii="Times New Roman" w:hAnsi="Times New Roman" w:cs="Times New Roman"/>
          <w:b/>
          <w:sz w:val="28"/>
          <w:szCs w:val="28"/>
        </w:rPr>
      </w:pPr>
      <w:r w:rsidRPr="00BE3D7E">
        <w:rPr>
          <w:rFonts w:ascii="Times New Roman" w:hAnsi="Times New Roman" w:cs="Times New Roman"/>
          <w:b/>
          <w:sz w:val="28"/>
          <w:szCs w:val="28"/>
        </w:rPr>
        <w:t>Data Availability Statement</w:t>
      </w:r>
    </w:p>
    <w:p w14:paraId="486CB87B" w14:textId="6E3F5243" w:rsidR="009F0841" w:rsidRPr="00BE3D7E" w:rsidRDefault="009F0841" w:rsidP="009F0841">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The data used in this manuscript is available from the corresponding author.</w:t>
      </w:r>
    </w:p>
    <w:p w14:paraId="4F3FE5DE" w14:textId="77777777" w:rsidR="009F0841" w:rsidRPr="00BE3D7E" w:rsidRDefault="009F0841" w:rsidP="00A93F50">
      <w:pPr>
        <w:spacing w:line="480" w:lineRule="auto"/>
        <w:rPr>
          <w:rFonts w:ascii="Times New Roman" w:hAnsi="Times New Roman" w:cs="Times New Roman"/>
          <w:b/>
          <w:sz w:val="28"/>
          <w:szCs w:val="28"/>
        </w:rPr>
      </w:pPr>
    </w:p>
    <w:p w14:paraId="65DF63EE" w14:textId="44556A92" w:rsidR="00A93F50" w:rsidRPr="00BE3D7E" w:rsidRDefault="0098108F" w:rsidP="00A93F50">
      <w:pPr>
        <w:spacing w:line="480" w:lineRule="auto"/>
        <w:rPr>
          <w:rFonts w:ascii="Times New Roman" w:hAnsi="Times New Roman" w:cs="Times New Roman"/>
          <w:b/>
          <w:sz w:val="28"/>
          <w:szCs w:val="28"/>
        </w:rPr>
      </w:pPr>
      <w:r w:rsidRPr="00BE3D7E">
        <w:rPr>
          <w:rFonts w:ascii="Times New Roman" w:hAnsi="Times New Roman" w:cs="Times New Roman"/>
          <w:b/>
          <w:sz w:val="28"/>
          <w:szCs w:val="28"/>
        </w:rPr>
        <w:t>Declaration of Funding</w:t>
      </w:r>
    </w:p>
    <w:p w14:paraId="782467DD" w14:textId="0C75A7A5" w:rsidR="00A93F50" w:rsidRPr="00BE3D7E" w:rsidRDefault="00A93F50" w:rsidP="00A93F50">
      <w:pPr>
        <w:spacing w:line="480" w:lineRule="auto"/>
        <w:jc w:val="both"/>
        <w:rPr>
          <w:rFonts w:ascii="Times New Roman" w:hAnsi="Times New Roman" w:cs="Times New Roman"/>
          <w:sz w:val="24"/>
          <w:szCs w:val="24"/>
        </w:rPr>
      </w:pPr>
      <w:r w:rsidRPr="00BE3D7E">
        <w:rPr>
          <w:rFonts w:ascii="Times New Roman" w:hAnsi="Times New Roman" w:cs="Times New Roman"/>
          <w:sz w:val="24"/>
          <w:szCs w:val="24"/>
        </w:rPr>
        <w:t>This work was funded in whole or part by the United States Agency for International Development (USAID) Bureau for Food Security under Agreement # AID-OAA-L-15-00003 as part of Feed the Future Innovation Laboratory for Livestock Systems. Additional funding was received from Bill and Melinda Gates Foundation. Any opinions, findings, conclusions, or recommendations expressed here are those of the authors alone.</w:t>
      </w:r>
    </w:p>
    <w:p w14:paraId="6FE38A92" w14:textId="271D1BE0" w:rsidR="00FF6500" w:rsidRPr="00BE3D7E" w:rsidRDefault="00740EEA" w:rsidP="00150FDA">
      <w:pPr>
        <w:pStyle w:val="Heading1"/>
        <w:spacing w:line="480" w:lineRule="auto"/>
        <w:rPr>
          <w:szCs w:val="24"/>
        </w:rPr>
      </w:pPr>
      <w:r w:rsidRPr="00BE3D7E">
        <w:rPr>
          <w:szCs w:val="24"/>
        </w:rPr>
        <w:lastRenderedPageBreak/>
        <w:t>References</w:t>
      </w:r>
    </w:p>
    <w:p w14:paraId="5E311CA4"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Agricultural and Food Research Council (AFRC) (1993) Energy and protein requirements of ruminants. An advisory manual prepared by the AFRC Technical Committee on Responses to Nutrients. CAB International, Wallingford, UK.</w:t>
      </w:r>
    </w:p>
    <w:p w14:paraId="1D24A841" w14:textId="77777777" w:rsidR="00B85833" w:rsidRPr="00BE3D7E" w:rsidRDefault="00B85833" w:rsidP="00B85833">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Agricultural Research Council (ARC) (1980) The nutrient requirements of ruminant livestock. Technical Review by an Agricultural Research Council Working Party, Commonwealth Agricultural Bureau. Farnham Royal, UK.</w:t>
      </w:r>
    </w:p>
    <w:p w14:paraId="225795F0" w14:textId="02A29D2E"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Animal Genetics Training Resource (AGTR). </w:t>
      </w:r>
      <w:proofErr w:type="spellStart"/>
      <w:r w:rsidRPr="00BE3D7E">
        <w:rPr>
          <w:rFonts w:ascii="Times New Roman" w:eastAsia="DengXian" w:hAnsi="Times New Roman" w:cs="Times New Roman"/>
          <w:sz w:val="24"/>
          <w:szCs w:val="24"/>
        </w:rPr>
        <w:t>Djallonke</w:t>
      </w:r>
      <w:proofErr w:type="spellEnd"/>
      <w:r w:rsidRPr="00BE3D7E">
        <w:rPr>
          <w:rFonts w:ascii="Times New Roman" w:eastAsia="DengXian" w:hAnsi="Times New Roman" w:cs="Times New Roman"/>
          <w:sz w:val="24"/>
          <w:szCs w:val="24"/>
        </w:rPr>
        <w:t xml:space="preserve"> sheep breed. Available from </w:t>
      </w:r>
      <w:hyperlink r:id="rId15" w:tgtFrame="_new" w:history="1">
        <w:r w:rsidRPr="00BE3D7E">
          <w:rPr>
            <w:rStyle w:val="Hyperlink"/>
            <w:rFonts w:ascii="Times New Roman" w:eastAsia="DengXian" w:hAnsi="Times New Roman" w:cs="Times New Roman"/>
            <w:sz w:val="24"/>
            <w:szCs w:val="24"/>
          </w:rPr>
          <w:t>http://agtr.ilri.cgiar.org/djallonke</w:t>
        </w:r>
      </w:hyperlink>
      <w:r w:rsidRPr="00BE3D7E">
        <w:rPr>
          <w:rFonts w:ascii="Times New Roman" w:eastAsia="DengXian" w:hAnsi="Times New Roman" w:cs="Times New Roman"/>
          <w:sz w:val="24"/>
          <w:szCs w:val="24"/>
        </w:rPr>
        <w:t>.</w:t>
      </w:r>
    </w:p>
    <w:p w14:paraId="151FE73D"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Beef and Lamb New Zealand. Sheep breeds in New Zealand. Available from </w:t>
      </w:r>
      <w:hyperlink r:id="rId16" w:tgtFrame="_new" w:history="1">
        <w:r w:rsidRPr="00BE3D7E">
          <w:rPr>
            <w:rStyle w:val="Hyperlink"/>
            <w:rFonts w:ascii="Times New Roman" w:eastAsia="DengXian" w:hAnsi="Times New Roman" w:cs="Times New Roman"/>
            <w:sz w:val="24"/>
            <w:szCs w:val="24"/>
          </w:rPr>
          <w:t>https://beeflambnz.com/knowledge-hub/PDF/sheep-breeds-poster.pdf</w:t>
        </w:r>
      </w:hyperlink>
      <w:r w:rsidRPr="00BE3D7E">
        <w:rPr>
          <w:rFonts w:ascii="Times New Roman" w:eastAsia="DengXian" w:hAnsi="Times New Roman" w:cs="Times New Roman"/>
          <w:sz w:val="24"/>
          <w:szCs w:val="24"/>
        </w:rPr>
        <w:t>.</w:t>
      </w:r>
    </w:p>
    <w:p w14:paraId="03F6DAD7"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Brouwer, E (1965) Report of the sub-committee on constants and factors. Proceedings of the 3rd symposium on energy metabolism of farm animals. </w:t>
      </w:r>
      <w:r w:rsidRPr="00BE3D7E">
        <w:rPr>
          <w:rFonts w:ascii="Times New Roman" w:eastAsia="DengXian" w:hAnsi="Times New Roman" w:cs="Times New Roman"/>
          <w:i/>
          <w:iCs/>
          <w:sz w:val="24"/>
          <w:szCs w:val="24"/>
        </w:rPr>
        <w:t>European Association for Animal Production</w:t>
      </w:r>
      <w:r w:rsidRPr="00BE3D7E">
        <w:rPr>
          <w:rFonts w:ascii="Times New Roman" w:eastAsia="DengXian" w:hAnsi="Times New Roman" w:cs="Times New Roman"/>
          <w:sz w:val="24"/>
          <w:szCs w:val="24"/>
        </w:rPr>
        <w:t>, 11:441–443.</w:t>
      </w:r>
    </w:p>
    <w:p w14:paraId="30362F1E"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Deng, K, Jiang, C, Tu, Y, Zhang, N, Liu, J, Ma, T, Zhao, Y, Xu, G, Diao, Q (2014) Energy requirements of Dorper crossbred ewe lambs. </w:t>
      </w:r>
      <w:r w:rsidRPr="00BE3D7E">
        <w:rPr>
          <w:rFonts w:ascii="Times New Roman" w:eastAsia="DengXian" w:hAnsi="Times New Roman" w:cs="Times New Roman"/>
          <w:i/>
          <w:iCs/>
          <w:sz w:val="24"/>
          <w:szCs w:val="24"/>
        </w:rPr>
        <w:t>Journal of Animal Science</w:t>
      </w:r>
      <w:r w:rsidRPr="00BE3D7E">
        <w:rPr>
          <w:rFonts w:ascii="Times New Roman" w:eastAsia="DengXian" w:hAnsi="Times New Roman" w:cs="Times New Roman"/>
          <w:sz w:val="24"/>
          <w:szCs w:val="24"/>
        </w:rPr>
        <w:t>, 92:2161–2169.</w:t>
      </w:r>
    </w:p>
    <w:p w14:paraId="29BA508A" w14:textId="77777777" w:rsidR="00B85833" w:rsidRPr="00BE3D7E" w:rsidRDefault="00B85833" w:rsidP="00B85833">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Dong, L.F., Ferris, C.P., McDowell, D.A., Yan, T. (2015) Effects of diet forage proportion on maintenance energy requirement and the efficiency of metabolizable energy use for lactation by lactating dairy cows. </w:t>
      </w:r>
      <w:r w:rsidRPr="00BE3D7E">
        <w:rPr>
          <w:rFonts w:ascii="Times New Roman" w:eastAsia="DengXian" w:hAnsi="Times New Roman" w:cs="Times New Roman"/>
          <w:i/>
          <w:iCs/>
          <w:sz w:val="24"/>
          <w:szCs w:val="24"/>
        </w:rPr>
        <w:t>Journal of Dairy Science</w:t>
      </w:r>
      <w:r w:rsidRPr="00BE3D7E">
        <w:rPr>
          <w:rFonts w:ascii="Times New Roman" w:eastAsia="DengXian" w:hAnsi="Times New Roman" w:cs="Times New Roman"/>
          <w:sz w:val="24"/>
          <w:szCs w:val="24"/>
        </w:rPr>
        <w:t>, 98:8846–8855.</w:t>
      </w:r>
    </w:p>
    <w:p w14:paraId="6BB09246" w14:textId="77777777" w:rsidR="00B85833" w:rsidRPr="00BE3D7E" w:rsidRDefault="00B85833" w:rsidP="00B85833">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Kamuanga, M.J.B., Somda, J., Sanon, Y., Kagone, H. (2008) </w:t>
      </w:r>
      <w:proofErr w:type="spellStart"/>
      <w:r w:rsidRPr="00BE3D7E">
        <w:rPr>
          <w:rFonts w:ascii="Times New Roman" w:eastAsia="DengXian" w:hAnsi="Times New Roman" w:cs="Times New Roman"/>
          <w:sz w:val="24"/>
          <w:szCs w:val="24"/>
        </w:rPr>
        <w:t>Elevage</w:t>
      </w:r>
      <w:proofErr w:type="spellEnd"/>
      <w:r w:rsidRPr="00BE3D7E">
        <w:rPr>
          <w:rFonts w:ascii="Times New Roman" w:eastAsia="DengXian" w:hAnsi="Times New Roman" w:cs="Times New Roman"/>
          <w:sz w:val="24"/>
          <w:szCs w:val="24"/>
        </w:rPr>
        <w:t xml:space="preserve"> et </w:t>
      </w:r>
      <w:proofErr w:type="spellStart"/>
      <w:r w:rsidRPr="00BE3D7E">
        <w:rPr>
          <w:rFonts w:ascii="Times New Roman" w:eastAsia="DengXian" w:hAnsi="Times New Roman" w:cs="Times New Roman"/>
          <w:sz w:val="24"/>
          <w:szCs w:val="24"/>
        </w:rPr>
        <w:t>marché</w:t>
      </w:r>
      <w:proofErr w:type="spellEnd"/>
      <w:r w:rsidRPr="00BE3D7E">
        <w:rPr>
          <w:rFonts w:ascii="Times New Roman" w:eastAsia="DengXian" w:hAnsi="Times New Roman" w:cs="Times New Roman"/>
          <w:sz w:val="24"/>
          <w:szCs w:val="24"/>
        </w:rPr>
        <w:t xml:space="preserve"> </w:t>
      </w:r>
      <w:proofErr w:type="spellStart"/>
      <w:r w:rsidRPr="00BE3D7E">
        <w:rPr>
          <w:rFonts w:ascii="Times New Roman" w:eastAsia="DengXian" w:hAnsi="Times New Roman" w:cs="Times New Roman"/>
          <w:sz w:val="24"/>
          <w:szCs w:val="24"/>
        </w:rPr>
        <w:t>régional</w:t>
      </w:r>
      <w:proofErr w:type="spellEnd"/>
      <w:r w:rsidRPr="00BE3D7E">
        <w:rPr>
          <w:rFonts w:ascii="Times New Roman" w:eastAsia="DengXian" w:hAnsi="Times New Roman" w:cs="Times New Roman"/>
          <w:sz w:val="24"/>
          <w:szCs w:val="24"/>
        </w:rPr>
        <w:t xml:space="preserve"> au Sahel et </w:t>
      </w:r>
      <w:proofErr w:type="spellStart"/>
      <w:r w:rsidRPr="00BE3D7E">
        <w:rPr>
          <w:rFonts w:ascii="Times New Roman" w:eastAsia="DengXian" w:hAnsi="Times New Roman" w:cs="Times New Roman"/>
          <w:sz w:val="24"/>
          <w:szCs w:val="24"/>
        </w:rPr>
        <w:t>en</w:t>
      </w:r>
      <w:proofErr w:type="spellEnd"/>
      <w:r w:rsidRPr="00BE3D7E">
        <w:rPr>
          <w:rFonts w:ascii="Times New Roman" w:eastAsia="DengXian" w:hAnsi="Times New Roman" w:cs="Times New Roman"/>
          <w:sz w:val="24"/>
          <w:szCs w:val="24"/>
        </w:rPr>
        <w:t xml:space="preserve"> Afrique de </w:t>
      </w:r>
      <w:proofErr w:type="spellStart"/>
      <w:r w:rsidRPr="00BE3D7E">
        <w:rPr>
          <w:rFonts w:ascii="Times New Roman" w:eastAsia="DengXian" w:hAnsi="Times New Roman" w:cs="Times New Roman"/>
          <w:sz w:val="24"/>
          <w:szCs w:val="24"/>
        </w:rPr>
        <w:t>l’Ouest</w:t>
      </w:r>
      <w:proofErr w:type="spellEnd"/>
      <w:r w:rsidRPr="00BE3D7E">
        <w:rPr>
          <w:rFonts w:ascii="Times New Roman" w:eastAsia="DengXian" w:hAnsi="Times New Roman" w:cs="Times New Roman"/>
          <w:sz w:val="24"/>
          <w:szCs w:val="24"/>
        </w:rPr>
        <w:t xml:space="preserve">: </w:t>
      </w:r>
      <w:proofErr w:type="spellStart"/>
      <w:r w:rsidRPr="00BE3D7E">
        <w:rPr>
          <w:rFonts w:ascii="Times New Roman" w:eastAsia="DengXian" w:hAnsi="Times New Roman" w:cs="Times New Roman"/>
          <w:sz w:val="24"/>
          <w:szCs w:val="24"/>
        </w:rPr>
        <w:t>potentialités</w:t>
      </w:r>
      <w:proofErr w:type="spellEnd"/>
      <w:r w:rsidRPr="00BE3D7E">
        <w:rPr>
          <w:rFonts w:ascii="Times New Roman" w:eastAsia="DengXian" w:hAnsi="Times New Roman" w:cs="Times New Roman"/>
          <w:sz w:val="24"/>
          <w:szCs w:val="24"/>
        </w:rPr>
        <w:t xml:space="preserve"> et </w:t>
      </w:r>
      <w:proofErr w:type="spellStart"/>
      <w:r w:rsidRPr="00BE3D7E">
        <w:rPr>
          <w:rFonts w:ascii="Times New Roman" w:eastAsia="DengXian" w:hAnsi="Times New Roman" w:cs="Times New Roman"/>
          <w:sz w:val="24"/>
          <w:szCs w:val="24"/>
        </w:rPr>
        <w:t>défis</w:t>
      </w:r>
      <w:proofErr w:type="spellEnd"/>
      <w:r w:rsidRPr="00BE3D7E">
        <w:rPr>
          <w:rFonts w:ascii="Times New Roman" w:eastAsia="DengXian" w:hAnsi="Times New Roman" w:cs="Times New Roman"/>
          <w:sz w:val="24"/>
          <w:szCs w:val="24"/>
        </w:rPr>
        <w:t>. OCDE-CEDEAO/CSAO, Paris.</w:t>
      </w:r>
    </w:p>
    <w:p w14:paraId="6FE886F4"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lastRenderedPageBreak/>
        <w:t xml:space="preserve">Kebreab, E., France, J., Agnew, R.E., Yan, T., Dhanoa, M.S., Dijkstra, J., Beever, D.E., Reynolds, C.K. (2003) Alternatives to linear analysis of energy balance data from lactating dairy cows. </w:t>
      </w:r>
      <w:r w:rsidRPr="00BE3D7E">
        <w:rPr>
          <w:rFonts w:ascii="Times New Roman" w:eastAsia="DengXian" w:hAnsi="Times New Roman" w:cs="Times New Roman"/>
          <w:i/>
          <w:iCs/>
          <w:sz w:val="24"/>
          <w:szCs w:val="24"/>
        </w:rPr>
        <w:t>Journal of Dairy Science</w:t>
      </w:r>
      <w:r w:rsidRPr="00BE3D7E">
        <w:rPr>
          <w:rFonts w:ascii="Times New Roman" w:eastAsia="DengXian" w:hAnsi="Times New Roman" w:cs="Times New Roman"/>
          <w:sz w:val="24"/>
          <w:szCs w:val="24"/>
        </w:rPr>
        <w:t>, 86:2904-2913.</w:t>
      </w:r>
    </w:p>
    <w:p w14:paraId="468E44D6"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Kelly, L, Bougouin, A, Kebreab, E (2021) Maintenance energy requirement and efficiency of utilization of metabolizable energy for milk production of Bos Taurus x Bos indicus crossbred tropical dairy cows: a meta-analysis. </w:t>
      </w:r>
      <w:r w:rsidRPr="00BE3D7E">
        <w:rPr>
          <w:rFonts w:ascii="Times New Roman" w:eastAsia="DengXian" w:hAnsi="Times New Roman" w:cs="Times New Roman"/>
          <w:i/>
          <w:iCs/>
          <w:sz w:val="24"/>
          <w:szCs w:val="24"/>
        </w:rPr>
        <w:t>Animal Production Science</w:t>
      </w:r>
      <w:r w:rsidRPr="00BE3D7E">
        <w:rPr>
          <w:rFonts w:ascii="Times New Roman" w:eastAsia="DengXian" w:hAnsi="Times New Roman" w:cs="Times New Roman"/>
          <w:sz w:val="24"/>
          <w:szCs w:val="24"/>
        </w:rPr>
        <w:t xml:space="preserve">, 61:1338–1347. </w:t>
      </w:r>
      <w:hyperlink r:id="rId17" w:tgtFrame="_new" w:history="1">
        <w:r w:rsidRPr="00BE3D7E">
          <w:rPr>
            <w:rStyle w:val="Hyperlink"/>
            <w:rFonts w:ascii="Times New Roman" w:eastAsia="DengXian" w:hAnsi="Times New Roman" w:cs="Times New Roman"/>
            <w:sz w:val="24"/>
            <w:szCs w:val="24"/>
          </w:rPr>
          <w:t>https://doi.org/10.1071/AN20470</w:t>
        </w:r>
      </w:hyperlink>
      <w:r w:rsidRPr="00BE3D7E">
        <w:rPr>
          <w:rFonts w:ascii="Times New Roman" w:eastAsia="DengXian" w:hAnsi="Times New Roman" w:cs="Times New Roman"/>
          <w:sz w:val="24"/>
          <w:szCs w:val="24"/>
        </w:rPr>
        <w:t>.</w:t>
      </w:r>
    </w:p>
    <w:p w14:paraId="5AF3ABDE"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Kirkpatrick, DE, Steen, R.W.J, Unsworth, E.F (1997) The effect of differing forage: concentrate ratio and restricting feed intake on the energy and nitrogen utilization by beef cattle. </w:t>
      </w:r>
      <w:r w:rsidRPr="00BE3D7E">
        <w:rPr>
          <w:rFonts w:ascii="Times New Roman" w:eastAsia="DengXian" w:hAnsi="Times New Roman" w:cs="Times New Roman"/>
          <w:i/>
          <w:iCs/>
          <w:sz w:val="24"/>
          <w:szCs w:val="24"/>
        </w:rPr>
        <w:t>Livestock Production Science</w:t>
      </w:r>
      <w:r w:rsidRPr="00BE3D7E">
        <w:rPr>
          <w:rFonts w:ascii="Times New Roman" w:eastAsia="DengXian" w:hAnsi="Times New Roman" w:cs="Times New Roman"/>
          <w:sz w:val="24"/>
          <w:szCs w:val="24"/>
        </w:rPr>
        <w:t>, 51:151–164.</w:t>
      </w:r>
    </w:p>
    <w:p w14:paraId="51155397"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Lofgreen, GP, Garrett, WN (1968) A system for expressing net energy requirements and feed values for growing and finishing beef cattle. </w:t>
      </w:r>
      <w:r w:rsidRPr="00BE3D7E">
        <w:rPr>
          <w:rFonts w:ascii="Times New Roman" w:eastAsia="DengXian" w:hAnsi="Times New Roman" w:cs="Times New Roman"/>
          <w:i/>
          <w:iCs/>
          <w:sz w:val="24"/>
          <w:szCs w:val="24"/>
        </w:rPr>
        <w:t>Journal of Animal Science</w:t>
      </w:r>
      <w:r w:rsidRPr="00BE3D7E">
        <w:rPr>
          <w:rFonts w:ascii="Times New Roman" w:eastAsia="DengXian" w:hAnsi="Times New Roman" w:cs="Times New Roman"/>
          <w:sz w:val="24"/>
          <w:szCs w:val="24"/>
        </w:rPr>
        <w:t>, 27:793–806.</w:t>
      </w:r>
    </w:p>
    <w:p w14:paraId="3A34AFEE" w14:textId="56EB481F"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Marcondes, MI, Tedeschi, LO, Valadares Filho, SC, Gionbelli, MP (2013) Predicting efficiency of use of metabolizable energy to net energy for gain and maintenance of Nellore cattle. </w:t>
      </w:r>
      <w:r w:rsidRPr="00BE3D7E">
        <w:rPr>
          <w:rFonts w:ascii="Times New Roman" w:eastAsia="DengXian" w:hAnsi="Times New Roman" w:cs="Times New Roman"/>
          <w:i/>
          <w:iCs/>
          <w:sz w:val="24"/>
          <w:szCs w:val="24"/>
        </w:rPr>
        <w:t>Journal of Animal Science</w:t>
      </w:r>
      <w:r w:rsidRPr="00BE3D7E">
        <w:rPr>
          <w:rFonts w:ascii="Times New Roman" w:eastAsia="DengXian" w:hAnsi="Times New Roman" w:cs="Times New Roman"/>
          <w:sz w:val="24"/>
          <w:szCs w:val="24"/>
        </w:rPr>
        <w:t xml:space="preserve">, 1(10):4887-98. </w:t>
      </w:r>
    </w:p>
    <w:p w14:paraId="124E22C4" w14:textId="77777777" w:rsidR="00B85833" w:rsidRPr="00BE3D7E" w:rsidRDefault="00B85833" w:rsidP="00B85833">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McGinn, S.M., Coulombe, J.F., Beauchemin, K.A. (2021) Technical note: validation of the </w:t>
      </w:r>
      <w:proofErr w:type="spellStart"/>
      <w:r w:rsidRPr="00BE3D7E">
        <w:rPr>
          <w:rFonts w:ascii="Times New Roman" w:eastAsia="DengXian" w:hAnsi="Times New Roman" w:cs="Times New Roman"/>
          <w:sz w:val="24"/>
          <w:szCs w:val="24"/>
        </w:rPr>
        <w:t>GreenFeed</w:t>
      </w:r>
      <w:proofErr w:type="spellEnd"/>
      <w:r w:rsidRPr="00BE3D7E">
        <w:rPr>
          <w:rFonts w:ascii="Times New Roman" w:eastAsia="DengXian" w:hAnsi="Times New Roman" w:cs="Times New Roman"/>
          <w:sz w:val="24"/>
          <w:szCs w:val="24"/>
        </w:rPr>
        <w:t xml:space="preserve"> system for measuring enteric gas emissions from cattle. </w:t>
      </w:r>
      <w:r w:rsidRPr="00BE3D7E">
        <w:rPr>
          <w:rFonts w:ascii="Times New Roman" w:eastAsia="DengXian" w:hAnsi="Times New Roman" w:cs="Times New Roman"/>
          <w:i/>
          <w:iCs/>
          <w:sz w:val="24"/>
          <w:szCs w:val="24"/>
        </w:rPr>
        <w:t>Journal of Animal Science</w:t>
      </w:r>
      <w:r w:rsidRPr="00BE3D7E">
        <w:rPr>
          <w:rFonts w:ascii="Times New Roman" w:eastAsia="DengXian" w:hAnsi="Times New Roman" w:cs="Times New Roman"/>
          <w:sz w:val="24"/>
          <w:szCs w:val="24"/>
        </w:rPr>
        <w:t>, 99:1-6.</w:t>
      </w:r>
    </w:p>
    <w:p w14:paraId="5A9882DB"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Moraes, LE, Kebreab, E, Strathe, AB, Dijkstra, J, France, J, Casper, DP, Fadel, JG (2015) Multivariate and univariate analysis of energy balance data from lactating dairy cows. </w:t>
      </w:r>
      <w:r w:rsidRPr="00BE3D7E">
        <w:rPr>
          <w:rFonts w:ascii="Times New Roman" w:eastAsia="DengXian" w:hAnsi="Times New Roman" w:cs="Times New Roman"/>
          <w:i/>
          <w:iCs/>
          <w:sz w:val="24"/>
          <w:szCs w:val="24"/>
        </w:rPr>
        <w:t>Journal of Dairy Science</w:t>
      </w:r>
      <w:r w:rsidRPr="00BE3D7E">
        <w:rPr>
          <w:rFonts w:ascii="Times New Roman" w:eastAsia="DengXian" w:hAnsi="Times New Roman" w:cs="Times New Roman"/>
          <w:sz w:val="24"/>
          <w:szCs w:val="24"/>
        </w:rPr>
        <w:t>, 98:4012–4029.</w:t>
      </w:r>
    </w:p>
    <w:p w14:paraId="27E0FA9B"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lastRenderedPageBreak/>
        <w:t xml:space="preserve">Murray, RM, Bryant, AM, Leng, RA (1976) Rates of production of methane in the rumen and large intestine of sheep. </w:t>
      </w:r>
      <w:r w:rsidRPr="00BE3D7E">
        <w:rPr>
          <w:rFonts w:ascii="Times New Roman" w:eastAsia="DengXian" w:hAnsi="Times New Roman" w:cs="Times New Roman"/>
          <w:i/>
          <w:iCs/>
          <w:sz w:val="24"/>
          <w:szCs w:val="24"/>
        </w:rPr>
        <w:t>British Journal of Nutrition</w:t>
      </w:r>
      <w:r w:rsidRPr="00BE3D7E">
        <w:rPr>
          <w:rFonts w:ascii="Times New Roman" w:eastAsia="DengXian" w:hAnsi="Times New Roman" w:cs="Times New Roman"/>
          <w:sz w:val="24"/>
          <w:szCs w:val="24"/>
        </w:rPr>
        <w:t>, 36:1–14.</w:t>
      </w:r>
    </w:p>
    <w:p w14:paraId="7CFAC720" w14:textId="2086229E"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Niu, M, Kebreab, E, Hristov, AN, Oh, J, Arndt, C, Bannink, A, Bayat, AR, Brito, AF, Boland, T, Casper, D, Crompton, LA, Dijkstra, J, Eugène, MA, Garnsworthy, PC, Haque, MN, Hellwing, ALF, Huhtanen, P, Kreuzer, M, Kuhla, B, Lund, P, Madsen, J, Martin, C, McClelland, SC, McGee, M, Moate, PJ, Muetzel, S, Muñoz, C, </w:t>
      </w:r>
      <w:proofErr w:type="spellStart"/>
      <w:r w:rsidRPr="00BE3D7E">
        <w:rPr>
          <w:rFonts w:ascii="Times New Roman" w:eastAsia="DengXian" w:hAnsi="Times New Roman" w:cs="Times New Roman"/>
          <w:sz w:val="24"/>
          <w:szCs w:val="24"/>
        </w:rPr>
        <w:t>O’Kiely</w:t>
      </w:r>
      <w:proofErr w:type="spellEnd"/>
      <w:r w:rsidRPr="00BE3D7E">
        <w:rPr>
          <w:rFonts w:ascii="Times New Roman" w:eastAsia="DengXian" w:hAnsi="Times New Roman" w:cs="Times New Roman"/>
          <w:sz w:val="24"/>
          <w:szCs w:val="24"/>
        </w:rPr>
        <w:t xml:space="preserve">, P, Peiren, N, Reynolds, CK, Schwarm, A, </w:t>
      </w:r>
      <w:proofErr w:type="spellStart"/>
      <w:r w:rsidRPr="00BE3D7E">
        <w:rPr>
          <w:rFonts w:ascii="Times New Roman" w:eastAsia="DengXian" w:hAnsi="Times New Roman" w:cs="Times New Roman"/>
          <w:sz w:val="24"/>
          <w:szCs w:val="24"/>
        </w:rPr>
        <w:t>Shingfield</w:t>
      </w:r>
      <w:proofErr w:type="spellEnd"/>
      <w:r w:rsidRPr="00BE3D7E">
        <w:rPr>
          <w:rFonts w:ascii="Times New Roman" w:eastAsia="DengXian" w:hAnsi="Times New Roman" w:cs="Times New Roman"/>
          <w:sz w:val="24"/>
          <w:szCs w:val="24"/>
        </w:rPr>
        <w:t xml:space="preserve">, KJ, Storlien, TM, Weisbjerg, MR, Yáñez-Ruiz, DR, Yu, Z (2018) Prediction of enteric methane production, yield and intensity in dairy cattle using an intercontinental database. </w:t>
      </w:r>
      <w:r w:rsidRPr="00BE3D7E">
        <w:rPr>
          <w:rFonts w:ascii="Times New Roman" w:eastAsia="DengXian" w:hAnsi="Times New Roman" w:cs="Times New Roman"/>
          <w:i/>
          <w:iCs/>
          <w:sz w:val="24"/>
          <w:szCs w:val="24"/>
        </w:rPr>
        <w:t>Global Change Biology</w:t>
      </w:r>
      <w:r w:rsidR="0075133C" w:rsidRPr="00BE3D7E">
        <w:rPr>
          <w:rFonts w:ascii="Times New Roman" w:eastAsia="DengXian" w:hAnsi="Times New Roman" w:cs="Times New Roman"/>
          <w:i/>
          <w:iCs/>
          <w:sz w:val="24"/>
          <w:szCs w:val="24"/>
        </w:rPr>
        <w:t>,</w:t>
      </w:r>
      <w:r w:rsidR="0075133C" w:rsidRPr="00BE3D7E">
        <w:rPr>
          <w:rFonts w:ascii="Times New Roman" w:eastAsia="DengXian" w:hAnsi="Times New Roman" w:cs="Times New Roman"/>
          <w:sz w:val="24"/>
          <w:szCs w:val="24"/>
        </w:rPr>
        <w:t xml:space="preserve"> 24:3368-3389.</w:t>
      </w:r>
    </w:p>
    <w:p w14:paraId="3BB60705"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NRC (2007) Nutrient Requirements of Small Ruminants: Sheep, Goats, Cervids and </w:t>
      </w:r>
      <w:proofErr w:type="spellStart"/>
      <w:r w:rsidRPr="00BE3D7E">
        <w:rPr>
          <w:rFonts w:ascii="Times New Roman" w:eastAsia="DengXian" w:hAnsi="Times New Roman" w:cs="Times New Roman"/>
          <w:sz w:val="24"/>
          <w:szCs w:val="24"/>
        </w:rPr>
        <w:t>NewWorld</w:t>
      </w:r>
      <w:proofErr w:type="spellEnd"/>
      <w:r w:rsidRPr="00BE3D7E">
        <w:rPr>
          <w:rFonts w:ascii="Times New Roman" w:eastAsia="DengXian" w:hAnsi="Times New Roman" w:cs="Times New Roman"/>
          <w:sz w:val="24"/>
          <w:szCs w:val="24"/>
        </w:rPr>
        <w:t xml:space="preserve"> Camelids. National Academy Press, Washington, DC, pp. 384.</w:t>
      </w:r>
    </w:p>
    <w:p w14:paraId="51380FF9"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Posada-Ochoa, SL, Noguera, RR, Rodríguez, NM, Costa, AL, Reis, R (2017) Indirect calorimetry to estimate energy requirements for growing and finishing Nellore bulls. </w:t>
      </w:r>
      <w:r w:rsidRPr="00BE3D7E">
        <w:rPr>
          <w:rFonts w:ascii="Times New Roman" w:eastAsia="DengXian" w:hAnsi="Times New Roman" w:cs="Times New Roman"/>
          <w:i/>
          <w:iCs/>
          <w:sz w:val="24"/>
          <w:szCs w:val="24"/>
        </w:rPr>
        <w:t>Journal of Integrative Agriculture</w:t>
      </w:r>
      <w:r w:rsidRPr="00BE3D7E">
        <w:rPr>
          <w:rFonts w:ascii="Times New Roman" w:eastAsia="DengXian" w:hAnsi="Times New Roman" w:cs="Times New Roman"/>
          <w:sz w:val="24"/>
          <w:szCs w:val="24"/>
        </w:rPr>
        <w:t>, 16(1): 151–161.</w:t>
      </w:r>
    </w:p>
    <w:p w14:paraId="6EC9B665"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Reynolds, C (2000) Measurement of energy metabolism. In: Theodorou, MK, and France, J (eds.) Feed Evaluation: Methods, Systems and Models. CAB International, pp. 87-107. Available from: </w:t>
      </w:r>
      <w:hyperlink r:id="rId18" w:tgtFrame="_new" w:history="1">
        <w:r w:rsidRPr="00BE3D7E">
          <w:rPr>
            <w:rStyle w:val="Hyperlink"/>
            <w:rFonts w:ascii="Times New Roman" w:eastAsia="DengXian" w:hAnsi="Times New Roman" w:cs="Times New Roman"/>
            <w:sz w:val="24"/>
            <w:szCs w:val="24"/>
          </w:rPr>
          <w:t>http://centaur.reading.ac.uk/90867</w:t>
        </w:r>
      </w:hyperlink>
      <w:r w:rsidRPr="00BE3D7E">
        <w:rPr>
          <w:rFonts w:ascii="Times New Roman" w:eastAsia="DengXian" w:hAnsi="Times New Roman" w:cs="Times New Roman"/>
          <w:sz w:val="24"/>
          <w:szCs w:val="24"/>
        </w:rPr>
        <w:t>.</w:t>
      </w:r>
    </w:p>
    <w:p w14:paraId="4B6732F5"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Rodrigues, RTS, Chizzotti, ML, Martins, SR, Silva, IF, Queiroz, MAA, Silva, TS, Busato, KC, Silva, AMA (2016) Energy and protein requirements of non-descript breed hair lambs of different sex classes in the semiarid region of Brazil. </w:t>
      </w:r>
      <w:r w:rsidRPr="00BE3D7E">
        <w:rPr>
          <w:rFonts w:ascii="Times New Roman" w:eastAsia="DengXian" w:hAnsi="Times New Roman" w:cs="Times New Roman"/>
          <w:i/>
          <w:iCs/>
          <w:sz w:val="24"/>
          <w:szCs w:val="24"/>
        </w:rPr>
        <w:t>Tropical Animal Health and Production</w:t>
      </w:r>
      <w:r w:rsidRPr="00BE3D7E">
        <w:rPr>
          <w:rFonts w:ascii="Times New Roman" w:eastAsia="DengXian" w:hAnsi="Times New Roman" w:cs="Times New Roman"/>
          <w:sz w:val="24"/>
          <w:szCs w:val="24"/>
        </w:rPr>
        <w:t>, 48:87–94.</w:t>
      </w:r>
    </w:p>
    <w:p w14:paraId="511ABAFE"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lastRenderedPageBreak/>
        <w:t xml:space="preserve">Salah, N, Sauvant, D, Archimède, H (2014) Nutritional requirements of sheep, goats, and cattle in warm climates: a meta-analysis. </w:t>
      </w:r>
      <w:r w:rsidRPr="00BE3D7E">
        <w:rPr>
          <w:rFonts w:ascii="Times New Roman" w:eastAsia="DengXian" w:hAnsi="Times New Roman" w:cs="Times New Roman"/>
          <w:i/>
          <w:iCs/>
          <w:sz w:val="24"/>
          <w:szCs w:val="24"/>
        </w:rPr>
        <w:t>Animal</w:t>
      </w:r>
      <w:r w:rsidRPr="00BE3D7E">
        <w:rPr>
          <w:rFonts w:ascii="Times New Roman" w:eastAsia="DengXian" w:hAnsi="Times New Roman" w:cs="Times New Roman"/>
          <w:sz w:val="24"/>
          <w:szCs w:val="24"/>
        </w:rPr>
        <w:t>, 8(9):1439-1447.</w:t>
      </w:r>
    </w:p>
    <w:p w14:paraId="098481E3"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proofErr w:type="spellStart"/>
      <w:r w:rsidRPr="00BE3D7E">
        <w:rPr>
          <w:rFonts w:ascii="Times New Roman" w:eastAsia="DengXian" w:hAnsi="Times New Roman" w:cs="Times New Roman"/>
          <w:sz w:val="24"/>
          <w:szCs w:val="24"/>
        </w:rPr>
        <w:t>Tedsechi</w:t>
      </w:r>
      <w:proofErr w:type="spellEnd"/>
      <w:r w:rsidRPr="00BE3D7E">
        <w:rPr>
          <w:rFonts w:ascii="Times New Roman" w:eastAsia="DengXian" w:hAnsi="Times New Roman" w:cs="Times New Roman"/>
          <w:sz w:val="24"/>
          <w:szCs w:val="24"/>
        </w:rPr>
        <w:t xml:space="preserve">, LO, Boin, C, Fox, DG, Leme, PR, </w:t>
      </w:r>
      <w:proofErr w:type="spellStart"/>
      <w:r w:rsidRPr="00BE3D7E">
        <w:rPr>
          <w:rFonts w:ascii="Times New Roman" w:eastAsia="DengXian" w:hAnsi="Times New Roman" w:cs="Times New Roman"/>
          <w:sz w:val="24"/>
          <w:szCs w:val="24"/>
        </w:rPr>
        <w:t>Alleoni</w:t>
      </w:r>
      <w:proofErr w:type="spellEnd"/>
      <w:r w:rsidRPr="00BE3D7E">
        <w:rPr>
          <w:rFonts w:ascii="Times New Roman" w:eastAsia="DengXian" w:hAnsi="Times New Roman" w:cs="Times New Roman"/>
          <w:sz w:val="24"/>
          <w:szCs w:val="24"/>
        </w:rPr>
        <w:t xml:space="preserve">, GF, Lanna, DP (2002) Energy requirement for maintenance and growth of Nellore bulls and steers fed high-forage diets. </w:t>
      </w:r>
      <w:r w:rsidRPr="00BE3D7E">
        <w:rPr>
          <w:rFonts w:ascii="Times New Roman" w:eastAsia="DengXian" w:hAnsi="Times New Roman" w:cs="Times New Roman"/>
          <w:i/>
          <w:iCs/>
          <w:sz w:val="24"/>
          <w:szCs w:val="24"/>
        </w:rPr>
        <w:t>Journal of Animal Science,</w:t>
      </w:r>
      <w:r w:rsidRPr="00BE3D7E">
        <w:rPr>
          <w:rFonts w:ascii="Times New Roman" w:eastAsia="DengXian" w:hAnsi="Times New Roman" w:cs="Times New Roman"/>
          <w:sz w:val="24"/>
          <w:szCs w:val="24"/>
        </w:rPr>
        <w:t xml:space="preserve"> 80:1671–1682.</w:t>
      </w:r>
    </w:p>
    <w:p w14:paraId="41E82877" w14:textId="790C4325" w:rsidR="00AB59F8" w:rsidRPr="00BE3D7E" w:rsidRDefault="00AB59F8"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Traore</w:t>
      </w:r>
      <w:r w:rsidR="008231A6" w:rsidRPr="00BE3D7E">
        <w:rPr>
          <w:rFonts w:ascii="Times New Roman" w:eastAsia="DengXian" w:hAnsi="Times New Roman" w:cs="Times New Roman"/>
          <w:sz w:val="24"/>
          <w:szCs w:val="24"/>
        </w:rPr>
        <w:t>,</w:t>
      </w:r>
      <w:r w:rsidRPr="00BE3D7E">
        <w:rPr>
          <w:rFonts w:ascii="Times New Roman" w:eastAsia="DengXian" w:hAnsi="Times New Roman" w:cs="Times New Roman"/>
          <w:sz w:val="24"/>
          <w:szCs w:val="24"/>
        </w:rPr>
        <w:t xml:space="preserve"> A, Tamboura</w:t>
      </w:r>
      <w:r w:rsidR="008231A6" w:rsidRPr="00BE3D7E">
        <w:rPr>
          <w:rFonts w:ascii="Times New Roman" w:eastAsia="DengXian" w:hAnsi="Times New Roman" w:cs="Times New Roman"/>
          <w:sz w:val="24"/>
          <w:szCs w:val="24"/>
        </w:rPr>
        <w:t>,</w:t>
      </w:r>
      <w:r w:rsidRPr="00BE3D7E">
        <w:rPr>
          <w:rFonts w:ascii="Times New Roman" w:eastAsia="DengXian" w:hAnsi="Times New Roman" w:cs="Times New Roman"/>
          <w:sz w:val="24"/>
          <w:szCs w:val="24"/>
        </w:rPr>
        <w:t xml:space="preserve"> HH, Kabore</w:t>
      </w:r>
      <w:r w:rsidR="008231A6" w:rsidRPr="00BE3D7E">
        <w:rPr>
          <w:rFonts w:ascii="Times New Roman" w:eastAsia="DengXian" w:hAnsi="Times New Roman" w:cs="Times New Roman"/>
          <w:sz w:val="24"/>
          <w:szCs w:val="24"/>
        </w:rPr>
        <w:t>,</w:t>
      </w:r>
      <w:r w:rsidRPr="00BE3D7E">
        <w:rPr>
          <w:rFonts w:ascii="Times New Roman" w:eastAsia="DengXian" w:hAnsi="Times New Roman" w:cs="Times New Roman"/>
          <w:sz w:val="24"/>
          <w:szCs w:val="24"/>
        </w:rPr>
        <w:t xml:space="preserve"> A, Yameogo</w:t>
      </w:r>
      <w:r w:rsidR="008231A6" w:rsidRPr="00BE3D7E">
        <w:rPr>
          <w:rFonts w:ascii="Times New Roman" w:eastAsia="DengXian" w:hAnsi="Times New Roman" w:cs="Times New Roman"/>
          <w:sz w:val="24"/>
          <w:szCs w:val="24"/>
        </w:rPr>
        <w:t>,</w:t>
      </w:r>
      <w:r w:rsidRPr="00BE3D7E">
        <w:rPr>
          <w:rFonts w:ascii="Times New Roman" w:eastAsia="DengXian" w:hAnsi="Times New Roman" w:cs="Times New Roman"/>
          <w:sz w:val="24"/>
          <w:szCs w:val="24"/>
        </w:rPr>
        <w:t xml:space="preserve"> N, Bayala</w:t>
      </w:r>
      <w:r w:rsidR="008231A6" w:rsidRPr="00BE3D7E">
        <w:rPr>
          <w:rFonts w:ascii="Times New Roman" w:eastAsia="DengXian" w:hAnsi="Times New Roman" w:cs="Times New Roman"/>
          <w:sz w:val="24"/>
          <w:szCs w:val="24"/>
        </w:rPr>
        <w:t>,</w:t>
      </w:r>
      <w:r w:rsidRPr="00BE3D7E">
        <w:rPr>
          <w:rFonts w:ascii="Times New Roman" w:eastAsia="DengXian" w:hAnsi="Times New Roman" w:cs="Times New Roman"/>
          <w:sz w:val="24"/>
          <w:szCs w:val="24"/>
        </w:rPr>
        <w:t xml:space="preserve"> B, Zare I (</w:t>
      </w:r>
      <w:r w:rsidRPr="00BE3D7E">
        <w:rPr>
          <w:rFonts w:ascii="Times New Roman" w:eastAsia="DengXian" w:hAnsi="Times New Roman" w:cs="Times New Roman"/>
          <w:sz w:val="24"/>
          <w:szCs w:val="24"/>
        </w:rPr>
        <w:t>2006</w:t>
      </w:r>
      <w:r w:rsidRPr="00BE3D7E">
        <w:rPr>
          <w:rFonts w:ascii="Times New Roman" w:eastAsia="DengXian" w:hAnsi="Times New Roman" w:cs="Times New Roman"/>
          <w:sz w:val="24"/>
          <w:szCs w:val="24"/>
        </w:rPr>
        <w:t>)</w:t>
      </w:r>
      <w:r w:rsidRPr="00BE3D7E">
        <w:rPr>
          <w:rFonts w:ascii="Times New Roman" w:eastAsia="DengXian" w:hAnsi="Times New Roman" w:cs="Times New Roman"/>
          <w:sz w:val="24"/>
          <w:szCs w:val="24"/>
        </w:rPr>
        <w:t xml:space="preserve"> </w:t>
      </w:r>
      <w:proofErr w:type="spellStart"/>
      <w:r w:rsidRPr="00BE3D7E">
        <w:rPr>
          <w:rFonts w:ascii="Times New Roman" w:eastAsia="DengXian" w:hAnsi="Times New Roman" w:cs="Times New Roman"/>
          <w:sz w:val="24"/>
          <w:szCs w:val="24"/>
        </w:rPr>
        <w:t>Caractérisation</w:t>
      </w:r>
      <w:proofErr w:type="spellEnd"/>
      <w:r w:rsidRPr="00BE3D7E">
        <w:rPr>
          <w:rFonts w:ascii="Times New Roman" w:eastAsia="DengXian" w:hAnsi="Times New Roman" w:cs="Times New Roman"/>
          <w:sz w:val="24"/>
          <w:szCs w:val="24"/>
        </w:rPr>
        <w:t xml:space="preserve"> </w:t>
      </w:r>
      <w:proofErr w:type="spellStart"/>
      <w:r w:rsidRPr="00BE3D7E">
        <w:rPr>
          <w:rFonts w:ascii="Times New Roman" w:eastAsia="DengXian" w:hAnsi="Times New Roman" w:cs="Times New Roman"/>
          <w:sz w:val="24"/>
          <w:szCs w:val="24"/>
        </w:rPr>
        <w:t>morphologique</w:t>
      </w:r>
      <w:proofErr w:type="spellEnd"/>
      <w:r w:rsidRPr="00BE3D7E">
        <w:rPr>
          <w:rFonts w:ascii="Times New Roman" w:eastAsia="DengXian" w:hAnsi="Times New Roman" w:cs="Times New Roman"/>
          <w:sz w:val="24"/>
          <w:szCs w:val="24"/>
        </w:rPr>
        <w:t xml:space="preserve"> des petits ruminants (</w:t>
      </w:r>
      <w:proofErr w:type="spellStart"/>
      <w:r w:rsidRPr="00BE3D7E">
        <w:rPr>
          <w:rFonts w:ascii="Times New Roman" w:eastAsia="DengXian" w:hAnsi="Times New Roman" w:cs="Times New Roman"/>
          <w:sz w:val="24"/>
          <w:szCs w:val="24"/>
        </w:rPr>
        <w:t>ovins</w:t>
      </w:r>
      <w:proofErr w:type="spellEnd"/>
      <w:r w:rsidRPr="00BE3D7E">
        <w:rPr>
          <w:rFonts w:ascii="Times New Roman" w:eastAsia="DengXian" w:hAnsi="Times New Roman" w:cs="Times New Roman"/>
          <w:sz w:val="24"/>
          <w:szCs w:val="24"/>
        </w:rPr>
        <w:t xml:space="preserve"> et </w:t>
      </w:r>
      <w:proofErr w:type="spellStart"/>
      <w:r w:rsidRPr="00BE3D7E">
        <w:rPr>
          <w:rFonts w:ascii="Times New Roman" w:eastAsia="DengXian" w:hAnsi="Times New Roman" w:cs="Times New Roman"/>
          <w:sz w:val="24"/>
          <w:szCs w:val="24"/>
        </w:rPr>
        <w:t>caprins</w:t>
      </w:r>
      <w:proofErr w:type="spellEnd"/>
      <w:r w:rsidRPr="00BE3D7E">
        <w:rPr>
          <w:rFonts w:ascii="Times New Roman" w:eastAsia="DengXian" w:hAnsi="Times New Roman" w:cs="Times New Roman"/>
          <w:sz w:val="24"/>
          <w:szCs w:val="24"/>
        </w:rPr>
        <w:t xml:space="preserve">) de race locale “Mossi” au Burkina Faso. </w:t>
      </w:r>
      <w:r w:rsidRPr="00BE3D7E">
        <w:rPr>
          <w:rFonts w:ascii="Times New Roman" w:eastAsia="DengXian" w:hAnsi="Times New Roman" w:cs="Times New Roman"/>
          <w:i/>
          <w:iCs/>
          <w:sz w:val="24"/>
          <w:szCs w:val="24"/>
        </w:rPr>
        <w:t>Animal Genetic Resources Information</w:t>
      </w:r>
      <w:r w:rsidRPr="00BE3D7E">
        <w:rPr>
          <w:rFonts w:ascii="Times New Roman" w:eastAsia="DengXian" w:hAnsi="Times New Roman" w:cs="Times New Roman"/>
          <w:sz w:val="24"/>
          <w:szCs w:val="24"/>
        </w:rPr>
        <w:t>, No. 39. 39-49.</w:t>
      </w:r>
    </w:p>
    <w:p w14:paraId="3B778C40"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United Nations (2017) United Nations Database. Available from </w:t>
      </w:r>
      <w:hyperlink r:id="rId19" w:tgtFrame="_new" w:history="1">
        <w:r w:rsidRPr="00BE3D7E">
          <w:rPr>
            <w:rStyle w:val="Hyperlink"/>
            <w:rFonts w:ascii="Times New Roman" w:eastAsia="DengXian" w:hAnsi="Times New Roman" w:cs="Times New Roman"/>
            <w:sz w:val="24"/>
            <w:szCs w:val="24"/>
          </w:rPr>
          <w:t>http://data.un.org/</w:t>
        </w:r>
      </w:hyperlink>
      <w:r w:rsidRPr="00BE3D7E">
        <w:rPr>
          <w:rFonts w:ascii="Times New Roman" w:eastAsia="DengXian" w:hAnsi="Times New Roman" w:cs="Times New Roman"/>
          <w:sz w:val="24"/>
          <w:szCs w:val="24"/>
        </w:rPr>
        <w:t>.</w:t>
      </w:r>
    </w:p>
    <w:p w14:paraId="744C4239" w14:textId="601C9420"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 xml:space="preserve">Yang, CT, Wang, CM, Zhao, YG, Chen, TB, Aubry, A, Gordon, AW, Yan, T (2020) Updating maintenance energy requirement for the current sheep flocks and the associated effect of nutritional and animal factors. </w:t>
      </w:r>
      <w:r w:rsidRPr="00BE3D7E">
        <w:rPr>
          <w:rFonts w:ascii="Times New Roman" w:eastAsia="DengXian" w:hAnsi="Times New Roman" w:cs="Times New Roman"/>
          <w:i/>
          <w:iCs/>
          <w:sz w:val="24"/>
          <w:szCs w:val="24"/>
        </w:rPr>
        <w:t>Animal</w:t>
      </w:r>
      <w:r w:rsidRPr="00BE3D7E">
        <w:rPr>
          <w:rFonts w:ascii="Times New Roman" w:eastAsia="DengXian" w:hAnsi="Times New Roman" w:cs="Times New Roman"/>
          <w:sz w:val="24"/>
          <w:szCs w:val="24"/>
        </w:rPr>
        <w:t>, 14(2):295-302.</w:t>
      </w:r>
    </w:p>
    <w:p w14:paraId="2C956FC8" w14:textId="77777777" w:rsidR="00B85833" w:rsidRPr="00BE3D7E" w:rsidRDefault="00B85833" w:rsidP="00273571">
      <w:pPr>
        <w:spacing w:line="480" w:lineRule="auto"/>
        <w:ind w:left="288" w:hanging="288"/>
        <w:rPr>
          <w:rFonts w:ascii="Times New Roman" w:eastAsia="DengXian" w:hAnsi="Times New Roman" w:cs="Times New Roman"/>
          <w:sz w:val="24"/>
          <w:szCs w:val="24"/>
        </w:rPr>
      </w:pPr>
      <w:r w:rsidRPr="00BE3D7E">
        <w:rPr>
          <w:rFonts w:ascii="Times New Roman" w:eastAsia="DengXian" w:hAnsi="Times New Roman" w:cs="Times New Roman"/>
          <w:sz w:val="24"/>
          <w:szCs w:val="24"/>
        </w:rPr>
        <w:t>Zhao, J, Ma, X, Jin, Y, Su, R, Liu, W, Ren, Y, Zhang, C, Zhang, J (2016) Energy requirements for the maintenance and growth of Dorper-</w:t>
      </w:r>
      <w:proofErr w:type="spellStart"/>
      <w:r w:rsidRPr="00BE3D7E">
        <w:rPr>
          <w:rFonts w:ascii="Times New Roman" w:eastAsia="DengXian" w:hAnsi="Times New Roman" w:cs="Times New Roman"/>
          <w:sz w:val="24"/>
          <w:szCs w:val="24"/>
        </w:rPr>
        <w:t>Jinzhong</w:t>
      </w:r>
      <w:proofErr w:type="spellEnd"/>
      <w:r w:rsidRPr="00BE3D7E">
        <w:rPr>
          <w:rFonts w:ascii="Times New Roman" w:eastAsia="DengXian" w:hAnsi="Times New Roman" w:cs="Times New Roman"/>
          <w:sz w:val="24"/>
          <w:szCs w:val="24"/>
        </w:rPr>
        <w:t xml:space="preserve"> crossbred ram lambs. </w:t>
      </w:r>
      <w:r w:rsidRPr="00BE3D7E">
        <w:rPr>
          <w:rFonts w:ascii="Times New Roman" w:eastAsia="DengXian" w:hAnsi="Times New Roman" w:cs="Times New Roman"/>
          <w:i/>
          <w:iCs/>
          <w:sz w:val="24"/>
          <w:szCs w:val="24"/>
        </w:rPr>
        <w:t>Italian Journal of Animal Science</w:t>
      </w:r>
      <w:r w:rsidRPr="00BE3D7E">
        <w:rPr>
          <w:rFonts w:ascii="Times New Roman" w:eastAsia="DengXian" w:hAnsi="Times New Roman" w:cs="Times New Roman"/>
          <w:sz w:val="24"/>
          <w:szCs w:val="24"/>
        </w:rPr>
        <w:t>, 15:94-102.</w:t>
      </w:r>
    </w:p>
    <w:p w14:paraId="277766C3" w14:textId="7EE905DB" w:rsidR="00C4799D" w:rsidRPr="00BE3D7E" w:rsidRDefault="00C4799D" w:rsidP="005B22A8">
      <w:pPr>
        <w:spacing w:line="480" w:lineRule="auto"/>
        <w:ind w:left="288" w:hanging="288"/>
        <w:rPr>
          <w:rFonts w:ascii="Times New Roman" w:eastAsia="DengXian" w:hAnsi="Times New Roman" w:cs="Times New Roman"/>
          <w:sz w:val="24"/>
          <w:szCs w:val="24"/>
        </w:rPr>
      </w:pPr>
    </w:p>
    <w:p w14:paraId="7C62CBCC" w14:textId="0BAEB39A" w:rsidR="00952856" w:rsidRPr="00BE3D7E" w:rsidRDefault="00952856">
      <w:pPr>
        <w:rPr>
          <w:rFonts w:ascii="Times New Roman" w:hAnsi="Times New Roman" w:cs="Times New Roman"/>
          <w:b/>
          <w:sz w:val="24"/>
          <w:szCs w:val="24"/>
        </w:rPr>
      </w:pPr>
      <w:r w:rsidRPr="00BE3D7E">
        <w:rPr>
          <w:rFonts w:ascii="Times New Roman" w:hAnsi="Times New Roman" w:cs="Times New Roman"/>
          <w:b/>
          <w:sz w:val="24"/>
          <w:szCs w:val="24"/>
        </w:rPr>
        <w:br w:type="page"/>
      </w:r>
    </w:p>
    <w:p w14:paraId="482CDB29" w14:textId="77777777" w:rsidR="00183582" w:rsidRPr="00BE3D7E" w:rsidRDefault="00183582">
      <w:pPr>
        <w:rPr>
          <w:rFonts w:ascii="Times New Roman" w:hAnsi="Times New Roman" w:cs="Times New Roman"/>
          <w:b/>
          <w:sz w:val="24"/>
          <w:szCs w:val="24"/>
        </w:rPr>
      </w:pPr>
    </w:p>
    <w:p w14:paraId="2FC5C24C" w14:textId="28353F82" w:rsidR="000822D1" w:rsidRPr="00BE3D7E" w:rsidRDefault="00900A35" w:rsidP="000822D1">
      <w:pPr>
        <w:rPr>
          <w:rFonts w:ascii="Times New Roman" w:hAnsi="Times New Roman" w:cs="Times New Roman"/>
          <w:sz w:val="24"/>
          <w:szCs w:val="24"/>
        </w:rPr>
      </w:pPr>
      <w:r w:rsidRPr="00BE3D7E">
        <w:rPr>
          <w:rFonts w:ascii="Times New Roman" w:eastAsia="Times New Roman" w:hAnsi="Times New Roman" w:cs="Times New Roman"/>
          <w:b/>
          <w:bCs/>
          <w:color w:val="000000"/>
          <w:sz w:val="24"/>
          <w:szCs w:val="24"/>
          <w:lang w:eastAsia="en-US"/>
        </w:rPr>
        <w:t xml:space="preserve">TABLE </w:t>
      </w:r>
      <w:r w:rsidR="00334B3C" w:rsidRPr="00BE3D7E">
        <w:rPr>
          <w:rFonts w:ascii="Times New Roman" w:eastAsia="Times New Roman" w:hAnsi="Times New Roman" w:cs="Times New Roman"/>
          <w:b/>
          <w:bCs/>
          <w:color w:val="000000"/>
          <w:sz w:val="24"/>
          <w:szCs w:val="24"/>
          <w:lang w:eastAsia="en-US"/>
        </w:rPr>
        <w:t>1</w:t>
      </w:r>
      <w:r w:rsidR="00183582" w:rsidRPr="00BE3D7E">
        <w:rPr>
          <w:rFonts w:ascii="Times New Roman" w:hAnsi="Times New Roman" w:cs="Times New Roman"/>
          <w:b/>
          <w:sz w:val="24"/>
          <w:szCs w:val="24"/>
        </w:rPr>
        <w:t>.</w:t>
      </w:r>
      <w:r w:rsidR="000822D1" w:rsidRPr="00BE3D7E">
        <w:rPr>
          <w:rFonts w:ascii="Times New Roman" w:hAnsi="Times New Roman" w:cs="Times New Roman"/>
          <w:b/>
          <w:sz w:val="24"/>
          <w:szCs w:val="24"/>
        </w:rPr>
        <w:t xml:space="preserve"> </w:t>
      </w:r>
      <w:r w:rsidR="000822D1" w:rsidRPr="00BE3D7E">
        <w:rPr>
          <w:rFonts w:ascii="Times New Roman" w:hAnsi="Times New Roman" w:cs="Times New Roman"/>
          <w:sz w:val="24"/>
          <w:szCs w:val="24"/>
        </w:rPr>
        <w:t xml:space="preserve">Proportion of the ingredients (on </w:t>
      </w:r>
      <w:r w:rsidR="001C3D49" w:rsidRPr="00BE3D7E">
        <w:rPr>
          <w:rFonts w:ascii="Times New Roman" w:hAnsi="Times New Roman" w:cs="Times New Roman"/>
          <w:sz w:val="24"/>
          <w:szCs w:val="24"/>
        </w:rPr>
        <w:t xml:space="preserve">a </w:t>
      </w:r>
      <w:r w:rsidR="000822D1" w:rsidRPr="00BE3D7E">
        <w:rPr>
          <w:rFonts w:ascii="Times New Roman" w:hAnsi="Times New Roman" w:cs="Times New Roman"/>
          <w:sz w:val="24"/>
          <w:szCs w:val="24"/>
        </w:rPr>
        <w:t>dry matter basis)</w:t>
      </w:r>
      <w:r w:rsidR="003F5D62" w:rsidRPr="00BE3D7E">
        <w:rPr>
          <w:rFonts w:ascii="Times New Roman" w:hAnsi="Times New Roman" w:cs="Times New Roman"/>
          <w:sz w:val="24"/>
          <w:szCs w:val="24"/>
        </w:rPr>
        <w:t xml:space="preserve"> and chemical composition of the experimental diet</w:t>
      </w:r>
    </w:p>
    <w:tbl>
      <w:tblPr>
        <w:tblW w:w="4552" w:type="pct"/>
        <w:tblLook w:val="04A0" w:firstRow="1" w:lastRow="0" w:firstColumn="1" w:lastColumn="0" w:noHBand="0" w:noVBand="1"/>
      </w:tblPr>
      <w:tblGrid>
        <w:gridCol w:w="5130"/>
        <w:gridCol w:w="151"/>
        <w:gridCol w:w="766"/>
        <w:gridCol w:w="44"/>
        <w:gridCol w:w="766"/>
        <w:gridCol w:w="44"/>
        <w:gridCol w:w="766"/>
        <w:gridCol w:w="44"/>
        <w:gridCol w:w="766"/>
        <w:gridCol w:w="44"/>
      </w:tblGrid>
      <w:tr w:rsidR="002D2264" w:rsidRPr="00BE3D7E" w14:paraId="0024509D" w14:textId="77777777" w:rsidTr="0093434F">
        <w:trPr>
          <w:trHeight w:val="334"/>
        </w:trPr>
        <w:tc>
          <w:tcPr>
            <w:tcW w:w="3099" w:type="pct"/>
            <w:gridSpan w:val="2"/>
            <w:tcBorders>
              <w:top w:val="single" w:sz="4" w:space="0" w:color="auto"/>
              <w:bottom w:val="single" w:sz="4" w:space="0" w:color="auto"/>
            </w:tcBorders>
            <w:shd w:val="clear" w:color="auto" w:fill="auto"/>
            <w:noWrap/>
            <w:vAlign w:val="bottom"/>
            <w:hideMark/>
          </w:tcPr>
          <w:p w14:paraId="253B912A" w14:textId="77777777" w:rsidR="002D2264" w:rsidRPr="00BE3D7E" w:rsidRDefault="002D2264" w:rsidP="00BF0FBB">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Parameters</w:t>
            </w:r>
          </w:p>
        </w:tc>
        <w:tc>
          <w:tcPr>
            <w:tcW w:w="475" w:type="pct"/>
            <w:gridSpan w:val="2"/>
            <w:tcBorders>
              <w:top w:val="single" w:sz="4" w:space="0" w:color="auto"/>
              <w:bottom w:val="single" w:sz="4" w:space="0" w:color="auto"/>
            </w:tcBorders>
            <w:shd w:val="clear" w:color="auto" w:fill="auto"/>
            <w:noWrap/>
            <w:vAlign w:val="bottom"/>
            <w:hideMark/>
          </w:tcPr>
          <w:p w14:paraId="293E89D5" w14:textId="77777777" w:rsidR="002D2264" w:rsidRPr="00BE3D7E" w:rsidRDefault="002D2264" w:rsidP="00BF0FBB">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Diet 1</w:t>
            </w:r>
          </w:p>
        </w:tc>
        <w:tc>
          <w:tcPr>
            <w:tcW w:w="475" w:type="pct"/>
            <w:gridSpan w:val="2"/>
            <w:tcBorders>
              <w:top w:val="single" w:sz="4" w:space="0" w:color="auto"/>
              <w:bottom w:val="single" w:sz="4" w:space="0" w:color="auto"/>
            </w:tcBorders>
            <w:shd w:val="clear" w:color="auto" w:fill="auto"/>
            <w:noWrap/>
            <w:vAlign w:val="bottom"/>
            <w:hideMark/>
          </w:tcPr>
          <w:p w14:paraId="5F3A6773" w14:textId="77777777" w:rsidR="002D2264" w:rsidRPr="00BE3D7E" w:rsidRDefault="002D2264" w:rsidP="00BF0FBB">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Diet 2</w:t>
            </w:r>
          </w:p>
        </w:tc>
        <w:tc>
          <w:tcPr>
            <w:tcW w:w="475" w:type="pct"/>
            <w:gridSpan w:val="2"/>
            <w:tcBorders>
              <w:top w:val="single" w:sz="4" w:space="0" w:color="auto"/>
              <w:bottom w:val="single" w:sz="4" w:space="0" w:color="auto"/>
            </w:tcBorders>
            <w:shd w:val="clear" w:color="auto" w:fill="auto"/>
            <w:noWrap/>
            <w:vAlign w:val="bottom"/>
            <w:hideMark/>
          </w:tcPr>
          <w:p w14:paraId="5E9F9405" w14:textId="77777777" w:rsidR="002D2264" w:rsidRPr="00BE3D7E" w:rsidRDefault="002D2264" w:rsidP="00BF0FBB">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Diet 3</w:t>
            </w:r>
          </w:p>
        </w:tc>
        <w:tc>
          <w:tcPr>
            <w:tcW w:w="475" w:type="pct"/>
            <w:gridSpan w:val="2"/>
            <w:tcBorders>
              <w:top w:val="single" w:sz="4" w:space="0" w:color="auto"/>
              <w:bottom w:val="single" w:sz="4" w:space="0" w:color="auto"/>
            </w:tcBorders>
            <w:shd w:val="clear" w:color="auto" w:fill="auto"/>
            <w:noWrap/>
            <w:vAlign w:val="bottom"/>
            <w:hideMark/>
          </w:tcPr>
          <w:p w14:paraId="2AFE7D94" w14:textId="77777777" w:rsidR="002D2264" w:rsidRPr="00BE3D7E" w:rsidRDefault="002D2264" w:rsidP="00BF0FBB">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Diet 4</w:t>
            </w:r>
          </w:p>
        </w:tc>
      </w:tr>
      <w:tr w:rsidR="002D2264" w:rsidRPr="00BE3D7E" w14:paraId="32E4EF02" w14:textId="77777777" w:rsidTr="0093434F">
        <w:trPr>
          <w:trHeight w:val="319"/>
        </w:trPr>
        <w:tc>
          <w:tcPr>
            <w:tcW w:w="3099" w:type="pct"/>
            <w:gridSpan w:val="2"/>
            <w:tcBorders>
              <w:top w:val="single" w:sz="4" w:space="0" w:color="auto"/>
            </w:tcBorders>
            <w:shd w:val="clear" w:color="auto" w:fill="auto"/>
            <w:noWrap/>
            <w:vAlign w:val="bottom"/>
          </w:tcPr>
          <w:p w14:paraId="0C355335" w14:textId="23CDB580"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Ingredients</w:t>
            </w:r>
          </w:p>
        </w:tc>
        <w:tc>
          <w:tcPr>
            <w:tcW w:w="475" w:type="pct"/>
            <w:gridSpan w:val="2"/>
            <w:tcBorders>
              <w:top w:val="single" w:sz="4" w:space="0" w:color="auto"/>
            </w:tcBorders>
            <w:shd w:val="clear" w:color="auto" w:fill="auto"/>
            <w:noWrap/>
            <w:vAlign w:val="bottom"/>
            <w:hideMark/>
          </w:tcPr>
          <w:p w14:paraId="6253CE6C" w14:textId="77777777"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 </w:t>
            </w:r>
          </w:p>
        </w:tc>
        <w:tc>
          <w:tcPr>
            <w:tcW w:w="475" w:type="pct"/>
            <w:gridSpan w:val="2"/>
            <w:tcBorders>
              <w:top w:val="single" w:sz="4" w:space="0" w:color="auto"/>
            </w:tcBorders>
            <w:shd w:val="clear" w:color="auto" w:fill="auto"/>
            <w:noWrap/>
            <w:vAlign w:val="bottom"/>
            <w:hideMark/>
          </w:tcPr>
          <w:p w14:paraId="4422EAEA" w14:textId="77777777"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 </w:t>
            </w:r>
          </w:p>
        </w:tc>
        <w:tc>
          <w:tcPr>
            <w:tcW w:w="475" w:type="pct"/>
            <w:gridSpan w:val="2"/>
            <w:tcBorders>
              <w:top w:val="single" w:sz="4" w:space="0" w:color="auto"/>
            </w:tcBorders>
            <w:shd w:val="clear" w:color="auto" w:fill="auto"/>
            <w:noWrap/>
            <w:vAlign w:val="bottom"/>
            <w:hideMark/>
          </w:tcPr>
          <w:p w14:paraId="0A9AD925" w14:textId="77777777"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 </w:t>
            </w:r>
          </w:p>
        </w:tc>
        <w:tc>
          <w:tcPr>
            <w:tcW w:w="475" w:type="pct"/>
            <w:gridSpan w:val="2"/>
            <w:tcBorders>
              <w:top w:val="single" w:sz="4" w:space="0" w:color="auto"/>
            </w:tcBorders>
            <w:shd w:val="clear" w:color="auto" w:fill="auto"/>
            <w:noWrap/>
            <w:vAlign w:val="bottom"/>
            <w:hideMark/>
          </w:tcPr>
          <w:p w14:paraId="71891484" w14:textId="77777777"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 </w:t>
            </w:r>
          </w:p>
        </w:tc>
      </w:tr>
      <w:tr w:rsidR="002D2264" w:rsidRPr="00BE3D7E" w14:paraId="18D241E9" w14:textId="77777777" w:rsidTr="0093434F">
        <w:trPr>
          <w:trHeight w:val="319"/>
        </w:trPr>
        <w:tc>
          <w:tcPr>
            <w:tcW w:w="3099" w:type="pct"/>
            <w:gridSpan w:val="2"/>
            <w:shd w:val="clear" w:color="auto" w:fill="auto"/>
            <w:noWrap/>
            <w:vAlign w:val="bottom"/>
          </w:tcPr>
          <w:p w14:paraId="13B1FEAA" w14:textId="6FFB7BF3"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i/>
                <w:color w:val="000000"/>
                <w:sz w:val="24"/>
                <w:szCs w:val="24"/>
                <w:lang w:eastAsia="en-US"/>
              </w:rPr>
              <w:t>Panicum maximum</w:t>
            </w:r>
            <w:r w:rsidRPr="00BE3D7E">
              <w:rPr>
                <w:rFonts w:ascii="Times New Roman" w:eastAsia="Times New Roman" w:hAnsi="Times New Roman" w:cs="Times New Roman"/>
                <w:color w:val="000000"/>
                <w:sz w:val="24"/>
                <w:szCs w:val="24"/>
                <w:lang w:eastAsia="en-US"/>
              </w:rPr>
              <w:t xml:space="preserve"> (%)</w:t>
            </w:r>
          </w:p>
        </w:tc>
        <w:tc>
          <w:tcPr>
            <w:tcW w:w="475" w:type="pct"/>
            <w:gridSpan w:val="2"/>
            <w:shd w:val="clear" w:color="auto" w:fill="auto"/>
            <w:noWrap/>
            <w:vAlign w:val="bottom"/>
            <w:hideMark/>
          </w:tcPr>
          <w:p w14:paraId="04B4AD4A"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73</w:t>
            </w:r>
          </w:p>
        </w:tc>
        <w:tc>
          <w:tcPr>
            <w:tcW w:w="475" w:type="pct"/>
            <w:gridSpan w:val="2"/>
            <w:shd w:val="clear" w:color="auto" w:fill="auto"/>
            <w:noWrap/>
            <w:vAlign w:val="bottom"/>
            <w:hideMark/>
          </w:tcPr>
          <w:p w14:paraId="2268B139"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71</w:t>
            </w:r>
          </w:p>
        </w:tc>
        <w:tc>
          <w:tcPr>
            <w:tcW w:w="475" w:type="pct"/>
            <w:gridSpan w:val="2"/>
            <w:shd w:val="clear" w:color="auto" w:fill="auto"/>
            <w:noWrap/>
            <w:vAlign w:val="bottom"/>
            <w:hideMark/>
          </w:tcPr>
          <w:p w14:paraId="25639A2C"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50</w:t>
            </w:r>
          </w:p>
        </w:tc>
        <w:tc>
          <w:tcPr>
            <w:tcW w:w="475" w:type="pct"/>
            <w:gridSpan w:val="2"/>
            <w:shd w:val="clear" w:color="auto" w:fill="auto"/>
            <w:noWrap/>
            <w:vAlign w:val="bottom"/>
            <w:hideMark/>
          </w:tcPr>
          <w:p w14:paraId="791E41E1" w14:textId="01DDEC74"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25.3</w:t>
            </w:r>
          </w:p>
        </w:tc>
      </w:tr>
      <w:tr w:rsidR="002D2264" w:rsidRPr="00BE3D7E" w14:paraId="5E6EB1DC" w14:textId="77777777" w:rsidTr="0093434F">
        <w:trPr>
          <w:trHeight w:val="319"/>
        </w:trPr>
        <w:tc>
          <w:tcPr>
            <w:tcW w:w="3099" w:type="pct"/>
            <w:gridSpan w:val="2"/>
            <w:shd w:val="clear" w:color="auto" w:fill="auto"/>
            <w:noWrap/>
            <w:vAlign w:val="bottom"/>
          </w:tcPr>
          <w:p w14:paraId="55375425" w14:textId="389BB39F"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Cottonseed cake (%)</w:t>
            </w:r>
          </w:p>
        </w:tc>
        <w:tc>
          <w:tcPr>
            <w:tcW w:w="475" w:type="pct"/>
            <w:gridSpan w:val="2"/>
            <w:shd w:val="clear" w:color="auto" w:fill="auto"/>
            <w:noWrap/>
            <w:vAlign w:val="bottom"/>
            <w:hideMark/>
          </w:tcPr>
          <w:p w14:paraId="1BD702B3"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18</w:t>
            </w:r>
          </w:p>
        </w:tc>
        <w:tc>
          <w:tcPr>
            <w:tcW w:w="475" w:type="pct"/>
            <w:gridSpan w:val="2"/>
            <w:shd w:val="clear" w:color="auto" w:fill="auto"/>
            <w:noWrap/>
            <w:vAlign w:val="center"/>
            <w:hideMark/>
          </w:tcPr>
          <w:p w14:paraId="228F3EEF"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14</w:t>
            </w:r>
          </w:p>
        </w:tc>
        <w:tc>
          <w:tcPr>
            <w:tcW w:w="475" w:type="pct"/>
            <w:gridSpan w:val="2"/>
            <w:shd w:val="clear" w:color="auto" w:fill="auto"/>
            <w:noWrap/>
            <w:vAlign w:val="center"/>
            <w:hideMark/>
          </w:tcPr>
          <w:p w14:paraId="6C6E0940" w14:textId="4399E6EB"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9.5</w:t>
            </w:r>
          </w:p>
        </w:tc>
        <w:tc>
          <w:tcPr>
            <w:tcW w:w="475" w:type="pct"/>
            <w:gridSpan w:val="2"/>
            <w:shd w:val="clear" w:color="auto" w:fill="auto"/>
            <w:noWrap/>
            <w:vAlign w:val="center"/>
            <w:hideMark/>
          </w:tcPr>
          <w:p w14:paraId="5465BF74" w14:textId="2ACDD84B"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4.5</w:t>
            </w:r>
          </w:p>
        </w:tc>
      </w:tr>
      <w:tr w:rsidR="002D2264" w:rsidRPr="00BE3D7E" w14:paraId="5000E59E" w14:textId="77777777" w:rsidTr="0093434F">
        <w:trPr>
          <w:trHeight w:val="319"/>
        </w:trPr>
        <w:tc>
          <w:tcPr>
            <w:tcW w:w="3099" w:type="pct"/>
            <w:gridSpan w:val="2"/>
            <w:shd w:val="clear" w:color="auto" w:fill="auto"/>
            <w:noWrap/>
            <w:vAlign w:val="bottom"/>
            <w:hideMark/>
          </w:tcPr>
          <w:p w14:paraId="57AA3444" w14:textId="5971C1CD"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Corn seed (%)</w:t>
            </w:r>
          </w:p>
        </w:tc>
        <w:tc>
          <w:tcPr>
            <w:tcW w:w="475" w:type="pct"/>
            <w:gridSpan w:val="2"/>
            <w:shd w:val="clear" w:color="auto" w:fill="auto"/>
            <w:noWrap/>
            <w:vAlign w:val="bottom"/>
            <w:hideMark/>
          </w:tcPr>
          <w:p w14:paraId="268A619A"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0</w:t>
            </w:r>
          </w:p>
        </w:tc>
        <w:tc>
          <w:tcPr>
            <w:tcW w:w="475" w:type="pct"/>
            <w:gridSpan w:val="2"/>
            <w:shd w:val="clear" w:color="auto" w:fill="auto"/>
            <w:noWrap/>
            <w:vAlign w:val="center"/>
            <w:hideMark/>
          </w:tcPr>
          <w:p w14:paraId="25CF179B"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12</w:t>
            </w:r>
          </w:p>
        </w:tc>
        <w:tc>
          <w:tcPr>
            <w:tcW w:w="475" w:type="pct"/>
            <w:gridSpan w:val="2"/>
            <w:shd w:val="clear" w:color="auto" w:fill="auto"/>
            <w:noWrap/>
            <w:vAlign w:val="center"/>
            <w:hideMark/>
          </w:tcPr>
          <w:p w14:paraId="14C953CD" w14:textId="3F9C7321"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37.2</w:t>
            </w:r>
          </w:p>
        </w:tc>
        <w:tc>
          <w:tcPr>
            <w:tcW w:w="475" w:type="pct"/>
            <w:gridSpan w:val="2"/>
            <w:shd w:val="clear" w:color="auto" w:fill="auto"/>
            <w:noWrap/>
            <w:vAlign w:val="center"/>
            <w:hideMark/>
          </w:tcPr>
          <w:p w14:paraId="0AA0A5AF" w14:textId="3EA70693"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65.2</w:t>
            </w:r>
          </w:p>
        </w:tc>
      </w:tr>
      <w:tr w:rsidR="002D2264" w:rsidRPr="00BE3D7E" w14:paraId="68EF6CEB" w14:textId="77777777" w:rsidTr="0093434F">
        <w:trPr>
          <w:trHeight w:val="334"/>
        </w:trPr>
        <w:tc>
          <w:tcPr>
            <w:tcW w:w="3099" w:type="pct"/>
            <w:gridSpan w:val="2"/>
            <w:shd w:val="clear" w:color="auto" w:fill="auto"/>
            <w:noWrap/>
            <w:vAlign w:val="bottom"/>
            <w:hideMark/>
          </w:tcPr>
          <w:p w14:paraId="4D75BD55" w14:textId="26D67CB1"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Corn bran (%)</w:t>
            </w:r>
          </w:p>
        </w:tc>
        <w:tc>
          <w:tcPr>
            <w:tcW w:w="475" w:type="pct"/>
            <w:gridSpan w:val="2"/>
            <w:shd w:val="clear" w:color="auto" w:fill="auto"/>
            <w:noWrap/>
            <w:vAlign w:val="bottom"/>
            <w:hideMark/>
          </w:tcPr>
          <w:p w14:paraId="017E5E56"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6</w:t>
            </w:r>
          </w:p>
        </w:tc>
        <w:tc>
          <w:tcPr>
            <w:tcW w:w="475" w:type="pct"/>
            <w:gridSpan w:val="2"/>
            <w:shd w:val="clear" w:color="auto" w:fill="auto"/>
            <w:noWrap/>
            <w:vAlign w:val="bottom"/>
            <w:hideMark/>
          </w:tcPr>
          <w:p w14:paraId="67F5CA94" w14:textId="547FB0DC"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w:t>
            </w:r>
          </w:p>
        </w:tc>
        <w:tc>
          <w:tcPr>
            <w:tcW w:w="475" w:type="pct"/>
            <w:gridSpan w:val="2"/>
            <w:shd w:val="clear" w:color="auto" w:fill="auto"/>
            <w:noWrap/>
            <w:vAlign w:val="bottom"/>
            <w:hideMark/>
          </w:tcPr>
          <w:p w14:paraId="5B697897" w14:textId="13EA35FE"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w:t>
            </w:r>
          </w:p>
        </w:tc>
        <w:tc>
          <w:tcPr>
            <w:tcW w:w="475" w:type="pct"/>
            <w:gridSpan w:val="2"/>
            <w:shd w:val="clear" w:color="auto" w:fill="auto"/>
            <w:noWrap/>
            <w:vAlign w:val="bottom"/>
            <w:hideMark/>
          </w:tcPr>
          <w:p w14:paraId="78442294" w14:textId="66BB5690"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w:t>
            </w:r>
          </w:p>
        </w:tc>
      </w:tr>
      <w:tr w:rsidR="002D2264" w:rsidRPr="00BE3D7E" w14:paraId="319A83D2" w14:textId="77777777" w:rsidTr="0093434F">
        <w:trPr>
          <w:trHeight w:val="319"/>
        </w:trPr>
        <w:tc>
          <w:tcPr>
            <w:tcW w:w="3099" w:type="pct"/>
            <w:gridSpan w:val="2"/>
            <w:shd w:val="clear" w:color="auto" w:fill="auto"/>
            <w:noWrap/>
            <w:vAlign w:val="bottom"/>
            <w:hideMark/>
          </w:tcPr>
          <w:p w14:paraId="4432559A" w14:textId="2B6E3FF1"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Oyster shells (%)</w:t>
            </w:r>
          </w:p>
        </w:tc>
        <w:tc>
          <w:tcPr>
            <w:tcW w:w="475" w:type="pct"/>
            <w:gridSpan w:val="2"/>
            <w:shd w:val="clear" w:color="auto" w:fill="auto"/>
            <w:noWrap/>
            <w:vAlign w:val="bottom"/>
            <w:hideMark/>
          </w:tcPr>
          <w:p w14:paraId="6C6C5E06"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4</w:t>
            </w:r>
          </w:p>
        </w:tc>
        <w:tc>
          <w:tcPr>
            <w:tcW w:w="475" w:type="pct"/>
            <w:gridSpan w:val="2"/>
            <w:shd w:val="clear" w:color="auto" w:fill="auto"/>
            <w:noWrap/>
            <w:vAlign w:val="center"/>
            <w:hideMark/>
          </w:tcPr>
          <w:p w14:paraId="1460045E"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3</w:t>
            </w:r>
          </w:p>
        </w:tc>
        <w:tc>
          <w:tcPr>
            <w:tcW w:w="475" w:type="pct"/>
            <w:gridSpan w:val="2"/>
            <w:shd w:val="clear" w:color="auto" w:fill="auto"/>
            <w:noWrap/>
            <w:vAlign w:val="center"/>
            <w:hideMark/>
          </w:tcPr>
          <w:p w14:paraId="42944B1D" w14:textId="70795065"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3.3</w:t>
            </w:r>
          </w:p>
        </w:tc>
        <w:tc>
          <w:tcPr>
            <w:tcW w:w="475" w:type="pct"/>
            <w:gridSpan w:val="2"/>
            <w:shd w:val="clear" w:color="auto" w:fill="auto"/>
            <w:noWrap/>
            <w:vAlign w:val="center"/>
            <w:hideMark/>
          </w:tcPr>
          <w:p w14:paraId="4E125D85"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5</w:t>
            </w:r>
          </w:p>
        </w:tc>
      </w:tr>
      <w:tr w:rsidR="002D2264" w:rsidRPr="00BE3D7E" w14:paraId="0E15D878" w14:textId="77777777" w:rsidTr="0093434F">
        <w:trPr>
          <w:gridAfter w:val="1"/>
          <w:wAfter w:w="26" w:type="pct"/>
          <w:trHeight w:val="319"/>
        </w:trPr>
        <w:tc>
          <w:tcPr>
            <w:tcW w:w="3010" w:type="pct"/>
            <w:shd w:val="clear" w:color="auto" w:fill="auto"/>
            <w:noWrap/>
            <w:vAlign w:val="bottom"/>
          </w:tcPr>
          <w:p w14:paraId="7AEA0C30" w14:textId="77777777"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Chemical composition</w:t>
            </w:r>
          </w:p>
        </w:tc>
        <w:tc>
          <w:tcPr>
            <w:tcW w:w="538" w:type="pct"/>
            <w:gridSpan w:val="2"/>
            <w:shd w:val="clear" w:color="auto" w:fill="auto"/>
            <w:noWrap/>
            <w:vAlign w:val="bottom"/>
          </w:tcPr>
          <w:p w14:paraId="6D913E08"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p>
        </w:tc>
        <w:tc>
          <w:tcPr>
            <w:tcW w:w="475" w:type="pct"/>
            <w:gridSpan w:val="2"/>
            <w:shd w:val="clear" w:color="auto" w:fill="auto"/>
            <w:noWrap/>
            <w:vAlign w:val="bottom"/>
          </w:tcPr>
          <w:p w14:paraId="78059FDB"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p>
        </w:tc>
        <w:tc>
          <w:tcPr>
            <w:tcW w:w="475" w:type="pct"/>
            <w:gridSpan w:val="2"/>
            <w:shd w:val="clear" w:color="auto" w:fill="auto"/>
            <w:noWrap/>
            <w:vAlign w:val="bottom"/>
          </w:tcPr>
          <w:p w14:paraId="0AD28494"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p>
        </w:tc>
        <w:tc>
          <w:tcPr>
            <w:tcW w:w="475" w:type="pct"/>
            <w:gridSpan w:val="2"/>
            <w:shd w:val="clear" w:color="auto" w:fill="auto"/>
            <w:noWrap/>
            <w:vAlign w:val="bottom"/>
          </w:tcPr>
          <w:p w14:paraId="4934EA85" w14:textId="7777777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p>
        </w:tc>
      </w:tr>
      <w:tr w:rsidR="002D2264" w:rsidRPr="00BE3D7E" w14:paraId="6AEA22CB" w14:textId="77777777" w:rsidTr="0093434F">
        <w:trPr>
          <w:trHeight w:val="319"/>
        </w:trPr>
        <w:tc>
          <w:tcPr>
            <w:tcW w:w="3099" w:type="pct"/>
            <w:gridSpan w:val="2"/>
            <w:shd w:val="clear" w:color="auto" w:fill="auto"/>
            <w:noWrap/>
            <w:vAlign w:val="bottom"/>
          </w:tcPr>
          <w:p w14:paraId="74F818B7" w14:textId="7D54FE05" w:rsidR="002D2264" w:rsidRPr="00BE3D7E" w:rsidRDefault="002D2264" w:rsidP="00D43209">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D</w:t>
            </w:r>
            <w:r w:rsidR="00D43209" w:rsidRPr="00BE3D7E">
              <w:rPr>
                <w:rFonts w:ascii="Times New Roman" w:eastAsia="Times New Roman" w:hAnsi="Times New Roman" w:cs="Times New Roman"/>
                <w:color w:val="000000"/>
                <w:sz w:val="24"/>
                <w:szCs w:val="24"/>
                <w:lang w:eastAsia="en-US"/>
              </w:rPr>
              <w:t>ry matter</w:t>
            </w:r>
            <w:r w:rsidRPr="00BE3D7E">
              <w:rPr>
                <w:rFonts w:ascii="Times New Roman" w:eastAsia="Times New Roman" w:hAnsi="Times New Roman" w:cs="Times New Roman"/>
                <w:color w:val="000000"/>
                <w:sz w:val="24"/>
                <w:szCs w:val="24"/>
                <w:lang w:eastAsia="en-US"/>
              </w:rPr>
              <w:t xml:space="preserve"> (%)</w:t>
            </w:r>
          </w:p>
        </w:tc>
        <w:tc>
          <w:tcPr>
            <w:tcW w:w="475" w:type="pct"/>
            <w:gridSpan w:val="2"/>
            <w:shd w:val="clear" w:color="auto" w:fill="auto"/>
            <w:noWrap/>
            <w:vAlign w:val="bottom"/>
          </w:tcPr>
          <w:p w14:paraId="5EF43B41" w14:textId="00FC35F1"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90.9</w:t>
            </w:r>
          </w:p>
        </w:tc>
        <w:tc>
          <w:tcPr>
            <w:tcW w:w="475" w:type="pct"/>
            <w:gridSpan w:val="2"/>
            <w:shd w:val="clear" w:color="auto" w:fill="auto"/>
            <w:noWrap/>
            <w:vAlign w:val="bottom"/>
          </w:tcPr>
          <w:p w14:paraId="5A9214D6" w14:textId="76C464AB"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91.1</w:t>
            </w:r>
          </w:p>
        </w:tc>
        <w:tc>
          <w:tcPr>
            <w:tcW w:w="475" w:type="pct"/>
            <w:gridSpan w:val="2"/>
            <w:shd w:val="clear" w:color="auto" w:fill="auto"/>
            <w:noWrap/>
            <w:vAlign w:val="bottom"/>
          </w:tcPr>
          <w:p w14:paraId="313648FC" w14:textId="64AEB033"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90.9</w:t>
            </w:r>
          </w:p>
        </w:tc>
        <w:tc>
          <w:tcPr>
            <w:tcW w:w="475" w:type="pct"/>
            <w:gridSpan w:val="2"/>
            <w:shd w:val="clear" w:color="auto" w:fill="auto"/>
            <w:noWrap/>
            <w:vAlign w:val="bottom"/>
          </w:tcPr>
          <w:p w14:paraId="0A9AACF6" w14:textId="53D7AC65"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91.0</w:t>
            </w:r>
          </w:p>
        </w:tc>
      </w:tr>
      <w:tr w:rsidR="002D2264" w:rsidRPr="00BE3D7E" w14:paraId="1D996C36" w14:textId="77777777" w:rsidTr="0093434F">
        <w:trPr>
          <w:trHeight w:val="319"/>
        </w:trPr>
        <w:tc>
          <w:tcPr>
            <w:tcW w:w="3099" w:type="pct"/>
            <w:gridSpan w:val="2"/>
            <w:shd w:val="clear" w:color="auto" w:fill="auto"/>
            <w:noWrap/>
            <w:vAlign w:val="bottom"/>
          </w:tcPr>
          <w:p w14:paraId="2BB3870D" w14:textId="15135F61"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Ash (%)</w:t>
            </w:r>
          </w:p>
        </w:tc>
        <w:tc>
          <w:tcPr>
            <w:tcW w:w="475" w:type="pct"/>
            <w:gridSpan w:val="2"/>
            <w:shd w:val="clear" w:color="auto" w:fill="auto"/>
            <w:noWrap/>
            <w:vAlign w:val="bottom"/>
          </w:tcPr>
          <w:p w14:paraId="30DE555D" w14:textId="6F40B027"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9.94</w:t>
            </w:r>
          </w:p>
        </w:tc>
        <w:tc>
          <w:tcPr>
            <w:tcW w:w="475" w:type="pct"/>
            <w:gridSpan w:val="2"/>
            <w:shd w:val="clear" w:color="auto" w:fill="auto"/>
            <w:noWrap/>
            <w:vAlign w:val="bottom"/>
          </w:tcPr>
          <w:p w14:paraId="5C7D9737" w14:textId="39F4F68A"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10.1</w:t>
            </w:r>
          </w:p>
        </w:tc>
        <w:tc>
          <w:tcPr>
            <w:tcW w:w="475" w:type="pct"/>
            <w:gridSpan w:val="2"/>
            <w:shd w:val="clear" w:color="auto" w:fill="auto"/>
            <w:noWrap/>
            <w:vAlign w:val="bottom"/>
          </w:tcPr>
          <w:p w14:paraId="591F0F4B" w14:textId="07D363E1"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9.09</w:t>
            </w:r>
          </w:p>
        </w:tc>
        <w:tc>
          <w:tcPr>
            <w:tcW w:w="475" w:type="pct"/>
            <w:gridSpan w:val="2"/>
            <w:shd w:val="clear" w:color="auto" w:fill="auto"/>
            <w:noWrap/>
            <w:vAlign w:val="bottom"/>
          </w:tcPr>
          <w:p w14:paraId="179A82D2" w14:textId="26AC9D03"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9.85</w:t>
            </w:r>
          </w:p>
        </w:tc>
      </w:tr>
      <w:tr w:rsidR="002D2264" w:rsidRPr="00BE3D7E" w14:paraId="66A3F7F8" w14:textId="77777777" w:rsidTr="0093434F">
        <w:trPr>
          <w:trHeight w:val="319"/>
        </w:trPr>
        <w:tc>
          <w:tcPr>
            <w:tcW w:w="3099" w:type="pct"/>
            <w:gridSpan w:val="2"/>
            <w:shd w:val="clear" w:color="auto" w:fill="auto"/>
            <w:noWrap/>
            <w:vAlign w:val="bottom"/>
          </w:tcPr>
          <w:p w14:paraId="4C8B6418" w14:textId="1CCDFD59"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Organic matter (%)</w:t>
            </w:r>
          </w:p>
        </w:tc>
        <w:tc>
          <w:tcPr>
            <w:tcW w:w="475" w:type="pct"/>
            <w:gridSpan w:val="2"/>
            <w:shd w:val="clear" w:color="auto" w:fill="auto"/>
            <w:noWrap/>
            <w:vAlign w:val="bottom"/>
          </w:tcPr>
          <w:p w14:paraId="7FAEE938" w14:textId="164C5F2A"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90.1</w:t>
            </w:r>
          </w:p>
        </w:tc>
        <w:tc>
          <w:tcPr>
            <w:tcW w:w="475" w:type="pct"/>
            <w:gridSpan w:val="2"/>
            <w:shd w:val="clear" w:color="auto" w:fill="auto"/>
            <w:noWrap/>
            <w:vAlign w:val="bottom"/>
          </w:tcPr>
          <w:p w14:paraId="7436166E" w14:textId="1B1476E9"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89.9</w:t>
            </w:r>
          </w:p>
        </w:tc>
        <w:tc>
          <w:tcPr>
            <w:tcW w:w="475" w:type="pct"/>
            <w:gridSpan w:val="2"/>
            <w:shd w:val="clear" w:color="auto" w:fill="auto"/>
            <w:noWrap/>
            <w:vAlign w:val="bottom"/>
          </w:tcPr>
          <w:p w14:paraId="5A077B5C" w14:textId="3C6F06D1"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90.9</w:t>
            </w:r>
          </w:p>
        </w:tc>
        <w:tc>
          <w:tcPr>
            <w:tcW w:w="475" w:type="pct"/>
            <w:gridSpan w:val="2"/>
            <w:shd w:val="clear" w:color="auto" w:fill="auto"/>
            <w:noWrap/>
            <w:vAlign w:val="bottom"/>
          </w:tcPr>
          <w:p w14:paraId="6C146CEF" w14:textId="6FD4B308"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90.2</w:t>
            </w:r>
          </w:p>
        </w:tc>
      </w:tr>
      <w:tr w:rsidR="002D2264" w:rsidRPr="00BE3D7E" w14:paraId="7BC3580A" w14:textId="77777777" w:rsidTr="0093434F">
        <w:trPr>
          <w:trHeight w:val="319"/>
        </w:trPr>
        <w:tc>
          <w:tcPr>
            <w:tcW w:w="3099" w:type="pct"/>
            <w:gridSpan w:val="2"/>
            <w:shd w:val="clear" w:color="auto" w:fill="auto"/>
            <w:noWrap/>
            <w:vAlign w:val="bottom"/>
          </w:tcPr>
          <w:p w14:paraId="0DD719AA" w14:textId="3EBD9871"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Crude protein (%)</w:t>
            </w:r>
          </w:p>
        </w:tc>
        <w:tc>
          <w:tcPr>
            <w:tcW w:w="475" w:type="pct"/>
            <w:gridSpan w:val="2"/>
            <w:shd w:val="clear" w:color="auto" w:fill="auto"/>
            <w:noWrap/>
            <w:vAlign w:val="bottom"/>
          </w:tcPr>
          <w:p w14:paraId="73955981" w14:textId="36457053"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8.01</w:t>
            </w:r>
          </w:p>
        </w:tc>
        <w:tc>
          <w:tcPr>
            <w:tcW w:w="475" w:type="pct"/>
            <w:gridSpan w:val="2"/>
            <w:shd w:val="clear" w:color="auto" w:fill="auto"/>
            <w:noWrap/>
            <w:vAlign w:val="bottom"/>
          </w:tcPr>
          <w:p w14:paraId="43978F8B" w14:textId="7A1E3CBA"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9.51</w:t>
            </w:r>
          </w:p>
        </w:tc>
        <w:tc>
          <w:tcPr>
            <w:tcW w:w="475" w:type="pct"/>
            <w:gridSpan w:val="2"/>
            <w:shd w:val="clear" w:color="auto" w:fill="auto"/>
            <w:noWrap/>
            <w:vAlign w:val="bottom"/>
          </w:tcPr>
          <w:p w14:paraId="286A8DB5" w14:textId="1EAE4C50"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9.87</w:t>
            </w:r>
          </w:p>
        </w:tc>
        <w:tc>
          <w:tcPr>
            <w:tcW w:w="475" w:type="pct"/>
            <w:gridSpan w:val="2"/>
            <w:shd w:val="clear" w:color="auto" w:fill="auto"/>
            <w:noWrap/>
            <w:vAlign w:val="bottom"/>
          </w:tcPr>
          <w:p w14:paraId="1ACB13CD" w14:textId="4DA510FA"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11.6</w:t>
            </w:r>
          </w:p>
        </w:tc>
      </w:tr>
      <w:tr w:rsidR="002D2264" w:rsidRPr="00BE3D7E" w14:paraId="27375CDF" w14:textId="77777777" w:rsidTr="0093434F">
        <w:trPr>
          <w:trHeight w:val="319"/>
        </w:trPr>
        <w:tc>
          <w:tcPr>
            <w:tcW w:w="3099" w:type="pct"/>
            <w:gridSpan w:val="2"/>
            <w:shd w:val="clear" w:color="auto" w:fill="auto"/>
            <w:noWrap/>
            <w:vAlign w:val="bottom"/>
          </w:tcPr>
          <w:p w14:paraId="29EF47E1" w14:textId="4483754F"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Neutral detergent fiber (%)</w:t>
            </w:r>
          </w:p>
        </w:tc>
        <w:tc>
          <w:tcPr>
            <w:tcW w:w="475" w:type="pct"/>
            <w:gridSpan w:val="2"/>
            <w:shd w:val="clear" w:color="auto" w:fill="auto"/>
            <w:noWrap/>
            <w:vAlign w:val="bottom"/>
          </w:tcPr>
          <w:p w14:paraId="721F8876" w14:textId="5B464392"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59.5</w:t>
            </w:r>
          </w:p>
        </w:tc>
        <w:tc>
          <w:tcPr>
            <w:tcW w:w="475" w:type="pct"/>
            <w:gridSpan w:val="2"/>
            <w:shd w:val="clear" w:color="auto" w:fill="auto"/>
            <w:noWrap/>
            <w:vAlign w:val="bottom"/>
          </w:tcPr>
          <w:p w14:paraId="3EC30490" w14:textId="4A4E5884"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58.2</w:t>
            </w:r>
          </w:p>
        </w:tc>
        <w:tc>
          <w:tcPr>
            <w:tcW w:w="475" w:type="pct"/>
            <w:gridSpan w:val="2"/>
            <w:shd w:val="clear" w:color="auto" w:fill="auto"/>
            <w:noWrap/>
            <w:vAlign w:val="bottom"/>
          </w:tcPr>
          <w:p w14:paraId="5A92DF27" w14:textId="68D9CF1D"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43.4</w:t>
            </w:r>
          </w:p>
        </w:tc>
        <w:tc>
          <w:tcPr>
            <w:tcW w:w="475" w:type="pct"/>
            <w:gridSpan w:val="2"/>
            <w:shd w:val="clear" w:color="auto" w:fill="auto"/>
            <w:noWrap/>
            <w:vAlign w:val="bottom"/>
          </w:tcPr>
          <w:p w14:paraId="4F87C903" w14:textId="1F67DD5E"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29.8</w:t>
            </w:r>
          </w:p>
        </w:tc>
      </w:tr>
      <w:tr w:rsidR="002D2264" w:rsidRPr="00BE3D7E" w14:paraId="199D5C93" w14:textId="77777777" w:rsidTr="0093434F">
        <w:trPr>
          <w:trHeight w:val="319"/>
        </w:trPr>
        <w:tc>
          <w:tcPr>
            <w:tcW w:w="3099" w:type="pct"/>
            <w:gridSpan w:val="2"/>
            <w:tcBorders>
              <w:bottom w:val="single" w:sz="4" w:space="0" w:color="auto"/>
            </w:tcBorders>
            <w:shd w:val="clear" w:color="auto" w:fill="auto"/>
            <w:noWrap/>
            <w:vAlign w:val="bottom"/>
          </w:tcPr>
          <w:p w14:paraId="1C7107CF" w14:textId="2343F6E9" w:rsidR="002D2264" w:rsidRPr="00BE3D7E" w:rsidRDefault="002D2264" w:rsidP="002D2264">
            <w:pPr>
              <w:spacing w:after="0" w:line="24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Ether extract (%)</w:t>
            </w:r>
          </w:p>
        </w:tc>
        <w:tc>
          <w:tcPr>
            <w:tcW w:w="475" w:type="pct"/>
            <w:gridSpan w:val="2"/>
            <w:tcBorders>
              <w:bottom w:val="single" w:sz="4" w:space="0" w:color="auto"/>
            </w:tcBorders>
            <w:shd w:val="clear" w:color="auto" w:fill="auto"/>
            <w:noWrap/>
            <w:vAlign w:val="bottom"/>
          </w:tcPr>
          <w:p w14:paraId="7BFF1EF1" w14:textId="4AB81C4A"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1.45</w:t>
            </w:r>
          </w:p>
        </w:tc>
        <w:tc>
          <w:tcPr>
            <w:tcW w:w="475" w:type="pct"/>
            <w:gridSpan w:val="2"/>
            <w:tcBorders>
              <w:bottom w:val="single" w:sz="4" w:space="0" w:color="auto"/>
            </w:tcBorders>
            <w:shd w:val="clear" w:color="auto" w:fill="auto"/>
            <w:noWrap/>
            <w:vAlign w:val="bottom"/>
          </w:tcPr>
          <w:p w14:paraId="0552F692" w14:textId="246F1F71"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1.68</w:t>
            </w:r>
          </w:p>
        </w:tc>
        <w:tc>
          <w:tcPr>
            <w:tcW w:w="475" w:type="pct"/>
            <w:gridSpan w:val="2"/>
            <w:tcBorders>
              <w:bottom w:val="single" w:sz="4" w:space="0" w:color="auto"/>
            </w:tcBorders>
            <w:shd w:val="clear" w:color="auto" w:fill="auto"/>
            <w:noWrap/>
            <w:vAlign w:val="bottom"/>
          </w:tcPr>
          <w:p w14:paraId="5AC9EB9F" w14:textId="35C7BD86"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2.38</w:t>
            </w:r>
          </w:p>
        </w:tc>
        <w:tc>
          <w:tcPr>
            <w:tcW w:w="475" w:type="pct"/>
            <w:gridSpan w:val="2"/>
            <w:tcBorders>
              <w:bottom w:val="single" w:sz="4" w:space="0" w:color="auto"/>
            </w:tcBorders>
            <w:shd w:val="clear" w:color="auto" w:fill="auto"/>
            <w:noWrap/>
            <w:vAlign w:val="bottom"/>
          </w:tcPr>
          <w:p w14:paraId="0F610F87" w14:textId="73C38191" w:rsidR="002D2264" w:rsidRPr="00BE3D7E" w:rsidRDefault="002D2264" w:rsidP="002D2264">
            <w:pPr>
              <w:spacing w:after="0" w:line="240" w:lineRule="auto"/>
              <w:jc w:val="both"/>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2.74</w:t>
            </w:r>
          </w:p>
        </w:tc>
      </w:tr>
    </w:tbl>
    <w:p w14:paraId="69CC8309" w14:textId="77777777" w:rsidR="000822D1" w:rsidRPr="00BE3D7E" w:rsidRDefault="000822D1" w:rsidP="000822D1">
      <w:pPr>
        <w:rPr>
          <w:rFonts w:ascii="Times New Roman" w:hAnsi="Times New Roman" w:cs="Times New Roman"/>
          <w:b/>
          <w:sz w:val="24"/>
          <w:szCs w:val="24"/>
        </w:rPr>
      </w:pPr>
    </w:p>
    <w:p w14:paraId="0A9858D2" w14:textId="77777777" w:rsidR="00183582" w:rsidRPr="00BE3D7E" w:rsidRDefault="00183582" w:rsidP="00183582">
      <w:pPr>
        <w:rPr>
          <w:rFonts w:ascii="Times New Roman" w:hAnsi="Times New Roman" w:cs="Times New Roman"/>
          <w:sz w:val="24"/>
          <w:szCs w:val="24"/>
        </w:rPr>
      </w:pPr>
    </w:p>
    <w:p w14:paraId="2B3C318F" w14:textId="77777777" w:rsidR="00183582" w:rsidRPr="00BE3D7E" w:rsidRDefault="00183582">
      <w:pPr>
        <w:rPr>
          <w:rFonts w:ascii="Times New Roman" w:hAnsi="Times New Roman" w:cs="Times New Roman"/>
          <w:b/>
          <w:sz w:val="24"/>
          <w:szCs w:val="24"/>
        </w:rPr>
      </w:pPr>
    </w:p>
    <w:p w14:paraId="4863DDA0" w14:textId="4E34DBC6" w:rsidR="00183582" w:rsidRPr="00BE3D7E" w:rsidRDefault="00183582">
      <w:pPr>
        <w:rPr>
          <w:rFonts w:ascii="Times New Roman" w:hAnsi="Times New Roman" w:cs="Times New Roman"/>
          <w:b/>
          <w:sz w:val="24"/>
          <w:szCs w:val="24"/>
        </w:rPr>
      </w:pPr>
      <w:r w:rsidRPr="00BE3D7E">
        <w:rPr>
          <w:rFonts w:ascii="Times New Roman" w:hAnsi="Times New Roman" w:cs="Times New Roman"/>
          <w:b/>
          <w:sz w:val="24"/>
          <w:szCs w:val="24"/>
        </w:rPr>
        <w:br w:type="page"/>
      </w:r>
    </w:p>
    <w:p w14:paraId="378BACAC" w14:textId="294907A5" w:rsidR="003A730A" w:rsidRPr="00BE3D7E" w:rsidRDefault="00900A35" w:rsidP="003A730A">
      <w:pPr>
        <w:rPr>
          <w:rFonts w:ascii="Times New Roman" w:hAnsi="Times New Roman" w:cs="Times New Roman"/>
          <w:sz w:val="24"/>
          <w:szCs w:val="24"/>
          <w:vertAlign w:val="superscript"/>
        </w:rPr>
      </w:pPr>
      <w:r w:rsidRPr="00BE3D7E">
        <w:rPr>
          <w:rFonts w:ascii="Times New Roman" w:eastAsia="Times New Roman" w:hAnsi="Times New Roman" w:cs="Times New Roman"/>
          <w:b/>
          <w:bCs/>
          <w:color w:val="000000"/>
          <w:sz w:val="24"/>
          <w:szCs w:val="24"/>
          <w:lang w:eastAsia="en-US"/>
        </w:rPr>
        <w:lastRenderedPageBreak/>
        <w:t>TABLE</w:t>
      </w:r>
      <w:r w:rsidR="003A730A" w:rsidRPr="00BE3D7E">
        <w:rPr>
          <w:rFonts w:ascii="Times New Roman" w:hAnsi="Times New Roman" w:cs="Times New Roman"/>
          <w:b/>
          <w:sz w:val="24"/>
          <w:szCs w:val="24"/>
        </w:rPr>
        <w:t xml:space="preserve"> </w:t>
      </w:r>
      <w:r w:rsidR="00334B3C" w:rsidRPr="00BE3D7E">
        <w:rPr>
          <w:rFonts w:ascii="Times New Roman" w:hAnsi="Times New Roman" w:cs="Times New Roman"/>
          <w:b/>
          <w:sz w:val="24"/>
          <w:szCs w:val="24"/>
        </w:rPr>
        <w:t>2</w:t>
      </w:r>
      <w:r w:rsidR="003A730A" w:rsidRPr="00BE3D7E">
        <w:rPr>
          <w:rFonts w:ascii="Times New Roman" w:hAnsi="Times New Roman" w:cs="Times New Roman"/>
          <w:b/>
          <w:sz w:val="24"/>
          <w:szCs w:val="24"/>
        </w:rPr>
        <w:t xml:space="preserve">. </w:t>
      </w:r>
      <w:r w:rsidR="003A730A" w:rsidRPr="00BE3D7E">
        <w:rPr>
          <w:rFonts w:ascii="Times New Roman" w:hAnsi="Times New Roman" w:cs="Times New Roman"/>
          <w:sz w:val="24"/>
          <w:szCs w:val="24"/>
        </w:rPr>
        <w:t>Descriptive statistics of measured and calculated data</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080"/>
        <w:gridCol w:w="1080"/>
        <w:gridCol w:w="900"/>
        <w:gridCol w:w="1260"/>
        <w:gridCol w:w="1260"/>
      </w:tblGrid>
      <w:tr w:rsidR="003A730A" w:rsidRPr="00BE3D7E" w14:paraId="28507406" w14:textId="77777777" w:rsidTr="00AA249E">
        <w:trPr>
          <w:trHeight w:val="454"/>
        </w:trPr>
        <w:tc>
          <w:tcPr>
            <w:tcW w:w="4050" w:type="dxa"/>
            <w:tcBorders>
              <w:top w:val="single" w:sz="4" w:space="0" w:color="auto"/>
              <w:bottom w:val="single" w:sz="4" w:space="0" w:color="auto"/>
            </w:tcBorders>
            <w:vAlign w:val="center"/>
          </w:tcPr>
          <w:p w14:paraId="046C0EB1" w14:textId="77777777" w:rsidR="003A730A" w:rsidRPr="00BE3D7E" w:rsidRDefault="003A730A" w:rsidP="003A730A">
            <w:pPr>
              <w:spacing w:after="160" w:line="259" w:lineRule="auto"/>
              <w:rPr>
                <w:rFonts w:ascii="Times New Roman" w:hAnsi="Times New Roman" w:cs="Times New Roman"/>
                <w:sz w:val="24"/>
                <w:szCs w:val="24"/>
              </w:rPr>
            </w:pPr>
          </w:p>
        </w:tc>
        <w:tc>
          <w:tcPr>
            <w:tcW w:w="1080" w:type="dxa"/>
            <w:tcBorders>
              <w:top w:val="single" w:sz="4" w:space="0" w:color="auto"/>
              <w:bottom w:val="single" w:sz="4" w:space="0" w:color="auto"/>
            </w:tcBorders>
            <w:vAlign w:val="center"/>
          </w:tcPr>
          <w:p w14:paraId="407C455D" w14:textId="77777777" w:rsidR="003A730A" w:rsidRPr="00BE3D7E" w:rsidRDefault="003A730A"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Mean</w:t>
            </w:r>
          </w:p>
        </w:tc>
        <w:tc>
          <w:tcPr>
            <w:tcW w:w="1080" w:type="dxa"/>
            <w:tcBorders>
              <w:top w:val="single" w:sz="4" w:space="0" w:color="auto"/>
              <w:bottom w:val="single" w:sz="4" w:space="0" w:color="auto"/>
            </w:tcBorders>
            <w:vAlign w:val="center"/>
          </w:tcPr>
          <w:p w14:paraId="7A7DC8F0" w14:textId="77777777" w:rsidR="003A730A" w:rsidRPr="00BE3D7E" w:rsidRDefault="003A730A"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Median</w:t>
            </w:r>
          </w:p>
        </w:tc>
        <w:tc>
          <w:tcPr>
            <w:tcW w:w="900" w:type="dxa"/>
            <w:tcBorders>
              <w:top w:val="single" w:sz="4" w:space="0" w:color="auto"/>
              <w:bottom w:val="single" w:sz="4" w:space="0" w:color="auto"/>
            </w:tcBorders>
            <w:vAlign w:val="center"/>
          </w:tcPr>
          <w:p w14:paraId="46929C51" w14:textId="77777777" w:rsidR="003A730A" w:rsidRPr="00BE3D7E" w:rsidRDefault="003A730A"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SD</w:t>
            </w:r>
          </w:p>
        </w:tc>
        <w:tc>
          <w:tcPr>
            <w:tcW w:w="1260" w:type="dxa"/>
            <w:tcBorders>
              <w:top w:val="single" w:sz="4" w:space="0" w:color="auto"/>
              <w:bottom w:val="single" w:sz="4" w:space="0" w:color="auto"/>
            </w:tcBorders>
            <w:vAlign w:val="center"/>
          </w:tcPr>
          <w:p w14:paraId="0183B675" w14:textId="77777777" w:rsidR="003A730A" w:rsidRPr="00BE3D7E" w:rsidRDefault="003A730A"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Minimum</w:t>
            </w:r>
          </w:p>
        </w:tc>
        <w:tc>
          <w:tcPr>
            <w:tcW w:w="1260" w:type="dxa"/>
            <w:tcBorders>
              <w:top w:val="single" w:sz="4" w:space="0" w:color="auto"/>
              <w:bottom w:val="single" w:sz="4" w:space="0" w:color="auto"/>
            </w:tcBorders>
            <w:vAlign w:val="center"/>
          </w:tcPr>
          <w:p w14:paraId="34FB509D" w14:textId="77777777" w:rsidR="003A730A" w:rsidRPr="00BE3D7E" w:rsidRDefault="003A730A"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Maximum</w:t>
            </w:r>
          </w:p>
        </w:tc>
      </w:tr>
      <w:tr w:rsidR="003A730A" w:rsidRPr="00BE3D7E" w14:paraId="68E0B653" w14:textId="77777777" w:rsidTr="00AA249E">
        <w:trPr>
          <w:trHeight w:val="454"/>
        </w:trPr>
        <w:tc>
          <w:tcPr>
            <w:tcW w:w="4050" w:type="dxa"/>
            <w:tcBorders>
              <w:top w:val="single" w:sz="4" w:space="0" w:color="auto"/>
            </w:tcBorders>
            <w:vAlign w:val="center"/>
          </w:tcPr>
          <w:p w14:paraId="317FD91E" w14:textId="0A29BCB5" w:rsidR="003A730A" w:rsidRPr="00BE3D7E" w:rsidRDefault="006801E3" w:rsidP="00C50471">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D</w:t>
            </w:r>
            <w:r w:rsidR="00C50471" w:rsidRPr="00BE3D7E">
              <w:rPr>
                <w:rFonts w:ascii="Times New Roman" w:hAnsi="Times New Roman" w:cs="Times New Roman"/>
                <w:sz w:val="24"/>
                <w:szCs w:val="24"/>
              </w:rPr>
              <w:t>ry matter intake</w:t>
            </w:r>
            <w:r w:rsidRPr="00BE3D7E">
              <w:rPr>
                <w:rFonts w:ascii="Times New Roman" w:hAnsi="Times New Roman" w:cs="Times New Roman"/>
                <w:sz w:val="24"/>
                <w:szCs w:val="24"/>
              </w:rPr>
              <w:t xml:space="preserve"> (</w:t>
            </w:r>
            <w:r w:rsidR="003A730A" w:rsidRPr="00BE3D7E">
              <w:rPr>
                <w:rFonts w:ascii="Times New Roman" w:hAnsi="Times New Roman" w:cs="Times New Roman"/>
                <w:sz w:val="24"/>
                <w:szCs w:val="24"/>
              </w:rPr>
              <w:t>g/d)</w:t>
            </w:r>
          </w:p>
        </w:tc>
        <w:tc>
          <w:tcPr>
            <w:tcW w:w="1080" w:type="dxa"/>
            <w:tcBorders>
              <w:top w:val="single" w:sz="4" w:space="0" w:color="auto"/>
            </w:tcBorders>
            <w:vAlign w:val="center"/>
          </w:tcPr>
          <w:p w14:paraId="10B9284F" w14:textId="2720CF1D" w:rsidR="003A730A" w:rsidRPr="00BE3D7E" w:rsidRDefault="006801E3"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61</w:t>
            </w:r>
            <w:r w:rsidR="0093434F" w:rsidRPr="00BE3D7E">
              <w:rPr>
                <w:rFonts w:ascii="Times New Roman" w:hAnsi="Times New Roman" w:cs="Times New Roman"/>
                <w:sz w:val="24"/>
                <w:szCs w:val="24"/>
              </w:rPr>
              <w:t>2</w:t>
            </w:r>
          </w:p>
        </w:tc>
        <w:tc>
          <w:tcPr>
            <w:tcW w:w="1080" w:type="dxa"/>
            <w:tcBorders>
              <w:top w:val="single" w:sz="4" w:space="0" w:color="auto"/>
            </w:tcBorders>
            <w:vAlign w:val="center"/>
          </w:tcPr>
          <w:p w14:paraId="2A4C16B6" w14:textId="0F298208" w:rsidR="003A730A" w:rsidRPr="00BE3D7E" w:rsidRDefault="006801E3"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605</w:t>
            </w:r>
          </w:p>
        </w:tc>
        <w:tc>
          <w:tcPr>
            <w:tcW w:w="900" w:type="dxa"/>
            <w:tcBorders>
              <w:top w:val="single" w:sz="4" w:space="0" w:color="auto"/>
            </w:tcBorders>
            <w:vAlign w:val="center"/>
          </w:tcPr>
          <w:p w14:paraId="44100232" w14:textId="38EDB2FD" w:rsidR="003A730A" w:rsidRPr="00BE3D7E" w:rsidRDefault="00AA249E"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88.1</w:t>
            </w:r>
          </w:p>
        </w:tc>
        <w:tc>
          <w:tcPr>
            <w:tcW w:w="1260" w:type="dxa"/>
            <w:tcBorders>
              <w:top w:val="single" w:sz="4" w:space="0" w:color="auto"/>
            </w:tcBorders>
            <w:vAlign w:val="center"/>
          </w:tcPr>
          <w:p w14:paraId="35311198" w14:textId="14969CFF" w:rsidR="003A730A" w:rsidRPr="00BE3D7E" w:rsidRDefault="006801E3"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438</w:t>
            </w:r>
          </w:p>
        </w:tc>
        <w:tc>
          <w:tcPr>
            <w:tcW w:w="1260" w:type="dxa"/>
            <w:tcBorders>
              <w:top w:val="single" w:sz="4" w:space="0" w:color="auto"/>
            </w:tcBorders>
            <w:vAlign w:val="center"/>
          </w:tcPr>
          <w:p w14:paraId="367CB2B6" w14:textId="6A38B5DC" w:rsidR="003A730A" w:rsidRPr="00BE3D7E" w:rsidRDefault="006801E3"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797</w:t>
            </w:r>
          </w:p>
        </w:tc>
      </w:tr>
      <w:tr w:rsidR="004E3557" w:rsidRPr="00BE3D7E" w14:paraId="3ADA9268" w14:textId="77777777" w:rsidTr="00453665">
        <w:trPr>
          <w:trHeight w:val="454"/>
        </w:trPr>
        <w:tc>
          <w:tcPr>
            <w:tcW w:w="4050" w:type="dxa"/>
            <w:vAlign w:val="center"/>
          </w:tcPr>
          <w:p w14:paraId="633E09D0" w14:textId="2DBC101A" w:rsidR="004E3557" w:rsidRPr="00BE3D7E" w:rsidRDefault="00C50471" w:rsidP="00453665">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Gross energy intake</w:t>
            </w:r>
            <w:r w:rsidR="004E3557" w:rsidRPr="00BE3D7E">
              <w:rPr>
                <w:rFonts w:ascii="Times New Roman" w:hAnsi="Times New Roman" w:cs="Times New Roman"/>
                <w:sz w:val="24"/>
                <w:szCs w:val="24"/>
              </w:rPr>
              <w:t xml:space="preserve"> (MJ/d)</w:t>
            </w:r>
          </w:p>
        </w:tc>
        <w:tc>
          <w:tcPr>
            <w:tcW w:w="1080" w:type="dxa"/>
            <w:vAlign w:val="center"/>
          </w:tcPr>
          <w:p w14:paraId="5E0B557D" w14:textId="77777777" w:rsidR="004E3557" w:rsidRPr="00BE3D7E" w:rsidRDefault="004E3557" w:rsidP="00453665">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11.0</w:t>
            </w:r>
          </w:p>
        </w:tc>
        <w:tc>
          <w:tcPr>
            <w:tcW w:w="1080" w:type="dxa"/>
            <w:vAlign w:val="center"/>
          </w:tcPr>
          <w:p w14:paraId="73DB8FF2" w14:textId="77777777" w:rsidR="004E3557" w:rsidRPr="00BE3D7E" w:rsidRDefault="004E3557" w:rsidP="00453665">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10.9</w:t>
            </w:r>
          </w:p>
        </w:tc>
        <w:tc>
          <w:tcPr>
            <w:tcW w:w="900" w:type="dxa"/>
            <w:vAlign w:val="center"/>
          </w:tcPr>
          <w:p w14:paraId="492E3A90" w14:textId="77777777" w:rsidR="004E3557" w:rsidRPr="00BE3D7E" w:rsidRDefault="004E3557" w:rsidP="00453665">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1.56</w:t>
            </w:r>
          </w:p>
        </w:tc>
        <w:tc>
          <w:tcPr>
            <w:tcW w:w="1260" w:type="dxa"/>
            <w:vAlign w:val="center"/>
          </w:tcPr>
          <w:p w14:paraId="0D8985B3" w14:textId="77777777" w:rsidR="004E3557" w:rsidRPr="00BE3D7E" w:rsidRDefault="004E3557" w:rsidP="00453665">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7.98</w:t>
            </w:r>
          </w:p>
        </w:tc>
        <w:tc>
          <w:tcPr>
            <w:tcW w:w="1260" w:type="dxa"/>
            <w:vAlign w:val="center"/>
          </w:tcPr>
          <w:p w14:paraId="6FDAE044" w14:textId="77777777" w:rsidR="004E3557" w:rsidRPr="00BE3D7E" w:rsidRDefault="004E3557" w:rsidP="00453665">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14.1</w:t>
            </w:r>
          </w:p>
        </w:tc>
      </w:tr>
      <w:tr w:rsidR="003A730A" w:rsidRPr="00BE3D7E" w14:paraId="38285FA7" w14:textId="77777777" w:rsidTr="00AA249E">
        <w:trPr>
          <w:trHeight w:val="454"/>
        </w:trPr>
        <w:tc>
          <w:tcPr>
            <w:tcW w:w="4050" w:type="dxa"/>
            <w:vAlign w:val="center"/>
          </w:tcPr>
          <w:p w14:paraId="0FBF6F90" w14:textId="3BAD5D19" w:rsidR="003A730A" w:rsidRPr="00BE3D7E" w:rsidRDefault="0095285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MEI</w:t>
            </w:r>
            <w:r w:rsidR="003A730A" w:rsidRPr="00BE3D7E">
              <w:rPr>
                <w:rFonts w:ascii="Times New Roman" w:hAnsi="Times New Roman" w:cs="Times New Roman"/>
                <w:sz w:val="24"/>
                <w:szCs w:val="24"/>
              </w:rPr>
              <w:t xml:space="preserve"> (MJ/d)</w:t>
            </w:r>
            <w:r w:rsidRPr="00BE3D7E">
              <w:rPr>
                <w:rFonts w:ascii="Times New Roman" w:hAnsi="Times New Roman" w:cs="Times New Roman"/>
                <w:sz w:val="24"/>
                <w:szCs w:val="24"/>
                <w:vertAlign w:val="superscript"/>
              </w:rPr>
              <w:t>1</w:t>
            </w:r>
          </w:p>
        </w:tc>
        <w:tc>
          <w:tcPr>
            <w:tcW w:w="1080" w:type="dxa"/>
            <w:vAlign w:val="center"/>
          </w:tcPr>
          <w:p w14:paraId="3E279FE2" w14:textId="3ECBEB54" w:rsidR="003A730A" w:rsidRPr="00BE3D7E" w:rsidRDefault="0093434F" w:rsidP="006801E3">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7</w:t>
            </w:r>
            <w:r w:rsidR="006801E3" w:rsidRPr="00BE3D7E">
              <w:rPr>
                <w:rFonts w:ascii="Times New Roman" w:hAnsi="Times New Roman" w:cs="Times New Roman"/>
                <w:sz w:val="24"/>
                <w:szCs w:val="24"/>
              </w:rPr>
              <w:t>.</w:t>
            </w:r>
            <w:r w:rsidR="002575D0" w:rsidRPr="00BE3D7E">
              <w:rPr>
                <w:rFonts w:ascii="Times New Roman" w:hAnsi="Times New Roman" w:cs="Times New Roman"/>
                <w:sz w:val="24"/>
                <w:szCs w:val="24"/>
              </w:rPr>
              <w:t>20</w:t>
            </w:r>
          </w:p>
        </w:tc>
        <w:tc>
          <w:tcPr>
            <w:tcW w:w="1080" w:type="dxa"/>
            <w:vAlign w:val="center"/>
          </w:tcPr>
          <w:p w14:paraId="112D8044" w14:textId="16C65E1B" w:rsidR="003A730A" w:rsidRPr="00BE3D7E" w:rsidRDefault="0093434F"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7</w:t>
            </w:r>
            <w:r w:rsidR="006801E3" w:rsidRPr="00BE3D7E">
              <w:rPr>
                <w:rFonts w:ascii="Times New Roman" w:hAnsi="Times New Roman" w:cs="Times New Roman"/>
                <w:sz w:val="24"/>
                <w:szCs w:val="24"/>
              </w:rPr>
              <w:t>.</w:t>
            </w:r>
            <w:r w:rsidR="002575D0" w:rsidRPr="00BE3D7E">
              <w:rPr>
                <w:rFonts w:ascii="Times New Roman" w:hAnsi="Times New Roman" w:cs="Times New Roman"/>
                <w:sz w:val="24"/>
                <w:szCs w:val="24"/>
              </w:rPr>
              <w:t>19</w:t>
            </w:r>
          </w:p>
        </w:tc>
        <w:tc>
          <w:tcPr>
            <w:tcW w:w="900" w:type="dxa"/>
            <w:vAlign w:val="center"/>
          </w:tcPr>
          <w:p w14:paraId="199E580B" w14:textId="55C418CD" w:rsidR="003A730A" w:rsidRPr="00BE3D7E" w:rsidRDefault="00AA249E"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1.33</w:t>
            </w:r>
          </w:p>
        </w:tc>
        <w:tc>
          <w:tcPr>
            <w:tcW w:w="1260" w:type="dxa"/>
            <w:vAlign w:val="center"/>
          </w:tcPr>
          <w:p w14:paraId="6AA45F55" w14:textId="00D53511" w:rsidR="003A730A" w:rsidRPr="00BE3D7E" w:rsidRDefault="002575D0"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4</w:t>
            </w:r>
            <w:r w:rsidR="006801E3" w:rsidRPr="00BE3D7E">
              <w:rPr>
                <w:rFonts w:ascii="Times New Roman" w:hAnsi="Times New Roman" w:cs="Times New Roman"/>
                <w:sz w:val="24"/>
                <w:szCs w:val="24"/>
              </w:rPr>
              <w:t>.</w:t>
            </w:r>
            <w:r w:rsidRPr="00BE3D7E">
              <w:rPr>
                <w:rFonts w:ascii="Times New Roman" w:hAnsi="Times New Roman" w:cs="Times New Roman"/>
                <w:sz w:val="24"/>
                <w:szCs w:val="24"/>
              </w:rPr>
              <w:t>72</w:t>
            </w:r>
          </w:p>
        </w:tc>
        <w:tc>
          <w:tcPr>
            <w:tcW w:w="1260" w:type="dxa"/>
            <w:vAlign w:val="center"/>
          </w:tcPr>
          <w:p w14:paraId="3EEA28B4" w14:textId="745E01C8" w:rsidR="003A730A" w:rsidRPr="00BE3D7E" w:rsidRDefault="002575D0"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11.0</w:t>
            </w:r>
          </w:p>
        </w:tc>
      </w:tr>
      <w:tr w:rsidR="003A730A" w:rsidRPr="00BE3D7E" w14:paraId="2B8022E5" w14:textId="77777777" w:rsidTr="00AA249E">
        <w:trPr>
          <w:trHeight w:val="454"/>
        </w:trPr>
        <w:tc>
          <w:tcPr>
            <w:tcW w:w="4050" w:type="dxa"/>
            <w:vAlign w:val="center"/>
          </w:tcPr>
          <w:p w14:paraId="4651E29A" w14:textId="1063A8CA" w:rsidR="003A730A" w:rsidRPr="00BE3D7E" w:rsidRDefault="003A730A" w:rsidP="003A730A">
            <w:pPr>
              <w:spacing w:after="160" w:line="259" w:lineRule="auto"/>
              <w:rPr>
                <w:rFonts w:ascii="Times New Roman" w:hAnsi="Times New Roman" w:cs="Times New Roman"/>
                <w:sz w:val="24"/>
                <w:szCs w:val="24"/>
              </w:rPr>
            </w:pPr>
            <w:r w:rsidRPr="00BE3D7E">
              <w:rPr>
                <w:rFonts w:ascii="Times New Roman" w:hAnsi="Times New Roman" w:cs="Times New Roman"/>
                <w:bCs/>
                <w:iCs/>
                <w:sz w:val="24"/>
                <w:szCs w:val="24"/>
              </w:rPr>
              <w:t>CH</w:t>
            </w:r>
            <w:r w:rsidRPr="00BE3D7E">
              <w:rPr>
                <w:rFonts w:ascii="Times New Roman" w:hAnsi="Times New Roman" w:cs="Times New Roman"/>
                <w:bCs/>
                <w:iCs/>
                <w:sz w:val="24"/>
                <w:szCs w:val="24"/>
                <w:vertAlign w:val="subscript"/>
              </w:rPr>
              <w:t>4</w:t>
            </w:r>
            <w:r w:rsidRPr="00BE3D7E">
              <w:rPr>
                <w:rFonts w:ascii="Times New Roman" w:hAnsi="Times New Roman" w:cs="Times New Roman"/>
                <w:sz w:val="24"/>
                <w:szCs w:val="24"/>
              </w:rPr>
              <w:t xml:space="preserve"> production (g/d)</w:t>
            </w:r>
          </w:p>
        </w:tc>
        <w:tc>
          <w:tcPr>
            <w:tcW w:w="1080" w:type="dxa"/>
            <w:vAlign w:val="center"/>
          </w:tcPr>
          <w:p w14:paraId="4E6F0888" w14:textId="278DB313" w:rsidR="003A730A" w:rsidRPr="00BE3D7E" w:rsidRDefault="006801E3"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18.9</w:t>
            </w:r>
          </w:p>
        </w:tc>
        <w:tc>
          <w:tcPr>
            <w:tcW w:w="1080" w:type="dxa"/>
            <w:vAlign w:val="center"/>
          </w:tcPr>
          <w:p w14:paraId="14A73A67" w14:textId="2C0C2C00" w:rsidR="003A730A" w:rsidRPr="00BE3D7E" w:rsidRDefault="006801E3"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19.1</w:t>
            </w:r>
          </w:p>
        </w:tc>
        <w:tc>
          <w:tcPr>
            <w:tcW w:w="900" w:type="dxa"/>
            <w:vAlign w:val="center"/>
          </w:tcPr>
          <w:p w14:paraId="6E783198" w14:textId="2B31597C" w:rsidR="003A730A" w:rsidRPr="00BE3D7E" w:rsidRDefault="00AA249E"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4.53</w:t>
            </w:r>
          </w:p>
        </w:tc>
        <w:tc>
          <w:tcPr>
            <w:tcW w:w="1260" w:type="dxa"/>
            <w:vAlign w:val="center"/>
          </w:tcPr>
          <w:p w14:paraId="14138C8E" w14:textId="14CDD4F3" w:rsidR="003A730A" w:rsidRPr="00BE3D7E" w:rsidRDefault="006801E3"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8.15</w:t>
            </w:r>
          </w:p>
        </w:tc>
        <w:tc>
          <w:tcPr>
            <w:tcW w:w="1260" w:type="dxa"/>
            <w:vAlign w:val="center"/>
          </w:tcPr>
          <w:p w14:paraId="4D03F2A3" w14:textId="57518138" w:rsidR="003A730A" w:rsidRPr="00BE3D7E" w:rsidRDefault="006801E3"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26.8</w:t>
            </w:r>
          </w:p>
        </w:tc>
      </w:tr>
      <w:tr w:rsidR="006801E3" w:rsidRPr="00BE3D7E" w14:paraId="463CEADB" w14:textId="77777777" w:rsidTr="00AA249E">
        <w:trPr>
          <w:trHeight w:val="454"/>
        </w:trPr>
        <w:tc>
          <w:tcPr>
            <w:tcW w:w="4050" w:type="dxa"/>
            <w:vAlign w:val="center"/>
          </w:tcPr>
          <w:p w14:paraId="21053F08" w14:textId="6859ABC3" w:rsidR="006801E3" w:rsidRPr="00BE3D7E" w:rsidRDefault="006801E3" w:rsidP="006801E3">
            <w:pPr>
              <w:spacing w:after="160" w:line="259" w:lineRule="auto"/>
              <w:rPr>
                <w:rFonts w:ascii="Times New Roman" w:hAnsi="Times New Roman" w:cs="Times New Roman"/>
                <w:sz w:val="24"/>
                <w:szCs w:val="24"/>
              </w:rPr>
            </w:pPr>
            <w:r w:rsidRPr="00BE3D7E">
              <w:rPr>
                <w:rFonts w:ascii="Times New Roman" w:hAnsi="Times New Roman" w:cs="Times New Roman"/>
                <w:bCs/>
                <w:iCs/>
                <w:sz w:val="24"/>
                <w:szCs w:val="24"/>
              </w:rPr>
              <w:t>CO</w:t>
            </w:r>
            <w:r w:rsidRPr="00BE3D7E">
              <w:rPr>
                <w:rFonts w:ascii="Times New Roman" w:hAnsi="Times New Roman" w:cs="Times New Roman"/>
                <w:bCs/>
                <w:iCs/>
                <w:sz w:val="24"/>
                <w:szCs w:val="24"/>
                <w:vertAlign w:val="subscript"/>
              </w:rPr>
              <w:t>2</w:t>
            </w:r>
            <w:r w:rsidRPr="00BE3D7E">
              <w:rPr>
                <w:rFonts w:ascii="Times New Roman" w:hAnsi="Times New Roman" w:cs="Times New Roman"/>
                <w:sz w:val="24"/>
                <w:szCs w:val="24"/>
              </w:rPr>
              <w:t xml:space="preserve"> production (g/d)</w:t>
            </w:r>
          </w:p>
        </w:tc>
        <w:tc>
          <w:tcPr>
            <w:tcW w:w="1080" w:type="dxa"/>
            <w:vAlign w:val="center"/>
          </w:tcPr>
          <w:p w14:paraId="614FD54B" w14:textId="23B38CC6" w:rsidR="006801E3" w:rsidRPr="00BE3D7E" w:rsidRDefault="006801E3"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668</w:t>
            </w:r>
          </w:p>
        </w:tc>
        <w:tc>
          <w:tcPr>
            <w:tcW w:w="1080" w:type="dxa"/>
            <w:vAlign w:val="center"/>
          </w:tcPr>
          <w:p w14:paraId="4EB691B6" w14:textId="1F771459" w:rsidR="006801E3" w:rsidRPr="00BE3D7E" w:rsidRDefault="006801E3"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670</w:t>
            </w:r>
          </w:p>
        </w:tc>
        <w:tc>
          <w:tcPr>
            <w:tcW w:w="900" w:type="dxa"/>
            <w:vAlign w:val="center"/>
          </w:tcPr>
          <w:p w14:paraId="4D00C96F" w14:textId="5A0CCDC1" w:rsidR="006801E3" w:rsidRPr="00BE3D7E" w:rsidRDefault="00AA249E"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131</w:t>
            </w:r>
          </w:p>
        </w:tc>
        <w:tc>
          <w:tcPr>
            <w:tcW w:w="1260" w:type="dxa"/>
            <w:vAlign w:val="center"/>
          </w:tcPr>
          <w:p w14:paraId="323C8AC1" w14:textId="2FC4429A" w:rsidR="006801E3" w:rsidRPr="00BE3D7E" w:rsidRDefault="006801E3"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422</w:t>
            </w:r>
          </w:p>
        </w:tc>
        <w:tc>
          <w:tcPr>
            <w:tcW w:w="1260" w:type="dxa"/>
            <w:vAlign w:val="center"/>
          </w:tcPr>
          <w:p w14:paraId="57A3E960" w14:textId="0BAFAEB7" w:rsidR="006801E3" w:rsidRPr="00BE3D7E" w:rsidRDefault="006801E3"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1000</w:t>
            </w:r>
          </w:p>
        </w:tc>
      </w:tr>
      <w:tr w:rsidR="006801E3" w:rsidRPr="00BE3D7E" w14:paraId="7794B2E3" w14:textId="77777777" w:rsidTr="00AA249E">
        <w:trPr>
          <w:trHeight w:val="454"/>
        </w:trPr>
        <w:tc>
          <w:tcPr>
            <w:tcW w:w="4050" w:type="dxa"/>
            <w:vAlign w:val="center"/>
          </w:tcPr>
          <w:p w14:paraId="3C3DC16B" w14:textId="0304065A" w:rsidR="006801E3" w:rsidRPr="00BE3D7E" w:rsidRDefault="006801E3" w:rsidP="006801E3">
            <w:pPr>
              <w:spacing w:after="160" w:line="259" w:lineRule="auto"/>
              <w:rPr>
                <w:rFonts w:ascii="Times New Roman" w:hAnsi="Times New Roman" w:cs="Times New Roman"/>
                <w:sz w:val="24"/>
                <w:szCs w:val="24"/>
              </w:rPr>
            </w:pPr>
            <w:r w:rsidRPr="00BE3D7E">
              <w:rPr>
                <w:rFonts w:ascii="Times New Roman" w:hAnsi="Times New Roman" w:cs="Times New Roman"/>
                <w:bCs/>
                <w:iCs/>
                <w:sz w:val="24"/>
                <w:szCs w:val="24"/>
              </w:rPr>
              <w:t>O</w:t>
            </w:r>
            <w:r w:rsidRPr="00BE3D7E">
              <w:rPr>
                <w:rFonts w:ascii="Times New Roman" w:hAnsi="Times New Roman" w:cs="Times New Roman"/>
                <w:bCs/>
                <w:iCs/>
                <w:sz w:val="24"/>
                <w:szCs w:val="24"/>
                <w:vertAlign w:val="subscript"/>
              </w:rPr>
              <w:t>2</w:t>
            </w:r>
            <w:r w:rsidRPr="00BE3D7E">
              <w:rPr>
                <w:rFonts w:ascii="Times New Roman" w:hAnsi="Times New Roman" w:cs="Times New Roman"/>
                <w:sz w:val="24"/>
                <w:szCs w:val="24"/>
              </w:rPr>
              <w:t xml:space="preserve"> consumption (g/d)</w:t>
            </w:r>
          </w:p>
        </w:tc>
        <w:tc>
          <w:tcPr>
            <w:tcW w:w="1080" w:type="dxa"/>
            <w:vAlign w:val="center"/>
          </w:tcPr>
          <w:p w14:paraId="2831F9CB" w14:textId="7CE97304" w:rsidR="006801E3" w:rsidRPr="00BE3D7E" w:rsidRDefault="006D50C6"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494</w:t>
            </w:r>
          </w:p>
        </w:tc>
        <w:tc>
          <w:tcPr>
            <w:tcW w:w="1080" w:type="dxa"/>
            <w:vAlign w:val="center"/>
          </w:tcPr>
          <w:p w14:paraId="2048A502" w14:textId="0BCD852E" w:rsidR="006801E3" w:rsidRPr="00BE3D7E" w:rsidRDefault="006D50C6"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478</w:t>
            </w:r>
          </w:p>
        </w:tc>
        <w:tc>
          <w:tcPr>
            <w:tcW w:w="900" w:type="dxa"/>
            <w:vAlign w:val="center"/>
          </w:tcPr>
          <w:p w14:paraId="1DEF036A" w14:textId="45BA89D7" w:rsidR="006801E3" w:rsidRPr="00BE3D7E" w:rsidRDefault="00AA249E"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97.4</w:t>
            </w:r>
          </w:p>
        </w:tc>
        <w:tc>
          <w:tcPr>
            <w:tcW w:w="1260" w:type="dxa"/>
            <w:vAlign w:val="center"/>
          </w:tcPr>
          <w:p w14:paraId="7562AA22" w14:textId="051DAE0E" w:rsidR="006801E3" w:rsidRPr="00BE3D7E" w:rsidRDefault="006D50C6"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291</w:t>
            </w:r>
          </w:p>
        </w:tc>
        <w:tc>
          <w:tcPr>
            <w:tcW w:w="1260" w:type="dxa"/>
            <w:vAlign w:val="center"/>
          </w:tcPr>
          <w:p w14:paraId="6525D622" w14:textId="623FF6A7" w:rsidR="006801E3" w:rsidRPr="00BE3D7E" w:rsidRDefault="006D50C6"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719</w:t>
            </w:r>
          </w:p>
        </w:tc>
      </w:tr>
      <w:tr w:rsidR="003A730A" w:rsidRPr="00BE3D7E" w14:paraId="3191AEDF" w14:textId="77777777" w:rsidTr="00AA249E">
        <w:trPr>
          <w:trHeight w:val="454"/>
        </w:trPr>
        <w:tc>
          <w:tcPr>
            <w:tcW w:w="4050" w:type="dxa"/>
            <w:vAlign w:val="center"/>
          </w:tcPr>
          <w:p w14:paraId="6DC77033" w14:textId="1EA06CF1" w:rsidR="003A730A" w:rsidRPr="00BE3D7E" w:rsidRDefault="006801E3" w:rsidP="006801E3">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Bodyweight</w:t>
            </w:r>
            <w:r w:rsidR="003A730A" w:rsidRPr="00BE3D7E">
              <w:rPr>
                <w:rFonts w:ascii="Times New Roman" w:hAnsi="Times New Roman" w:cs="Times New Roman"/>
                <w:sz w:val="24"/>
                <w:szCs w:val="24"/>
              </w:rPr>
              <w:t xml:space="preserve"> (kg)</w:t>
            </w:r>
          </w:p>
        </w:tc>
        <w:tc>
          <w:tcPr>
            <w:tcW w:w="1080" w:type="dxa"/>
            <w:vAlign w:val="center"/>
          </w:tcPr>
          <w:p w14:paraId="17283989" w14:textId="70231E65"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22.9</w:t>
            </w:r>
          </w:p>
        </w:tc>
        <w:tc>
          <w:tcPr>
            <w:tcW w:w="1080" w:type="dxa"/>
            <w:vAlign w:val="center"/>
          </w:tcPr>
          <w:p w14:paraId="7D33EA8C" w14:textId="365F49D1"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22.4</w:t>
            </w:r>
          </w:p>
        </w:tc>
        <w:tc>
          <w:tcPr>
            <w:tcW w:w="900" w:type="dxa"/>
            <w:vAlign w:val="center"/>
          </w:tcPr>
          <w:p w14:paraId="4BB9FC63" w14:textId="4069517B" w:rsidR="003A730A" w:rsidRPr="00BE3D7E" w:rsidRDefault="00AA249E"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3.50</w:t>
            </w:r>
          </w:p>
        </w:tc>
        <w:tc>
          <w:tcPr>
            <w:tcW w:w="1260" w:type="dxa"/>
            <w:vAlign w:val="center"/>
          </w:tcPr>
          <w:p w14:paraId="391441CD" w14:textId="64FB066F"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16.6</w:t>
            </w:r>
          </w:p>
        </w:tc>
        <w:tc>
          <w:tcPr>
            <w:tcW w:w="1260" w:type="dxa"/>
            <w:vAlign w:val="center"/>
          </w:tcPr>
          <w:p w14:paraId="592D1529" w14:textId="5B5EB96E"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30.1</w:t>
            </w:r>
          </w:p>
        </w:tc>
      </w:tr>
      <w:tr w:rsidR="003A730A" w:rsidRPr="00BE3D7E" w14:paraId="0F8BBE4C" w14:textId="77777777" w:rsidTr="00AA249E">
        <w:trPr>
          <w:trHeight w:val="454"/>
        </w:trPr>
        <w:tc>
          <w:tcPr>
            <w:tcW w:w="4050" w:type="dxa"/>
            <w:vAlign w:val="center"/>
          </w:tcPr>
          <w:p w14:paraId="3CEE66D8" w14:textId="5547C21F" w:rsidR="003A730A" w:rsidRPr="00BE3D7E" w:rsidRDefault="001309E1" w:rsidP="006801E3">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HP</w:t>
            </w:r>
            <w:r w:rsidR="003A730A" w:rsidRPr="00BE3D7E">
              <w:rPr>
                <w:rFonts w:ascii="Times New Roman" w:hAnsi="Times New Roman" w:cs="Times New Roman"/>
                <w:sz w:val="24"/>
                <w:szCs w:val="24"/>
              </w:rPr>
              <w:t xml:space="preserve"> (</w:t>
            </w:r>
            <w:r w:rsidR="006801E3" w:rsidRPr="00BE3D7E">
              <w:rPr>
                <w:rFonts w:ascii="Times New Roman" w:hAnsi="Times New Roman" w:cs="Times New Roman"/>
                <w:sz w:val="24"/>
                <w:szCs w:val="24"/>
              </w:rPr>
              <w:t>MJ/d</w:t>
            </w:r>
            <w:r w:rsidR="003A730A" w:rsidRPr="00BE3D7E">
              <w:rPr>
                <w:rFonts w:ascii="Times New Roman" w:hAnsi="Times New Roman" w:cs="Times New Roman"/>
                <w:sz w:val="24"/>
                <w:szCs w:val="24"/>
              </w:rPr>
              <w:t>)</w:t>
            </w:r>
            <w:r w:rsidRPr="00BE3D7E">
              <w:rPr>
                <w:rFonts w:ascii="Times New Roman" w:hAnsi="Times New Roman" w:cs="Times New Roman"/>
                <w:sz w:val="24"/>
                <w:szCs w:val="24"/>
                <w:vertAlign w:val="superscript"/>
              </w:rPr>
              <w:t>2</w:t>
            </w:r>
          </w:p>
        </w:tc>
        <w:tc>
          <w:tcPr>
            <w:tcW w:w="1080" w:type="dxa"/>
            <w:vAlign w:val="center"/>
          </w:tcPr>
          <w:p w14:paraId="20EC5166" w14:textId="27CC6792"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7.</w:t>
            </w:r>
            <w:r w:rsidR="00982C68" w:rsidRPr="00BE3D7E">
              <w:rPr>
                <w:rFonts w:ascii="Times New Roman" w:hAnsi="Times New Roman" w:cs="Times New Roman"/>
                <w:sz w:val="24"/>
                <w:szCs w:val="24"/>
              </w:rPr>
              <w:t>23</w:t>
            </w:r>
          </w:p>
        </w:tc>
        <w:tc>
          <w:tcPr>
            <w:tcW w:w="1080" w:type="dxa"/>
            <w:vAlign w:val="center"/>
          </w:tcPr>
          <w:p w14:paraId="24FB833C" w14:textId="1DCCDB1D"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6.96</w:t>
            </w:r>
          </w:p>
        </w:tc>
        <w:tc>
          <w:tcPr>
            <w:tcW w:w="900" w:type="dxa"/>
            <w:vAlign w:val="center"/>
          </w:tcPr>
          <w:p w14:paraId="5FE64BB8" w14:textId="271869FB" w:rsidR="003A730A" w:rsidRPr="00BE3D7E" w:rsidRDefault="00AA249E"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1.40</w:t>
            </w:r>
          </w:p>
        </w:tc>
        <w:tc>
          <w:tcPr>
            <w:tcW w:w="1260" w:type="dxa"/>
            <w:vAlign w:val="center"/>
          </w:tcPr>
          <w:p w14:paraId="20F3B128" w14:textId="6C9C13AD"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4.</w:t>
            </w:r>
            <w:r w:rsidR="0093434F" w:rsidRPr="00BE3D7E">
              <w:rPr>
                <w:rFonts w:ascii="Times New Roman" w:hAnsi="Times New Roman" w:cs="Times New Roman"/>
                <w:sz w:val="24"/>
                <w:szCs w:val="24"/>
              </w:rPr>
              <w:t>32</w:t>
            </w:r>
          </w:p>
        </w:tc>
        <w:tc>
          <w:tcPr>
            <w:tcW w:w="1260" w:type="dxa"/>
            <w:vAlign w:val="center"/>
          </w:tcPr>
          <w:p w14:paraId="3FE000CE" w14:textId="3713623A"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10.6</w:t>
            </w:r>
          </w:p>
        </w:tc>
      </w:tr>
      <w:tr w:rsidR="003A730A" w:rsidRPr="00BE3D7E" w14:paraId="477B5FD4" w14:textId="77777777" w:rsidTr="006801E3">
        <w:trPr>
          <w:trHeight w:val="454"/>
        </w:trPr>
        <w:tc>
          <w:tcPr>
            <w:tcW w:w="4050" w:type="dxa"/>
            <w:vAlign w:val="center"/>
          </w:tcPr>
          <w:p w14:paraId="7F102CD1" w14:textId="41E32F00" w:rsidR="003A730A" w:rsidRPr="00BE3D7E" w:rsidRDefault="006801E3" w:rsidP="006801E3">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Adjusted MEI</w:t>
            </w:r>
            <w:r w:rsidR="003A730A" w:rsidRPr="00BE3D7E">
              <w:rPr>
                <w:rFonts w:ascii="Times New Roman" w:hAnsi="Times New Roman" w:cs="Times New Roman"/>
                <w:sz w:val="24"/>
                <w:szCs w:val="24"/>
              </w:rPr>
              <w:t xml:space="preserve"> (</w:t>
            </w:r>
            <w:r w:rsidRPr="00BE3D7E">
              <w:rPr>
                <w:rFonts w:ascii="Times New Roman" w:hAnsi="Times New Roman" w:cs="Times New Roman"/>
                <w:sz w:val="24"/>
                <w:szCs w:val="24"/>
              </w:rPr>
              <w:t>MJ/kg BW</w:t>
            </w:r>
            <w:r w:rsidRPr="00BE3D7E">
              <w:rPr>
                <w:rFonts w:ascii="Times New Roman" w:hAnsi="Times New Roman" w:cs="Times New Roman"/>
                <w:sz w:val="24"/>
                <w:szCs w:val="24"/>
                <w:vertAlign w:val="superscript"/>
              </w:rPr>
              <w:t>0.75</w:t>
            </w:r>
            <w:r w:rsidR="003A730A" w:rsidRPr="00BE3D7E">
              <w:rPr>
                <w:rFonts w:ascii="Times New Roman" w:hAnsi="Times New Roman" w:cs="Times New Roman"/>
                <w:sz w:val="24"/>
                <w:szCs w:val="24"/>
              </w:rPr>
              <w:t>)</w:t>
            </w:r>
          </w:p>
        </w:tc>
        <w:tc>
          <w:tcPr>
            <w:tcW w:w="1080" w:type="dxa"/>
            <w:vAlign w:val="center"/>
          </w:tcPr>
          <w:p w14:paraId="2A944B82" w14:textId="41DC4B15"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2575D0" w:rsidRPr="00BE3D7E">
              <w:rPr>
                <w:rFonts w:ascii="Times New Roman" w:hAnsi="Times New Roman" w:cs="Times New Roman"/>
                <w:sz w:val="24"/>
                <w:szCs w:val="24"/>
              </w:rPr>
              <w:t>692</w:t>
            </w:r>
          </w:p>
        </w:tc>
        <w:tc>
          <w:tcPr>
            <w:tcW w:w="1080" w:type="dxa"/>
            <w:vAlign w:val="center"/>
          </w:tcPr>
          <w:p w14:paraId="16217E30" w14:textId="30FA3188"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2575D0" w:rsidRPr="00BE3D7E">
              <w:rPr>
                <w:rFonts w:ascii="Times New Roman" w:hAnsi="Times New Roman" w:cs="Times New Roman"/>
                <w:sz w:val="24"/>
                <w:szCs w:val="24"/>
              </w:rPr>
              <w:t>691</w:t>
            </w:r>
          </w:p>
        </w:tc>
        <w:tc>
          <w:tcPr>
            <w:tcW w:w="900" w:type="dxa"/>
            <w:vAlign w:val="center"/>
          </w:tcPr>
          <w:p w14:paraId="1DF2C79D" w14:textId="77B3BD65" w:rsidR="003A730A" w:rsidRPr="00BE3D7E" w:rsidRDefault="00AA249E"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0.117</w:t>
            </w:r>
          </w:p>
        </w:tc>
        <w:tc>
          <w:tcPr>
            <w:tcW w:w="1260" w:type="dxa"/>
            <w:vAlign w:val="center"/>
          </w:tcPr>
          <w:p w14:paraId="05E09327" w14:textId="79039718"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2575D0" w:rsidRPr="00BE3D7E">
              <w:rPr>
                <w:rFonts w:ascii="Times New Roman" w:hAnsi="Times New Roman" w:cs="Times New Roman"/>
                <w:sz w:val="24"/>
                <w:szCs w:val="24"/>
              </w:rPr>
              <w:t>493</w:t>
            </w:r>
          </w:p>
        </w:tc>
        <w:tc>
          <w:tcPr>
            <w:tcW w:w="1260" w:type="dxa"/>
            <w:vAlign w:val="center"/>
          </w:tcPr>
          <w:p w14:paraId="1379ECBA" w14:textId="24761EBC" w:rsidR="003A730A" w:rsidRPr="00BE3D7E" w:rsidRDefault="006D50C6" w:rsidP="003A730A">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2575D0" w:rsidRPr="00BE3D7E">
              <w:rPr>
                <w:rFonts w:ascii="Times New Roman" w:hAnsi="Times New Roman" w:cs="Times New Roman"/>
                <w:sz w:val="24"/>
                <w:szCs w:val="24"/>
              </w:rPr>
              <w:t>927</w:t>
            </w:r>
          </w:p>
        </w:tc>
      </w:tr>
      <w:tr w:rsidR="006801E3" w:rsidRPr="00BE3D7E" w14:paraId="7CCD2C57" w14:textId="77777777" w:rsidTr="006801E3">
        <w:trPr>
          <w:trHeight w:val="454"/>
        </w:trPr>
        <w:tc>
          <w:tcPr>
            <w:tcW w:w="4050" w:type="dxa"/>
            <w:tcBorders>
              <w:bottom w:val="single" w:sz="4" w:space="0" w:color="auto"/>
            </w:tcBorders>
            <w:vAlign w:val="center"/>
          </w:tcPr>
          <w:p w14:paraId="600107FE" w14:textId="77777777" w:rsidR="006801E3" w:rsidRPr="00BE3D7E" w:rsidRDefault="006801E3"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Adjusted HP (MJ/kg BW</w:t>
            </w:r>
            <w:r w:rsidRPr="00BE3D7E">
              <w:rPr>
                <w:rFonts w:ascii="Times New Roman" w:hAnsi="Times New Roman" w:cs="Times New Roman"/>
                <w:sz w:val="24"/>
                <w:szCs w:val="24"/>
                <w:vertAlign w:val="superscript"/>
              </w:rPr>
              <w:t>0.75</w:t>
            </w:r>
            <w:r w:rsidRPr="00BE3D7E">
              <w:rPr>
                <w:rFonts w:ascii="Times New Roman" w:hAnsi="Times New Roman" w:cs="Times New Roman"/>
                <w:sz w:val="24"/>
                <w:szCs w:val="24"/>
              </w:rPr>
              <w:t>)</w:t>
            </w:r>
          </w:p>
        </w:tc>
        <w:tc>
          <w:tcPr>
            <w:tcW w:w="1080" w:type="dxa"/>
            <w:tcBorders>
              <w:bottom w:val="single" w:sz="4" w:space="0" w:color="auto"/>
            </w:tcBorders>
            <w:vAlign w:val="center"/>
          </w:tcPr>
          <w:p w14:paraId="229C8599" w14:textId="31D18BE1" w:rsidR="006801E3" w:rsidRPr="00BE3D7E" w:rsidRDefault="006D50C6"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0.6</w:t>
            </w:r>
            <w:r w:rsidR="0093434F" w:rsidRPr="00BE3D7E">
              <w:rPr>
                <w:rFonts w:ascii="Times New Roman" w:hAnsi="Times New Roman" w:cs="Times New Roman"/>
                <w:sz w:val="24"/>
                <w:szCs w:val="24"/>
              </w:rPr>
              <w:t>92</w:t>
            </w:r>
          </w:p>
        </w:tc>
        <w:tc>
          <w:tcPr>
            <w:tcW w:w="1080" w:type="dxa"/>
            <w:tcBorders>
              <w:bottom w:val="single" w:sz="4" w:space="0" w:color="auto"/>
            </w:tcBorders>
            <w:vAlign w:val="center"/>
          </w:tcPr>
          <w:p w14:paraId="69BE0EC1" w14:textId="721F2A5F" w:rsidR="006801E3" w:rsidRPr="00BE3D7E" w:rsidRDefault="006D50C6"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0.6</w:t>
            </w:r>
            <w:r w:rsidR="0093434F" w:rsidRPr="00BE3D7E">
              <w:rPr>
                <w:rFonts w:ascii="Times New Roman" w:hAnsi="Times New Roman" w:cs="Times New Roman"/>
                <w:sz w:val="24"/>
                <w:szCs w:val="24"/>
              </w:rPr>
              <w:t>90</w:t>
            </w:r>
          </w:p>
        </w:tc>
        <w:tc>
          <w:tcPr>
            <w:tcW w:w="900" w:type="dxa"/>
            <w:tcBorders>
              <w:bottom w:val="single" w:sz="4" w:space="0" w:color="auto"/>
            </w:tcBorders>
            <w:vAlign w:val="center"/>
          </w:tcPr>
          <w:p w14:paraId="3B48E997" w14:textId="44F0A7C4" w:rsidR="006801E3" w:rsidRPr="00BE3D7E" w:rsidRDefault="00AA249E"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0.092</w:t>
            </w:r>
          </w:p>
        </w:tc>
        <w:tc>
          <w:tcPr>
            <w:tcW w:w="1260" w:type="dxa"/>
            <w:tcBorders>
              <w:bottom w:val="single" w:sz="4" w:space="0" w:color="auto"/>
            </w:tcBorders>
            <w:vAlign w:val="center"/>
          </w:tcPr>
          <w:p w14:paraId="773619C6" w14:textId="4369AC09" w:rsidR="006801E3" w:rsidRPr="00BE3D7E" w:rsidRDefault="006D50C6"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0.49</w:t>
            </w:r>
            <w:r w:rsidR="0093434F" w:rsidRPr="00BE3D7E">
              <w:rPr>
                <w:rFonts w:ascii="Times New Roman" w:hAnsi="Times New Roman" w:cs="Times New Roman"/>
                <w:sz w:val="24"/>
                <w:szCs w:val="24"/>
              </w:rPr>
              <w:t>8</w:t>
            </w:r>
          </w:p>
        </w:tc>
        <w:tc>
          <w:tcPr>
            <w:tcW w:w="1260" w:type="dxa"/>
            <w:tcBorders>
              <w:bottom w:val="single" w:sz="4" w:space="0" w:color="auto"/>
            </w:tcBorders>
            <w:vAlign w:val="center"/>
          </w:tcPr>
          <w:p w14:paraId="7187AB8D" w14:textId="7F555762" w:rsidR="006801E3" w:rsidRPr="00BE3D7E" w:rsidRDefault="006D50C6" w:rsidP="00AA249E">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0.87</w:t>
            </w:r>
            <w:r w:rsidR="0093434F" w:rsidRPr="00BE3D7E">
              <w:rPr>
                <w:rFonts w:ascii="Times New Roman" w:hAnsi="Times New Roman" w:cs="Times New Roman"/>
                <w:sz w:val="24"/>
                <w:szCs w:val="24"/>
              </w:rPr>
              <w:t>4</w:t>
            </w:r>
          </w:p>
        </w:tc>
      </w:tr>
    </w:tbl>
    <w:p w14:paraId="42F5BAF7" w14:textId="1C5BAE1A" w:rsidR="002062FB" w:rsidRPr="00BE3D7E" w:rsidRDefault="00952856" w:rsidP="00287B8D">
      <w:pPr>
        <w:rPr>
          <w:rFonts w:ascii="Times New Roman" w:hAnsi="Times New Roman" w:cs="Times New Roman"/>
          <w:sz w:val="24"/>
          <w:szCs w:val="24"/>
        </w:rPr>
      </w:pPr>
      <w:r w:rsidRPr="00BE3D7E">
        <w:rPr>
          <w:rFonts w:ascii="Times New Roman" w:hAnsi="Times New Roman" w:cs="Times New Roman"/>
          <w:sz w:val="24"/>
          <w:szCs w:val="24"/>
          <w:vertAlign w:val="superscript"/>
        </w:rPr>
        <w:t>1</w:t>
      </w:r>
      <w:r w:rsidRPr="00BE3D7E">
        <w:rPr>
          <w:rFonts w:ascii="Times New Roman" w:hAnsi="Times New Roman" w:cs="Times New Roman"/>
          <w:sz w:val="24"/>
          <w:szCs w:val="24"/>
        </w:rPr>
        <w:t>MEI = Metabolizable energy intake</w:t>
      </w:r>
    </w:p>
    <w:p w14:paraId="09FC09D4" w14:textId="17298FC4" w:rsidR="001309E1" w:rsidRPr="00BE3D7E" w:rsidRDefault="001309E1" w:rsidP="001309E1">
      <w:pPr>
        <w:rPr>
          <w:rFonts w:ascii="Times New Roman" w:hAnsi="Times New Roman" w:cs="Times New Roman"/>
          <w:sz w:val="24"/>
          <w:szCs w:val="24"/>
        </w:rPr>
      </w:pPr>
      <w:r w:rsidRPr="00BE3D7E">
        <w:rPr>
          <w:rFonts w:ascii="Times New Roman" w:hAnsi="Times New Roman" w:cs="Times New Roman"/>
          <w:sz w:val="24"/>
          <w:szCs w:val="24"/>
          <w:vertAlign w:val="superscript"/>
        </w:rPr>
        <w:t>2</w:t>
      </w:r>
      <w:r w:rsidRPr="00BE3D7E">
        <w:rPr>
          <w:rFonts w:ascii="Times New Roman" w:hAnsi="Times New Roman" w:cs="Times New Roman"/>
          <w:sz w:val="24"/>
          <w:szCs w:val="24"/>
        </w:rPr>
        <w:t>HP = Heat Production</w:t>
      </w:r>
    </w:p>
    <w:p w14:paraId="0432D8F7" w14:textId="77777777" w:rsidR="001309E1" w:rsidRPr="00BE3D7E" w:rsidRDefault="001309E1" w:rsidP="00287B8D">
      <w:pPr>
        <w:rPr>
          <w:rFonts w:ascii="Times New Roman" w:hAnsi="Times New Roman" w:cs="Times New Roman"/>
          <w:sz w:val="24"/>
          <w:szCs w:val="24"/>
        </w:rPr>
      </w:pPr>
    </w:p>
    <w:p w14:paraId="756C0F51" w14:textId="0688AE79" w:rsidR="00AA249E" w:rsidRPr="00BE3D7E" w:rsidRDefault="00AA249E">
      <w:pPr>
        <w:rPr>
          <w:rFonts w:ascii="Times New Roman" w:hAnsi="Times New Roman" w:cs="Times New Roman"/>
          <w:sz w:val="24"/>
          <w:szCs w:val="24"/>
        </w:rPr>
      </w:pPr>
      <w:r w:rsidRPr="00BE3D7E">
        <w:rPr>
          <w:rFonts w:ascii="Times New Roman" w:hAnsi="Times New Roman" w:cs="Times New Roman"/>
          <w:sz w:val="24"/>
          <w:szCs w:val="24"/>
        </w:rPr>
        <w:br w:type="page"/>
      </w:r>
    </w:p>
    <w:p w14:paraId="03918BF4" w14:textId="77777777" w:rsidR="00900A35" w:rsidRPr="00BE3D7E" w:rsidRDefault="00900A35" w:rsidP="00900A35">
      <w:pPr>
        <w:rPr>
          <w:rFonts w:ascii="Times New Roman" w:hAnsi="Times New Roman" w:cs="Times New Roman"/>
          <w:b/>
          <w:sz w:val="24"/>
          <w:szCs w:val="24"/>
        </w:rPr>
      </w:pPr>
    </w:p>
    <w:p w14:paraId="01B2C6F1" w14:textId="57FFFB3A" w:rsidR="00900A35" w:rsidRPr="00BE3D7E" w:rsidRDefault="00900A35" w:rsidP="00900A35">
      <w:pPr>
        <w:rPr>
          <w:rFonts w:ascii="Times New Roman" w:hAnsi="Times New Roman" w:cs="Times New Roman"/>
          <w:sz w:val="24"/>
          <w:szCs w:val="24"/>
          <w:vertAlign w:val="superscript"/>
        </w:rPr>
      </w:pPr>
      <w:r w:rsidRPr="00BE3D7E">
        <w:rPr>
          <w:rFonts w:ascii="Times New Roman" w:eastAsia="Times New Roman" w:hAnsi="Times New Roman" w:cs="Times New Roman"/>
          <w:b/>
          <w:bCs/>
          <w:color w:val="000000"/>
          <w:sz w:val="24"/>
          <w:szCs w:val="24"/>
          <w:lang w:eastAsia="en-US"/>
        </w:rPr>
        <w:t xml:space="preserve">TABLE </w:t>
      </w:r>
      <w:r w:rsidR="00334B3C" w:rsidRPr="00BE3D7E">
        <w:rPr>
          <w:rFonts w:ascii="Times New Roman" w:eastAsia="Times New Roman" w:hAnsi="Times New Roman" w:cs="Times New Roman"/>
          <w:b/>
          <w:bCs/>
          <w:color w:val="000000"/>
          <w:sz w:val="24"/>
          <w:szCs w:val="24"/>
          <w:lang w:eastAsia="en-US"/>
        </w:rPr>
        <w:t>3</w:t>
      </w:r>
      <w:r w:rsidRPr="00BE3D7E">
        <w:rPr>
          <w:rFonts w:ascii="Times New Roman" w:eastAsia="Times New Roman" w:hAnsi="Times New Roman" w:cs="Times New Roman"/>
          <w:b/>
          <w:bCs/>
          <w:color w:val="000000"/>
          <w:sz w:val="24"/>
          <w:szCs w:val="24"/>
          <w:lang w:eastAsia="en-US"/>
        </w:rPr>
        <w:t>.</w:t>
      </w:r>
      <w:r w:rsidRPr="00BE3D7E">
        <w:rPr>
          <w:rFonts w:ascii="Times New Roman" w:eastAsia="Times New Roman" w:hAnsi="Times New Roman" w:cs="Times New Roman"/>
          <w:color w:val="000000"/>
          <w:sz w:val="24"/>
          <w:szCs w:val="24"/>
          <w:lang w:eastAsia="en-US"/>
        </w:rPr>
        <w:t xml:space="preserve"> </w:t>
      </w:r>
      <w:r w:rsidRPr="00BE3D7E">
        <w:rPr>
          <w:rFonts w:ascii="Times New Roman" w:hAnsi="Times New Roman" w:cs="Times New Roman"/>
          <w:sz w:val="24"/>
          <w:szCs w:val="24"/>
        </w:rPr>
        <w:t xml:space="preserve">Mean metabolizable energy intake (MJ/d) </w:t>
      </w:r>
      <w:r w:rsidR="001C3D49" w:rsidRPr="00BE3D7E">
        <w:rPr>
          <w:rFonts w:ascii="Times New Roman" w:hAnsi="Times New Roman" w:cs="Times New Roman"/>
          <w:sz w:val="24"/>
          <w:szCs w:val="24"/>
        </w:rPr>
        <w:t xml:space="preserve">for </w:t>
      </w:r>
      <w:r w:rsidRPr="00BE3D7E">
        <w:rPr>
          <w:rFonts w:ascii="Times New Roman" w:hAnsi="Times New Roman" w:cs="Times New Roman"/>
          <w:sz w:val="24"/>
          <w:szCs w:val="24"/>
        </w:rPr>
        <w:t xml:space="preserve">the </w:t>
      </w:r>
      <w:r w:rsidR="001C3D49" w:rsidRPr="00BE3D7E">
        <w:rPr>
          <w:rFonts w:ascii="Times New Roman" w:hAnsi="Times New Roman" w:cs="Times New Roman"/>
          <w:sz w:val="24"/>
          <w:szCs w:val="24"/>
        </w:rPr>
        <w:t xml:space="preserve">four dietary </w:t>
      </w:r>
      <w:r w:rsidRPr="00BE3D7E">
        <w:rPr>
          <w:rFonts w:ascii="Times New Roman" w:hAnsi="Times New Roman" w:cs="Times New Roman"/>
          <w:sz w:val="24"/>
          <w:szCs w:val="24"/>
        </w:rPr>
        <w:t>treatment</w:t>
      </w:r>
      <w:r w:rsidR="001C3D49" w:rsidRPr="00BE3D7E">
        <w:rPr>
          <w:rFonts w:ascii="Times New Roman" w:hAnsi="Times New Roman" w:cs="Times New Roman"/>
          <w:sz w:val="24"/>
          <w:szCs w:val="24"/>
        </w:rPr>
        <w:t>s</w:t>
      </w:r>
      <w:r w:rsidRPr="00BE3D7E">
        <w:rPr>
          <w:rFonts w:ascii="Times New Roman" w:hAnsi="Times New Roman" w:cs="Times New Roman"/>
          <w:sz w:val="24"/>
          <w:szCs w:val="24"/>
        </w:rPr>
        <w:t xml:space="preserve"> of the study and comparison between treatments</w:t>
      </w:r>
    </w:p>
    <w:tbl>
      <w:tblPr>
        <w:tblStyle w:val="TableGrid"/>
        <w:tblW w:w="72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90"/>
        <w:gridCol w:w="1290"/>
        <w:gridCol w:w="1290"/>
      </w:tblGrid>
      <w:tr w:rsidR="00900A35" w:rsidRPr="00BE3D7E" w14:paraId="1E58F071" w14:textId="77777777" w:rsidTr="00C52B42">
        <w:trPr>
          <w:trHeight w:val="454"/>
        </w:trPr>
        <w:tc>
          <w:tcPr>
            <w:tcW w:w="3330" w:type="dxa"/>
            <w:tcBorders>
              <w:top w:val="single" w:sz="4" w:space="0" w:color="auto"/>
              <w:bottom w:val="single" w:sz="4" w:space="0" w:color="auto"/>
            </w:tcBorders>
            <w:vAlign w:val="center"/>
          </w:tcPr>
          <w:p w14:paraId="4286C0FA" w14:textId="77777777" w:rsidR="00900A35" w:rsidRPr="00BE3D7E" w:rsidRDefault="00900A35" w:rsidP="00C52B42">
            <w:pPr>
              <w:spacing w:after="160" w:line="259" w:lineRule="auto"/>
              <w:rPr>
                <w:rFonts w:ascii="Times New Roman" w:hAnsi="Times New Roman" w:cs="Times New Roman"/>
                <w:sz w:val="24"/>
                <w:szCs w:val="24"/>
              </w:rPr>
            </w:pPr>
          </w:p>
        </w:tc>
        <w:tc>
          <w:tcPr>
            <w:tcW w:w="1290" w:type="dxa"/>
            <w:tcBorders>
              <w:top w:val="single" w:sz="4" w:space="0" w:color="auto"/>
              <w:bottom w:val="single" w:sz="4" w:space="0" w:color="auto"/>
            </w:tcBorders>
            <w:vAlign w:val="center"/>
          </w:tcPr>
          <w:p w14:paraId="46A5FDDB"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Mean</w:t>
            </w:r>
          </w:p>
        </w:tc>
        <w:tc>
          <w:tcPr>
            <w:tcW w:w="1290" w:type="dxa"/>
            <w:tcBorders>
              <w:top w:val="single" w:sz="4" w:space="0" w:color="auto"/>
              <w:bottom w:val="single" w:sz="4" w:space="0" w:color="auto"/>
            </w:tcBorders>
            <w:vAlign w:val="center"/>
          </w:tcPr>
          <w:p w14:paraId="69088C87"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SE</w:t>
            </w:r>
          </w:p>
        </w:tc>
        <w:tc>
          <w:tcPr>
            <w:tcW w:w="1290" w:type="dxa"/>
            <w:tcBorders>
              <w:top w:val="single" w:sz="4" w:space="0" w:color="auto"/>
              <w:bottom w:val="single" w:sz="4" w:space="0" w:color="auto"/>
            </w:tcBorders>
            <w:vAlign w:val="center"/>
          </w:tcPr>
          <w:p w14:paraId="08040C4F" w14:textId="77777777" w:rsidR="00900A35" w:rsidRPr="00BE3D7E" w:rsidRDefault="00900A35" w:rsidP="00C52B42">
            <w:pPr>
              <w:spacing w:after="160" w:line="259" w:lineRule="auto"/>
              <w:rPr>
                <w:rFonts w:ascii="Times New Roman" w:hAnsi="Times New Roman" w:cs="Times New Roman"/>
                <w:sz w:val="24"/>
                <w:szCs w:val="24"/>
              </w:rPr>
            </w:pPr>
          </w:p>
        </w:tc>
      </w:tr>
      <w:tr w:rsidR="00900A35" w:rsidRPr="00BE3D7E" w14:paraId="5D04C6CB" w14:textId="77777777" w:rsidTr="00C52B42">
        <w:trPr>
          <w:trHeight w:val="454"/>
        </w:trPr>
        <w:tc>
          <w:tcPr>
            <w:tcW w:w="3330" w:type="dxa"/>
            <w:tcBorders>
              <w:top w:val="single" w:sz="4" w:space="0" w:color="auto"/>
            </w:tcBorders>
            <w:vAlign w:val="center"/>
          </w:tcPr>
          <w:p w14:paraId="550CEC4D"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Maintenance (M)</w:t>
            </w:r>
          </w:p>
        </w:tc>
        <w:tc>
          <w:tcPr>
            <w:tcW w:w="1290" w:type="dxa"/>
            <w:tcBorders>
              <w:top w:val="single" w:sz="4" w:space="0" w:color="auto"/>
            </w:tcBorders>
            <w:vAlign w:val="center"/>
          </w:tcPr>
          <w:p w14:paraId="6BD22A39" w14:textId="019778C1" w:rsidR="00900A35" w:rsidRPr="00BE3D7E" w:rsidRDefault="002575D0"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5</w:t>
            </w:r>
            <w:r w:rsidR="00900A35" w:rsidRPr="00BE3D7E">
              <w:rPr>
                <w:rFonts w:ascii="Times New Roman" w:hAnsi="Times New Roman" w:cs="Times New Roman"/>
                <w:sz w:val="24"/>
                <w:szCs w:val="24"/>
              </w:rPr>
              <w:t>.</w:t>
            </w:r>
            <w:r w:rsidRPr="00BE3D7E">
              <w:rPr>
                <w:rFonts w:ascii="Times New Roman" w:hAnsi="Times New Roman" w:cs="Times New Roman"/>
                <w:sz w:val="24"/>
                <w:szCs w:val="24"/>
              </w:rPr>
              <w:t>80</w:t>
            </w:r>
          </w:p>
        </w:tc>
        <w:tc>
          <w:tcPr>
            <w:tcW w:w="1290" w:type="dxa"/>
            <w:tcBorders>
              <w:top w:val="single" w:sz="4" w:space="0" w:color="auto"/>
            </w:tcBorders>
            <w:vAlign w:val="center"/>
          </w:tcPr>
          <w:p w14:paraId="78AACE41" w14:textId="31F90CF1"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2575D0" w:rsidRPr="00BE3D7E">
              <w:rPr>
                <w:rFonts w:ascii="Times New Roman" w:hAnsi="Times New Roman" w:cs="Times New Roman"/>
                <w:sz w:val="24"/>
                <w:szCs w:val="24"/>
              </w:rPr>
              <w:t>231</w:t>
            </w:r>
          </w:p>
        </w:tc>
        <w:tc>
          <w:tcPr>
            <w:tcW w:w="1290" w:type="dxa"/>
            <w:tcBorders>
              <w:top w:val="single" w:sz="4" w:space="0" w:color="auto"/>
            </w:tcBorders>
            <w:vAlign w:val="center"/>
          </w:tcPr>
          <w:p w14:paraId="4BB79610" w14:textId="77777777" w:rsidR="00900A35" w:rsidRPr="00BE3D7E" w:rsidRDefault="00900A35" w:rsidP="00C52B42">
            <w:pPr>
              <w:spacing w:after="160" w:line="259" w:lineRule="auto"/>
              <w:rPr>
                <w:rFonts w:ascii="Times New Roman" w:hAnsi="Times New Roman" w:cs="Times New Roman"/>
                <w:sz w:val="24"/>
                <w:szCs w:val="24"/>
              </w:rPr>
            </w:pPr>
          </w:p>
        </w:tc>
      </w:tr>
      <w:tr w:rsidR="00900A35" w:rsidRPr="00BE3D7E" w14:paraId="45440F32" w14:textId="77777777" w:rsidTr="00C52B42">
        <w:trPr>
          <w:trHeight w:val="454"/>
        </w:trPr>
        <w:tc>
          <w:tcPr>
            <w:tcW w:w="3330" w:type="dxa"/>
          </w:tcPr>
          <w:p w14:paraId="1B4B3191"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Maintenance × 1.25 (M1.25)</w:t>
            </w:r>
          </w:p>
        </w:tc>
        <w:tc>
          <w:tcPr>
            <w:tcW w:w="1290" w:type="dxa"/>
            <w:vAlign w:val="center"/>
          </w:tcPr>
          <w:p w14:paraId="2EB936A8" w14:textId="55B79F56" w:rsidR="00900A35" w:rsidRPr="00BE3D7E" w:rsidRDefault="002575D0"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6</w:t>
            </w:r>
            <w:r w:rsidR="00900A35" w:rsidRPr="00BE3D7E">
              <w:rPr>
                <w:rFonts w:ascii="Times New Roman" w:hAnsi="Times New Roman" w:cs="Times New Roman"/>
                <w:sz w:val="24"/>
                <w:szCs w:val="24"/>
              </w:rPr>
              <w:t>.</w:t>
            </w:r>
            <w:r w:rsidRPr="00BE3D7E">
              <w:rPr>
                <w:rFonts w:ascii="Times New Roman" w:hAnsi="Times New Roman" w:cs="Times New Roman"/>
                <w:sz w:val="24"/>
                <w:szCs w:val="24"/>
              </w:rPr>
              <w:t>58</w:t>
            </w:r>
          </w:p>
        </w:tc>
        <w:tc>
          <w:tcPr>
            <w:tcW w:w="1290" w:type="dxa"/>
            <w:vAlign w:val="center"/>
          </w:tcPr>
          <w:p w14:paraId="1272A09A" w14:textId="4011A4B4"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2575D0" w:rsidRPr="00BE3D7E">
              <w:rPr>
                <w:rFonts w:ascii="Times New Roman" w:hAnsi="Times New Roman" w:cs="Times New Roman"/>
                <w:sz w:val="24"/>
                <w:szCs w:val="24"/>
              </w:rPr>
              <w:t>230</w:t>
            </w:r>
          </w:p>
        </w:tc>
        <w:tc>
          <w:tcPr>
            <w:tcW w:w="1290" w:type="dxa"/>
            <w:vAlign w:val="center"/>
          </w:tcPr>
          <w:p w14:paraId="5287F80E" w14:textId="77777777" w:rsidR="00900A35" w:rsidRPr="00BE3D7E" w:rsidRDefault="00900A35" w:rsidP="00C52B42">
            <w:pPr>
              <w:spacing w:after="160" w:line="259" w:lineRule="auto"/>
              <w:rPr>
                <w:rFonts w:ascii="Times New Roman" w:hAnsi="Times New Roman" w:cs="Times New Roman"/>
                <w:sz w:val="24"/>
                <w:szCs w:val="24"/>
              </w:rPr>
            </w:pPr>
          </w:p>
        </w:tc>
      </w:tr>
      <w:tr w:rsidR="00900A35" w:rsidRPr="00BE3D7E" w14:paraId="2E3B0415" w14:textId="77777777" w:rsidTr="00C52B42">
        <w:trPr>
          <w:trHeight w:val="454"/>
        </w:trPr>
        <w:tc>
          <w:tcPr>
            <w:tcW w:w="3330" w:type="dxa"/>
          </w:tcPr>
          <w:p w14:paraId="5F07D065"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Maintenance × 1.50 (M1.50)</w:t>
            </w:r>
          </w:p>
        </w:tc>
        <w:tc>
          <w:tcPr>
            <w:tcW w:w="1290" w:type="dxa"/>
            <w:vAlign w:val="center"/>
          </w:tcPr>
          <w:p w14:paraId="49D2ADB9" w14:textId="15BF33D0" w:rsidR="00900A35" w:rsidRPr="00BE3D7E" w:rsidRDefault="0093434F"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7</w:t>
            </w:r>
            <w:r w:rsidR="00900A35" w:rsidRPr="00BE3D7E">
              <w:rPr>
                <w:rFonts w:ascii="Times New Roman" w:hAnsi="Times New Roman" w:cs="Times New Roman"/>
                <w:sz w:val="24"/>
                <w:szCs w:val="24"/>
              </w:rPr>
              <w:t>.</w:t>
            </w:r>
            <w:r w:rsidR="002575D0" w:rsidRPr="00BE3D7E">
              <w:rPr>
                <w:rFonts w:ascii="Times New Roman" w:hAnsi="Times New Roman" w:cs="Times New Roman"/>
                <w:sz w:val="24"/>
                <w:szCs w:val="24"/>
              </w:rPr>
              <w:t>43</w:t>
            </w:r>
          </w:p>
        </w:tc>
        <w:tc>
          <w:tcPr>
            <w:tcW w:w="1290" w:type="dxa"/>
            <w:vAlign w:val="center"/>
          </w:tcPr>
          <w:p w14:paraId="325F75CA" w14:textId="2D84FC10"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2575D0" w:rsidRPr="00BE3D7E">
              <w:rPr>
                <w:rFonts w:ascii="Times New Roman" w:hAnsi="Times New Roman" w:cs="Times New Roman"/>
                <w:sz w:val="24"/>
                <w:szCs w:val="24"/>
              </w:rPr>
              <w:t>230</w:t>
            </w:r>
          </w:p>
        </w:tc>
        <w:tc>
          <w:tcPr>
            <w:tcW w:w="1290" w:type="dxa"/>
            <w:vAlign w:val="center"/>
          </w:tcPr>
          <w:p w14:paraId="13368939" w14:textId="77777777" w:rsidR="00900A35" w:rsidRPr="00BE3D7E" w:rsidRDefault="00900A35" w:rsidP="00C52B42">
            <w:pPr>
              <w:spacing w:after="160" w:line="259" w:lineRule="auto"/>
              <w:rPr>
                <w:rFonts w:ascii="Times New Roman" w:hAnsi="Times New Roman" w:cs="Times New Roman"/>
                <w:sz w:val="24"/>
                <w:szCs w:val="24"/>
              </w:rPr>
            </w:pPr>
          </w:p>
        </w:tc>
      </w:tr>
      <w:tr w:rsidR="00900A35" w:rsidRPr="00BE3D7E" w14:paraId="7E118E64" w14:textId="77777777" w:rsidTr="00C52B42">
        <w:trPr>
          <w:trHeight w:val="454"/>
        </w:trPr>
        <w:tc>
          <w:tcPr>
            <w:tcW w:w="3330" w:type="dxa"/>
          </w:tcPr>
          <w:p w14:paraId="29187232"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Maintenance × 1.75 (M1.75)</w:t>
            </w:r>
          </w:p>
        </w:tc>
        <w:tc>
          <w:tcPr>
            <w:tcW w:w="1290" w:type="dxa"/>
            <w:vAlign w:val="center"/>
          </w:tcPr>
          <w:p w14:paraId="29E1B677" w14:textId="7444148B" w:rsidR="00900A35" w:rsidRPr="00BE3D7E" w:rsidRDefault="002575D0"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9</w:t>
            </w:r>
            <w:r w:rsidR="00900A35" w:rsidRPr="00BE3D7E">
              <w:rPr>
                <w:rFonts w:ascii="Times New Roman" w:hAnsi="Times New Roman" w:cs="Times New Roman"/>
                <w:sz w:val="24"/>
                <w:szCs w:val="24"/>
              </w:rPr>
              <w:t>.</w:t>
            </w:r>
            <w:r w:rsidRPr="00BE3D7E">
              <w:rPr>
                <w:rFonts w:ascii="Times New Roman" w:hAnsi="Times New Roman" w:cs="Times New Roman"/>
                <w:sz w:val="24"/>
                <w:szCs w:val="24"/>
              </w:rPr>
              <w:t>17</w:t>
            </w:r>
          </w:p>
        </w:tc>
        <w:tc>
          <w:tcPr>
            <w:tcW w:w="1290" w:type="dxa"/>
            <w:vAlign w:val="center"/>
          </w:tcPr>
          <w:p w14:paraId="5321C5F3" w14:textId="6A60CBF4"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2575D0" w:rsidRPr="00BE3D7E">
              <w:rPr>
                <w:rFonts w:ascii="Times New Roman" w:hAnsi="Times New Roman" w:cs="Times New Roman"/>
                <w:sz w:val="24"/>
                <w:szCs w:val="24"/>
              </w:rPr>
              <w:t>233</w:t>
            </w:r>
          </w:p>
        </w:tc>
        <w:tc>
          <w:tcPr>
            <w:tcW w:w="1290" w:type="dxa"/>
            <w:vAlign w:val="center"/>
          </w:tcPr>
          <w:p w14:paraId="51B3E97F" w14:textId="77777777" w:rsidR="00900A35" w:rsidRPr="00BE3D7E" w:rsidRDefault="00900A35" w:rsidP="00C52B42">
            <w:pPr>
              <w:spacing w:after="160" w:line="259" w:lineRule="auto"/>
              <w:rPr>
                <w:rFonts w:ascii="Times New Roman" w:hAnsi="Times New Roman" w:cs="Times New Roman"/>
                <w:sz w:val="24"/>
                <w:szCs w:val="24"/>
              </w:rPr>
            </w:pPr>
          </w:p>
        </w:tc>
      </w:tr>
      <w:tr w:rsidR="00900A35" w:rsidRPr="00BE3D7E" w14:paraId="30EF0A8F" w14:textId="77777777" w:rsidTr="00C52B42">
        <w:trPr>
          <w:trHeight w:val="454"/>
        </w:trPr>
        <w:tc>
          <w:tcPr>
            <w:tcW w:w="3330" w:type="dxa"/>
            <w:vAlign w:val="center"/>
          </w:tcPr>
          <w:p w14:paraId="029089B1"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bCs/>
                <w:iCs/>
                <w:sz w:val="24"/>
                <w:szCs w:val="24"/>
              </w:rPr>
              <w:t>Contrasts</w:t>
            </w:r>
          </w:p>
        </w:tc>
        <w:tc>
          <w:tcPr>
            <w:tcW w:w="1290" w:type="dxa"/>
            <w:tcBorders>
              <w:bottom w:val="single" w:sz="4" w:space="0" w:color="auto"/>
            </w:tcBorders>
            <w:vAlign w:val="center"/>
          </w:tcPr>
          <w:p w14:paraId="7DFF0C69"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estimate</w:t>
            </w:r>
          </w:p>
        </w:tc>
        <w:tc>
          <w:tcPr>
            <w:tcW w:w="1290" w:type="dxa"/>
            <w:tcBorders>
              <w:bottom w:val="single" w:sz="4" w:space="0" w:color="auto"/>
            </w:tcBorders>
            <w:vAlign w:val="center"/>
          </w:tcPr>
          <w:p w14:paraId="3C8C126E"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SE</w:t>
            </w:r>
          </w:p>
        </w:tc>
        <w:tc>
          <w:tcPr>
            <w:tcW w:w="1290" w:type="dxa"/>
            <w:tcBorders>
              <w:bottom w:val="single" w:sz="4" w:space="0" w:color="auto"/>
            </w:tcBorders>
            <w:vAlign w:val="center"/>
          </w:tcPr>
          <w:p w14:paraId="64ABE14C"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P value</w:t>
            </w:r>
          </w:p>
        </w:tc>
      </w:tr>
      <w:tr w:rsidR="00900A35" w:rsidRPr="00BE3D7E" w14:paraId="6592765A" w14:textId="77777777" w:rsidTr="00C52B42">
        <w:trPr>
          <w:trHeight w:val="454"/>
        </w:trPr>
        <w:tc>
          <w:tcPr>
            <w:tcW w:w="3330" w:type="dxa"/>
          </w:tcPr>
          <w:p w14:paraId="5D74E3A5"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 – M1.25</w:t>
            </w:r>
          </w:p>
        </w:tc>
        <w:tc>
          <w:tcPr>
            <w:tcW w:w="1290" w:type="dxa"/>
            <w:vAlign w:val="center"/>
          </w:tcPr>
          <w:p w14:paraId="684E06A8" w14:textId="12BB1072"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2575D0" w:rsidRPr="00BE3D7E">
              <w:rPr>
                <w:rFonts w:ascii="Times New Roman" w:hAnsi="Times New Roman" w:cs="Times New Roman"/>
                <w:sz w:val="24"/>
                <w:szCs w:val="24"/>
              </w:rPr>
              <w:t>774</w:t>
            </w:r>
          </w:p>
        </w:tc>
        <w:tc>
          <w:tcPr>
            <w:tcW w:w="1290" w:type="dxa"/>
            <w:vAlign w:val="center"/>
          </w:tcPr>
          <w:p w14:paraId="14625372" w14:textId="12030F8F"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E26AA4" w:rsidRPr="00BE3D7E">
              <w:rPr>
                <w:rFonts w:ascii="Times New Roman" w:hAnsi="Times New Roman" w:cs="Times New Roman"/>
                <w:sz w:val="24"/>
                <w:szCs w:val="24"/>
              </w:rPr>
              <w:t>1</w:t>
            </w:r>
            <w:r w:rsidR="002575D0" w:rsidRPr="00BE3D7E">
              <w:rPr>
                <w:rFonts w:ascii="Times New Roman" w:hAnsi="Times New Roman" w:cs="Times New Roman"/>
                <w:sz w:val="24"/>
                <w:szCs w:val="24"/>
              </w:rPr>
              <w:t>18</w:t>
            </w:r>
          </w:p>
        </w:tc>
        <w:tc>
          <w:tcPr>
            <w:tcW w:w="1290" w:type="dxa"/>
            <w:vAlign w:val="center"/>
          </w:tcPr>
          <w:p w14:paraId="1B27EBEC"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&lt;0.0001</w:t>
            </w:r>
          </w:p>
        </w:tc>
      </w:tr>
      <w:tr w:rsidR="00900A35" w:rsidRPr="00BE3D7E" w14:paraId="1BCAED54" w14:textId="77777777" w:rsidTr="00C52B42">
        <w:trPr>
          <w:trHeight w:val="454"/>
        </w:trPr>
        <w:tc>
          <w:tcPr>
            <w:tcW w:w="3330" w:type="dxa"/>
          </w:tcPr>
          <w:p w14:paraId="3ED34EAF"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 – M1.50</w:t>
            </w:r>
          </w:p>
        </w:tc>
        <w:tc>
          <w:tcPr>
            <w:tcW w:w="1290" w:type="dxa"/>
            <w:vAlign w:val="center"/>
          </w:tcPr>
          <w:p w14:paraId="4B7E704E" w14:textId="5C789F85"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-1</w:t>
            </w:r>
            <w:r w:rsidR="002575D0" w:rsidRPr="00BE3D7E">
              <w:rPr>
                <w:rFonts w:ascii="Times New Roman" w:hAnsi="Times New Roman" w:cs="Times New Roman"/>
                <w:sz w:val="24"/>
                <w:szCs w:val="24"/>
              </w:rPr>
              <w:t>.630</w:t>
            </w:r>
          </w:p>
        </w:tc>
        <w:tc>
          <w:tcPr>
            <w:tcW w:w="1290" w:type="dxa"/>
          </w:tcPr>
          <w:p w14:paraId="4CA74D48" w14:textId="56F22A3A"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E26AA4" w:rsidRPr="00BE3D7E">
              <w:rPr>
                <w:rFonts w:ascii="Times New Roman" w:hAnsi="Times New Roman" w:cs="Times New Roman"/>
                <w:sz w:val="24"/>
                <w:szCs w:val="24"/>
              </w:rPr>
              <w:t>1</w:t>
            </w:r>
            <w:r w:rsidR="002575D0" w:rsidRPr="00BE3D7E">
              <w:rPr>
                <w:rFonts w:ascii="Times New Roman" w:hAnsi="Times New Roman" w:cs="Times New Roman"/>
                <w:sz w:val="24"/>
                <w:szCs w:val="24"/>
              </w:rPr>
              <w:t>18</w:t>
            </w:r>
          </w:p>
        </w:tc>
        <w:tc>
          <w:tcPr>
            <w:tcW w:w="1290" w:type="dxa"/>
            <w:vAlign w:val="center"/>
          </w:tcPr>
          <w:p w14:paraId="494CA10B"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&lt;0.0001</w:t>
            </w:r>
          </w:p>
        </w:tc>
      </w:tr>
      <w:tr w:rsidR="00900A35" w:rsidRPr="00BE3D7E" w14:paraId="4EB9157D" w14:textId="77777777" w:rsidTr="00C52B42">
        <w:trPr>
          <w:trHeight w:val="454"/>
        </w:trPr>
        <w:tc>
          <w:tcPr>
            <w:tcW w:w="3330" w:type="dxa"/>
          </w:tcPr>
          <w:p w14:paraId="52FF6A2F"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 – M1.75</w:t>
            </w:r>
          </w:p>
        </w:tc>
        <w:tc>
          <w:tcPr>
            <w:tcW w:w="1290" w:type="dxa"/>
            <w:vAlign w:val="center"/>
          </w:tcPr>
          <w:p w14:paraId="2B996F88" w14:textId="63CD13CA"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w:t>
            </w:r>
            <w:r w:rsidR="002575D0" w:rsidRPr="00BE3D7E">
              <w:rPr>
                <w:rFonts w:ascii="Times New Roman" w:hAnsi="Times New Roman" w:cs="Times New Roman"/>
                <w:sz w:val="24"/>
                <w:szCs w:val="24"/>
              </w:rPr>
              <w:t>3</w:t>
            </w:r>
            <w:r w:rsidRPr="00BE3D7E">
              <w:rPr>
                <w:rFonts w:ascii="Times New Roman" w:hAnsi="Times New Roman" w:cs="Times New Roman"/>
                <w:sz w:val="24"/>
                <w:szCs w:val="24"/>
              </w:rPr>
              <w:t>.</w:t>
            </w:r>
            <w:r w:rsidR="00E26AA4" w:rsidRPr="00BE3D7E">
              <w:rPr>
                <w:rFonts w:ascii="Times New Roman" w:hAnsi="Times New Roman" w:cs="Times New Roman"/>
                <w:sz w:val="24"/>
                <w:szCs w:val="24"/>
              </w:rPr>
              <w:t>3</w:t>
            </w:r>
            <w:r w:rsidR="002575D0" w:rsidRPr="00BE3D7E">
              <w:rPr>
                <w:rFonts w:ascii="Times New Roman" w:hAnsi="Times New Roman" w:cs="Times New Roman"/>
                <w:sz w:val="24"/>
                <w:szCs w:val="24"/>
              </w:rPr>
              <w:t>64</w:t>
            </w:r>
          </w:p>
        </w:tc>
        <w:tc>
          <w:tcPr>
            <w:tcW w:w="1290" w:type="dxa"/>
          </w:tcPr>
          <w:p w14:paraId="385881CF" w14:textId="20B4F77B"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E26AA4" w:rsidRPr="00BE3D7E">
              <w:rPr>
                <w:rFonts w:ascii="Times New Roman" w:hAnsi="Times New Roman" w:cs="Times New Roman"/>
                <w:sz w:val="24"/>
                <w:szCs w:val="24"/>
              </w:rPr>
              <w:t>1</w:t>
            </w:r>
            <w:r w:rsidR="002575D0" w:rsidRPr="00BE3D7E">
              <w:rPr>
                <w:rFonts w:ascii="Times New Roman" w:hAnsi="Times New Roman" w:cs="Times New Roman"/>
                <w:sz w:val="24"/>
                <w:szCs w:val="24"/>
              </w:rPr>
              <w:t>24</w:t>
            </w:r>
          </w:p>
        </w:tc>
        <w:tc>
          <w:tcPr>
            <w:tcW w:w="1290" w:type="dxa"/>
            <w:vAlign w:val="center"/>
          </w:tcPr>
          <w:p w14:paraId="3678AE07"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&lt;0.0001</w:t>
            </w:r>
          </w:p>
        </w:tc>
      </w:tr>
      <w:tr w:rsidR="00900A35" w:rsidRPr="00BE3D7E" w14:paraId="576F2856" w14:textId="77777777" w:rsidTr="00C52B42">
        <w:trPr>
          <w:trHeight w:val="454"/>
        </w:trPr>
        <w:tc>
          <w:tcPr>
            <w:tcW w:w="3330" w:type="dxa"/>
          </w:tcPr>
          <w:p w14:paraId="2D7A392C"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M1.25 – M1.50</w:t>
            </w:r>
          </w:p>
        </w:tc>
        <w:tc>
          <w:tcPr>
            <w:tcW w:w="1290" w:type="dxa"/>
            <w:vAlign w:val="center"/>
          </w:tcPr>
          <w:p w14:paraId="44F021E1" w14:textId="2C571F8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w:t>
            </w:r>
            <w:r w:rsidR="00E26AA4" w:rsidRPr="00BE3D7E">
              <w:rPr>
                <w:rFonts w:ascii="Times New Roman" w:hAnsi="Times New Roman" w:cs="Times New Roman"/>
                <w:sz w:val="24"/>
                <w:szCs w:val="24"/>
              </w:rPr>
              <w:t>0</w:t>
            </w:r>
            <w:r w:rsidRPr="00BE3D7E">
              <w:rPr>
                <w:rFonts w:ascii="Times New Roman" w:hAnsi="Times New Roman" w:cs="Times New Roman"/>
                <w:sz w:val="24"/>
                <w:szCs w:val="24"/>
              </w:rPr>
              <w:t>.</w:t>
            </w:r>
            <w:r w:rsidR="002575D0" w:rsidRPr="00BE3D7E">
              <w:rPr>
                <w:rFonts w:ascii="Times New Roman" w:hAnsi="Times New Roman" w:cs="Times New Roman"/>
                <w:sz w:val="24"/>
                <w:szCs w:val="24"/>
              </w:rPr>
              <w:t>856</w:t>
            </w:r>
          </w:p>
        </w:tc>
        <w:tc>
          <w:tcPr>
            <w:tcW w:w="1290" w:type="dxa"/>
          </w:tcPr>
          <w:p w14:paraId="4B5086DC" w14:textId="0A88E0D6"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E26AA4" w:rsidRPr="00BE3D7E">
              <w:rPr>
                <w:rFonts w:ascii="Times New Roman" w:hAnsi="Times New Roman" w:cs="Times New Roman"/>
                <w:sz w:val="24"/>
                <w:szCs w:val="24"/>
              </w:rPr>
              <w:t>1</w:t>
            </w:r>
            <w:r w:rsidR="002575D0" w:rsidRPr="00BE3D7E">
              <w:rPr>
                <w:rFonts w:ascii="Times New Roman" w:hAnsi="Times New Roman" w:cs="Times New Roman"/>
                <w:sz w:val="24"/>
                <w:szCs w:val="24"/>
              </w:rPr>
              <w:t>15</w:t>
            </w:r>
          </w:p>
        </w:tc>
        <w:tc>
          <w:tcPr>
            <w:tcW w:w="1290" w:type="dxa"/>
            <w:vAlign w:val="center"/>
          </w:tcPr>
          <w:p w14:paraId="6B5282C1" w14:textId="0899B014" w:rsidR="00900A35" w:rsidRPr="00BE3D7E" w:rsidRDefault="002575D0"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&lt;0.0001</w:t>
            </w:r>
          </w:p>
        </w:tc>
      </w:tr>
      <w:tr w:rsidR="00900A35" w:rsidRPr="00BE3D7E" w14:paraId="3B7EA735" w14:textId="77777777" w:rsidTr="00C52B42">
        <w:trPr>
          <w:trHeight w:val="454"/>
        </w:trPr>
        <w:tc>
          <w:tcPr>
            <w:tcW w:w="3330" w:type="dxa"/>
          </w:tcPr>
          <w:p w14:paraId="5E6B5FC1"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M1.25 – M1.75</w:t>
            </w:r>
          </w:p>
        </w:tc>
        <w:tc>
          <w:tcPr>
            <w:tcW w:w="1290" w:type="dxa"/>
            <w:vAlign w:val="center"/>
          </w:tcPr>
          <w:p w14:paraId="58455A42" w14:textId="1D34FE7C"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w:t>
            </w:r>
            <w:r w:rsidR="002575D0" w:rsidRPr="00BE3D7E">
              <w:rPr>
                <w:rFonts w:ascii="Times New Roman" w:hAnsi="Times New Roman" w:cs="Times New Roman"/>
                <w:sz w:val="24"/>
                <w:szCs w:val="24"/>
              </w:rPr>
              <w:t>2</w:t>
            </w:r>
            <w:r w:rsidRPr="00BE3D7E">
              <w:rPr>
                <w:rFonts w:ascii="Times New Roman" w:hAnsi="Times New Roman" w:cs="Times New Roman"/>
                <w:sz w:val="24"/>
                <w:szCs w:val="24"/>
              </w:rPr>
              <w:t>.</w:t>
            </w:r>
            <w:r w:rsidR="002575D0" w:rsidRPr="00BE3D7E">
              <w:rPr>
                <w:rFonts w:ascii="Times New Roman" w:hAnsi="Times New Roman" w:cs="Times New Roman"/>
                <w:sz w:val="24"/>
                <w:szCs w:val="24"/>
              </w:rPr>
              <w:t>590</w:t>
            </w:r>
          </w:p>
        </w:tc>
        <w:tc>
          <w:tcPr>
            <w:tcW w:w="1290" w:type="dxa"/>
          </w:tcPr>
          <w:p w14:paraId="77A48C6F" w14:textId="62BB440A"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E26AA4" w:rsidRPr="00BE3D7E">
              <w:rPr>
                <w:rFonts w:ascii="Times New Roman" w:hAnsi="Times New Roman" w:cs="Times New Roman"/>
                <w:sz w:val="24"/>
                <w:szCs w:val="24"/>
              </w:rPr>
              <w:t>1</w:t>
            </w:r>
            <w:r w:rsidR="002575D0" w:rsidRPr="00BE3D7E">
              <w:rPr>
                <w:rFonts w:ascii="Times New Roman" w:hAnsi="Times New Roman" w:cs="Times New Roman"/>
                <w:sz w:val="24"/>
                <w:szCs w:val="24"/>
              </w:rPr>
              <w:t>21</w:t>
            </w:r>
          </w:p>
        </w:tc>
        <w:tc>
          <w:tcPr>
            <w:tcW w:w="1290" w:type="dxa"/>
            <w:vAlign w:val="center"/>
          </w:tcPr>
          <w:p w14:paraId="7EAC8531" w14:textId="4D1D7699" w:rsidR="00900A35" w:rsidRPr="00BE3D7E" w:rsidRDefault="002575D0"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&lt;0.0001</w:t>
            </w:r>
          </w:p>
        </w:tc>
      </w:tr>
      <w:tr w:rsidR="00900A35" w:rsidRPr="00BE3D7E" w14:paraId="5273B88B" w14:textId="77777777" w:rsidTr="00C52B42">
        <w:trPr>
          <w:trHeight w:val="454"/>
        </w:trPr>
        <w:tc>
          <w:tcPr>
            <w:tcW w:w="3330" w:type="dxa"/>
            <w:tcBorders>
              <w:bottom w:val="single" w:sz="4" w:space="0" w:color="auto"/>
            </w:tcBorders>
          </w:tcPr>
          <w:p w14:paraId="04E16038" w14:textId="77777777"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M1.5 – M1.75</w:t>
            </w:r>
          </w:p>
        </w:tc>
        <w:tc>
          <w:tcPr>
            <w:tcW w:w="1290" w:type="dxa"/>
            <w:tcBorders>
              <w:bottom w:val="single" w:sz="4" w:space="0" w:color="auto"/>
            </w:tcBorders>
            <w:vAlign w:val="center"/>
          </w:tcPr>
          <w:p w14:paraId="5534EE27" w14:textId="7711FFC6"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w:t>
            </w:r>
            <w:r w:rsidR="002575D0" w:rsidRPr="00BE3D7E">
              <w:rPr>
                <w:rFonts w:ascii="Times New Roman" w:hAnsi="Times New Roman" w:cs="Times New Roman"/>
                <w:sz w:val="24"/>
                <w:szCs w:val="24"/>
              </w:rPr>
              <w:t>1</w:t>
            </w:r>
            <w:r w:rsidRPr="00BE3D7E">
              <w:rPr>
                <w:rFonts w:ascii="Times New Roman" w:hAnsi="Times New Roman" w:cs="Times New Roman"/>
                <w:sz w:val="24"/>
                <w:szCs w:val="24"/>
              </w:rPr>
              <w:t>.</w:t>
            </w:r>
            <w:r w:rsidR="002575D0" w:rsidRPr="00BE3D7E">
              <w:rPr>
                <w:rFonts w:ascii="Times New Roman" w:hAnsi="Times New Roman" w:cs="Times New Roman"/>
                <w:sz w:val="24"/>
                <w:szCs w:val="24"/>
              </w:rPr>
              <w:t>734</w:t>
            </w:r>
          </w:p>
        </w:tc>
        <w:tc>
          <w:tcPr>
            <w:tcW w:w="1290" w:type="dxa"/>
            <w:tcBorders>
              <w:bottom w:val="single" w:sz="4" w:space="0" w:color="auto"/>
            </w:tcBorders>
          </w:tcPr>
          <w:p w14:paraId="6AA135A4" w14:textId="1B88592A" w:rsidR="00900A35" w:rsidRPr="00BE3D7E" w:rsidRDefault="00900A35"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0.</w:t>
            </w:r>
            <w:r w:rsidR="00E26AA4" w:rsidRPr="00BE3D7E">
              <w:rPr>
                <w:rFonts w:ascii="Times New Roman" w:hAnsi="Times New Roman" w:cs="Times New Roman"/>
                <w:sz w:val="24"/>
                <w:szCs w:val="24"/>
              </w:rPr>
              <w:t>1</w:t>
            </w:r>
            <w:r w:rsidR="002575D0" w:rsidRPr="00BE3D7E">
              <w:rPr>
                <w:rFonts w:ascii="Times New Roman" w:hAnsi="Times New Roman" w:cs="Times New Roman"/>
                <w:sz w:val="24"/>
                <w:szCs w:val="24"/>
              </w:rPr>
              <w:t>22</w:t>
            </w:r>
          </w:p>
        </w:tc>
        <w:tc>
          <w:tcPr>
            <w:tcW w:w="1290" w:type="dxa"/>
            <w:tcBorders>
              <w:bottom w:val="single" w:sz="4" w:space="0" w:color="auto"/>
            </w:tcBorders>
            <w:vAlign w:val="center"/>
          </w:tcPr>
          <w:p w14:paraId="4593CEDC" w14:textId="1E80FF6A" w:rsidR="00900A35" w:rsidRPr="00BE3D7E" w:rsidRDefault="002575D0" w:rsidP="00C52B42">
            <w:pPr>
              <w:spacing w:after="160" w:line="259" w:lineRule="auto"/>
              <w:rPr>
                <w:rFonts w:ascii="Times New Roman" w:hAnsi="Times New Roman" w:cs="Times New Roman"/>
                <w:sz w:val="24"/>
                <w:szCs w:val="24"/>
              </w:rPr>
            </w:pPr>
            <w:r w:rsidRPr="00BE3D7E">
              <w:rPr>
                <w:rFonts w:ascii="Times New Roman" w:hAnsi="Times New Roman" w:cs="Times New Roman"/>
                <w:sz w:val="24"/>
                <w:szCs w:val="24"/>
              </w:rPr>
              <w:t>&lt;0.0001</w:t>
            </w:r>
          </w:p>
        </w:tc>
      </w:tr>
    </w:tbl>
    <w:p w14:paraId="3C7B988B" w14:textId="77777777" w:rsidR="00900A35" w:rsidRPr="00BE3D7E" w:rsidRDefault="00900A35" w:rsidP="00900A35">
      <w:pPr>
        <w:rPr>
          <w:rFonts w:ascii="Times New Roman" w:hAnsi="Times New Roman" w:cs="Times New Roman"/>
          <w:sz w:val="24"/>
          <w:szCs w:val="24"/>
        </w:rPr>
      </w:pPr>
    </w:p>
    <w:p w14:paraId="6C97E37C" w14:textId="77777777" w:rsidR="00900A35" w:rsidRPr="00BE3D7E" w:rsidRDefault="00900A35" w:rsidP="00900A35">
      <w:pPr>
        <w:rPr>
          <w:rFonts w:ascii="Times New Roman" w:hAnsi="Times New Roman" w:cs="Times New Roman"/>
          <w:sz w:val="24"/>
          <w:szCs w:val="24"/>
        </w:rPr>
      </w:pPr>
      <w:r w:rsidRPr="00BE3D7E">
        <w:rPr>
          <w:rFonts w:ascii="Times New Roman" w:hAnsi="Times New Roman" w:cs="Times New Roman"/>
          <w:sz w:val="24"/>
          <w:szCs w:val="24"/>
        </w:rPr>
        <w:br w:type="page"/>
      </w:r>
    </w:p>
    <w:p w14:paraId="5105678F" w14:textId="79DF5632" w:rsidR="007B52BD" w:rsidRPr="00BE3D7E" w:rsidRDefault="007B52BD">
      <w:pPr>
        <w:rPr>
          <w:rFonts w:ascii="Times New Roman" w:hAnsi="Times New Roman" w:cs="Times New Roman"/>
          <w:sz w:val="24"/>
          <w:szCs w:val="24"/>
        </w:rPr>
      </w:pPr>
      <w:r w:rsidRPr="00BE3D7E">
        <w:rPr>
          <w:rFonts w:ascii="Times New Roman" w:eastAsia="Times New Roman" w:hAnsi="Times New Roman" w:cs="Times New Roman"/>
          <w:b/>
          <w:bCs/>
          <w:color w:val="000000"/>
          <w:sz w:val="24"/>
          <w:szCs w:val="24"/>
          <w:lang w:eastAsia="en-US"/>
        </w:rPr>
        <w:lastRenderedPageBreak/>
        <w:t xml:space="preserve">TABLE </w:t>
      </w:r>
      <w:r w:rsidR="00334B3C" w:rsidRPr="00BE3D7E">
        <w:rPr>
          <w:rFonts w:ascii="Times New Roman" w:eastAsia="Times New Roman" w:hAnsi="Times New Roman" w:cs="Times New Roman"/>
          <w:b/>
          <w:bCs/>
          <w:color w:val="000000"/>
          <w:sz w:val="24"/>
          <w:szCs w:val="24"/>
          <w:lang w:eastAsia="en-US"/>
        </w:rPr>
        <w:t>4.</w:t>
      </w:r>
      <w:r w:rsidRPr="00BE3D7E">
        <w:rPr>
          <w:rFonts w:ascii="Times New Roman" w:eastAsia="Times New Roman" w:hAnsi="Times New Roman" w:cs="Times New Roman"/>
          <w:color w:val="000000"/>
          <w:sz w:val="24"/>
          <w:szCs w:val="24"/>
          <w:lang w:eastAsia="en-US"/>
        </w:rPr>
        <w:t xml:space="preserve"> </w:t>
      </w:r>
      <w:r w:rsidR="00900A35" w:rsidRPr="00BE3D7E">
        <w:rPr>
          <w:rFonts w:ascii="Times New Roman" w:eastAsia="Times New Roman" w:hAnsi="Times New Roman" w:cs="Times New Roman"/>
          <w:color w:val="000000"/>
          <w:sz w:val="24"/>
          <w:szCs w:val="24"/>
          <w:lang w:eastAsia="en-US"/>
        </w:rPr>
        <w:t>Comparison of gas exchange, body weight</w:t>
      </w:r>
      <w:r w:rsidR="00C605C2" w:rsidRPr="00BE3D7E">
        <w:rPr>
          <w:rFonts w:ascii="Times New Roman" w:eastAsia="Times New Roman" w:hAnsi="Times New Roman" w:cs="Times New Roman"/>
          <w:color w:val="000000"/>
          <w:sz w:val="24"/>
          <w:szCs w:val="24"/>
          <w:lang w:eastAsia="en-US"/>
        </w:rPr>
        <w:t xml:space="preserve"> (BW)</w:t>
      </w:r>
      <w:r w:rsidR="00900A35" w:rsidRPr="00BE3D7E">
        <w:rPr>
          <w:rFonts w:ascii="Times New Roman" w:eastAsia="Times New Roman" w:hAnsi="Times New Roman" w:cs="Times New Roman"/>
          <w:color w:val="000000"/>
          <w:sz w:val="24"/>
          <w:szCs w:val="24"/>
          <w:lang w:eastAsia="en-US"/>
        </w:rPr>
        <w:t>, intakes of dry matter</w:t>
      </w:r>
      <w:r w:rsidR="00C605C2" w:rsidRPr="00BE3D7E">
        <w:rPr>
          <w:rFonts w:ascii="Times New Roman" w:eastAsia="Times New Roman" w:hAnsi="Times New Roman" w:cs="Times New Roman"/>
          <w:color w:val="000000"/>
          <w:sz w:val="24"/>
          <w:szCs w:val="24"/>
          <w:lang w:eastAsia="en-US"/>
        </w:rPr>
        <w:t xml:space="preserve"> (DMI)</w:t>
      </w:r>
      <w:r w:rsidR="00900A35" w:rsidRPr="00BE3D7E">
        <w:rPr>
          <w:rFonts w:ascii="Times New Roman" w:eastAsia="Times New Roman" w:hAnsi="Times New Roman" w:cs="Times New Roman"/>
          <w:color w:val="000000"/>
          <w:sz w:val="24"/>
          <w:szCs w:val="24"/>
          <w:lang w:eastAsia="en-US"/>
        </w:rPr>
        <w:t xml:space="preserve">, metabolizable energy </w:t>
      </w:r>
      <w:r w:rsidR="00DC2D50" w:rsidRPr="00BE3D7E">
        <w:rPr>
          <w:rFonts w:ascii="Times New Roman" w:eastAsia="Times New Roman" w:hAnsi="Times New Roman" w:cs="Times New Roman"/>
          <w:color w:val="000000"/>
          <w:sz w:val="24"/>
          <w:szCs w:val="24"/>
          <w:lang w:eastAsia="en-US"/>
        </w:rPr>
        <w:t xml:space="preserve">(MEI) </w:t>
      </w:r>
      <w:r w:rsidR="00900A35" w:rsidRPr="00BE3D7E">
        <w:rPr>
          <w:rFonts w:ascii="Times New Roman" w:eastAsia="Times New Roman" w:hAnsi="Times New Roman" w:cs="Times New Roman"/>
          <w:color w:val="000000"/>
          <w:sz w:val="24"/>
          <w:szCs w:val="24"/>
          <w:lang w:eastAsia="en-US"/>
        </w:rPr>
        <w:t>and gross energy</w:t>
      </w:r>
      <w:r w:rsidR="00DC2D50" w:rsidRPr="00BE3D7E">
        <w:rPr>
          <w:rFonts w:ascii="Times New Roman" w:eastAsia="Times New Roman" w:hAnsi="Times New Roman" w:cs="Times New Roman"/>
          <w:color w:val="000000"/>
          <w:sz w:val="24"/>
          <w:szCs w:val="24"/>
          <w:lang w:eastAsia="en-US"/>
        </w:rPr>
        <w:t xml:space="preserve"> intake (GEI)</w:t>
      </w:r>
      <w:r w:rsidR="00900A35" w:rsidRPr="00BE3D7E">
        <w:rPr>
          <w:rFonts w:ascii="Times New Roman" w:eastAsia="Times New Roman" w:hAnsi="Times New Roman" w:cs="Times New Roman"/>
          <w:color w:val="000000"/>
          <w:sz w:val="24"/>
          <w:szCs w:val="24"/>
          <w:lang w:eastAsia="en-US"/>
        </w:rPr>
        <w:t>, and heat production</w:t>
      </w:r>
      <w:r w:rsidR="00A30234" w:rsidRPr="00BE3D7E">
        <w:rPr>
          <w:rFonts w:ascii="Times New Roman" w:eastAsia="Times New Roman" w:hAnsi="Times New Roman" w:cs="Times New Roman"/>
          <w:color w:val="000000"/>
          <w:sz w:val="24"/>
          <w:szCs w:val="24"/>
          <w:lang w:eastAsia="en-US"/>
        </w:rPr>
        <w:t xml:space="preserve"> (HP)</w:t>
      </w:r>
      <w:r w:rsidR="00900A35" w:rsidRPr="00BE3D7E">
        <w:rPr>
          <w:rFonts w:ascii="Times New Roman" w:eastAsia="Times New Roman" w:hAnsi="Times New Roman" w:cs="Times New Roman"/>
          <w:color w:val="000000"/>
          <w:sz w:val="24"/>
          <w:szCs w:val="24"/>
          <w:lang w:eastAsia="en-US"/>
        </w:rPr>
        <w:t xml:space="preserve"> for sheep in the treatments of the study</w:t>
      </w:r>
    </w:p>
    <w:tbl>
      <w:tblPr>
        <w:tblW w:w="7644" w:type="dxa"/>
        <w:tblLayout w:type="fixed"/>
        <w:tblLook w:val="04A0" w:firstRow="1" w:lastRow="0" w:firstColumn="1" w:lastColumn="0" w:noHBand="0" w:noVBand="1"/>
      </w:tblPr>
      <w:tblGrid>
        <w:gridCol w:w="810"/>
        <w:gridCol w:w="990"/>
        <w:gridCol w:w="1168"/>
        <w:gridCol w:w="1169"/>
        <w:gridCol w:w="1169"/>
        <w:gridCol w:w="1169"/>
        <w:gridCol w:w="1169"/>
      </w:tblGrid>
      <w:tr w:rsidR="00900A35" w:rsidRPr="00BE3D7E" w14:paraId="0D43B69E" w14:textId="77777777" w:rsidTr="00900A35">
        <w:trPr>
          <w:trHeight w:val="374"/>
        </w:trPr>
        <w:tc>
          <w:tcPr>
            <w:tcW w:w="1800" w:type="dxa"/>
            <w:gridSpan w:val="2"/>
            <w:tcBorders>
              <w:top w:val="single" w:sz="4" w:space="0" w:color="auto"/>
              <w:left w:val="nil"/>
              <w:right w:val="nil"/>
            </w:tcBorders>
            <w:shd w:val="clear" w:color="auto" w:fill="auto"/>
            <w:noWrap/>
            <w:vAlign w:val="center"/>
          </w:tcPr>
          <w:p w14:paraId="62B4756A" w14:textId="3783151F" w:rsidR="00900A35" w:rsidRPr="00BE3D7E" w:rsidRDefault="00900A35" w:rsidP="00900A35">
            <w:pPr>
              <w:spacing w:after="0" w:line="480" w:lineRule="auto"/>
              <w:rPr>
                <w:rFonts w:ascii="Times New Roman" w:eastAsia="Times New Roman" w:hAnsi="Times New Roman" w:cs="Times New Roman"/>
                <w:i/>
                <w:iCs/>
                <w:color w:val="000000"/>
                <w:sz w:val="24"/>
                <w:szCs w:val="24"/>
                <w:lang w:eastAsia="en-US"/>
              </w:rPr>
            </w:pPr>
            <w:r w:rsidRPr="00BE3D7E">
              <w:rPr>
                <w:rFonts w:ascii="Times New Roman" w:eastAsia="Times New Roman" w:hAnsi="Times New Roman" w:cs="Times New Roman"/>
                <w:i/>
                <w:iCs/>
                <w:color w:val="000000"/>
                <w:sz w:val="24"/>
                <w:szCs w:val="24"/>
                <w:lang w:eastAsia="en-US"/>
              </w:rPr>
              <w:t>Item (units)</w:t>
            </w:r>
          </w:p>
        </w:tc>
        <w:tc>
          <w:tcPr>
            <w:tcW w:w="5844" w:type="dxa"/>
            <w:gridSpan w:val="5"/>
            <w:tcBorders>
              <w:top w:val="single" w:sz="4" w:space="0" w:color="auto"/>
              <w:left w:val="nil"/>
              <w:right w:val="nil"/>
            </w:tcBorders>
            <w:shd w:val="clear" w:color="auto" w:fill="auto"/>
            <w:noWrap/>
            <w:vAlign w:val="center"/>
          </w:tcPr>
          <w:p w14:paraId="7903438F" w14:textId="1C115E69" w:rsidR="00900A35" w:rsidRPr="00BE3D7E" w:rsidRDefault="00900A35"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Treatment*</w:t>
            </w:r>
          </w:p>
        </w:tc>
      </w:tr>
      <w:tr w:rsidR="00F1037B" w:rsidRPr="00BE3D7E" w14:paraId="06ED9809" w14:textId="77777777" w:rsidTr="00900A35">
        <w:trPr>
          <w:trHeight w:val="374"/>
        </w:trPr>
        <w:tc>
          <w:tcPr>
            <w:tcW w:w="1800" w:type="dxa"/>
            <w:gridSpan w:val="2"/>
            <w:tcBorders>
              <w:left w:val="nil"/>
              <w:bottom w:val="nil"/>
              <w:right w:val="nil"/>
            </w:tcBorders>
            <w:shd w:val="clear" w:color="auto" w:fill="auto"/>
            <w:noWrap/>
            <w:vAlign w:val="center"/>
            <w:hideMark/>
          </w:tcPr>
          <w:p w14:paraId="46984957" w14:textId="28AB1486" w:rsidR="00F1037B" w:rsidRPr="00BE3D7E" w:rsidRDefault="00F1037B" w:rsidP="00900A35">
            <w:pPr>
              <w:spacing w:after="0" w:line="480" w:lineRule="auto"/>
              <w:rPr>
                <w:rFonts w:ascii="Times New Roman" w:eastAsia="Times New Roman" w:hAnsi="Times New Roman" w:cs="Times New Roman"/>
                <w:i/>
                <w:iCs/>
                <w:color w:val="000000"/>
                <w:sz w:val="24"/>
                <w:szCs w:val="24"/>
                <w:lang w:eastAsia="en-US"/>
              </w:rPr>
            </w:pPr>
          </w:p>
        </w:tc>
        <w:tc>
          <w:tcPr>
            <w:tcW w:w="1168" w:type="dxa"/>
            <w:tcBorders>
              <w:left w:val="nil"/>
              <w:bottom w:val="single" w:sz="4" w:space="0" w:color="auto"/>
              <w:right w:val="nil"/>
            </w:tcBorders>
            <w:shd w:val="clear" w:color="auto" w:fill="auto"/>
            <w:noWrap/>
            <w:vAlign w:val="center"/>
            <w:hideMark/>
          </w:tcPr>
          <w:p w14:paraId="5B42575C" w14:textId="40F82E84"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M</w:t>
            </w:r>
          </w:p>
        </w:tc>
        <w:tc>
          <w:tcPr>
            <w:tcW w:w="1169" w:type="dxa"/>
            <w:tcBorders>
              <w:left w:val="nil"/>
              <w:bottom w:val="single" w:sz="8" w:space="0" w:color="auto"/>
              <w:right w:val="nil"/>
            </w:tcBorders>
            <w:shd w:val="clear" w:color="auto" w:fill="auto"/>
            <w:noWrap/>
            <w:vAlign w:val="center"/>
          </w:tcPr>
          <w:p w14:paraId="1B1E4C93" w14:textId="689D010E"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M1.25</w:t>
            </w:r>
          </w:p>
        </w:tc>
        <w:tc>
          <w:tcPr>
            <w:tcW w:w="1169" w:type="dxa"/>
            <w:tcBorders>
              <w:left w:val="nil"/>
              <w:bottom w:val="single" w:sz="8" w:space="0" w:color="auto"/>
              <w:right w:val="nil"/>
            </w:tcBorders>
            <w:shd w:val="clear" w:color="auto" w:fill="auto"/>
            <w:noWrap/>
            <w:vAlign w:val="center"/>
          </w:tcPr>
          <w:p w14:paraId="746C694F" w14:textId="7DDE89A5"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M1.5</w:t>
            </w:r>
          </w:p>
        </w:tc>
        <w:tc>
          <w:tcPr>
            <w:tcW w:w="1169" w:type="dxa"/>
            <w:tcBorders>
              <w:left w:val="nil"/>
              <w:bottom w:val="single" w:sz="8" w:space="0" w:color="auto"/>
              <w:right w:val="nil"/>
            </w:tcBorders>
            <w:shd w:val="clear" w:color="auto" w:fill="auto"/>
            <w:noWrap/>
            <w:vAlign w:val="center"/>
          </w:tcPr>
          <w:p w14:paraId="7E10E798" w14:textId="69883D08"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M1.75</w:t>
            </w:r>
          </w:p>
        </w:tc>
        <w:tc>
          <w:tcPr>
            <w:tcW w:w="1169" w:type="dxa"/>
            <w:tcBorders>
              <w:left w:val="nil"/>
              <w:bottom w:val="single" w:sz="8" w:space="0" w:color="auto"/>
              <w:right w:val="nil"/>
            </w:tcBorders>
            <w:shd w:val="clear" w:color="auto" w:fill="auto"/>
            <w:noWrap/>
            <w:vAlign w:val="center"/>
            <w:hideMark/>
          </w:tcPr>
          <w:p w14:paraId="6991A1A3" w14:textId="4C257F4D"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SEM</w:t>
            </w:r>
          </w:p>
        </w:tc>
      </w:tr>
      <w:tr w:rsidR="00F1037B" w:rsidRPr="00BE3D7E" w14:paraId="004EC1A4" w14:textId="77777777" w:rsidTr="00900A35">
        <w:trPr>
          <w:trHeight w:val="315"/>
        </w:trPr>
        <w:tc>
          <w:tcPr>
            <w:tcW w:w="810" w:type="dxa"/>
            <w:tcBorders>
              <w:top w:val="nil"/>
              <w:left w:val="nil"/>
              <w:bottom w:val="nil"/>
              <w:right w:val="nil"/>
            </w:tcBorders>
            <w:shd w:val="clear" w:color="auto" w:fill="auto"/>
            <w:noWrap/>
            <w:vAlign w:val="center"/>
            <w:hideMark/>
          </w:tcPr>
          <w:p w14:paraId="63EE542E" w14:textId="14165EEA"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CO</w:t>
            </w:r>
            <w:r w:rsidRPr="00BE3D7E">
              <w:rPr>
                <w:rFonts w:ascii="Times New Roman" w:eastAsia="Times New Roman" w:hAnsi="Times New Roman" w:cs="Times New Roman"/>
                <w:color w:val="000000"/>
                <w:sz w:val="24"/>
                <w:szCs w:val="24"/>
                <w:vertAlign w:val="subscript"/>
                <w:lang w:eastAsia="en-US"/>
              </w:rPr>
              <w:t>2</w:t>
            </w:r>
          </w:p>
        </w:tc>
        <w:tc>
          <w:tcPr>
            <w:tcW w:w="990" w:type="dxa"/>
            <w:tcBorders>
              <w:top w:val="nil"/>
              <w:left w:val="nil"/>
              <w:bottom w:val="nil"/>
              <w:right w:val="nil"/>
            </w:tcBorders>
            <w:shd w:val="clear" w:color="auto" w:fill="auto"/>
            <w:noWrap/>
            <w:vAlign w:val="center"/>
          </w:tcPr>
          <w:p w14:paraId="49204A6B" w14:textId="1E6E4582"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(g/day)</w:t>
            </w:r>
          </w:p>
        </w:tc>
        <w:tc>
          <w:tcPr>
            <w:tcW w:w="1168" w:type="dxa"/>
            <w:tcBorders>
              <w:top w:val="single" w:sz="4" w:space="0" w:color="auto"/>
              <w:left w:val="nil"/>
              <w:bottom w:val="nil"/>
              <w:right w:val="nil"/>
            </w:tcBorders>
            <w:shd w:val="clear" w:color="auto" w:fill="auto"/>
            <w:noWrap/>
            <w:vAlign w:val="center"/>
          </w:tcPr>
          <w:p w14:paraId="76D3BF50" w14:textId="16E9A5B1" w:rsidR="00F1037B" w:rsidRPr="00BE3D7E" w:rsidRDefault="00E674E1"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586</w:t>
            </w:r>
            <w:r w:rsidRPr="00BE3D7E">
              <w:rPr>
                <w:rFonts w:ascii="Times New Roman" w:eastAsia="Times New Roman" w:hAnsi="Times New Roman" w:cs="Times New Roman"/>
                <w:color w:val="000000"/>
                <w:sz w:val="24"/>
                <w:szCs w:val="24"/>
                <w:vertAlign w:val="superscript"/>
                <w:lang w:eastAsia="en-US"/>
              </w:rPr>
              <w:t>a</w:t>
            </w:r>
          </w:p>
        </w:tc>
        <w:tc>
          <w:tcPr>
            <w:tcW w:w="1169" w:type="dxa"/>
            <w:tcBorders>
              <w:top w:val="nil"/>
              <w:left w:val="nil"/>
              <w:bottom w:val="nil"/>
              <w:right w:val="nil"/>
            </w:tcBorders>
            <w:shd w:val="clear" w:color="auto" w:fill="auto"/>
            <w:noWrap/>
            <w:vAlign w:val="center"/>
            <w:hideMark/>
          </w:tcPr>
          <w:p w14:paraId="345F551A" w14:textId="0A50E287"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651</w:t>
            </w:r>
            <w:r w:rsidRPr="00BE3D7E">
              <w:rPr>
                <w:rFonts w:ascii="Times New Roman" w:eastAsia="Times New Roman" w:hAnsi="Times New Roman" w:cs="Times New Roman"/>
                <w:color w:val="000000"/>
                <w:sz w:val="24"/>
                <w:szCs w:val="24"/>
                <w:vertAlign w:val="superscript"/>
                <w:lang w:eastAsia="en-US"/>
              </w:rPr>
              <w:t>bc</w:t>
            </w:r>
          </w:p>
        </w:tc>
        <w:tc>
          <w:tcPr>
            <w:tcW w:w="1169" w:type="dxa"/>
            <w:tcBorders>
              <w:top w:val="nil"/>
              <w:left w:val="nil"/>
              <w:bottom w:val="nil"/>
              <w:right w:val="nil"/>
            </w:tcBorders>
            <w:shd w:val="clear" w:color="auto" w:fill="auto"/>
            <w:noWrap/>
            <w:vAlign w:val="center"/>
            <w:hideMark/>
          </w:tcPr>
          <w:p w14:paraId="485095CB" w14:textId="28798B44"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689</w:t>
            </w:r>
            <w:r w:rsidRPr="00BE3D7E">
              <w:rPr>
                <w:rFonts w:ascii="Times New Roman" w:eastAsia="Times New Roman" w:hAnsi="Times New Roman" w:cs="Times New Roman"/>
                <w:color w:val="000000"/>
                <w:sz w:val="24"/>
                <w:szCs w:val="24"/>
                <w:vertAlign w:val="superscript"/>
                <w:lang w:eastAsia="en-US"/>
              </w:rPr>
              <w:t>c</w:t>
            </w:r>
          </w:p>
        </w:tc>
        <w:tc>
          <w:tcPr>
            <w:tcW w:w="1169" w:type="dxa"/>
            <w:tcBorders>
              <w:top w:val="nil"/>
              <w:left w:val="nil"/>
              <w:bottom w:val="nil"/>
              <w:right w:val="nil"/>
            </w:tcBorders>
            <w:shd w:val="clear" w:color="auto" w:fill="auto"/>
            <w:noWrap/>
            <w:vAlign w:val="center"/>
            <w:hideMark/>
          </w:tcPr>
          <w:p w14:paraId="568F744C" w14:textId="3B92C00A"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759</w:t>
            </w:r>
            <w:r w:rsidRPr="00BE3D7E">
              <w:rPr>
                <w:rFonts w:ascii="Times New Roman" w:eastAsia="Times New Roman" w:hAnsi="Times New Roman" w:cs="Times New Roman"/>
                <w:color w:val="000000"/>
                <w:sz w:val="24"/>
                <w:szCs w:val="24"/>
                <w:vertAlign w:val="superscript"/>
                <w:lang w:eastAsia="en-US"/>
              </w:rPr>
              <w:t>d</w:t>
            </w:r>
          </w:p>
        </w:tc>
        <w:tc>
          <w:tcPr>
            <w:tcW w:w="1169" w:type="dxa"/>
            <w:tcBorders>
              <w:top w:val="nil"/>
              <w:left w:val="nil"/>
              <w:bottom w:val="nil"/>
              <w:right w:val="nil"/>
            </w:tcBorders>
            <w:shd w:val="clear" w:color="auto" w:fill="auto"/>
            <w:noWrap/>
            <w:vAlign w:val="center"/>
          </w:tcPr>
          <w:p w14:paraId="586D627F" w14:textId="14C4DFA2"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30.8</w:t>
            </w:r>
          </w:p>
        </w:tc>
      </w:tr>
      <w:tr w:rsidR="00F1037B" w:rsidRPr="00BE3D7E" w14:paraId="1F6F37DF" w14:textId="77777777" w:rsidTr="00F1037B">
        <w:trPr>
          <w:trHeight w:val="315"/>
        </w:trPr>
        <w:tc>
          <w:tcPr>
            <w:tcW w:w="810" w:type="dxa"/>
            <w:tcBorders>
              <w:top w:val="nil"/>
              <w:left w:val="nil"/>
              <w:bottom w:val="nil"/>
              <w:right w:val="nil"/>
            </w:tcBorders>
            <w:shd w:val="clear" w:color="auto" w:fill="auto"/>
            <w:noWrap/>
            <w:hideMark/>
          </w:tcPr>
          <w:p w14:paraId="68675DC2" w14:textId="220ECE61"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O</w:t>
            </w:r>
            <w:r w:rsidRPr="00BE3D7E">
              <w:rPr>
                <w:rFonts w:ascii="Times New Roman" w:eastAsia="Times New Roman" w:hAnsi="Times New Roman" w:cs="Times New Roman"/>
                <w:color w:val="000000"/>
                <w:sz w:val="24"/>
                <w:szCs w:val="24"/>
                <w:vertAlign w:val="subscript"/>
                <w:lang w:eastAsia="en-US"/>
              </w:rPr>
              <w:t>2</w:t>
            </w:r>
          </w:p>
        </w:tc>
        <w:tc>
          <w:tcPr>
            <w:tcW w:w="990" w:type="dxa"/>
            <w:tcBorders>
              <w:top w:val="nil"/>
              <w:left w:val="nil"/>
              <w:bottom w:val="nil"/>
              <w:right w:val="nil"/>
            </w:tcBorders>
            <w:shd w:val="clear" w:color="auto" w:fill="auto"/>
            <w:noWrap/>
            <w:vAlign w:val="center"/>
          </w:tcPr>
          <w:p w14:paraId="6084C99F" w14:textId="170CDD45"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(g/day)</w:t>
            </w:r>
          </w:p>
        </w:tc>
        <w:tc>
          <w:tcPr>
            <w:tcW w:w="1168" w:type="dxa"/>
            <w:tcBorders>
              <w:top w:val="nil"/>
              <w:left w:val="nil"/>
              <w:bottom w:val="nil"/>
              <w:right w:val="nil"/>
            </w:tcBorders>
            <w:shd w:val="clear" w:color="auto" w:fill="auto"/>
            <w:noWrap/>
            <w:vAlign w:val="center"/>
          </w:tcPr>
          <w:p w14:paraId="6137C16F" w14:textId="10FB664A" w:rsidR="00F1037B" w:rsidRPr="00BE3D7E" w:rsidRDefault="00E674E1"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434</w:t>
            </w:r>
            <w:r w:rsidRPr="00BE3D7E">
              <w:rPr>
                <w:rFonts w:ascii="Times New Roman" w:eastAsia="Times New Roman" w:hAnsi="Times New Roman" w:cs="Times New Roman"/>
                <w:color w:val="000000"/>
                <w:sz w:val="24"/>
                <w:szCs w:val="24"/>
                <w:vertAlign w:val="superscript"/>
                <w:lang w:eastAsia="en-US"/>
              </w:rPr>
              <w:t>a</w:t>
            </w:r>
          </w:p>
        </w:tc>
        <w:tc>
          <w:tcPr>
            <w:tcW w:w="1169" w:type="dxa"/>
            <w:tcBorders>
              <w:top w:val="nil"/>
              <w:left w:val="nil"/>
              <w:bottom w:val="nil"/>
              <w:right w:val="nil"/>
            </w:tcBorders>
            <w:shd w:val="clear" w:color="auto" w:fill="auto"/>
            <w:noWrap/>
            <w:vAlign w:val="center"/>
            <w:hideMark/>
          </w:tcPr>
          <w:p w14:paraId="3304B603" w14:textId="29C008CF"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478</w:t>
            </w:r>
            <w:r w:rsidRPr="00BE3D7E">
              <w:rPr>
                <w:rFonts w:ascii="Times New Roman" w:eastAsia="Times New Roman" w:hAnsi="Times New Roman" w:cs="Times New Roman"/>
                <w:color w:val="000000"/>
                <w:sz w:val="24"/>
                <w:szCs w:val="24"/>
                <w:vertAlign w:val="superscript"/>
                <w:lang w:eastAsia="en-US"/>
              </w:rPr>
              <w:t>ab</w:t>
            </w:r>
          </w:p>
        </w:tc>
        <w:tc>
          <w:tcPr>
            <w:tcW w:w="1169" w:type="dxa"/>
            <w:tcBorders>
              <w:top w:val="nil"/>
              <w:left w:val="nil"/>
              <w:bottom w:val="nil"/>
              <w:right w:val="nil"/>
            </w:tcBorders>
            <w:shd w:val="clear" w:color="auto" w:fill="auto"/>
            <w:noWrap/>
            <w:vAlign w:val="center"/>
            <w:hideMark/>
          </w:tcPr>
          <w:p w14:paraId="56C76023" w14:textId="0971CCAA"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5</w:t>
            </w:r>
            <w:r w:rsidR="00E674E1" w:rsidRPr="00BE3D7E">
              <w:rPr>
                <w:rFonts w:ascii="Times New Roman" w:eastAsia="Times New Roman" w:hAnsi="Times New Roman" w:cs="Times New Roman"/>
                <w:color w:val="000000"/>
                <w:sz w:val="24"/>
                <w:szCs w:val="24"/>
                <w:lang w:eastAsia="en-US"/>
              </w:rPr>
              <w:t>14</w:t>
            </w:r>
            <w:r w:rsidR="00E674E1" w:rsidRPr="00BE3D7E">
              <w:rPr>
                <w:rFonts w:ascii="Times New Roman" w:eastAsia="Times New Roman" w:hAnsi="Times New Roman" w:cs="Times New Roman"/>
                <w:color w:val="000000"/>
                <w:sz w:val="24"/>
                <w:szCs w:val="24"/>
                <w:vertAlign w:val="superscript"/>
                <w:lang w:eastAsia="en-US"/>
              </w:rPr>
              <w:t>b</w:t>
            </w:r>
          </w:p>
        </w:tc>
        <w:tc>
          <w:tcPr>
            <w:tcW w:w="1169" w:type="dxa"/>
            <w:tcBorders>
              <w:top w:val="nil"/>
              <w:left w:val="nil"/>
              <w:bottom w:val="nil"/>
              <w:right w:val="nil"/>
            </w:tcBorders>
            <w:shd w:val="clear" w:color="auto" w:fill="auto"/>
            <w:noWrap/>
            <w:vAlign w:val="center"/>
            <w:hideMark/>
          </w:tcPr>
          <w:p w14:paraId="39C010C2" w14:textId="5A4E40A4"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5</w:t>
            </w:r>
            <w:r w:rsidR="00E674E1" w:rsidRPr="00BE3D7E">
              <w:rPr>
                <w:rFonts w:ascii="Times New Roman" w:eastAsia="Times New Roman" w:hAnsi="Times New Roman" w:cs="Times New Roman"/>
                <w:color w:val="000000"/>
                <w:sz w:val="24"/>
                <w:szCs w:val="24"/>
                <w:lang w:eastAsia="en-US"/>
              </w:rPr>
              <w:t>57</w:t>
            </w:r>
            <w:r w:rsidR="00900A35" w:rsidRPr="00BE3D7E">
              <w:rPr>
                <w:rFonts w:ascii="Times New Roman" w:eastAsia="Times New Roman" w:hAnsi="Times New Roman" w:cs="Times New Roman"/>
                <w:color w:val="000000"/>
                <w:sz w:val="24"/>
                <w:szCs w:val="24"/>
                <w:vertAlign w:val="superscript"/>
                <w:lang w:eastAsia="en-US"/>
              </w:rPr>
              <w:t>bc</w:t>
            </w:r>
          </w:p>
        </w:tc>
        <w:tc>
          <w:tcPr>
            <w:tcW w:w="1169" w:type="dxa"/>
            <w:tcBorders>
              <w:top w:val="nil"/>
              <w:left w:val="nil"/>
              <w:bottom w:val="nil"/>
              <w:right w:val="nil"/>
            </w:tcBorders>
            <w:shd w:val="clear" w:color="auto" w:fill="auto"/>
            <w:noWrap/>
            <w:vAlign w:val="center"/>
          </w:tcPr>
          <w:p w14:paraId="184FA77D" w14:textId="6261D3D6"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23.0</w:t>
            </w:r>
          </w:p>
        </w:tc>
      </w:tr>
      <w:tr w:rsidR="00F1037B" w:rsidRPr="00BE3D7E" w14:paraId="4FEC2FDB" w14:textId="77777777" w:rsidTr="00F1037B">
        <w:trPr>
          <w:trHeight w:val="315"/>
        </w:trPr>
        <w:tc>
          <w:tcPr>
            <w:tcW w:w="810" w:type="dxa"/>
            <w:tcBorders>
              <w:top w:val="nil"/>
              <w:left w:val="nil"/>
              <w:bottom w:val="nil"/>
              <w:right w:val="nil"/>
            </w:tcBorders>
            <w:shd w:val="clear" w:color="auto" w:fill="auto"/>
            <w:noWrap/>
            <w:hideMark/>
          </w:tcPr>
          <w:p w14:paraId="08BF18D1" w14:textId="55DBB13B"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CH</w:t>
            </w:r>
            <w:r w:rsidRPr="00BE3D7E">
              <w:rPr>
                <w:rFonts w:ascii="Times New Roman" w:eastAsia="Times New Roman" w:hAnsi="Times New Roman" w:cs="Times New Roman"/>
                <w:color w:val="000000"/>
                <w:sz w:val="24"/>
                <w:szCs w:val="24"/>
                <w:vertAlign w:val="subscript"/>
                <w:lang w:eastAsia="en-US"/>
              </w:rPr>
              <w:t>4</w:t>
            </w:r>
          </w:p>
        </w:tc>
        <w:tc>
          <w:tcPr>
            <w:tcW w:w="990" w:type="dxa"/>
            <w:tcBorders>
              <w:top w:val="nil"/>
              <w:left w:val="nil"/>
              <w:bottom w:val="nil"/>
              <w:right w:val="nil"/>
            </w:tcBorders>
            <w:shd w:val="clear" w:color="auto" w:fill="auto"/>
            <w:noWrap/>
            <w:vAlign w:val="center"/>
          </w:tcPr>
          <w:p w14:paraId="2627C33F" w14:textId="4FE36384"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(g/day)</w:t>
            </w:r>
          </w:p>
        </w:tc>
        <w:tc>
          <w:tcPr>
            <w:tcW w:w="1168" w:type="dxa"/>
            <w:tcBorders>
              <w:top w:val="nil"/>
              <w:left w:val="nil"/>
              <w:bottom w:val="nil"/>
              <w:right w:val="nil"/>
            </w:tcBorders>
            <w:shd w:val="clear" w:color="auto" w:fill="auto"/>
            <w:noWrap/>
            <w:vAlign w:val="center"/>
          </w:tcPr>
          <w:p w14:paraId="5E7A2000" w14:textId="1B327B0B" w:rsidR="00F1037B" w:rsidRPr="00BE3D7E" w:rsidRDefault="0063245A"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15.1</w:t>
            </w:r>
            <w:r w:rsidR="00E674E1" w:rsidRPr="00BE3D7E">
              <w:rPr>
                <w:rFonts w:ascii="Times New Roman" w:eastAsia="Times New Roman" w:hAnsi="Times New Roman" w:cs="Times New Roman"/>
                <w:color w:val="000000"/>
                <w:sz w:val="24"/>
                <w:szCs w:val="24"/>
                <w:vertAlign w:val="superscript"/>
                <w:lang w:eastAsia="en-US"/>
              </w:rPr>
              <w:t>a</w:t>
            </w:r>
          </w:p>
        </w:tc>
        <w:tc>
          <w:tcPr>
            <w:tcW w:w="1169" w:type="dxa"/>
            <w:tcBorders>
              <w:top w:val="nil"/>
              <w:left w:val="nil"/>
              <w:bottom w:val="nil"/>
              <w:right w:val="nil"/>
            </w:tcBorders>
            <w:shd w:val="clear" w:color="auto" w:fill="auto"/>
            <w:noWrap/>
            <w:vAlign w:val="center"/>
            <w:hideMark/>
          </w:tcPr>
          <w:p w14:paraId="0E2A9138" w14:textId="028A98AA" w:rsidR="00F1037B" w:rsidRPr="00BE3D7E" w:rsidRDefault="0063245A"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18.9</w:t>
            </w:r>
            <w:r w:rsidR="00E674E1" w:rsidRPr="00BE3D7E">
              <w:rPr>
                <w:rFonts w:ascii="Times New Roman" w:eastAsia="Times New Roman" w:hAnsi="Times New Roman" w:cs="Times New Roman"/>
                <w:color w:val="000000"/>
                <w:sz w:val="24"/>
                <w:szCs w:val="24"/>
                <w:vertAlign w:val="superscript"/>
                <w:lang w:eastAsia="en-US"/>
              </w:rPr>
              <w:t>bc</w:t>
            </w:r>
          </w:p>
        </w:tc>
        <w:tc>
          <w:tcPr>
            <w:tcW w:w="1169" w:type="dxa"/>
            <w:tcBorders>
              <w:top w:val="nil"/>
              <w:left w:val="nil"/>
              <w:bottom w:val="nil"/>
              <w:right w:val="nil"/>
            </w:tcBorders>
            <w:shd w:val="clear" w:color="auto" w:fill="auto"/>
            <w:noWrap/>
            <w:vAlign w:val="center"/>
            <w:hideMark/>
          </w:tcPr>
          <w:p w14:paraId="1211D66E" w14:textId="76A29172" w:rsidR="00F1037B" w:rsidRPr="00BE3D7E" w:rsidRDefault="0063245A"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20.</w:t>
            </w:r>
            <w:r w:rsidR="00167C6B" w:rsidRPr="00BE3D7E">
              <w:rPr>
                <w:rFonts w:ascii="Times New Roman" w:eastAsia="Times New Roman" w:hAnsi="Times New Roman" w:cs="Times New Roman"/>
                <w:color w:val="000000"/>
                <w:sz w:val="24"/>
                <w:szCs w:val="24"/>
                <w:lang w:eastAsia="en-US"/>
              </w:rPr>
              <w:t>4</w:t>
            </w:r>
            <w:r w:rsidR="00E674E1" w:rsidRPr="00BE3D7E">
              <w:rPr>
                <w:rFonts w:ascii="Times New Roman" w:eastAsia="Times New Roman" w:hAnsi="Times New Roman" w:cs="Times New Roman"/>
                <w:color w:val="000000"/>
                <w:sz w:val="24"/>
                <w:szCs w:val="24"/>
                <w:vertAlign w:val="superscript"/>
                <w:lang w:eastAsia="en-US"/>
              </w:rPr>
              <w:t>c</w:t>
            </w:r>
            <w:r w:rsidR="00A31938" w:rsidRPr="00BE3D7E">
              <w:rPr>
                <w:rFonts w:ascii="Times New Roman" w:eastAsia="Times New Roman" w:hAnsi="Times New Roman" w:cs="Times New Roman"/>
                <w:color w:val="000000"/>
                <w:sz w:val="24"/>
                <w:szCs w:val="24"/>
                <w:vertAlign w:val="superscript"/>
                <w:lang w:eastAsia="en-US"/>
              </w:rPr>
              <w:t>d</w:t>
            </w:r>
          </w:p>
        </w:tc>
        <w:tc>
          <w:tcPr>
            <w:tcW w:w="1169" w:type="dxa"/>
            <w:tcBorders>
              <w:top w:val="nil"/>
              <w:left w:val="nil"/>
              <w:bottom w:val="nil"/>
              <w:right w:val="nil"/>
            </w:tcBorders>
            <w:shd w:val="clear" w:color="auto" w:fill="auto"/>
            <w:noWrap/>
            <w:vAlign w:val="center"/>
            <w:hideMark/>
          </w:tcPr>
          <w:p w14:paraId="515BFF92" w14:textId="4251C237" w:rsidR="00F1037B" w:rsidRPr="00BE3D7E" w:rsidRDefault="0063245A"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21.</w:t>
            </w:r>
            <w:r w:rsidR="00167C6B" w:rsidRPr="00BE3D7E">
              <w:rPr>
                <w:rFonts w:ascii="Times New Roman" w:eastAsia="Times New Roman" w:hAnsi="Times New Roman" w:cs="Times New Roman"/>
                <w:color w:val="000000"/>
                <w:sz w:val="24"/>
                <w:szCs w:val="24"/>
                <w:lang w:eastAsia="en-US"/>
              </w:rPr>
              <w:t>4</w:t>
            </w:r>
            <w:r w:rsidR="00E674E1" w:rsidRPr="00BE3D7E">
              <w:rPr>
                <w:rFonts w:ascii="Times New Roman" w:eastAsia="Times New Roman" w:hAnsi="Times New Roman" w:cs="Times New Roman"/>
                <w:color w:val="000000"/>
                <w:sz w:val="24"/>
                <w:szCs w:val="24"/>
                <w:vertAlign w:val="superscript"/>
                <w:lang w:eastAsia="en-US"/>
              </w:rPr>
              <w:t>d</w:t>
            </w:r>
          </w:p>
        </w:tc>
        <w:tc>
          <w:tcPr>
            <w:tcW w:w="1169" w:type="dxa"/>
            <w:tcBorders>
              <w:top w:val="nil"/>
              <w:left w:val="nil"/>
              <w:bottom w:val="nil"/>
              <w:right w:val="nil"/>
            </w:tcBorders>
            <w:shd w:val="clear" w:color="auto" w:fill="auto"/>
            <w:noWrap/>
            <w:vAlign w:val="center"/>
          </w:tcPr>
          <w:p w14:paraId="51685410" w14:textId="6FF22CC2" w:rsidR="00F1037B" w:rsidRPr="00BE3D7E" w:rsidRDefault="0063245A"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1.014</w:t>
            </w:r>
          </w:p>
        </w:tc>
      </w:tr>
      <w:tr w:rsidR="00F1037B" w:rsidRPr="00BE3D7E" w14:paraId="1436377D" w14:textId="77777777" w:rsidTr="00F1037B">
        <w:trPr>
          <w:trHeight w:val="315"/>
        </w:trPr>
        <w:tc>
          <w:tcPr>
            <w:tcW w:w="810" w:type="dxa"/>
            <w:tcBorders>
              <w:top w:val="nil"/>
              <w:left w:val="nil"/>
              <w:bottom w:val="nil"/>
              <w:right w:val="nil"/>
            </w:tcBorders>
            <w:shd w:val="clear" w:color="auto" w:fill="auto"/>
            <w:noWrap/>
            <w:vAlign w:val="center"/>
            <w:hideMark/>
          </w:tcPr>
          <w:p w14:paraId="32F4CE6F" w14:textId="31673E74"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BW</w:t>
            </w:r>
          </w:p>
        </w:tc>
        <w:tc>
          <w:tcPr>
            <w:tcW w:w="990" w:type="dxa"/>
            <w:tcBorders>
              <w:top w:val="nil"/>
              <w:left w:val="nil"/>
              <w:bottom w:val="nil"/>
              <w:right w:val="nil"/>
            </w:tcBorders>
            <w:shd w:val="clear" w:color="auto" w:fill="auto"/>
            <w:noWrap/>
            <w:vAlign w:val="center"/>
          </w:tcPr>
          <w:p w14:paraId="74A0450C" w14:textId="20A870B7"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(kg)</w:t>
            </w:r>
          </w:p>
        </w:tc>
        <w:tc>
          <w:tcPr>
            <w:tcW w:w="1168" w:type="dxa"/>
            <w:tcBorders>
              <w:top w:val="nil"/>
              <w:left w:val="nil"/>
              <w:bottom w:val="nil"/>
              <w:right w:val="nil"/>
            </w:tcBorders>
            <w:shd w:val="clear" w:color="auto" w:fill="auto"/>
            <w:noWrap/>
            <w:vAlign w:val="center"/>
          </w:tcPr>
          <w:p w14:paraId="4385DD90" w14:textId="22218043" w:rsidR="00F1037B" w:rsidRPr="00BE3D7E" w:rsidRDefault="00E674E1"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23.3</w:t>
            </w:r>
          </w:p>
        </w:tc>
        <w:tc>
          <w:tcPr>
            <w:tcW w:w="1169" w:type="dxa"/>
            <w:tcBorders>
              <w:top w:val="nil"/>
              <w:left w:val="nil"/>
              <w:bottom w:val="nil"/>
              <w:right w:val="nil"/>
            </w:tcBorders>
            <w:shd w:val="clear" w:color="auto" w:fill="auto"/>
            <w:noWrap/>
            <w:vAlign w:val="center"/>
            <w:hideMark/>
          </w:tcPr>
          <w:p w14:paraId="0191AF10" w14:textId="0DB3C94D"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23.0</w:t>
            </w:r>
          </w:p>
        </w:tc>
        <w:tc>
          <w:tcPr>
            <w:tcW w:w="1169" w:type="dxa"/>
            <w:tcBorders>
              <w:top w:val="nil"/>
              <w:left w:val="nil"/>
              <w:bottom w:val="nil"/>
              <w:right w:val="nil"/>
            </w:tcBorders>
            <w:shd w:val="clear" w:color="auto" w:fill="auto"/>
            <w:noWrap/>
            <w:vAlign w:val="center"/>
            <w:hideMark/>
          </w:tcPr>
          <w:p w14:paraId="4CF5B2CE" w14:textId="0F2462B8"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22.7</w:t>
            </w:r>
          </w:p>
        </w:tc>
        <w:tc>
          <w:tcPr>
            <w:tcW w:w="1169" w:type="dxa"/>
            <w:tcBorders>
              <w:top w:val="nil"/>
              <w:left w:val="nil"/>
              <w:bottom w:val="nil"/>
              <w:right w:val="nil"/>
            </w:tcBorders>
            <w:shd w:val="clear" w:color="auto" w:fill="auto"/>
            <w:noWrap/>
            <w:vAlign w:val="center"/>
            <w:hideMark/>
          </w:tcPr>
          <w:p w14:paraId="08D9794F" w14:textId="660468A4"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22.6</w:t>
            </w:r>
          </w:p>
        </w:tc>
        <w:tc>
          <w:tcPr>
            <w:tcW w:w="1169" w:type="dxa"/>
            <w:tcBorders>
              <w:top w:val="nil"/>
              <w:left w:val="nil"/>
              <w:bottom w:val="nil"/>
              <w:right w:val="nil"/>
            </w:tcBorders>
            <w:shd w:val="clear" w:color="auto" w:fill="auto"/>
            <w:noWrap/>
            <w:vAlign w:val="center"/>
          </w:tcPr>
          <w:p w14:paraId="1A0F7CEE" w14:textId="563CA95C" w:rsidR="00F1037B" w:rsidRPr="00BE3D7E" w:rsidRDefault="00E674E1"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0.869</w:t>
            </w:r>
          </w:p>
        </w:tc>
      </w:tr>
      <w:tr w:rsidR="00F1037B" w:rsidRPr="00BE3D7E" w14:paraId="669D747D" w14:textId="77777777" w:rsidTr="00F1037B">
        <w:trPr>
          <w:trHeight w:val="354"/>
        </w:trPr>
        <w:tc>
          <w:tcPr>
            <w:tcW w:w="810" w:type="dxa"/>
            <w:tcBorders>
              <w:top w:val="nil"/>
              <w:left w:val="nil"/>
              <w:bottom w:val="nil"/>
              <w:right w:val="nil"/>
            </w:tcBorders>
            <w:shd w:val="clear" w:color="auto" w:fill="auto"/>
            <w:noWrap/>
            <w:vAlign w:val="center"/>
          </w:tcPr>
          <w:p w14:paraId="7EFB7964" w14:textId="00755C6C"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 xml:space="preserve">DMI </w:t>
            </w:r>
          </w:p>
        </w:tc>
        <w:tc>
          <w:tcPr>
            <w:tcW w:w="990" w:type="dxa"/>
            <w:tcBorders>
              <w:top w:val="nil"/>
              <w:left w:val="nil"/>
              <w:bottom w:val="nil"/>
              <w:right w:val="nil"/>
            </w:tcBorders>
            <w:shd w:val="clear" w:color="auto" w:fill="auto"/>
            <w:noWrap/>
            <w:vAlign w:val="center"/>
          </w:tcPr>
          <w:p w14:paraId="106D005F" w14:textId="70F034B0"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(g/day)</w:t>
            </w:r>
          </w:p>
        </w:tc>
        <w:tc>
          <w:tcPr>
            <w:tcW w:w="1168" w:type="dxa"/>
            <w:tcBorders>
              <w:top w:val="nil"/>
              <w:left w:val="nil"/>
              <w:bottom w:val="nil"/>
              <w:right w:val="nil"/>
            </w:tcBorders>
            <w:shd w:val="clear" w:color="auto" w:fill="auto"/>
            <w:noWrap/>
            <w:vAlign w:val="center"/>
          </w:tcPr>
          <w:p w14:paraId="40B3E68C" w14:textId="56E49017" w:rsidR="00F1037B" w:rsidRPr="00BE3D7E" w:rsidRDefault="00F1037B" w:rsidP="00900A35">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541</w:t>
            </w:r>
            <w:r w:rsidRPr="00BE3D7E">
              <w:rPr>
                <w:rFonts w:ascii="Times New Roman" w:eastAsia="Times New Roman" w:hAnsi="Times New Roman" w:cs="Times New Roman"/>
                <w:color w:val="000000"/>
                <w:sz w:val="24"/>
                <w:szCs w:val="24"/>
                <w:vertAlign w:val="superscript"/>
                <w:lang w:eastAsia="en-US"/>
              </w:rPr>
              <w:t>a</w:t>
            </w:r>
          </w:p>
        </w:tc>
        <w:tc>
          <w:tcPr>
            <w:tcW w:w="1169" w:type="dxa"/>
            <w:tcBorders>
              <w:top w:val="nil"/>
              <w:left w:val="nil"/>
              <w:bottom w:val="nil"/>
              <w:right w:val="nil"/>
            </w:tcBorders>
            <w:shd w:val="clear" w:color="auto" w:fill="auto"/>
            <w:noWrap/>
            <w:vAlign w:val="center"/>
            <w:hideMark/>
          </w:tcPr>
          <w:p w14:paraId="50A05EE0" w14:textId="63420DA4"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612</w:t>
            </w:r>
            <w:r w:rsidRPr="00BE3D7E">
              <w:rPr>
                <w:rFonts w:ascii="Times New Roman" w:eastAsia="Times New Roman" w:hAnsi="Times New Roman" w:cs="Times New Roman"/>
                <w:color w:val="000000"/>
                <w:sz w:val="24"/>
                <w:szCs w:val="24"/>
                <w:vertAlign w:val="superscript"/>
                <w:lang w:eastAsia="en-US"/>
              </w:rPr>
              <w:t>bc</w:t>
            </w:r>
          </w:p>
        </w:tc>
        <w:tc>
          <w:tcPr>
            <w:tcW w:w="1169" w:type="dxa"/>
            <w:tcBorders>
              <w:top w:val="nil"/>
              <w:left w:val="nil"/>
              <w:bottom w:val="nil"/>
              <w:right w:val="nil"/>
            </w:tcBorders>
            <w:shd w:val="clear" w:color="auto" w:fill="auto"/>
            <w:noWrap/>
            <w:vAlign w:val="center"/>
            <w:hideMark/>
          </w:tcPr>
          <w:p w14:paraId="3364A54C" w14:textId="498B9C38"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632</w:t>
            </w:r>
            <w:r w:rsidRPr="00BE3D7E">
              <w:rPr>
                <w:rFonts w:ascii="Times New Roman" w:eastAsia="Times New Roman" w:hAnsi="Times New Roman" w:cs="Times New Roman"/>
                <w:color w:val="000000"/>
                <w:sz w:val="24"/>
                <w:szCs w:val="24"/>
                <w:vertAlign w:val="superscript"/>
                <w:lang w:eastAsia="en-US"/>
              </w:rPr>
              <w:t>c</w:t>
            </w:r>
          </w:p>
        </w:tc>
        <w:tc>
          <w:tcPr>
            <w:tcW w:w="1169" w:type="dxa"/>
            <w:tcBorders>
              <w:top w:val="nil"/>
              <w:left w:val="nil"/>
              <w:bottom w:val="nil"/>
              <w:right w:val="nil"/>
            </w:tcBorders>
            <w:shd w:val="clear" w:color="auto" w:fill="auto"/>
            <w:noWrap/>
            <w:vAlign w:val="center"/>
            <w:hideMark/>
          </w:tcPr>
          <w:p w14:paraId="372619FE" w14:textId="4EAC3E0B"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665</w:t>
            </w:r>
            <w:r w:rsidRPr="00BE3D7E">
              <w:rPr>
                <w:rFonts w:ascii="Times New Roman" w:eastAsia="Times New Roman" w:hAnsi="Times New Roman" w:cs="Times New Roman"/>
                <w:color w:val="000000"/>
                <w:sz w:val="24"/>
                <w:szCs w:val="24"/>
                <w:vertAlign w:val="superscript"/>
                <w:lang w:eastAsia="en-US"/>
              </w:rPr>
              <w:t>d</w:t>
            </w:r>
          </w:p>
        </w:tc>
        <w:tc>
          <w:tcPr>
            <w:tcW w:w="1169" w:type="dxa"/>
            <w:tcBorders>
              <w:top w:val="nil"/>
              <w:left w:val="nil"/>
              <w:bottom w:val="nil"/>
              <w:right w:val="nil"/>
            </w:tcBorders>
            <w:shd w:val="clear" w:color="auto" w:fill="auto"/>
            <w:noWrap/>
            <w:vAlign w:val="center"/>
            <w:hideMark/>
          </w:tcPr>
          <w:p w14:paraId="4BC006C1" w14:textId="7DF3342E" w:rsidR="00F1037B" w:rsidRPr="00BE3D7E" w:rsidRDefault="00F1037B" w:rsidP="00900A35">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19.6</w:t>
            </w:r>
          </w:p>
        </w:tc>
      </w:tr>
      <w:tr w:rsidR="004E3557" w:rsidRPr="00BE3D7E" w14:paraId="5ADBD367" w14:textId="77777777" w:rsidTr="00F1037B">
        <w:trPr>
          <w:trHeight w:val="354"/>
        </w:trPr>
        <w:tc>
          <w:tcPr>
            <w:tcW w:w="810" w:type="dxa"/>
            <w:tcBorders>
              <w:top w:val="nil"/>
              <w:left w:val="nil"/>
              <w:bottom w:val="nil"/>
              <w:right w:val="nil"/>
            </w:tcBorders>
            <w:shd w:val="clear" w:color="auto" w:fill="auto"/>
            <w:noWrap/>
            <w:vAlign w:val="center"/>
          </w:tcPr>
          <w:p w14:paraId="69B948D3" w14:textId="38583527" w:rsidR="004E3557" w:rsidRPr="00BE3D7E" w:rsidRDefault="004E3557" w:rsidP="004E3557">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GEI</w:t>
            </w:r>
          </w:p>
        </w:tc>
        <w:tc>
          <w:tcPr>
            <w:tcW w:w="990" w:type="dxa"/>
            <w:tcBorders>
              <w:top w:val="nil"/>
              <w:left w:val="nil"/>
              <w:bottom w:val="nil"/>
              <w:right w:val="nil"/>
            </w:tcBorders>
            <w:shd w:val="clear" w:color="auto" w:fill="auto"/>
            <w:noWrap/>
            <w:vAlign w:val="center"/>
          </w:tcPr>
          <w:p w14:paraId="042BB3D4" w14:textId="2AFBEE70" w:rsidR="004E3557" w:rsidRPr="00BE3D7E" w:rsidRDefault="004E3557" w:rsidP="004E3557">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(MJ/d)</w:t>
            </w:r>
          </w:p>
        </w:tc>
        <w:tc>
          <w:tcPr>
            <w:tcW w:w="1168" w:type="dxa"/>
            <w:tcBorders>
              <w:top w:val="nil"/>
              <w:left w:val="nil"/>
              <w:bottom w:val="nil"/>
              <w:right w:val="nil"/>
            </w:tcBorders>
            <w:shd w:val="clear" w:color="auto" w:fill="auto"/>
            <w:noWrap/>
            <w:vAlign w:val="center"/>
          </w:tcPr>
          <w:p w14:paraId="1B9E7215" w14:textId="1DF70D4A" w:rsidR="004E3557" w:rsidRPr="00BE3D7E" w:rsidRDefault="004E3557" w:rsidP="004E3557">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9.78</w:t>
            </w:r>
            <w:r w:rsidRPr="00BE3D7E">
              <w:rPr>
                <w:rFonts w:ascii="Times New Roman" w:eastAsia="Times New Roman" w:hAnsi="Times New Roman" w:cs="Times New Roman"/>
                <w:color w:val="000000"/>
                <w:sz w:val="24"/>
                <w:szCs w:val="24"/>
                <w:vertAlign w:val="superscript"/>
                <w:lang w:eastAsia="en-US"/>
              </w:rPr>
              <w:t>a</w:t>
            </w:r>
          </w:p>
        </w:tc>
        <w:tc>
          <w:tcPr>
            <w:tcW w:w="1169" w:type="dxa"/>
            <w:tcBorders>
              <w:top w:val="nil"/>
              <w:left w:val="nil"/>
              <w:bottom w:val="nil"/>
              <w:right w:val="nil"/>
            </w:tcBorders>
            <w:shd w:val="clear" w:color="auto" w:fill="auto"/>
            <w:noWrap/>
            <w:vAlign w:val="center"/>
          </w:tcPr>
          <w:p w14:paraId="288B4D99" w14:textId="29C5981E" w:rsidR="004E3557" w:rsidRPr="00BE3D7E" w:rsidRDefault="004E3557"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11.10</w:t>
            </w:r>
            <w:r w:rsidRPr="00BE3D7E">
              <w:rPr>
                <w:rFonts w:ascii="Times New Roman" w:eastAsia="Times New Roman" w:hAnsi="Times New Roman" w:cs="Times New Roman"/>
                <w:color w:val="000000"/>
                <w:sz w:val="24"/>
                <w:szCs w:val="24"/>
                <w:vertAlign w:val="superscript"/>
                <w:lang w:eastAsia="en-US"/>
              </w:rPr>
              <w:t>bc</w:t>
            </w:r>
          </w:p>
        </w:tc>
        <w:tc>
          <w:tcPr>
            <w:tcW w:w="1169" w:type="dxa"/>
            <w:tcBorders>
              <w:top w:val="nil"/>
              <w:left w:val="nil"/>
              <w:bottom w:val="nil"/>
              <w:right w:val="nil"/>
            </w:tcBorders>
            <w:shd w:val="clear" w:color="auto" w:fill="auto"/>
            <w:noWrap/>
            <w:vAlign w:val="center"/>
          </w:tcPr>
          <w:p w14:paraId="032CA261" w14:textId="1C696E46" w:rsidR="004E3557" w:rsidRPr="00BE3D7E" w:rsidRDefault="004E3557"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11.41</w:t>
            </w:r>
            <w:r w:rsidRPr="00BE3D7E">
              <w:rPr>
                <w:rFonts w:ascii="Times New Roman" w:eastAsia="Times New Roman" w:hAnsi="Times New Roman" w:cs="Times New Roman"/>
                <w:color w:val="000000"/>
                <w:sz w:val="24"/>
                <w:szCs w:val="24"/>
                <w:vertAlign w:val="superscript"/>
                <w:lang w:eastAsia="en-US"/>
              </w:rPr>
              <w:t>cd</w:t>
            </w:r>
          </w:p>
        </w:tc>
        <w:tc>
          <w:tcPr>
            <w:tcW w:w="1169" w:type="dxa"/>
            <w:tcBorders>
              <w:top w:val="nil"/>
              <w:left w:val="nil"/>
              <w:bottom w:val="nil"/>
              <w:right w:val="nil"/>
            </w:tcBorders>
            <w:shd w:val="clear" w:color="auto" w:fill="auto"/>
            <w:noWrap/>
            <w:vAlign w:val="center"/>
          </w:tcPr>
          <w:p w14:paraId="625E14C4" w14:textId="13B82FD3" w:rsidR="004E3557" w:rsidRPr="00BE3D7E" w:rsidRDefault="004E3557"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11.80</w:t>
            </w:r>
            <w:r w:rsidRPr="00BE3D7E">
              <w:rPr>
                <w:rFonts w:ascii="Times New Roman" w:eastAsia="Times New Roman" w:hAnsi="Times New Roman" w:cs="Times New Roman"/>
                <w:color w:val="000000"/>
                <w:sz w:val="24"/>
                <w:szCs w:val="24"/>
                <w:vertAlign w:val="superscript"/>
                <w:lang w:eastAsia="en-US"/>
              </w:rPr>
              <w:t>d</w:t>
            </w:r>
          </w:p>
        </w:tc>
        <w:tc>
          <w:tcPr>
            <w:tcW w:w="1169" w:type="dxa"/>
            <w:tcBorders>
              <w:top w:val="nil"/>
              <w:left w:val="nil"/>
              <w:bottom w:val="nil"/>
              <w:right w:val="nil"/>
            </w:tcBorders>
            <w:shd w:val="clear" w:color="auto" w:fill="auto"/>
            <w:noWrap/>
            <w:vAlign w:val="center"/>
          </w:tcPr>
          <w:p w14:paraId="4E4F7F84" w14:textId="1C0F7491" w:rsidR="004E3557" w:rsidRPr="00BE3D7E" w:rsidRDefault="004E3557"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0.348</w:t>
            </w:r>
          </w:p>
        </w:tc>
      </w:tr>
      <w:tr w:rsidR="004E3557" w:rsidRPr="00BE3D7E" w14:paraId="10F339AB" w14:textId="77777777" w:rsidTr="00F1037B">
        <w:trPr>
          <w:trHeight w:val="354"/>
        </w:trPr>
        <w:tc>
          <w:tcPr>
            <w:tcW w:w="810" w:type="dxa"/>
            <w:tcBorders>
              <w:top w:val="nil"/>
              <w:left w:val="nil"/>
              <w:bottom w:val="nil"/>
              <w:right w:val="nil"/>
            </w:tcBorders>
            <w:shd w:val="clear" w:color="auto" w:fill="auto"/>
            <w:noWrap/>
            <w:vAlign w:val="center"/>
          </w:tcPr>
          <w:p w14:paraId="418AD3D9" w14:textId="5383C5D8" w:rsidR="004E3557" w:rsidRPr="00BE3D7E" w:rsidRDefault="004E3557" w:rsidP="004E3557">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MEI</w:t>
            </w:r>
          </w:p>
        </w:tc>
        <w:tc>
          <w:tcPr>
            <w:tcW w:w="990" w:type="dxa"/>
            <w:tcBorders>
              <w:top w:val="nil"/>
              <w:left w:val="nil"/>
              <w:bottom w:val="nil"/>
              <w:right w:val="nil"/>
            </w:tcBorders>
            <w:shd w:val="clear" w:color="auto" w:fill="auto"/>
            <w:noWrap/>
            <w:vAlign w:val="center"/>
          </w:tcPr>
          <w:p w14:paraId="05EE1004" w14:textId="52869E6D" w:rsidR="004E3557" w:rsidRPr="00BE3D7E" w:rsidRDefault="004E3557" w:rsidP="004E3557">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(MJ/d)</w:t>
            </w:r>
          </w:p>
        </w:tc>
        <w:tc>
          <w:tcPr>
            <w:tcW w:w="1168" w:type="dxa"/>
            <w:tcBorders>
              <w:top w:val="nil"/>
              <w:left w:val="nil"/>
              <w:bottom w:val="nil"/>
              <w:right w:val="nil"/>
            </w:tcBorders>
            <w:shd w:val="clear" w:color="auto" w:fill="auto"/>
            <w:noWrap/>
            <w:vAlign w:val="center"/>
          </w:tcPr>
          <w:p w14:paraId="18E91750" w14:textId="1FF91515" w:rsidR="004E3557" w:rsidRPr="00BE3D7E" w:rsidRDefault="002575D0" w:rsidP="004E3557">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5</w:t>
            </w:r>
            <w:r w:rsidR="004E3557" w:rsidRPr="00BE3D7E">
              <w:rPr>
                <w:rFonts w:ascii="Times New Roman" w:eastAsia="Times New Roman" w:hAnsi="Times New Roman" w:cs="Times New Roman"/>
                <w:color w:val="000000"/>
                <w:sz w:val="24"/>
                <w:szCs w:val="24"/>
                <w:lang w:eastAsia="en-US"/>
              </w:rPr>
              <w:t>.</w:t>
            </w:r>
            <w:r w:rsidRPr="00BE3D7E">
              <w:rPr>
                <w:rFonts w:ascii="Times New Roman" w:eastAsia="Times New Roman" w:hAnsi="Times New Roman" w:cs="Times New Roman"/>
                <w:color w:val="000000"/>
                <w:sz w:val="24"/>
                <w:szCs w:val="24"/>
                <w:lang w:eastAsia="en-US"/>
              </w:rPr>
              <w:t>80</w:t>
            </w:r>
            <w:r w:rsidR="004E3557" w:rsidRPr="00BE3D7E">
              <w:rPr>
                <w:rFonts w:ascii="Times New Roman" w:eastAsia="Times New Roman" w:hAnsi="Times New Roman" w:cs="Times New Roman"/>
                <w:color w:val="000000"/>
                <w:sz w:val="24"/>
                <w:szCs w:val="24"/>
                <w:vertAlign w:val="superscript"/>
                <w:lang w:eastAsia="en-US"/>
              </w:rPr>
              <w:t>a</w:t>
            </w:r>
          </w:p>
        </w:tc>
        <w:tc>
          <w:tcPr>
            <w:tcW w:w="1169" w:type="dxa"/>
            <w:tcBorders>
              <w:top w:val="nil"/>
              <w:left w:val="nil"/>
              <w:bottom w:val="nil"/>
              <w:right w:val="nil"/>
            </w:tcBorders>
            <w:shd w:val="clear" w:color="auto" w:fill="auto"/>
            <w:noWrap/>
            <w:vAlign w:val="center"/>
            <w:hideMark/>
          </w:tcPr>
          <w:p w14:paraId="413011D5" w14:textId="534FA42B" w:rsidR="004E3557" w:rsidRPr="00BE3D7E" w:rsidRDefault="002575D0"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6</w:t>
            </w:r>
            <w:r w:rsidR="004E3557" w:rsidRPr="00BE3D7E">
              <w:rPr>
                <w:rFonts w:ascii="Times New Roman" w:eastAsia="Times New Roman" w:hAnsi="Times New Roman" w:cs="Times New Roman"/>
                <w:color w:val="000000"/>
                <w:sz w:val="24"/>
                <w:szCs w:val="24"/>
                <w:lang w:eastAsia="en-US"/>
              </w:rPr>
              <w:t>.</w:t>
            </w:r>
            <w:r w:rsidRPr="00BE3D7E">
              <w:rPr>
                <w:rFonts w:ascii="Times New Roman" w:eastAsia="Times New Roman" w:hAnsi="Times New Roman" w:cs="Times New Roman"/>
                <w:color w:val="000000"/>
                <w:sz w:val="24"/>
                <w:szCs w:val="24"/>
                <w:lang w:eastAsia="en-US"/>
              </w:rPr>
              <w:t>58</w:t>
            </w:r>
            <w:r w:rsidR="004E3557" w:rsidRPr="00BE3D7E">
              <w:rPr>
                <w:rFonts w:ascii="Times New Roman" w:eastAsia="Times New Roman" w:hAnsi="Times New Roman" w:cs="Times New Roman"/>
                <w:color w:val="000000"/>
                <w:sz w:val="24"/>
                <w:szCs w:val="24"/>
                <w:vertAlign w:val="superscript"/>
                <w:lang w:eastAsia="en-US"/>
              </w:rPr>
              <w:t>b</w:t>
            </w:r>
          </w:p>
        </w:tc>
        <w:tc>
          <w:tcPr>
            <w:tcW w:w="1169" w:type="dxa"/>
            <w:tcBorders>
              <w:top w:val="nil"/>
              <w:left w:val="nil"/>
              <w:bottom w:val="nil"/>
              <w:right w:val="nil"/>
            </w:tcBorders>
            <w:shd w:val="clear" w:color="auto" w:fill="auto"/>
            <w:noWrap/>
            <w:vAlign w:val="center"/>
            <w:hideMark/>
          </w:tcPr>
          <w:p w14:paraId="6C28F3F0" w14:textId="3A411CF1" w:rsidR="004E3557" w:rsidRPr="00BE3D7E" w:rsidRDefault="00E26AA4"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7</w:t>
            </w:r>
            <w:r w:rsidR="004E3557" w:rsidRPr="00BE3D7E">
              <w:rPr>
                <w:rFonts w:ascii="Times New Roman" w:eastAsia="Times New Roman" w:hAnsi="Times New Roman" w:cs="Times New Roman"/>
                <w:color w:val="000000"/>
                <w:sz w:val="24"/>
                <w:szCs w:val="24"/>
                <w:lang w:eastAsia="en-US"/>
              </w:rPr>
              <w:t>.</w:t>
            </w:r>
            <w:r w:rsidR="002575D0" w:rsidRPr="00BE3D7E">
              <w:rPr>
                <w:rFonts w:ascii="Times New Roman" w:eastAsia="Times New Roman" w:hAnsi="Times New Roman" w:cs="Times New Roman"/>
                <w:color w:val="000000"/>
                <w:sz w:val="24"/>
                <w:szCs w:val="24"/>
                <w:lang w:eastAsia="en-US"/>
              </w:rPr>
              <w:t>43</w:t>
            </w:r>
            <w:r w:rsidRPr="00BE3D7E">
              <w:rPr>
                <w:rFonts w:ascii="Times New Roman" w:eastAsia="Times New Roman" w:hAnsi="Times New Roman" w:cs="Times New Roman"/>
                <w:color w:val="000000"/>
                <w:sz w:val="24"/>
                <w:szCs w:val="24"/>
                <w:vertAlign w:val="superscript"/>
                <w:lang w:eastAsia="en-US"/>
              </w:rPr>
              <w:t>c</w:t>
            </w:r>
          </w:p>
        </w:tc>
        <w:tc>
          <w:tcPr>
            <w:tcW w:w="1169" w:type="dxa"/>
            <w:tcBorders>
              <w:top w:val="nil"/>
              <w:left w:val="nil"/>
              <w:bottom w:val="nil"/>
              <w:right w:val="nil"/>
            </w:tcBorders>
            <w:shd w:val="clear" w:color="auto" w:fill="auto"/>
            <w:noWrap/>
            <w:vAlign w:val="center"/>
            <w:hideMark/>
          </w:tcPr>
          <w:p w14:paraId="7A233D0A" w14:textId="6F00196C" w:rsidR="004E3557" w:rsidRPr="00BE3D7E" w:rsidRDefault="002575D0"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9</w:t>
            </w:r>
            <w:r w:rsidR="004E3557" w:rsidRPr="00BE3D7E">
              <w:rPr>
                <w:rFonts w:ascii="Times New Roman" w:eastAsia="Times New Roman" w:hAnsi="Times New Roman" w:cs="Times New Roman"/>
                <w:color w:val="000000"/>
                <w:sz w:val="24"/>
                <w:szCs w:val="24"/>
                <w:lang w:eastAsia="en-US"/>
              </w:rPr>
              <w:t>.</w:t>
            </w:r>
            <w:r w:rsidRPr="00BE3D7E">
              <w:rPr>
                <w:rFonts w:ascii="Times New Roman" w:eastAsia="Times New Roman" w:hAnsi="Times New Roman" w:cs="Times New Roman"/>
                <w:color w:val="000000"/>
                <w:sz w:val="24"/>
                <w:szCs w:val="24"/>
                <w:lang w:eastAsia="en-US"/>
              </w:rPr>
              <w:t>17</w:t>
            </w:r>
            <w:r w:rsidR="00E26AA4" w:rsidRPr="00BE3D7E">
              <w:rPr>
                <w:rFonts w:ascii="Times New Roman" w:eastAsia="Times New Roman" w:hAnsi="Times New Roman" w:cs="Times New Roman"/>
                <w:color w:val="000000"/>
                <w:sz w:val="24"/>
                <w:szCs w:val="24"/>
                <w:vertAlign w:val="superscript"/>
                <w:lang w:eastAsia="en-US"/>
              </w:rPr>
              <w:t>d</w:t>
            </w:r>
          </w:p>
        </w:tc>
        <w:tc>
          <w:tcPr>
            <w:tcW w:w="1169" w:type="dxa"/>
            <w:tcBorders>
              <w:top w:val="nil"/>
              <w:left w:val="nil"/>
              <w:bottom w:val="nil"/>
              <w:right w:val="nil"/>
            </w:tcBorders>
            <w:shd w:val="clear" w:color="auto" w:fill="auto"/>
            <w:noWrap/>
            <w:vAlign w:val="center"/>
            <w:hideMark/>
          </w:tcPr>
          <w:p w14:paraId="34E99667" w14:textId="6F146ED4" w:rsidR="004E3557" w:rsidRPr="00BE3D7E" w:rsidRDefault="004E3557"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0.175</w:t>
            </w:r>
          </w:p>
        </w:tc>
      </w:tr>
      <w:tr w:rsidR="004E3557" w:rsidRPr="00BE3D7E" w14:paraId="2F0FC998" w14:textId="77777777" w:rsidTr="00F1037B">
        <w:trPr>
          <w:trHeight w:val="334"/>
        </w:trPr>
        <w:tc>
          <w:tcPr>
            <w:tcW w:w="810" w:type="dxa"/>
            <w:tcBorders>
              <w:top w:val="nil"/>
              <w:left w:val="nil"/>
              <w:bottom w:val="single" w:sz="8" w:space="0" w:color="auto"/>
              <w:right w:val="nil"/>
            </w:tcBorders>
            <w:shd w:val="clear" w:color="auto" w:fill="auto"/>
            <w:noWrap/>
            <w:vAlign w:val="center"/>
          </w:tcPr>
          <w:p w14:paraId="64D45AE4" w14:textId="03F0A803" w:rsidR="004E3557" w:rsidRPr="00BE3D7E" w:rsidRDefault="004E3557" w:rsidP="004E3557">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HP</w:t>
            </w:r>
          </w:p>
        </w:tc>
        <w:tc>
          <w:tcPr>
            <w:tcW w:w="990" w:type="dxa"/>
            <w:tcBorders>
              <w:top w:val="nil"/>
              <w:left w:val="nil"/>
              <w:bottom w:val="single" w:sz="8" w:space="0" w:color="auto"/>
              <w:right w:val="nil"/>
            </w:tcBorders>
            <w:shd w:val="clear" w:color="auto" w:fill="auto"/>
            <w:noWrap/>
            <w:vAlign w:val="center"/>
          </w:tcPr>
          <w:p w14:paraId="41AFCEF2" w14:textId="518C4C90" w:rsidR="004E3557" w:rsidRPr="00BE3D7E" w:rsidRDefault="004E3557" w:rsidP="004E3557">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(MJ/d)</w:t>
            </w:r>
          </w:p>
        </w:tc>
        <w:tc>
          <w:tcPr>
            <w:tcW w:w="1168" w:type="dxa"/>
            <w:tcBorders>
              <w:top w:val="nil"/>
              <w:left w:val="nil"/>
              <w:bottom w:val="single" w:sz="8" w:space="0" w:color="auto"/>
              <w:right w:val="nil"/>
            </w:tcBorders>
            <w:shd w:val="clear" w:color="auto" w:fill="auto"/>
            <w:noWrap/>
            <w:vAlign w:val="center"/>
          </w:tcPr>
          <w:p w14:paraId="10A2E5E5" w14:textId="1FFBA7AF" w:rsidR="004E3557" w:rsidRPr="00BE3D7E" w:rsidRDefault="00982C68" w:rsidP="004E3557">
            <w:pPr>
              <w:spacing w:after="0" w:line="480" w:lineRule="auto"/>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6</w:t>
            </w:r>
            <w:r w:rsidR="004E3557" w:rsidRPr="00BE3D7E">
              <w:rPr>
                <w:rFonts w:ascii="Times New Roman" w:eastAsia="Times New Roman" w:hAnsi="Times New Roman" w:cs="Times New Roman"/>
                <w:color w:val="000000"/>
                <w:sz w:val="24"/>
                <w:szCs w:val="24"/>
                <w:lang w:eastAsia="en-US"/>
              </w:rPr>
              <w:t>.3</w:t>
            </w:r>
            <w:r w:rsidRPr="00BE3D7E">
              <w:rPr>
                <w:rFonts w:ascii="Times New Roman" w:eastAsia="Times New Roman" w:hAnsi="Times New Roman" w:cs="Times New Roman"/>
                <w:color w:val="000000"/>
                <w:sz w:val="24"/>
                <w:szCs w:val="24"/>
                <w:lang w:eastAsia="en-US"/>
              </w:rPr>
              <w:t>5</w:t>
            </w:r>
            <w:r w:rsidR="004E3557" w:rsidRPr="00BE3D7E">
              <w:rPr>
                <w:rFonts w:ascii="Times New Roman" w:eastAsia="Times New Roman" w:hAnsi="Times New Roman" w:cs="Times New Roman"/>
                <w:color w:val="000000"/>
                <w:sz w:val="24"/>
                <w:szCs w:val="24"/>
                <w:vertAlign w:val="superscript"/>
                <w:lang w:eastAsia="en-US"/>
              </w:rPr>
              <w:t>a</w:t>
            </w:r>
          </w:p>
        </w:tc>
        <w:tc>
          <w:tcPr>
            <w:tcW w:w="1169" w:type="dxa"/>
            <w:tcBorders>
              <w:top w:val="nil"/>
              <w:left w:val="nil"/>
              <w:bottom w:val="single" w:sz="8" w:space="0" w:color="auto"/>
              <w:right w:val="nil"/>
            </w:tcBorders>
            <w:shd w:val="clear" w:color="auto" w:fill="auto"/>
            <w:noWrap/>
            <w:vAlign w:val="center"/>
            <w:hideMark/>
          </w:tcPr>
          <w:p w14:paraId="545A3CB6" w14:textId="7D342F5F" w:rsidR="004E3557" w:rsidRPr="00BE3D7E" w:rsidRDefault="00982C68"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7</w:t>
            </w:r>
            <w:r w:rsidR="004E3557" w:rsidRPr="00BE3D7E">
              <w:rPr>
                <w:rFonts w:ascii="Times New Roman" w:eastAsia="Times New Roman" w:hAnsi="Times New Roman" w:cs="Times New Roman"/>
                <w:color w:val="000000"/>
                <w:sz w:val="24"/>
                <w:szCs w:val="24"/>
                <w:lang w:eastAsia="en-US"/>
              </w:rPr>
              <w:t>.</w:t>
            </w:r>
            <w:r w:rsidRPr="00BE3D7E">
              <w:rPr>
                <w:rFonts w:ascii="Times New Roman" w:eastAsia="Times New Roman" w:hAnsi="Times New Roman" w:cs="Times New Roman"/>
                <w:color w:val="000000"/>
                <w:sz w:val="24"/>
                <w:szCs w:val="24"/>
                <w:lang w:eastAsia="en-US"/>
              </w:rPr>
              <w:t>01</w:t>
            </w:r>
            <w:r w:rsidR="004E3557" w:rsidRPr="00BE3D7E">
              <w:rPr>
                <w:rFonts w:ascii="Times New Roman" w:eastAsia="Times New Roman" w:hAnsi="Times New Roman" w:cs="Times New Roman"/>
                <w:color w:val="000000"/>
                <w:sz w:val="24"/>
                <w:szCs w:val="24"/>
                <w:vertAlign w:val="superscript"/>
                <w:lang w:eastAsia="en-US"/>
              </w:rPr>
              <w:t>bc</w:t>
            </w:r>
          </w:p>
        </w:tc>
        <w:tc>
          <w:tcPr>
            <w:tcW w:w="1169" w:type="dxa"/>
            <w:tcBorders>
              <w:top w:val="nil"/>
              <w:left w:val="nil"/>
              <w:bottom w:val="single" w:sz="8" w:space="0" w:color="auto"/>
              <w:right w:val="nil"/>
            </w:tcBorders>
            <w:shd w:val="clear" w:color="auto" w:fill="auto"/>
            <w:noWrap/>
            <w:vAlign w:val="center"/>
            <w:hideMark/>
          </w:tcPr>
          <w:p w14:paraId="24D7E6A3" w14:textId="3B46ED7C" w:rsidR="004E3557" w:rsidRPr="00BE3D7E" w:rsidRDefault="00982C68"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7</w:t>
            </w:r>
            <w:r w:rsidR="004E3557" w:rsidRPr="00BE3D7E">
              <w:rPr>
                <w:rFonts w:ascii="Times New Roman" w:eastAsia="Times New Roman" w:hAnsi="Times New Roman" w:cs="Times New Roman"/>
                <w:color w:val="000000"/>
                <w:sz w:val="24"/>
                <w:szCs w:val="24"/>
                <w:lang w:eastAsia="en-US"/>
              </w:rPr>
              <w:t>.</w:t>
            </w:r>
            <w:r w:rsidRPr="00BE3D7E">
              <w:rPr>
                <w:rFonts w:ascii="Times New Roman" w:eastAsia="Times New Roman" w:hAnsi="Times New Roman" w:cs="Times New Roman"/>
                <w:color w:val="000000"/>
                <w:sz w:val="24"/>
                <w:szCs w:val="24"/>
                <w:lang w:eastAsia="en-US"/>
              </w:rPr>
              <w:t>50</w:t>
            </w:r>
            <w:r w:rsidR="004E3557" w:rsidRPr="00BE3D7E">
              <w:rPr>
                <w:rFonts w:ascii="Times New Roman" w:eastAsia="Times New Roman" w:hAnsi="Times New Roman" w:cs="Times New Roman"/>
                <w:color w:val="000000"/>
                <w:sz w:val="24"/>
                <w:szCs w:val="24"/>
                <w:vertAlign w:val="superscript"/>
                <w:lang w:eastAsia="en-US"/>
              </w:rPr>
              <w:t>c</w:t>
            </w:r>
          </w:p>
        </w:tc>
        <w:tc>
          <w:tcPr>
            <w:tcW w:w="1169" w:type="dxa"/>
            <w:tcBorders>
              <w:top w:val="nil"/>
              <w:left w:val="nil"/>
              <w:bottom w:val="single" w:sz="8" w:space="0" w:color="auto"/>
              <w:right w:val="nil"/>
            </w:tcBorders>
            <w:shd w:val="clear" w:color="auto" w:fill="auto"/>
            <w:noWrap/>
            <w:vAlign w:val="center"/>
            <w:hideMark/>
          </w:tcPr>
          <w:p w14:paraId="09B7D0DD" w14:textId="79D99005" w:rsidR="004E3557" w:rsidRPr="00BE3D7E" w:rsidRDefault="00982C68"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8</w:t>
            </w:r>
            <w:r w:rsidR="004E3557" w:rsidRPr="00BE3D7E">
              <w:rPr>
                <w:rFonts w:ascii="Times New Roman" w:eastAsia="Times New Roman" w:hAnsi="Times New Roman" w:cs="Times New Roman"/>
                <w:color w:val="000000"/>
                <w:sz w:val="24"/>
                <w:szCs w:val="24"/>
                <w:lang w:eastAsia="en-US"/>
              </w:rPr>
              <w:t>.1</w:t>
            </w:r>
            <w:r w:rsidRPr="00BE3D7E">
              <w:rPr>
                <w:rFonts w:ascii="Times New Roman" w:eastAsia="Times New Roman" w:hAnsi="Times New Roman" w:cs="Times New Roman"/>
                <w:color w:val="000000"/>
                <w:sz w:val="24"/>
                <w:szCs w:val="24"/>
                <w:lang w:eastAsia="en-US"/>
              </w:rPr>
              <w:t>7</w:t>
            </w:r>
            <w:r w:rsidR="004E3557" w:rsidRPr="00BE3D7E">
              <w:rPr>
                <w:rFonts w:ascii="Times New Roman" w:eastAsia="Times New Roman" w:hAnsi="Times New Roman" w:cs="Times New Roman"/>
                <w:color w:val="000000"/>
                <w:sz w:val="24"/>
                <w:szCs w:val="24"/>
                <w:vertAlign w:val="superscript"/>
                <w:lang w:eastAsia="en-US"/>
              </w:rPr>
              <w:t>d</w:t>
            </w:r>
          </w:p>
        </w:tc>
        <w:tc>
          <w:tcPr>
            <w:tcW w:w="1169" w:type="dxa"/>
            <w:tcBorders>
              <w:top w:val="nil"/>
              <w:left w:val="nil"/>
              <w:bottom w:val="single" w:sz="8" w:space="0" w:color="auto"/>
              <w:right w:val="nil"/>
            </w:tcBorders>
            <w:shd w:val="clear" w:color="auto" w:fill="auto"/>
            <w:noWrap/>
            <w:vAlign w:val="center"/>
            <w:hideMark/>
          </w:tcPr>
          <w:p w14:paraId="6BD452FF" w14:textId="3F96538B" w:rsidR="004E3557" w:rsidRPr="00BE3D7E" w:rsidRDefault="004E3557" w:rsidP="004E3557">
            <w:pPr>
              <w:spacing w:after="0" w:line="480" w:lineRule="auto"/>
              <w:jc w:val="center"/>
              <w:rPr>
                <w:rFonts w:ascii="Times New Roman" w:eastAsia="Times New Roman" w:hAnsi="Times New Roman" w:cs="Times New Roman"/>
                <w:color w:val="000000"/>
                <w:sz w:val="24"/>
                <w:szCs w:val="24"/>
                <w:lang w:eastAsia="en-US"/>
              </w:rPr>
            </w:pPr>
            <w:r w:rsidRPr="00BE3D7E">
              <w:rPr>
                <w:rFonts w:ascii="Times New Roman" w:eastAsia="Times New Roman" w:hAnsi="Times New Roman" w:cs="Times New Roman"/>
                <w:color w:val="000000"/>
                <w:sz w:val="24"/>
                <w:szCs w:val="24"/>
                <w:lang w:eastAsia="en-US"/>
              </w:rPr>
              <w:t>0.332</w:t>
            </w:r>
          </w:p>
        </w:tc>
      </w:tr>
    </w:tbl>
    <w:p w14:paraId="11327F3D" w14:textId="028B51A1" w:rsidR="007B52BD" w:rsidRPr="00BE3D7E" w:rsidRDefault="007B52BD" w:rsidP="007B52BD">
      <w:pPr>
        <w:pStyle w:val="NoSpacing"/>
        <w:rPr>
          <w:rFonts w:ascii="Times New Roman" w:hAnsi="Times New Roman" w:cs="Times New Roman"/>
          <w:sz w:val="24"/>
          <w:szCs w:val="24"/>
          <w:lang w:eastAsia="en-US"/>
        </w:rPr>
      </w:pPr>
      <w:proofErr w:type="spellStart"/>
      <w:proofErr w:type="gramStart"/>
      <w:r w:rsidRPr="00BE3D7E">
        <w:rPr>
          <w:rFonts w:ascii="Times New Roman" w:hAnsi="Times New Roman" w:cs="Times New Roman"/>
          <w:sz w:val="24"/>
          <w:szCs w:val="24"/>
          <w:vertAlign w:val="superscript"/>
          <w:lang w:eastAsia="en-US"/>
        </w:rPr>
        <w:t>a,b</w:t>
      </w:r>
      <w:proofErr w:type="gramEnd"/>
      <w:r w:rsidRPr="00BE3D7E">
        <w:rPr>
          <w:rFonts w:ascii="Times New Roman" w:hAnsi="Times New Roman" w:cs="Times New Roman"/>
          <w:sz w:val="24"/>
          <w:szCs w:val="24"/>
          <w:vertAlign w:val="superscript"/>
          <w:lang w:eastAsia="en-US"/>
        </w:rPr>
        <w:t>,c</w:t>
      </w:r>
      <w:proofErr w:type="spellEnd"/>
      <w:r w:rsidRPr="00BE3D7E">
        <w:rPr>
          <w:rFonts w:ascii="Times New Roman" w:hAnsi="Times New Roman" w:cs="Times New Roman"/>
          <w:sz w:val="24"/>
          <w:szCs w:val="24"/>
          <w:lang w:eastAsia="en-US"/>
        </w:rPr>
        <w:t xml:space="preserve"> superscripts </w:t>
      </w:r>
      <w:r w:rsidR="001C3D49" w:rsidRPr="00BE3D7E">
        <w:rPr>
          <w:rFonts w:ascii="Times New Roman" w:hAnsi="Times New Roman" w:cs="Times New Roman"/>
          <w:sz w:val="24"/>
          <w:szCs w:val="24"/>
          <w:lang w:eastAsia="en-US"/>
        </w:rPr>
        <w:t>de</w:t>
      </w:r>
      <w:r w:rsidRPr="00BE3D7E">
        <w:rPr>
          <w:rFonts w:ascii="Times New Roman" w:hAnsi="Times New Roman" w:cs="Times New Roman"/>
          <w:sz w:val="24"/>
          <w:szCs w:val="24"/>
          <w:lang w:eastAsia="en-US"/>
        </w:rPr>
        <w:t>note significant differences (P = &lt;0.05) between treatment groups</w:t>
      </w:r>
      <w:r w:rsidR="001C3D49" w:rsidRPr="00BE3D7E">
        <w:rPr>
          <w:rFonts w:ascii="Times New Roman" w:hAnsi="Times New Roman" w:cs="Times New Roman"/>
          <w:sz w:val="24"/>
          <w:szCs w:val="24"/>
          <w:lang w:eastAsia="en-US"/>
        </w:rPr>
        <w:t xml:space="preserve"> in the same row;</w:t>
      </w:r>
    </w:p>
    <w:p w14:paraId="180E4F32" w14:textId="39A46442" w:rsidR="00900A35" w:rsidRPr="00C50471" w:rsidRDefault="007B52BD" w:rsidP="00900A35">
      <w:pPr>
        <w:pStyle w:val="NoSpacing"/>
        <w:rPr>
          <w:rFonts w:ascii="Times New Roman" w:hAnsi="Times New Roman" w:cs="Times New Roman"/>
          <w:sz w:val="24"/>
          <w:szCs w:val="24"/>
          <w:lang w:val="fr-FR" w:eastAsia="en-US"/>
        </w:rPr>
      </w:pPr>
      <w:r w:rsidRPr="00BE3D7E">
        <w:rPr>
          <w:rFonts w:ascii="Times New Roman" w:hAnsi="Times New Roman" w:cs="Times New Roman"/>
          <w:sz w:val="24"/>
          <w:szCs w:val="24"/>
          <w:vertAlign w:val="superscript"/>
          <w:lang w:val="fr-FR" w:eastAsia="en-US"/>
        </w:rPr>
        <w:t>†</w:t>
      </w:r>
      <w:r w:rsidR="00900A35" w:rsidRPr="00BE3D7E">
        <w:rPr>
          <w:rFonts w:ascii="Times New Roman" w:hAnsi="Times New Roman" w:cs="Times New Roman"/>
          <w:sz w:val="24"/>
          <w:szCs w:val="24"/>
          <w:lang w:val="fr-FR" w:eastAsia="en-US"/>
        </w:rPr>
        <w:t>M = maintenance, M1.25 = 1.25 × maintenance, M1.50 = 1.50 × maintenance, M1.75 = 1.75 × maintenance.</w:t>
      </w:r>
    </w:p>
    <w:p w14:paraId="77C54CE2" w14:textId="74A047D3" w:rsidR="007B52BD" w:rsidRPr="00C50471" w:rsidRDefault="007B52BD" w:rsidP="007B52BD">
      <w:pPr>
        <w:pStyle w:val="NoSpacing"/>
        <w:rPr>
          <w:rFonts w:ascii="Times New Roman" w:hAnsi="Times New Roman" w:cs="Times New Roman"/>
          <w:sz w:val="24"/>
          <w:szCs w:val="24"/>
          <w:lang w:val="fr-FR" w:eastAsia="en-US"/>
        </w:rPr>
      </w:pPr>
    </w:p>
    <w:sectPr w:rsidR="007B52BD" w:rsidRPr="00C50471" w:rsidSect="00150FDA">
      <w:footerReference w:type="default" r:id="rId20"/>
      <w:pgSz w:w="12240" w:h="15840"/>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1B346" w14:textId="77777777" w:rsidR="00D41AC6" w:rsidRDefault="00D41AC6" w:rsidP="00084C19">
      <w:pPr>
        <w:spacing w:after="0" w:line="240" w:lineRule="auto"/>
      </w:pPr>
      <w:r>
        <w:separator/>
      </w:r>
    </w:p>
  </w:endnote>
  <w:endnote w:type="continuationSeparator" w:id="0">
    <w:p w14:paraId="78517B48" w14:textId="77777777" w:rsidR="00D41AC6" w:rsidRDefault="00D41AC6" w:rsidP="00084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5DC11" w14:textId="77777777" w:rsidR="00840696" w:rsidRDefault="008406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3869484"/>
      <w:docPartObj>
        <w:docPartGallery w:val="Page Numbers (Bottom of Page)"/>
        <w:docPartUnique/>
      </w:docPartObj>
    </w:sdtPr>
    <w:sdtEndPr>
      <w:rPr>
        <w:noProof/>
      </w:rPr>
    </w:sdtEndPr>
    <w:sdtContent>
      <w:p w14:paraId="14369B29" w14:textId="5F97D9D8" w:rsidR="00840696" w:rsidRDefault="00840696">
        <w:pPr>
          <w:pStyle w:val="Footer"/>
          <w:jc w:val="right"/>
        </w:pPr>
        <w:r>
          <w:fldChar w:fldCharType="begin"/>
        </w:r>
        <w:r>
          <w:instrText xml:space="preserve"> PAGE   \* MERGEFORMAT </w:instrText>
        </w:r>
        <w:r>
          <w:fldChar w:fldCharType="separate"/>
        </w:r>
        <w:r w:rsidR="0071203B">
          <w:rPr>
            <w:noProof/>
          </w:rPr>
          <w:t>1</w:t>
        </w:r>
        <w:r>
          <w:rPr>
            <w:noProof/>
          </w:rPr>
          <w:fldChar w:fldCharType="end"/>
        </w:r>
      </w:p>
    </w:sdtContent>
  </w:sdt>
  <w:p w14:paraId="1F2BE3B2" w14:textId="77777777" w:rsidR="00840696" w:rsidRDefault="008406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D38D5" w14:textId="77777777" w:rsidR="00840696" w:rsidRDefault="008406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7926763"/>
      <w:docPartObj>
        <w:docPartGallery w:val="Page Numbers (Bottom of Page)"/>
        <w:docPartUnique/>
      </w:docPartObj>
    </w:sdtPr>
    <w:sdtEndPr>
      <w:rPr>
        <w:noProof/>
      </w:rPr>
    </w:sdtEndPr>
    <w:sdtContent>
      <w:p w14:paraId="75BEB5E6" w14:textId="53A6BA8F" w:rsidR="00840696" w:rsidRDefault="00840696">
        <w:pPr>
          <w:pStyle w:val="Footer"/>
          <w:jc w:val="right"/>
        </w:pPr>
        <w:r>
          <w:fldChar w:fldCharType="begin"/>
        </w:r>
        <w:r>
          <w:instrText xml:space="preserve"> PAGE   \* MERGEFORMAT </w:instrText>
        </w:r>
        <w:r>
          <w:fldChar w:fldCharType="separate"/>
        </w:r>
        <w:r w:rsidR="005374FC">
          <w:rPr>
            <w:noProof/>
          </w:rPr>
          <w:t>20</w:t>
        </w:r>
        <w:r>
          <w:rPr>
            <w:noProof/>
          </w:rPr>
          <w:fldChar w:fldCharType="end"/>
        </w:r>
      </w:p>
    </w:sdtContent>
  </w:sdt>
  <w:p w14:paraId="30552B32" w14:textId="77777777" w:rsidR="00840696" w:rsidRDefault="00840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85517" w14:textId="77777777" w:rsidR="00D41AC6" w:rsidRDefault="00D41AC6" w:rsidP="00084C19">
      <w:pPr>
        <w:spacing w:after="0" w:line="240" w:lineRule="auto"/>
      </w:pPr>
      <w:r>
        <w:separator/>
      </w:r>
    </w:p>
  </w:footnote>
  <w:footnote w:type="continuationSeparator" w:id="0">
    <w:p w14:paraId="0B173B00" w14:textId="77777777" w:rsidR="00D41AC6" w:rsidRDefault="00D41AC6" w:rsidP="00084C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D0D06" w14:textId="77777777" w:rsidR="00840696" w:rsidRDefault="008406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9854A" w14:textId="77777777" w:rsidR="00840696" w:rsidRDefault="008406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185D" w14:textId="77777777" w:rsidR="00840696" w:rsidRDefault="00840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33ADB"/>
    <w:multiLevelType w:val="hybridMultilevel"/>
    <w:tmpl w:val="0920645C"/>
    <w:lvl w:ilvl="0" w:tplc="D09A5A64">
      <w:start w:val="1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318CB"/>
    <w:multiLevelType w:val="hybridMultilevel"/>
    <w:tmpl w:val="517A1308"/>
    <w:lvl w:ilvl="0" w:tplc="E6EEB55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9771455">
    <w:abstractNumId w:val="1"/>
  </w:num>
  <w:num w:numId="2" w16cid:durableId="1066758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500"/>
    <w:rsid w:val="00002313"/>
    <w:rsid w:val="00003EA2"/>
    <w:rsid w:val="00003F37"/>
    <w:rsid w:val="00004437"/>
    <w:rsid w:val="000109B5"/>
    <w:rsid w:val="00017B62"/>
    <w:rsid w:val="00021B72"/>
    <w:rsid w:val="00026E74"/>
    <w:rsid w:val="00032FFA"/>
    <w:rsid w:val="000335B0"/>
    <w:rsid w:val="00033E6B"/>
    <w:rsid w:val="00054AF9"/>
    <w:rsid w:val="000562FC"/>
    <w:rsid w:val="00060480"/>
    <w:rsid w:val="000610E9"/>
    <w:rsid w:val="00072629"/>
    <w:rsid w:val="0007618D"/>
    <w:rsid w:val="000822D1"/>
    <w:rsid w:val="00084C19"/>
    <w:rsid w:val="00087224"/>
    <w:rsid w:val="0009041A"/>
    <w:rsid w:val="000A09A1"/>
    <w:rsid w:val="000A328E"/>
    <w:rsid w:val="000A7AA4"/>
    <w:rsid w:val="000B35DF"/>
    <w:rsid w:val="000B6489"/>
    <w:rsid w:val="000C1269"/>
    <w:rsid w:val="000C1BCB"/>
    <w:rsid w:val="000C4365"/>
    <w:rsid w:val="000D1128"/>
    <w:rsid w:val="000D3F23"/>
    <w:rsid w:val="000D7DE4"/>
    <w:rsid w:val="000E06EA"/>
    <w:rsid w:val="000E7F2D"/>
    <w:rsid w:val="000F293C"/>
    <w:rsid w:val="000F3D6C"/>
    <w:rsid w:val="000F3DBE"/>
    <w:rsid w:val="000F5B16"/>
    <w:rsid w:val="000F60E8"/>
    <w:rsid w:val="000F7592"/>
    <w:rsid w:val="001006AD"/>
    <w:rsid w:val="00102CDD"/>
    <w:rsid w:val="0010612E"/>
    <w:rsid w:val="0011080D"/>
    <w:rsid w:val="0011327D"/>
    <w:rsid w:val="00117247"/>
    <w:rsid w:val="00117AB3"/>
    <w:rsid w:val="0012342D"/>
    <w:rsid w:val="00123E04"/>
    <w:rsid w:val="00125701"/>
    <w:rsid w:val="001309E1"/>
    <w:rsid w:val="00133275"/>
    <w:rsid w:val="00133D7D"/>
    <w:rsid w:val="00142F3F"/>
    <w:rsid w:val="00142F93"/>
    <w:rsid w:val="00150FDA"/>
    <w:rsid w:val="00152E26"/>
    <w:rsid w:val="0015592F"/>
    <w:rsid w:val="00156009"/>
    <w:rsid w:val="0016174A"/>
    <w:rsid w:val="00161DDA"/>
    <w:rsid w:val="001637FD"/>
    <w:rsid w:val="00164639"/>
    <w:rsid w:val="00167C6B"/>
    <w:rsid w:val="001722B5"/>
    <w:rsid w:val="00173DE1"/>
    <w:rsid w:val="001802D8"/>
    <w:rsid w:val="00181E34"/>
    <w:rsid w:val="00182307"/>
    <w:rsid w:val="001828E8"/>
    <w:rsid w:val="00183582"/>
    <w:rsid w:val="00183BD8"/>
    <w:rsid w:val="00184CCE"/>
    <w:rsid w:val="00185A98"/>
    <w:rsid w:val="00195778"/>
    <w:rsid w:val="00195BB8"/>
    <w:rsid w:val="001A0B17"/>
    <w:rsid w:val="001B5AB6"/>
    <w:rsid w:val="001B5E52"/>
    <w:rsid w:val="001B7169"/>
    <w:rsid w:val="001C3D49"/>
    <w:rsid w:val="001C63E7"/>
    <w:rsid w:val="001D1871"/>
    <w:rsid w:val="001E0CF8"/>
    <w:rsid w:val="001F568E"/>
    <w:rsid w:val="001F7268"/>
    <w:rsid w:val="001F7BD9"/>
    <w:rsid w:val="0020113C"/>
    <w:rsid w:val="00202376"/>
    <w:rsid w:val="002037AB"/>
    <w:rsid w:val="002062FB"/>
    <w:rsid w:val="00207BC6"/>
    <w:rsid w:val="00213C88"/>
    <w:rsid w:val="00214CE1"/>
    <w:rsid w:val="0024166C"/>
    <w:rsid w:val="00254481"/>
    <w:rsid w:val="002544AF"/>
    <w:rsid w:val="002550DA"/>
    <w:rsid w:val="002575D0"/>
    <w:rsid w:val="002622C5"/>
    <w:rsid w:val="00264AB1"/>
    <w:rsid w:val="00265D08"/>
    <w:rsid w:val="00270FE7"/>
    <w:rsid w:val="0027162D"/>
    <w:rsid w:val="002734E0"/>
    <w:rsid w:val="00273571"/>
    <w:rsid w:val="00280C7C"/>
    <w:rsid w:val="002822F7"/>
    <w:rsid w:val="0028390C"/>
    <w:rsid w:val="002862EC"/>
    <w:rsid w:val="00286F72"/>
    <w:rsid w:val="00287B8D"/>
    <w:rsid w:val="00290A5F"/>
    <w:rsid w:val="0029169B"/>
    <w:rsid w:val="002B19D9"/>
    <w:rsid w:val="002C1CDA"/>
    <w:rsid w:val="002C3159"/>
    <w:rsid w:val="002D2264"/>
    <w:rsid w:val="002D255C"/>
    <w:rsid w:val="002D57B5"/>
    <w:rsid w:val="002E5062"/>
    <w:rsid w:val="002F1B33"/>
    <w:rsid w:val="002F1C41"/>
    <w:rsid w:val="003019B5"/>
    <w:rsid w:val="00302BDE"/>
    <w:rsid w:val="00304978"/>
    <w:rsid w:val="00311869"/>
    <w:rsid w:val="003143D3"/>
    <w:rsid w:val="00317C8B"/>
    <w:rsid w:val="00322F18"/>
    <w:rsid w:val="00331FD2"/>
    <w:rsid w:val="00334B3C"/>
    <w:rsid w:val="00337A74"/>
    <w:rsid w:val="00344212"/>
    <w:rsid w:val="00350547"/>
    <w:rsid w:val="0035171D"/>
    <w:rsid w:val="003530B4"/>
    <w:rsid w:val="003607B5"/>
    <w:rsid w:val="00362FB3"/>
    <w:rsid w:val="00370BA3"/>
    <w:rsid w:val="0037441D"/>
    <w:rsid w:val="003769BB"/>
    <w:rsid w:val="00381825"/>
    <w:rsid w:val="003831A4"/>
    <w:rsid w:val="00390E31"/>
    <w:rsid w:val="00392F9B"/>
    <w:rsid w:val="003936A1"/>
    <w:rsid w:val="003A582B"/>
    <w:rsid w:val="003A5A37"/>
    <w:rsid w:val="003A730A"/>
    <w:rsid w:val="003C261D"/>
    <w:rsid w:val="003C3F35"/>
    <w:rsid w:val="003D1159"/>
    <w:rsid w:val="003D5A25"/>
    <w:rsid w:val="003E012E"/>
    <w:rsid w:val="003E32C5"/>
    <w:rsid w:val="003E7573"/>
    <w:rsid w:val="003F3DF4"/>
    <w:rsid w:val="003F4C5E"/>
    <w:rsid w:val="003F5D62"/>
    <w:rsid w:val="00400C16"/>
    <w:rsid w:val="00401BF1"/>
    <w:rsid w:val="00404C2C"/>
    <w:rsid w:val="00406882"/>
    <w:rsid w:val="004111BF"/>
    <w:rsid w:val="004128C5"/>
    <w:rsid w:val="00414A31"/>
    <w:rsid w:val="0041748B"/>
    <w:rsid w:val="0042254A"/>
    <w:rsid w:val="00431A0C"/>
    <w:rsid w:val="0043389B"/>
    <w:rsid w:val="00433D69"/>
    <w:rsid w:val="00437A2C"/>
    <w:rsid w:val="00441002"/>
    <w:rsid w:val="00443C1A"/>
    <w:rsid w:val="00453665"/>
    <w:rsid w:val="0045478B"/>
    <w:rsid w:val="00460F6A"/>
    <w:rsid w:val="00464C01"/>
    <w:rsid w:val="00473167"/>
    <w:rsid w:val="0047333D"/>
    <w:rsid w:val="00476839"/>
    <w:rsid w:val="00484F3F"/>
    <w:rsid w:val="00487EB5"/>
    <w:rsid w:val="00491238"/>
    <w:rsid w:val="004A29E6"/>
    <w:rsid w:val="004A7361"/>
    <w:rsid w:val="004B271D"/>
    <w:rsid w:val="004B5270"/>
    <w:rsid w:val="004E3557"/>
    <w:rsid w:val="004E7446"/>
    <w:rsid w:val="004F1636"/>
    <w:rsid w:val="004F36F8"/>
    <w:rsid w:val="004F5108"/>
    <w:rsid w:val="00506E6C"/>
    <w:rsid w:val="0051152E"/>
    <w:rsid w:val="00516248"/>
    <w:rsid w:val="0053040E"/>
    <w:rsid w:val="00534DF7"/>
    <w:rsid w:val="005374FC"/>
    <w:rsid w:val="00542BD4"/>
    <w:rsid w:val="005438EA"/>
    <w:rsid w:val="0054446F"/>
    <w:rsid w:val="00554DF2"/>
    <w:rsid w:val="00560563"/>
    <w:rsid w:val="005739B8"/>
    <w:rsid w:val="0058083F"/>
    <w:rsid w:val="00594191"/>
    <w:rsid w:val="005A4C4B"/>
    <w:rsid w:val="005A5DDA"/>
    <w:rsid w:val="005B22A8"/>
    <w:rsid w:val="005B4E75"/>
    <w:rsid w:val="005D3734"/>
    <w:rsid w:val="005D71EE"/>
    <w:rsid w:val="005E52D3"/>
    <w:rsid w:val="005F608B"/>
    <w:rsid w:val="005F60D0"/>
    <w:rsid w:val="005F787A"/>
    <w:rsid w:val="00602F8A"/>
    <w:rsid w:val="00612622"/>
    <w:rsid w:val="00613918"/>
    <w:rsid w:val="00614A5C"/>
    <w:rsid w:val="00616820"/>
    <w:rsid w:val="006175B0"/>
    <w:rsid w:val="00620260"/>
    <w:rsid w:val="006228D8"/>
    <w:rsid w:val="0063245A"/>
    <w:rsid w:val="00632748"/>
    <w:rsid w:val="006401AC"/>
    <w:rsid w:val="00643314"/>
    <w:rsid w:val="00662CBC"/>
    <w:rsid w:val="0066349F"/>
    <w:rsid w:val="006801E3"/>
    <w:rsid w:val="00683053"/>
    <w:rsid w:val="00684F33"/>
    <w:rsid w:val="006900CD"/>
    <w:rsid w:val="006A232A"/>
    <w:rsid w:val="006B4FFE"/>
    <w:rsid w:val="006C7885"/>
    <w:rsid w:val="006D3EAB"/>
    <w:rsid w:val="006D50C6"/>
    <w:rsid w:val="006E20A7"/>
    <w:rsid w:val="006E28AA"/>
    <w:rsid w:val="006F588D"/>
    <w:rsid w:val="0070341D"/>
    <w:rsid w:val="00705581"/>
    <w:rsid w:val="0071150C"/>
    <w:rsid w:val="0071203B"/>
    <w:rsid w:val="0072088A"/>
    <w:rsid w:val="007268D0"/>
    <w:rsid w:val="00727515"/>
    <w:rsid w:val="00730982"/>
    <w:rsid w:val="007345AA"/>
    <w:rsid w:val="00740180"/>
    <w:rsid w:val="00740EEA"/>
    <w:rsid w:val="00742CC8"/>
    <w:rsid w:val="0075133C"/>
    <w:rsid w:val="007553B1"/>
    <w:rsid w:val="007567C2"/>
    <w:rsid w:val="007642A1"/>
    <w:rsid w:val="007678CA"/>
    <w:rsid w:val="0077307E"/>
    <w:rsid w:val="007753C2"/>
    <w:rsid w:val="00776D3B"/>
    <w:rsid w:val="00780BD8"/>
    <w:rsid w:val="007810E2"/>
    <w:rsid w:val="00781494"/>
    <w:rsid w:val="00787989"/>
    <w:rsid w:val="00793DA1"/>
    <w:rsid w:val="00794B28"/>
    <w:rsid w:val="007A1707"/>
    <w:rsid w:val="007A4817"/>
    <w:rsid w:val="007A5ABE"/>
    <w:rsid w:val="007A6EEF"/>
    <w:rsid w:val="007B3422"/>
    <w:rsid w:val="007B52BD"/>
    <w:rsid w:val="007C1EC2"/>
    <w:rsid w:val="007D19FD"/>
    <w:rsid w:val="007D2739"/>
    <w:rsid w:val="007D3046"/>
    <w:rsid w:val="007D34B1"/>
    <w:rsid w:val="007D7E43"/>
    <w:rsid w:val="007E270E"/>
    <w:rsid w:val="007F054D"/>
    <w:rsid w:val="007F730D"/>
    <w:rsid w:val="00802B3B"/>
    <w:rsid w:val="00814405"/>
    <w:rsid w:val="00823176"/>
    <w:rsid w:val="008231A6"/>
    <w:rsid w:val="00823C45"/>
    <w:rsid w:val="00836DEA"/>
    <w:rsid w:val="00840696"/>
    <w:rsid w:val="00851920"/>
    <w:rsid w:val="00853720"/>
    <w:rsid w:val="00855CDA"/>
    <w:rsid w:val="0085716E"/>
    <w:rsid w:val="008740DC"/>
    <w:rsid w:val="008813ED"/>
    <w:rsid w:val="008846D3"/>
    <w:rsid w:val="00884ADE"/>
    <w:rsid w:val="00887499"/>
    <w:rsid w:val="00896053"/>
    <w:rsid w:val="008A109C"/>
    <w:rsid w:val="008B029C"/>
    <w:rsid w:val="008B1AED"/>
    <w:rsid w:val="008B53E8"/>
    <w:rsid w:val="008B7973"/>
    <w:rsid w:val="008C0166"/>
    <w:rsid w:val="008C110D"/>
    <w:rsid w:val="008C1929"/>
    <w:rsid w:val="008C4A96"/>
    <w:rsid w:val="008D39D7"/>
    <w:rsid w:val="008D5244"/>
    <w:rsid w:val="008D7B6F"/>
    <w:rsid w:val="008E581F"/>
    <w:rsid w:val="008F1C4E"/>
    <w:rsid w:val="008F7194"/>
    <w:rsid w:val="00900A35"/>
    <w:rsid w:val="0090530E"/>
    <w:rsid w:val="009069AD"/>
    <w:rsid w:val="0091525D"/>
    <w:rsid w:val="009179B6"/>
    <w:rsid w:val="00917DD1"/>
    <w:rsid w:val="00922783"/>
    <w:rsid w:val="0093281F"/>
    <w:rsid w:val="0093434F"/>
    <w:rsid w:val="00937520"/>
    <w:rsid w:val="00940677"/>
    <w:rsid w:val="0094222F"/>
    <w:rsid w:val="0094756F"/>
    <w:rsid w:val="00947669"/>
    <w:rsid w:val="009525A4"/>
    <w:rsid w:val="00952856"/>
    <w:rsid w:val="00952E29"/>
    <w:rsid w:val="009561D0"/>
    <w:rsid w:val="00957308"/>
    <w:rsid w:val="0096532E"/>
    <w:rsid w:val="00972F26"/>
    <w:rsid w:val="0098108F"/>
    <w:rsid w:val="00982C68"/>
    <w:rsid w:val="009916E8"/>
    <w:rsid w:val="00993EEA"/>
    <w:rsid w:val="009978E2"/>
    <w:rsid w:val="00997A20"/>
    <w:rsid w:val="00997DC4"/>
    <w:rsid w:val="009A7DBE"/>
    <w:rsid w:val="009B14B6"/>
    <w:rsid w:val="009B41E6"/>
    <w:rsid w:val="009B7D8B"/>
    <w:rsid w:val="009C3F71"/>
    <w:rsid w:val="009C739C"/>
    <w:rsid w:val="009E2842"/>
    <w:rsid w:val="009E2871"/>
    <w:rsid w:val="009E495E"/>
    <w:rsid w:val="009E58AD"/>
    <w:rsid w:val="009F0841"/>
    <w:rsid w:val="009F2821"/>
    <w:rsid w:val="00A05364"/>
    <w:rsid w:val="00A10D1A"/>
    <w:rsid w:val="00A172DE"/>
    <w:rsid w:val="00A20A70"/>
    <w:rsid w:val="00A25AB6"/>
    <w:rsid w:val="00A27531"/>
    <w:rsid w:val="00A30078"/>
    <w:rsid w:val="00A30234"/>
    <w:rsid w:val="00A31938"/>
    <w:rsid w:val="00A33B08"/>
    <w:rsid w:val="00A37B33"/>
    <w:rsid w:val="00A41C53"/>
    <w:rsid w:val="00A645A7"/>
    <w:rsid w:val="00A65F64"/>
    <w:rsid w:val="00A7177D"/>
    <w:rsid w:val="00A761D3"/>
    <w:rsid w:val="00A80C3D"/>
    <w:rsid w:val="00A93F50"/>
    <w:rsid w:val="00A9419F"/>
    <w:rsid w:val="00AA0A94"/>
    <w:rsid w:val="00AA216F"/>
    <w:rsid w:val="00AA249E"/>
    <w:rsid w:val="00AA6818"/>
    <w:rsid w:val="00AB00E3"/>
    <w:rsid w:val="00AB59F8"/>
    <w:rsid w:val="00AB7341"/>
    <w:rsid w:val="00AC04C9"/>
    <w:rsid w:val="00AC33D2"/>
    <w:rsid w:val="00AC3A27"/>
    <w:rsid w:val="00AC541D"/>
    <w:rsid w:val="00AC7863"/>
    <w:rsid w:val="00AD07F5"/>
    <w:rsid w:val="00AD5333"/>
    <w:rsid w:val="00AD6B1C"/>
    <w:rsid w:val="00AE1F74"/>
    <w:rsid w:val="00AE2A54"/>
    <w:rsid w:val="00B00465"/>
    <w:rsid w:val="00B0183B"/>
    <w:rsid w:val="00B038C7"/>
    <w:rsid w:val="00B17AB7"/>
    <w:rsid w:val="00B2798C"/>
    <w:rsid w:val="00B3117C"/>
    <w:rsid w:val="00B323CB"/>
    <w:rsid w:val="00B34E68"/>
    <w:rsid w:val="00B37E14"/>
    <w:rsid w:val="00B4028E"/>
    <w:rsid w:val="00B56916"/>
    <w:rsid w:val="00B61ED5"/>
    <w:rsid w:val="00B7028E"/>
    <w:rsid w:val="00B72D15"/>
    <w:rsid w:val="00B72E41"/>
    <w:rsid w:val="00B73845"/>
    <w:rsid w:val="00B7730E"/>
    <w:rsid w:val="00B8280D"/>
    <w:rsid w:val="00B834DB"/>
    <w:rsid w:val="00B857A5"/>
    <w:rsid w:val="00B85833"/>
    <w:rsid w:val="00B9622C"/>
    <w:rsid w:val="00BA32BC"/>
    <w:rsid w:val="00BC3635"/>
    <w:rsid w:val="00BC720D"/>
    <w:rsid w:val="00BD1594"/>
    <w:rsid w:val="00BE143D"/>
    <w:rsid w:val="00BE3D7E"/>
    <w:rsid w:val="00BE4A74"/>
    <w:rsid w:val="00BF05B9"/>
    <w:rsid w:val="00BF0FBB"/>
    <w:rsid w:val="00BF6237"/>
    <w:rsid w:val="00C07EBE"/>
    <w:rsid w:val="00C10545"/>
    <w:rsid w:val="00C20B9C"/>
    <w:rsid w:val="00C320A9"/>
    <w:rsid w:val="00C409C9"/>
    <w:rsid w:val="00C4799D"/>
    <w:rsid w:val="00C50471"/>
    <w:rsid w:val="00C52B42"/>
    <w:rsid w:val="00C5690F"/>
    <w:rsid w:val="00C57F83"/>
    <w:rsid w:val="00C605C2"/>
    <w:rsid w:val="00C62500"/>
    <w:rsid w:val="00C7659D"/>
    <w:rsid w:val="00C85587"/>
    <w:rsid w:val="00C87E94"/>
    <w:rsid w:val="00C951F1"/>
    <w:rsid w:val="00C9765E"/>
    <w:rsid w:val="00CA1262"/>
    <w:rsid w:val="00CA4D95"/>
    <w:rsid w:val="00CB0202"/>
    <w:rsid w:val="00CB0BD7"/>
    <w:rsid w:val="00CB2727"/>
    <w:rsid w:val="00CC50F1"/>
    <w:rsid w:val="00CC560F"/>
    <w:rsid w:val="00CD283B"/>
    <w:rsid w:val="00CE583A"/>
    <w:rsid w:val="00CF1D51"/>
    <w:rsid w:val="00CF2049"/>
    <w:rsid w:val="00CF5158"/>
    <w:rsid w:val="00CF5380"/>
    <w:rsid w:val="00D021CA"/>
    <w:rsid w:val="00D04070"/>
    <w:rsid w:val="00D042D8"/>
    <w:rsid w:val="00D07D0C"/>
    <w:rsid w:val="00D11A53"/>
    <w:rsid w:val="00D21016"/>
    <w:rsid w:val="00D32E78"/>
    <w:rsid w:val="00D36024"/>
    <w:rsid w:val="00D36D04"/>
    <w:rsid w:val="00D4141F"/>
    <w:rsid w:val="00D41AC6"/>
    <w:rsid w:val="00D43209"/>
    <w:rsid w:val="00D4355C"/>
    <w:rsid w:val="00D46828"/>
    <w:rsid w:val="00D476C3"/>
    <w:rsid w:val="00D47798"/>
    <w:rsid w:val="00D609FD"/>
    <w:rsid w:val="00D61DDC"/>
    <w:rsid w:val="00D66838"/>
    <w:rsid w:val="00D713D4"/>
    <w:rsid w:val="00D75CD1"/>
    <w:rsid w:val="00D901B0"/>
    <w:rsid w:val="00DA1F9F"/>
    <w:rsid w:val="00DA2A37"/>
    <w:rsid w:val="00DA2CAA"/>
    <w:rsid w:val="00DA421A"/>
    <w:rsid w:val="00DB35A4"/>
    <w:rsid w:val="00DC2CEB"/>
    <w:rsid w:val="00DC2D50"/>
    <w:rsid w:val="00DC4B27"/>
    <w:rsid w:val="00DC5989"/>
    <w:rsid w:val="00DC724E"/>
    <w:rsid w:val="00DD3B34"/>
    <w:rsid w:val="00DD3C4C"/>
    <w:rsid w:val="00DD5E91"/>
    <w:rsid w:val="00DE0258"/>
    <w:rsid w:val="00DE1F65"/>
    <w:rsid w:val="00DE373E"/>
    <w:rsid w:val="00DF3EAA"/>
    <w:rsid w:val="00E002C9"/>
    <w:rsid w:val="00E0614F"/>
    <w:rsid w:val="00E1665F"/>
    <w:rsid w:val="00E26AA4"/>
    <w:rsid w:val="00E33AE8"/>
    <w:rsid w:val="00E375A5"/>
    <w:rsid w:val="00E404B6"/>
    <w:rsid w:val="00E525C2"/>
    <w:rsid w:val="00E53DFB"/>
    <w:rsid w:val="00E55F0B"/>
    <w:rsid w:val="00E602F8"/>
    <w:rsid w:val="00E63A82"/>
    <w:rsid w:val="00E674E1"/>
    <w:rsid w:val="00E70B79"/>
    <w:rsid w:val="00E8005E"/>
    <w:rsid w:val="00E931FC"/>
    <w:rsid w:val="00EA3B52"/>
    <w:rsid w:val="00EB357B"/>
    <w:rsid w:val="00EC143C"/>
    <w:rsid w:val="00EC3D95"/>
    <w:rsid w:val="00EC62D4"/>
    <w:rsid w:val="00EC64DF"/>
    <w:rsid w:val="00EC7933"/>
    <w:rsid w:val="00ED16B7"/>
    <w:rsid w:val="00ED4414"/>
    <w:rsid w:val="00EE0BF1"/>
    <w:rsid w:val="00EE185E"/>
    <w:rsid w:val="00EE3107"/>
    <w:rsid w:val="00EF03E0"/>
    <w:rsid w:val="00EF18BC"/>
    <w:rsid w:val="00EF276E"/>
    <w:rsid w:val="00EF4897"/>
    <w:rsid w:val="00EF563B"/>
    <w:rsid w:val="00EF72ED"/>
    <w:rsid w:val="00F035F0"/>
    <w:rsid w:val="00F1037B"/>
    <w:rsid w:val="00F14312"/>
    <w:rsid w:val="00F167B0"/>
    <w:rsid w:val="00F173C6"/>
    <w:rsid w:val="00F1750A"/>
    <w:rsid w:val="00F34AC9"/>
    <w:rsid w:val="00F37D20"/>
    <w:rsid w:val="00F40A85"/>
    <w:rsid w:val="00F40B24"/>
    <w:rsid w:val="00F447FC"/>
    <w:rsid w:val="00F62C61"/>
    <w:rsid w:val="00F637AD"/>
    <w:rsid w:val="00F63842"/>
    <w:rsid w:val="00F64AD8"/>
    <w:rsid w:val="00F746A7"/>
    <w:rsid w:val="00F74961"/>
    <w:rsid w:val="00F769E9"/>
    <w:rsid w:val="00F77102"/>
    <w:rsid w:val="00F77F10"/>
    <w:rsid w:val="00F96B21"/>
    <w:rsid w:val="00FA5267"/>
    <w:rsid w:val="00FB0A44"/>
    <w:rsid w:val="00FC5C50"/>
    <w:rsid w:val="00FD0358"/>
    <w:rsid w:val="00FE0572"/>
    <w:rsid w:val="00FE0EFB"/>
    <w:rsid w:val="00FE31A4"/>
    <w:rsid w:val="00FE372F"/>
    <w:rsid w:val="00FE5595"/>
    <w:rsid w:val="00FE6F95"/>
    <w:rsid w:val="00FE718A"/>
    <w:rsid w:val="00FF128F"/>
    <w:rsid w:val="00FF6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3FE69"/>
  <w15:chartTrackingRefBased/>
  <w15:docId w15:val="{8349CC2C-FE7C-46D3-A337-E39161EBE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F37"/>
  </w:style>
  <w:style w:type="paragraph" w:styleId="Heading1">
    <w:name w:val="heading 1"/>
    <w:basedOn w:val="Normal"/>
    <w:next w:val="Normal"/>
    <w:link w:val="Heading1Char"/>
    <w:uiPriority w:val="9"/>
    <w:qFormat/>
    <w:rsid w:val="00740EEA"/>
    <w:pPr>
      <w:keepNext/>
      <w:keepLines/>
      <w:spacing w:before="240" w:after="0"/>
      <w:outlineLvl w:val="0"/>
    </w:pPr>
    <w:rPr>
      <w:rFonts w:ascii="Times New Roman" w:eastAsiaTheme="majorEastAsia" w:hAnsi="Times New Roman" w:cstheme="majorBidi"/>
      <w:b/>
      <w:sz w:val="36"/>
      <w:szCs w:val="32"/>
    </w:rPr>
  </w:style>
  <w:style w:type="paragraph" w:styleId="Heading2">
    <w:name w:val="heading 2"/>
    <w:basedOn w:val="Normal"/>
    <w:next w:val="Normal"/>
    <w:link w:val="Heading2Char"/>
    <w:uiPriority w:val="9"/>
    <w:unhideWhenUsed/>
    <w:qFormat/>
    <w:rsid w:val="00FE718A"/>
    <w:pPr>
      <w:keepNext/>
      <w:keepLines/>
      <w:spacing w:before="160" w:after="120"/>
      <w:outlineLvl w:val="1"/>
    </w:pPr>
    <w:rPr>
      <w:rFonts w:ascii="Times New Roman" w:eastAsiaTheme="majorEastAsia" w:hAnsi="Times New Roman" w:cstheme="majorBidi"/>
      <w:b/>
      <w:sz w:val="32"/>
      <w:szCs w:val="26"/>
    </w:rPr>
  </w:style>
  <w:style w:type="paragraph" w:styleId="Heading3">
    <w:name w:val="heading 3"/>
    <w:basedOn w:val="Normal"/>
    <w:next w:val="Normal"/>
    <w:link w:val="Heading3Char"/>
    <w:uiPriority w:val="9"/>
    <w:unhideWhenUsed/>
    <w:qFormat/>
    <w:rsid w:val="00FE718A"/>
    <w:pPr>
      <w:keepNext/>
      <w:keepLines/>
      <w:spacing w:before="160" w:after="120"/>
      <w:outlineLvl w:val="2"/>
    </w:pPr>
    <w:rPr>
      <w:rFonts w:ascii="Times New Roman" w:eastAsiaTheme="majorEastAsia" w:hAnsi="Times New Roman"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0EEA"/>
    <w:rPr>
      <w:rFonts w:ascii="Times New Roman" w:eastAsiaTheme="majorEastAsia" w:hAnsi="Times New Roman" w:cstheme="majorBidi"/>
      <w:b/>
      <w:sz w:val="36"/>
      <w:szCs w:val="32"/>
    </w:rPr>
  </w:style>
  <w:style w:type="paragraph" w:styleId="BalloonText">
    <w:name w:val="Balloon Text"/>
    <w:basedOn w:val="Normal"/>
    <w:link w:val="BalloonTextChar"/>
    <w:uiPriority w:val="99"/>
    <w:semiHidden/>
    <w:unhideWhenUsed/>
    <w:rsid w:val="00CB27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2727"/>
    <w:rPr>
      <w:rFonts w:ascii="Segoe UI" w:hAnsi="Segoe UI" w:cs="Segoe UI"/>
      <w:sz w:val="18"/>
      <w:szCs w:val="18"/>
    </w:rPr>
  </w:style>
  <w:style w:type="character" w:styleId="Hyperlink">
    <w:name w:val="Hyperlink"/>
    <w:basedOn w:val="DefaultParagraphFont"/>
    <w:uiPriority w:val="99"/>
    <w:unhideWhenUsed/>
    <w:rsid w:val="00794B28"/>
    <w:rPr>
      <w:color w:val="0000FF"/>
      <w:u w:val="single"/>
    </w:rPr>
  </w:style>
  <w:style w:type="character" w:customStyle="1" w:styleId="Heading2Char">
    <w:name w:val="Heading 2 Char"/>
    <w:basedOn w:val="DefaultParagraphFont"/>
    <w:link w:val="Heading2"/>
    <w:uiPriority w:val="9"/>
    <w:rsid w:val="00FE718A"/>
    <w:rPr>
      <w:rFonts w:ascii="Times New Roman" w:eastAsiaTheme="majorEastAsia" w:hAnsi="Times New Roman" w:cstheme="majorBidi"/>
      <w:b/>
      <w:sz w:val="32"/>
      <w:szCs w:val="26"/>
    </w:rPr>
  </w:style>
  <w:style w:type="character" w:customStyle="1" w:styleId="Heading3Char">
    <w:name w:val="Heading 3 Char"/>
    <w:basedOn w:val="DefaultParagraphFont"/>
    <w:link w:val="Heading3"/>
    <w:uiPriority w:val="9"/>
    <w:rsid w:val="00FE718A"/>
    <w:rPr>
      <w:rFonts w:ascii="Times New Roman" w:eastAsiaTheme="majorEastAsia" w:hAnsi="Times New Roman" w:cstheme="majorBidi"/>
      <w:b/>
      <w:sz w:val="28"/>
      <w:szCs w:val="24"/>
    </w:rPr>
  </w:style>
  <w:style w:type="character" w:styleId="CommentReference">
    <w:name w:val="annotation reference"/>
    <w:basedOn w:val="DefaultParagraphFont"/>
    <w:uiPriority w:val="99"/>
    <w:semiHidden/>
    <w:unhideWhenUsed/>
    <w:rsid w:val="00A645A7"/>
    <w:rPr>
      <w:sz w:val="16"/>
      <w:szCs w:val="16"/>
    </w:rPr>
  </w:style>
  <w:style w:type="paragraph" w:styleId="CommentText">
    <w:name w:val="annotation text"/>
    <w:basedOn w:val="Normal"/>
    <w:link w:val="CommentTextChar"/>
    <w:uiPriority w:val="99"/>
    <w:unhideWhenUsed/>
    <w:rsid w:val="00A645A7"/>
    <w:pPr>
      <w:spacing w:line="240" w:lineRule="auto"/>
    </w:pPr>
    <w:rPr>
      <w:sz w:val="20"/>
      <w:szCs w:val="20"/>
    </w:rPr>
  </w:style>
  <w:style w:type="character" w:customStyle="1" w:styleId="CommentTextChar">
    <w:name w:val="Comment Text Char"/>
    <w:basedOn w:val="DefaultParagraphFont"/>
    <w:link w:val="CommentText"/>
    <w:uiPriority w:val="99"/>
    <w:rsid w:val="00A645A7"/>
    <w:rPr>
      <w:sz w:val="20"/>
      <w:szCs w:val="20"/>
    </w:rPr>
  </w:style>
  <w:style w:type="paragraph" w:styleId="CommentSubject">
    <w:name w:val="annotation subject"/>
    <w:basedOn w:val="CommentText"/>
    <w:next w:val="CommentText"/>
    <w:link w:val="CommentSubjectChar"/>
    <w:uiPriority w:val="99"/>
    <w:semiHidden/>
    <w:unhideWhenUsed/>
    <w:rsid w:val="00A645A7"/>
    <w:rPr>
      <w:b/>
      <w:bCs/>
    </w:rPr>
  </w:style>
  <w:style w:type="character" w:customStyle="1" w:styleId="CommentSubjectChar">
    <w:name w:val="Comment Subject Char"/>
    <w:basedOn w:val="CommentTextChar"/>
    <w:link w:val="CommentSubject"/>
    <w:uiPriority w:val="99"/>
    <w:semiHidden/>
    <w:rsid w:val="00A645A7"/>
    <w:rPr>
      <w:b/>
      <w:bCs/>
      <w:sz w:val="20"/>
      <w:szCs w:val="20"/>
    </w:rPr>
  </w:style>
  <w:style w:type="paragraph" w:styleId="NoSpacing">
    <w:name w:val="No Spacing"/>
    <w:uiPriority w:val="1"/>
    <w:qFormat/>
    <w:rsid w:val="00A645A7"/>
    <w:pPr>
      <w:spacing w:after="0" w:line="240" w:lineRule="auto"/>
    </w:pPr>
  </w:style>
  <w:style w:type="paragraph" w:styleId="Header">
    <w:name w:val="header"/>
    <w:basedOn w:val="Normal"/>
    <w:link w:val="HeaderChar"/>
    <w:uiPriority w:val="99"/>
    <w:unhideWhenUsed/>
    <w:rsid w:val="00084C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C19"/>
  </w:style>
  <w:style w:type="paragraph" w:styleId="Footer">
    <w:name w:val="footer"/>
    <w:basedOn w:val="Normal"/>
    <w:link w:val="FooterChar"/>
    <w:uiPriority w:val="99"/>
    <w:unhideWhenUsed/>
    <w:rsid w:val="00084C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C19"/>
  </w:style>
  <w:style w:type="character" w:styleId="LineNumber">
    <w:name w:val="line number"/>
    <w:basedOn w:val="DefaultParagraphFont"/>
    <w:uiPriority w:val="99"/>
    <w:semiHidden/>
    <w:unhideWhenUsed/>
    <w:rsid w:val="00150FDA"/>
  </w:style>
  <w:style w:type="paragraph" w:styleId="ListParagraph">
    <w:name w:val="List Paragraph"/>
    <w:basedOn w:val="Normal"/>
    <w:uiPriority w:val="34"/>
    <w:qFormat/>
    <w:rsid w:val="002F1B33"/>
    <w:pPr>
      <w:ind w:left="720"/>
      <w:contextualSpacing/>
    </w:pPr>
  </w:style>
  <w:style w:type="character" w:customStyle="1" w:styleId="UnresolvedMention1">
    <w:name w:val="Unresolved Mention1"/>
    <w:basedOn w:val="DefaultParagraphFont"/>
    <w:uiPriority w:val="99"/>
    <w:semiHidden/>
    <w:unhideWhenUsed/>
    <w:rsid w:val="00350547"/>
    <w:rPr>
      <w:color w:val="605E5C"/>
      <w:shd w:val="clear" w:color="auto" w:fill="E1DFDD"/>
    </w:rPr>
  </w:style>
  <w:style w:type="table" w:styleId="TableGrid">
    <w:name w:val="Table Grid"/>
    <w:basedOn w:val="TableNormal"/>
    <w:uiPriority w:val="39"/>
    <w:rsid w:val="003A7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2C5"/>
    <w:pPr>
      <w:spacing w:after="0" w:line="240" w:lineRule="auto"/>
    </w:pPr>
  </w:style>
  <w:style w:type="character" w:styleId="UnresolvedMention">
    <w:name w:val="Unresolved Mention"/>
    <w:basedOn w:val="DefaultParagraphFont"/>
    <w:uiPriority w:val="99"/>
    <w:semiHidden/>
    <w:unhideWhenUsed/>
    <w:rsid w:val="00273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78221">
      <w:bodyDiv w:val="1"/>
      <w:marLeft w:val="0"/>
      <w:marRight w:val="0"/>
      <w:marTop w:val="0"/>
      <w:marBottom w:val="0"/>
      <w:divBdr>
        <w:top w:val="none" w:sz="0" w:space="0" w:color="auto"/>
        <w:left w:val="none" w:sz="0" w:space="0" w:color="auto"/>
        <w:bottom w:val="none" w:sz="0" w:space="0" w:color="auto"/>
        <w:right w:val="none" w:sz="0" w:space="0" w:color="auto"/>
      </w:divBdr>
    </w:div>
    <w:div w:id="151796005">
      <w:bodyDiv w:val="1"/>
      <w:marLeft w:val="0"/>
      <w:marRight w:val="0"/>
      <w:marTop w:val="0"/>
      <w:marBottom w:val="0"/>
      <w:divBdr>
        <w:top w:val="none" w:sz="0" w:space="0" w:color="auto"/>
        <w:left w:val="none" w:sz="0" w:space="0" w:color="auto"/>
        <w:bottom w:val="none" w:sz="0" w:space="0" w:color="auto"/>
        <w:right w:val="none" w:sz="0" w:space="0" w:color="auto"/>
      </w:divBdr>
    </w:div>
    <w:div w:id="392389592">
      <w:bodyDiv w:val="1"/>
      <w:marLeft w:val="0"/>
      <w:marRight w:val="0"/>
      <w:marTop w:val="0"/>
      <w:marBottom w:val="0"/>
      <w:divBdr>
        <w:top w:val="none" w:sz="0" w:space="0" w:color="auto"/>
        <w:left w:val="none" w:sz="0" w:space="0" w:color="auto"/>
        <w:bottom w:val="none" w:sz="0" w:space="0" w:color="auto"/>
        <w:right w:val="none" w:sz="0" w:space="0" w:color="auto"/>
      </w:divBdr>
    </w:div>
    <w:div w:id="427964511">
      <w:bodyDiv w:val="1"/>
      <w:marLeft w:val="0"/>
      <w:marRight w:val="0"/>
      <w:marTop w:val="0"/>
      <w:marBottom w:val="0"/>
      <w:divBdr>
        <w:top w:val="none" w:sz="0" w:space="0" w:color="auto"/>
        <w:left w:val="none" w:sz="0" w:space="0" w:color="auto"/>
        <w:bottom w:val="none" w:sz="0" w:space="0" w:color="auto"/>
        <w:right w:val="none" w:sz="0" w:space="0" w:color="auto"/>
      </w:divBdr>
    </w:div>
    <w:div w:id="522013884">
      <w:bodyDiv w:val="1"/>
      <w:marLeft w:val="0"/>
      <w:marRight w:val="0"/>
      <w:marTop w:val="0"/>
      <w:marBottom w:val="0"/>
      <w:divBdr>
        <w:top w:val="none" w:sz="0" w:space="0" w:color="auto"/>
        <w:left w:val="none" w:sz="0" w:space="0" w:color="auto"/>
        <w:bottom w:val="none" w:sz="0" w:space="0" w:color="auto"/>
        <w:right w:val="none" w:sz="0" w:space="0" w:color="auto"/>
      </w:divBdr>
      <w:divsChild>
        <w:div w:id="2029140757">
          <w:marLeft w:val="0"/>
          <w:marRight w:val="0"/>
          <w:marTop w:val="0"/>
          <w:marBottom w:val="0"/>
          <w:divBdr>
            <w:top w:val="single" w:sz="2" w:space="0" w:color="auto"/>
            <w:left w:val="single" w:sz="2" w:space="0" w:color="auto"/>
            <w:bottom w:val="single" w:sz="6" w:space="0" w:color="auto"/>
            <w:right w:val="single" w:sz="2" w:space="0" w:color="auto"/>
          </w:divBdr>
          <w:divsChild>
            <w:div w:id="2080517286">
              <w:marLeft w:val="0"/>
              <w:marRight w:val="0"/>
              <w:marTop w:val="100"/>
              <w:marBottom w:val="100"/>
              <w:divBdr>
                <w:top w:val="single" w:sz="2" w:space="0" w:color="D9D9E3"/>
                <w:left w:val="single" w:sz="2" w:space="0" w:color="D9D9E3"/>
                <w:bottom w:val="single" w:sz="2" w:space="0" w:color="D9D9E3"/>
                <w:right w:val="single" w:sz="2" w:space="0" w:color="D9D9E3"/>
              </w:divBdr>
              <w:divsChild>
                <w:div w:id="555699499">
                  <w:marLeft w:val="0"/>
                  <w:marRight w:val="0"/>
                  <w:marTop w:val="0"/>
                  <w:marBottom w:val="0"/>
                  <w:divBdr>
                    <w:top w:val="single" w:sz="2" w:space="0" w:color="D9D9E3"/>
                    <w:left w:val="single" w:sz="2" w:space="0" w:color="D9D9E3"/>
                    <w:bottom w:val="single" w:sz="2" w:space="0" w:color="D9D9E3"/>
                    <w:right w:val="single" w:sz="2" w:space="0" w:color="D9D9E3"/>
                  </w:divBdr>
                  <w:divsChild>
                    <w:div w:id="70005794">
                      <w:marLeft w:val="0"/>
                      <w:marRight w:val="0"/>
                      <w:marTop w:val="0"/>
                      <w:marBottom w:val="0"/>
                      <w:divBdr>
                        <w:top w:val="single" w:sz="2" w:space="0" w:color="D9D9E3"/>
                        <w:left w:val="single" w:sz="2" w:space="0" w:color="D9D9E3"/>
                        <w:bottom w:val="single" w:sz="2" w:space="0" w:color="D9D9E3"/>
                        <w:right w:val="single" w:sz="2" w:space="0" w:color="D9D9E3"/>
                      </w:divBdr>
                      <w:divsChild>
                        <w:div w:id="1165128265">
                          <w:marLeft w:val="0"/>
                          <w:marRight w:val="0"/>
                          <w:marTop w:val="0"/>
                          <w:marBottom w:val="0"/>
                          <w:divBdr>
                            <w:top w:val="single" w:sz="2" w:space="0" w:color="D9D9E3"/>
                            <w:left w:val="single" w:sz="2" w:space="0" w:color="D9D9E3"/>
                            <w:bottom w:val="single" w:sz="2" w:space="0" w:color="D9D9E3"/>
                            <w:right w:val="single" w:sz="2" w:space="0" w:color="D9D9E3"/>
                          </w:divBdr>
                          <w:divsChild>
                            <w:div w:id="503668808">
                              <w:marLeft w:val="0"/>
                              <w:marRight w:val="0"/>
                              <w:marTop w:val="0"/>
                              <w:marBottom w:val="0"/>
                              <w:divBdr>
                                <w:top w:val="single" w:sz="2" w:space="0" w:color="D9D9E3"/>
                                <w:left w:val="single" w:sz="2" w:space="0" w:color="D9D9E3"/>
                                <w:bottom w:val="single" w:sz="2" w:space="0" w:color="D9D9E3"/>
                                <w:right w:val="single" w:sz="2" w:space="0" w:color="D9D9E3"/>
                              </w:divBdr>
                              <w:divsChild>
                                <w:div w:id="445687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526991988">
      <w:bodyDiv w:val="1"/>
      <w:marLeft w:val="0"/>
      <w:marRight w:val="0"/>
      <w:marTop w:val="0"/>
      <w:marBottom w:val="0"/>
      <w:divBdr>
        <w:top w:val="none" w:sz="0" w:space="0" w:color="auto"/>
        <w:left w:val="none" w:sz="0" w:space="0" w:color="auto"/>
        <w:bottom w:val="none" w:sz="0" w:space="0" w:color="auto"/>
        <w:right w:val="none" w:sz="0" w:space="0" w:color="auto"/>
      </w:divBdr>
    </w:div>
    <w:div w:id="575744421">
      <w:bodyDiv w:val="1"/>
      <w:marLeft w:val="0"/>
      <w:marRight w:val="0"/>
      <w:marTop w:val="0"/>
      <w:marBottom w:val="0"/>
      <w:divBdr>
        <w:top w:val="none" w:sz="0" w:space="0" w:color="auto"/>
        <w:left w:val="none" w:sz="0" w:space="0" w:color="auto"/>
        <w:bottom w:val="none" w:sz="0" w:space="0" w:color="auto"/>
        <w:right w:val="none" w:sz="0" w:space="0" w:color="auto"/>
      </w:divBdr>
    </w:div>
    <w:div w:id="881021777">
      <w:bodyDiv w:val="1"/>
      <w:marLeft w:val="0"/>
      <w:marRight w:val="0"/>
      <w:marTop w:val="0"/>
      <w:marBottom w:val="0"/>
      <w:divBdr>
        <w:top w:val="none" w:sz="0" w:space="0" w:color="auto"/>
        <w:left w:val="none" w:sz="0" w:space="0" w:color="auto"/>
        <w:bottom w:val="none" w:sz="0" w:space="0" w:color="auto"/>
        <w:right w:val="none" w:sz="0" w:space="0" w:color="auto"/>
      </w:divBdr>
    </w:div>
    <w:div w:id="991369469">
      <w:bodyDiv w:val="1"/>
      <w:marLeft w:val="0"/>
      <w:marRight w:val="0"/>
      <w:marTop w:val="0"/>
      <w:marBottom w:val="0"/>
      <w:divBdr>
        <w:top w:val="none" w:sz="0" w:space="0" w:color="auto"/>
        <w:left w:val="none" w:sz="0" w:space="0" w:color="auto"/>
        <w:bottom w:val="none" w:sz="0" w:space="0" w:color="auto"/>
        <w:right w:val="none" w:sz="0" w:space="0" w:color="auto"/>
      </w:divBdr>
    </w:div>
    <w:div w:id="1030258146">
      <w:bodyDiv w:val="1"/>
      <w:marLeft w:val="0"/>
      <w:marRight w:val="0"/>
      <w:marTop w:val="0"/>
      <w:marBottom w:val="0"/>
      <w:divBdr>
        <w:top w:val="none" w:sz="0" w:space="0" w:color="auto"/>
        <w:left w:val="none" w:sz="0" w:space="0" w:color="auto"/>
        <w:bottom w:val="none" w:sz="0" w:space="0" w:color="auto"/>
        <w:right w:val="none" w:sz="0" w:space="0" w:color="auto"/>
      </w:divBdr>
    </w:div>
    <w:div w:id="1096946686">
      <w:bodyDiv w:val="1"/>
      <w:marLeft w:val="0"/>
      <w:marRight w:val="0"/>
      <w:marTop w:val="0"/>
      <w:marBottom w:val="0"/>
      <w:divBdr>
        <w:top w:val="none" w:sz="0" w:space="0" w:color="auto"/>
        <w:left w:val="none" w:sz="0" w:space="0" w:color="auto"/>
        <w:bottom w:val="none" w:sz="0" w:space="0" w:color="auto"/>
        <w:right w:val="none" w:sz="0" w:space="0" w:color="auto"/>
      </w:divBdr>
      <w:divsChild>
        <w:div w:id="1603411084">
          <w:marLeft w:val="0"/>
          <w:marRight w:val="0"/>
          <w:marTop w:val="0"/>
          <w:marBottom w:val="0"/>
          <w:divBdr>
            <w:top w:val="single" w:sz="2" w:space="0" w:color="auto"/>
            <w:left w:val="single" w:sz="2" w:space="0" w:color="auto"/>
            <w:bottom w:val="single" w:sz="6" w:space="0" w:color="auto"/>
            <w:right w:val="single" w:sz="2" w:space="0" w:color="auto"/>
          </w:divBdr>
          <w:divsChild>
            <w:div w:id="392239061">
              <w:marLeft w:val="0"/>
              <w:marRight w:val="0"/>
              <w:marTop w:val="100"/>
              <w:marBottom w:val="100"/>
              <w:divBdr>
                <w:top w:val="single" w:sz="2" w:space="0" w:color="D9D9E3"/>
                <w:left w:val="single" w:sz="2" w:space="0" w:color="D9D9E3"/>
                <w:bottom w:val="single" w:sz="2" w:space="0" w:color="D9D9E3"/>
                <w:right w:val="single" w:sz="2" w:space="0" w:color="D9D9E3"/>
              </w:divBdr>
              <w:divsChild>
                <w:div w:id="722873424">
                  <w:marLeft w:val="0"/>
                  <w:marRight w:val="0"/>
                  <w:marTop w:val="0"/>
                  <w:marBottom w:val="0"/>
                  <w:divBdr>
                    <w:top w:val="single" w:sz="2" w:space="0" w:color="D9D9E3"/>
                    <w:left w:val="single" w:sz="2" w:space="0" w:color="D9D9E3"/>
                    <w:bottom w:val="single" w:sz="2" w:space="0" w:color="D9D9E3"/>
                    <w:right w:val="single" w:sz="2" w:space="0" w:color="D9D9E3"/>
                  </w:divBdr>
                  <w:divsChild>
                    <w:div w:id="1006709163">
                      <w:marLeft w:val="0"/>
                      <w:marRight w:val="0"/>
                      <w:marTop w:val="0"/>
                      <w:marBottom w:val="0"/>
                      <w:divBdr>
                        <w:top w:val="single" w:sz="2" w:space="0" w:color="D9D9E3"/>
                        <w:left w:val="single" w:sz="2" w:space="0" w:color="D9D9E3"/>
                        <w:bottom w:val="single" w:sz="2" w:space="0" w:color="D9D9E3"/>
                        <w:right w:val="single" w:sz="2" w:space="0" w:color="D9D9E3"/>
                      </w:divBdr>
                      <w:divsChild>
                        <w:div w:id="1400666836">
                          <w:marLeft w:val="0"/>
                          <w:marRight w:val="0"/>
                          <w:marTop w:val="0"/>
                          <w:marBottom w:val="0"/>
                          <w:divBdr>
                            <w:top w:val="single" w:sz="2" w:space="0" w:color="D9D9E3"/>
                            <w:left w:val="single" w:sz="2" w:space="0" w:color="D9D9E3"/>
                            <w:bottom w:val="single" w:sz="2" w:space="0" w:color="D9D9E3"/>
                            <w:right w:val="single" w:sz="2" w:space="0" w:color="D9D9E3"/>
                          </w:divBdr>
                          <w:divsChild>
                            <w:div w:id="1275557281">
                              <w:marLeft w:val="0"/>
                              <w:marRight w:val="0"/>
                              <w:marTop w:val="0"/>
                              <w:marBottom w:val="0"/>
                              <w:divBdr>
                                <w:top w:val="single" w:sz="2" w:space="0" w:color="D9D9E3"/>
                                <w:left w:val="single" w:sz="2" w:space="0" w:color="D9D9E3"/>
                                <w:bottom w:val="single" w:sz="2" w:space="0" w:color="D9D9E3"/>
                                <w:right w:val="single" w:sz="2" w:space="0" w:color="D9D9E3"/>
                              </w:divBdr>
                              <w:divsChild>
                                <w:div w:id="20077056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126386611">
      <w:bodyDiv w:val="1"/>
      <w:marLeft w:val="0"/>
      <w:marRight w:val="0"/>
      <w:marTop w:val="0"/>
      <w:marBottom w:val="0"/>
      <w:divBdr>
        <w:top w:val="none" w:sz="0" w:space="0" w:color="auto"/>
        <w:left w:val="none" w:sz="0" w:space="0" w:color="auto"/>
        <w:bottom w:val="none" w:sz="0" w:space="0" w:color="auto"/>
        <w:right w:val="none" w:sz="0" w:space="0" w:color="auto"/>
      </w:divBdr>
    </w:div>
    <w:div w:id="1182165717">
      <w:bodyDiv w:val="1"/>
      <w:marLeft w:val="0"/>
      <w:marRight w:val="0"/>
      <w:marTop w:val="0"/>
      <w:marBottom w:val="0"/>
      <w:divBdr>
        <w:top w:val="none" w:sz="0" w:space="0" w:color="auto"/>
        <w:left w:val="none" w:sz="0" w:space="0" w:color="auto"/>
        <w:bottom w:val="none" w:sz="0" w:space="0" w:color="auto"/>
        <w:right w:val="none" w:sz="0" w:space="0" w:color="auto"/>
      </w:divBdr>
    </w:div>
    <w:div w:id="1264194226">
      <w:bodyDiv w:val="1"/>
      <w:marLeft w:val="0"/>
      <w:marRight w:val="0"/>
      <w:marTop w:val="0"/>
      <w:marBottom w:val="0"/>
      <w:divBdr>
        <w:top w:val="none" w:sz="0" w:space="0" w:color="auto"/>
        <w:left w:val="none" w:sz="0" w:space="0" w:color="auto"/>
        <w:bottom w:val="none" w:sz="0" w:space="0" w:color="auto"/>
        <w:right w:val="none" w:sz="0" w:space="0" w:color="auto"/>
      </w:divBdr>
    </w:div>
    <w:div w:id="1400983522">
      <w:bodyDiv w:val="1"/>
      <w:marLeft w:val="0"/>
      <w:marRight w:val="0"/>
      <w:marTop w:val="0"/>
      <w:marBottom w:val="0"/>
      <w:divBdr>
        <w:top w:val="none" w:sz="0" w:space="0" w:color="auto"/>
        <w:left w:val="none" w:sz="0" w:space="0" w:color="auto"/>
        <w:bottom w:val="none" w:sz="0" w:space="0" w:color="auto"/>
        <w:right w:val="none" w:sz="0" w:space="0" w:color="auto"/>
      </w:divBdr>
    </w:div>
    <w:div w:id="1455250183">
      <w:bodyDiv w:val="1"/>
      <w:marLeft w:val="0"/>
      <w:marRight w:val="0"/>
      <w:marTop w:val="0"/>
      <w:marBottom w:val="0"/>
      <w:divBdr>
        <w:top w:val="none" w:sz="0" w:space="0" w:color="auto"/>
        <w:left w:val="none" w:sz="0" w:space="0" w:color="auto"/>
        <w:bottom w:val="none" w:sz="0" w:space="0" w:color="auto"/>
        <w:right w:val="none" w:sz="0" w:space="0" w:color="auto"/>
      </w:divBdr>
    </w:div>
    <w:div w:id="1621454935">
      <w:bodyDiv w:val="1"/>
      <w:marLeft w:val="0"/>
      <w:marRight w:val="0"/>
      <w:marTop w:val="0"/>
      <w:marBottom w:val="0"/>
      <w:divBdr>
        <w:top w:val="none" w:sz="0" w:space="0" w:color="auto"/>
        <w:left w:val="none" w:sz="0" w:space="0" w:color="auto"/>
        <w:bottom w:val="none" w:sz="0" w:space="0" w:color="auto"/>
        <w:right w:val="none" w:sz="0" w:space="0" w:color="auto"/>
      </w:divBdr>
    </w:div>
    <w:div w:id="1634477265">
      <w:bodyDiv w:val="1"/>
      <w:marLeft w:val="0"/>
      <w:marRight w:val="0"/>
      <w:marTop w:val="0"/>
      <w:marBottom w:val="0"/>
      <w:divBdr>
        <w:top w:val="none" w:sz="0" w:space="0" w:color="auto"/>
        <w:left w:val="none" w:sz="0" w:space="0" w:color="auto"/>
        <w:bottom w:val="none" w:sz="0" w:space="0" w:color="auto"/>
        <w:right w:val="none" w:sz="0" w:space="0" w:color="auto"/>
      </w:divBdr>
    </w:div>
    <w:div w:id="1822113652">
      <w:bodyDiv w:val="1"/>
      <w:marLeft w:val="0"/>
      <w:marRight w:val="0"/>
      <w:marTop w:val="0"/>
      <w:marBottom w:val="0"/>
      <w:divBdr>
        <w:top w:val="none" w:sz="0" w:space="0" w:color="auto"/>
        <w:left w:val="none" w:sz="0" w:space="0" w:color="auto"/>
        <w:bottom w:val="none" w:sz="0" w:space="0" w:color="auto"/>
        <w:right w:val="none" w:sz="0" w:space="0" w:color="auto"/>
      </w:divBdr>
    </w:div>
    <w:div w:id="1828590261">
      <w:bodyDiv w:val="1"/>
      <w:marLeft w:val="0"/>
      <w:marRight w:val="0"/>
      <w:marTop w:val="0"/>
      <w:marBottom w:val="0"/>
      <w:divBdr>
        <w:top w:val="none" w:sz="0" w:space="0" w:color="auto"/>
        <w:left w:val="none" w:sz="0" w:space="0" w:color="auto"/>
        <w:bottom w:val="none" w:sz="0" w:space="0" w:color="auto"/>
        <w:right w:val="none" w:sz="0" w:space="0" w:color="auto"/>
      </w:divBdr>
    </w:div>
    <w:div w:id="1858931284">
      <w:bodyDiv w:val="1"/>
      <w:marLeft w:val="0"/>
      <w:marRight w:val="0"/>
      <w:marTop w:val="0"/>
      <w:marBottom w:val="0"/>
      <w:divBdr>
        <w:top w:val="none" w:sz="0" w:space="0" w:color="auto"/>
        <w:left w:val="none" w:sz="0" w:space="0" w:color="auto"/>
        <w:bottom w:val="none" w:sz="0" w:space="0" w:color="auto"/>
        <w:right w:val="none" w:sz="0" w:space="0" w:color="auto"/>
      </w:divBdr>
    </w:div>
    <w:div w:id="202959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ebreab@ucdavis.edu" TargetMode="External"/><Relationship Id="rId13" Type="http://schemas.openxmlformats.org/officeDocument/2006/relationships/header" Target="header3.xml"/><Relationship Id="rId18" Type="http://schemas.openxmlformats.org/officeDocument/2006/relationships/hyperlink" Target="http://centaur.reading.ac.uk/9086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doi.org/10.1071/AN20470" TargetMode="External"/><Relationship Id="rId2" Type="http://schemas.openxmlformats.org/officeDocument/2006/relationships/numbering" Target="numbering.xml"/><Relationship Id="rId16" Type="http://schemas.openxmlformats.org/officeDocument/2006/relationships/hyperlink" Target="https://beeflambnz.com/knowledge-hub/PDF/sheep-breeds-poster.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agtr.ilri.cgiar.org/djallonke" TargetMode="External"/><Relationship Id="rId10" Type="http://schemas.openxmlformats.org/officeDocument/2006/relationships/header" Target="header2.xml"/><Relationship Id="rId19" Type="http://schemas.openxmlformats.org/officeDocument/2006/relationships/hyperlink" Target="http://data.un.or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223DD-BCBF-4FA9-8B0D-2B8A04B2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5055</Words>
  <Characters>28816</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UC Davis</Company>
  <LinksUpToDate>false</LinksUpToDate>
  <CharactersWithSpaces>33804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Feng</dc:creator>
  <cp:keywords/>
  <dc:description/>
  <cp:lastModifiedBy>Ermias Kebreab</cp:lastModifiedBy>
  <cp:revision>3</cp:revision>
  <cp:lastPrinted>2023-09-01T18:42:00Z</cp:lastPrinted>
  <dcterms:created xsi:type="dcterms:W3CDTF">2024-09-03T23:22:00Z</dcterms:created>
  <dcterms:modified xsi:type="dcterms:W3CDTF">2024-09-03T23:26:00Z</dcterms:modified>
</cp:coreProperties>
</file>