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41" w:rsidRPr="0010628B" w:rsidRDefault="004E6741" w:rsidP="004E6741">
      <w:pPr>
        <w:rPr>
          <w:b/>
          <w:sz w:val="32"/>
        </w:rPr>
      </w:pPr>
      <w:r w:rsidRPr="0010628B">
        <w:rPr>
          <w:b/>
          <w:sz w:val="32"/>
        </w:rPr>
        <w:t xml:space="preserve">ESA SEOM-IAS – Measurement </w:t>
      </w:r>
      <w:r w:rsidR="00DF0755">
        <w:rPr>
          <w:b/>
          <w:sz w:val="32"/>
        </w:rPr>
        <w:t xml:space="preserve">and ACS </w:t>
      </w:r>
      <w:r w:rsidRPr="0010628B">
        <w:rPr>
          <w:b/>
          <w:sz w:val="32"/>
        </w:rPr>
        <w:t xml:space="preserve">database </w:t>
      </w:r>
      <w:r w:rsidR="00B24DCC">
        <w:rPr>
          <w:b/>
          <w:sz w:val="32"/>
        </w:rPr>
        <w:t>SO2</w:t>
      </w:r>
      <w:r w:rsidR="00E8759E">
        <w:rPr>
          <w:b/>
          <w:sz w:val="32"/>
        </w:rPr>
        <w:t xml:space="preserve"> UV</w:t>
      </w:r>
      <w:r w:rsidRPr="0010628B">
        <w:rPr>
          <w:b/>
          <w:sz w:val="32"/>
        </w:rPr>
        <w:t xml:space="preserve"> region</w:t>
      </w:r>
      <w:r w:rsidR="0010628B" w:rsidRPr="0010628B">
        <w:rPr>
          <w:b/>
          <w:sz w:val="32"/>
        </w:rPr>
        <w:t xml:space="preserve"> </w:t>
      </w:r>
      <w:r w:rsidR="0010628B">
        <w:rPr>
          <w:b/>
          <w:sz w:val="32"/>
        </w:rPr>
        <w:t>– R</w:t>
      </w:r>
      <w:r w:rsidR="0010628B" w:rsidRPr="0010628B">
        <w:rPr>
          <w:b/>
          <w:sz w:val="32"/>
        </w:rPr>
        <w:t>eadme</w:t>
      </w:r>
    </w:p>
    <w:p w:rsidR="004E6741" w:rsidRDefault="004E6741" w:rsidP="004E6741">
      <w:pPr>
        <w:rPr>
          <w:b/>
          <w:sz w:val="22"/>
        </w:rPr>
      </w:pPr>
      <w:r w:rsidRPr="004E6741">
        <w:rPr>
          <w:b/>
          <w:sz w:val="22"/>
        </w:rPr>
        <w:t>Scientific Exploitation of Operational Missions – Improved Atmospheric Spectroscopy Database</w:t>
      </w:r>
    </w:p>
    <w:p w:rsidR="00B0696D" w:rsidRDefault="00B0696D" w:rsidP="004E6741">
      <w:pPr>
        <w:rPr>
          <w:b/>
          <w:sz w:val="22"/>
        </w:rPr>
      </w:pPr>
      <w:r>
        <w:rPr>
          <w:b/>
          <w:sz w:val="22"/>
        </w:rPr>
        <w:t xml:space="preserve">ESA/AO/1-7566/13/I-BG, </w:t>
      </w:r>
      <w:r w:rsidRPr="00DD2B1C">
        <w:rPr>
          <w:b/>
          <w:sz w:val="22"/>
        </w:rPr>
        <w:t>http://www.wdc.dlr.de/seom-ias/</w:t>
      </w:r>
    </w:p>
    <w:p w:rsidR="0089066C" w:rsidRPr="004E6741" w:rsidRDefault="00E8759E" w:rsidP="004E6741">
      <w:pPr>
        <w:rPr>
          <w:b/>
          <w:sz w:val="36"/>
        </w:rPr>
      </w:pPr>
      <w:r>
        <w:rPr>
          <w:b/>
          <w:sz w:val="22"/>
        </w:rPr>
        <w:t>Nov</w:t>
      </w:r>
      <w:r w:rsidR="0089066C">
        <w:rPr>
          <w:b/>
          <w:sz w:val="22"/>
        </w:rPr>
        <w:t xml:space="preserve"> </w:t>
      </w:r>
      <w:r w:rsidR="009D09F3">
        <w:rPr>
          <w:b/>
          <w:sz w:val="22"/>
        </w:rPr>
        <w:t>15</w:t>
      </w:r>
      <w:r w:rsidR="0089066C">
        <w:rPr>
          <w:b/>
          <w:sz w:val="22"/>
        </w:rPr>
        <w:t>, 201</w:t>
      </w:r>
      <w:r>
        <w:rPr>
          <w:b/>
          <w:sz w:val="22"/>
        </w:rPr>
        <w:t>8</w:t>
      </w:r>
    </w:p>
    <w:p w:rsidR="004E6741" w:rsidRDefault="004E6741" w:rsidP="004E6741"/>
    <w:p w:rsidR="004E6741" w:rsidRDefault="004E6741" w:rsidP="004E6741">
      <w:r>
        <w:t xml:space="preserve">Prepared by: M. </w:t>
      </w:r>
      <w:proofErr w:type="spellStart"/>
      <w:r>
        <w:t>Birk</w:t>
      </w:r>
      <w:r w:rsidRPr="004E6741">
        <w:rPr>
          <w:vertAlign w:val="superscript"/>
        </w:rPr>
        <w:t>a</w:t>
      </w:r>
      <w:proofErr w:type="spellEnd"/>
      <w:r w:rsidR="002C7045">
        <w:rPr>
          <w:vertAlign w:val="superscript"/>
        </w:rPr>
        <w:t>*</w:t>
      </w:r>
      <w:r>
        <w:t xml:space="preserve">, G. </w:t>
      </w:r>
      <w:proofErr w:type="spellStart"/>
      <w:r>
        <w:t>Wagner</w:t>
      </w:r>
      <w:r w:rsidRPr="004E6741">
        <w:rPr>
          <w:vertAlign w:val="superscript"/>
        </w:rPr>
        <w:t>a</w:t>
      </w:r>
      <w:proofErr w:type="spellEnd"/>
    </w:p>
    <w:p w:rsidR="004E6741" w:rsidRDefault="004E6741" w:rsidP="004E6741">
      <w:proofErr w:type="spellStart"/>
      <w:proofErr w:type="gramStart"/>
      <w:r>
        <w:rPr>
          <w:vertAlign w:val="superscript"/>
        </w:rPr>
        <w:t>a</w:t>
      </w:r>
      <w:r>
        <w:t>German</w:t>
      </w:r>
      <w:proofErr w:type="spellEnd"/>
      <w:proofErr w:type="gramEnd"/>
      <w:r>
        <w:t xml:space="preserve"> Aerospace Center (DLR), Remote Sensing Technology Institute, </w:t>
      </w:r>
      <w:proofErr w:type="spellStart"/>
      <w:r>
        <w:t>Wessling</w:t>
      </w:r>
      <w:proofErr w:type="spellEnd"/>
      <w:r>
        <w:t>, Germany</w:t>
      </w:r>
    </w:p>
    <w:p w:rsidR="002C7045" w:rsidRPr="00425EF4" w:rsidRDefault="002C7045" w:rsidP="004E6741">
      <w:pPr>
        <w:rPr>
          <w:lang w:val="fr-FR"/>
        </w:rPr>
      </w:pPr>
      <w:r>
        <w:rPr>
          <w:lang w:val="fr-FR"/>
        </w:rPr>
        <w:t>*</w:t>
      </w:r>
      <w:proofErr w:type="spellStart"/>
      <w:r>
        <w:rPr>
          <w:lang w:val="fr-FR"/>
        </w:rPr>
        <w:t>Corresponding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author</w:t>
      </w:r>
      <w:proofErr w:type="spellEnd"/>
      <w:r>
        <w:rPr>
          <w:lang w:val="fr-FR"/>
        </w:rPr>
        <w:t xml:space="preserve">: </w:t>
      </w:r>
      <w:hyperlink r:id="rId9" w:history="1">
        <w:r w:rsidRPr="00216AA0">
          <w:rPr>
            <w:rStyle w:val="Hyperlink"/>
            <w:lang w:val="fr-FR"/>
          </w:rPr>
          <w:t>manfred.birk@dlr.de</w:t>
        </w:r>
      </w:hyperlink>
      <w:r>
        <w:rPr>
          <w:lang w:val="fr-FR"/>
        </w:rPr>
        <w:t>, +498153283084</w:t>
      </w:r>
    </w:p>
    <w:p w:rsidR="004E6741" w:rsidRPr="00425EF4" w:rsidRDefault="004E6741" w:rsidP="00451E16">
      <w:pPr>
        <w:rPr>
          <w:lang w:val="fr-FR"/>
        </w:rPr>
      </w:pPr>
    </w:p>
    <w:p w:rsidR="00451E16" w:rsidRDefault="00451E16" w:rsidP="00451E16">
      <w:pPr>
        <w:pStyle w:val="berschrift1"/>
        <w:numPr>
          <w:ilvl w:val="0"/>
          <w:numId w:val="3"/>
        </w:numPr>
      </w:pPr>
      <w:r>
        <w:t>General information</w:t>
      </w:r>
    </w:p>
    <w:p w:rsidR="00451E16" w:rsidRDefault="00451E16" w:rsidP="00451E16"/>
    <w:p w:rsidR="00451E16" w:rsidRDefault="00451E16" w:rsidP="006A19EF">
      <w:pPr>
        <w:jc w:val="both"/>
      </w:pPr>
      <w:r>
        <w:t xml:space="preserve">Measurements for </w:t>
      </w:r>
      <w:r w:rsidR="00E8759E">
        <w:t>generation</w:t>
      </w:r>
      <w:r>
        <w:t xml:space="preserve"> of absorption </w:t>
      </w:r>
      <w:r w:rsidR="00E8759E">
        <w:t>cross sections</w:t>
      </w:r>
      <w:r w:rsidR="00B51910">
        <w:t xml:space="preserve"> (ACS)</w:t>
      </w:r>
      <w:r>
        <w:t xml:space="preserve"> </w:t>
      </w:r>
      <w:r w:rsidR="00E8759E">
        <w:t xml:space="preserve">of </w:t>
      </w:r>
      <w:r w:rsidR="009D09F3">
        <w:t>SO2</w:t>
      </w:r>
      <w:r w:rsidR="00E8759E">
        <w:t xml:space="preserve"> </w:t>
      </w:r>
      <w:r>
        <w:t xml:space="preserve">in the spectral range </w:t>
      </w:r>
      <w:r w:rsidR="00B51910">
        <w:t>2</w:t>
      </w:r>
      <w:r w:rsidR="009D09F3">
        <w:t>3</w:t>
      </w:r>
      <w:r w:rsidR="00B51910">
        <w:t>000-</w:t>
      </w:r>
      <w:proofErr w:type="gramStart"/>
      <w:r w:rsidR="009D09F3">
        <w:t>36</w:t>
      </w:r>
      <w:r w:rsidR="00B51910">
        <w:t>000</w:t>
      </w:r>
      <w:r>
        <w:t xml:space="preserve"> </w:t>
      </w:r>
      <w:r w:rsidRPr="00451E16">
        <w:t>cm</w:t>
      </w:r>
      <w:r w:rsidRPr="00451E16">
        <w:rPr>
          <w:vertAlign w:val="superscript"/>
        </w:rPr>
        <w:t>-1</w:t>
      </w:r>
      <w:r>
        <w:t xml:space="preserve"> </w:t>
      </w:r>
      <w:r w:rsidR="00B51910">
        <w:t>(</w:t>
      </w:r>
      <w:r w:rsidR="009D09F3">
        <w:t>435</w:t>
      </w:r>
      <w:r w:rsidR="00B51910">
        <w:t>-2</w:t>
      </w:r>
      <w:r w:rsidR="009D09F3">
        <w:t>78</w:t>
      </w:r>
      <w:r w:rsidR="00B51910">
        <w:t xml:space="preserve"> nm) </w:t>
      </w:r>
      <w:r w:rsidRPr="00451E16">
        <w:t>within</w:t>
      </w:r>
      <w:r>
        <w:t xml:space="preserve"> the</w:t>
      </w:r>
      <w:r w:rsidR="00B0696D">
        <w:t xml:space="preserve"> framework of the </w:t>
      </w:r>
      <w:r w:rsidR="00B51910">
        <w:t>ESA</w:t>
      </w:r>
      <w:r w:rsidR="00B0696D">
        <w:t xml:space="preserve"> project SEOM-IAS</w:t>
      </w:r>
      <w:proofErr w:type="gramEnd"/>
      <w:r>
        <w:t xml:space="preserve"> were performed by means of Fourier-Transform Spectroscopy (FTS) at the German Aerospace Center. The aim of the measurements was an improved </w:t>
      </w:r>
      <w:r w:rsidR="00B51910">
        <w:t>ACS</w:t>
      </w:r>
      <w:r>
        <w:t xml:space="preserve"> database according to the needs of the TROPOMI instrument aboard the Sentinel 5-P satellite. In this docume</w:t>
      </w:r>
      <w:r w:rsidR="004D497F">
        <w:t>nt, all information necessary for</w:t>
      </w:r>
      <w:r>
        <w:t xml:space="preserve"> further use of the spectra</w:t>
      </w:r>
      <w:r w:rsidR="00BD4FB3">
        <w:t xml:space="preserve"> and the resulting ACS are given</w:t>
      </w:r>
      <w:r>
        <w:t>.</w:t>
      </w:r>
      <w:r w:rsidR="00FB78B3">
        <w:t xml:space="preserve"> </w:t>
      </w:r>
      <w:r w:rsidR="00BD4FB3">
        <w:t xml:space="preserve">A peer-reviewed publication is in preparation, containing all details about the measurement and the analysis. This document will be updated with the reference when available. </w:t>
      </w:r>
    </w:p>
    <w:p w:rsidR="00B2628B" w:rsidRDefault="00FB78B3" w:rsidP="006A19EF">
      <w:pPr>
        <w:pStyle w:val="berschrift2"/>
        <w:numPr>
          <w:ilvl w:val="1"/>
          <w:numId w:val="3"/>
        </w:numPr>
        <w:jc w:val="both"/>
      </w:pPr>
      <w:r>
        <w:t>M</w:t>
      </w:r>
      <w:r w:rsidR="00B2628B">
        <w:t>easurements</w:t>
      </w:r>
    </w:p>
    <w:p w:rsidR="0061028F" w:rsidRDefault="0061028F" w:rsidP="006A19EF">
      <w:pPr>
        <w:jc w:val="both"/>
      </w:pPr>
    </w:p>
    <w:p w:rsidR="009D09F3" w:rsidRDefault="0061028F" w:rsidP="006A19EF">
      <w:pPr>
        <w:jc w:val="both"/>
      </w:pPr>
      <w:r>
        <w:t xml:space="preserve">FTS transmittance measurements were performed using a Bruker IFS 125 HR high resolution spectrometer </w:t>
      </w:r>
      <w:r w:rsidR="0037737D">
        <w:t>(41.8 cm focal</w:t>
      </w:r>
      <w:r w:rsidR="005749FF">
        <w:t xml:space="preserve"> length)</w:t>
      </w:r>
      <w:r w:rsidR="0037737D">
        <w:t xml:space="preserve"> </w:t>
      </w:r>
      <w:r>
        <w:t xml:space="preserve">in combination with a </w:t>
      </w:r>
      <w:r w:rsidR="00B51910">
        <w:t>22.15 cm coolable single pass</w:t>
      </w:r>
      <w:r w:rsidR="00390257">
        <w:t xml:space="preserve"> cell</w:t>
      </w:r>
      <w:r w:rsidR="0025778E">
        <w:t xml:space="preserve"> with a maximum optical path difference of 0.3 cm</w:t>
      </w:r>
      <w:r>
        <w:t>. Details on the cell can be found in [</w:t>
      </w:r>
      <w:r w:rsidR="008D235E">
        <w:t>1</w:t>
      </w:r>
      <w:r w:rsidR="00390257">
        <w:t>]</w:t>
      </w:r>
      <w:r>
        <w:t>.</w:t>
      </w:r>
      <w:r w:rsidR="0009536A">
        <w:t xml:space="preserve"> To cover the required spectral range</w:t>
      </w:r>
      <w:r w:rsidR="00BD46FF">
        <w:t xml:space="preserve"> with sufficient S/N</w:t>
      </w:r>
      <w:r w:rsidR="0009536A">
        <w:t xml:space="preserve"> two detectors (</w:t>
      </w:r>
      <w:proofErr w:type="spellStart"/>
      <w:r w:rsidR="0009536A">
        <w:t>InGaN</w:t>
      </w:r>
      <w:proofErr w:type="spellEnd"/>
      <w:r w:rsidR="0009536A">
        <w:t xml:space="preserve"> (28000-3</w:t>
      </w:r>
      <w:r w:rsidR="009D09F3">
        <w:t>6</w:t>
      </w:r>
      <w:r w:rsidR="0009536A">
        <w:t>000 cm-1</w:t>
      </w:r>
      <w:r w:rsidR="00294231">
        <w:t xml:space="preserve">, as loan courtesy Bruker </w:t>
      </w:r>
      <w:proofErr w:type="gramStart"/>
      <w:r w:rsidR="00294231">
        <w:t>company</w:t>
      </w:r>
      <w:proofErr w:type="gramEnd"/>
      <w:r w:rsidR="0009536A">
        <w:t xml:space="preserve">), </w:t>
      </w:r>
      <w:proofErr w:type="spellStart"/>
      <w:r w:rsidR="009D09F3">
        <w:t>GaP</w:t>
      </w:r>
      <w:proofErr w:type="spellEnd"/>
      <w:r w:rsidR="0009536A">
        <w:t xml:space="preserve"> diode (2</w:t>
      </w:r>
      <w:r w:rsidR="009D09F3">
        <w:t>3</w:t>
      </w:r>
      <w:r w:rsidR="0009536A">
        <w:t>000-</w:t>
      </w:r>
      <w:r w:rsidR="009D09F3">
        <w:t>34</w:t>
      </w:r>
      <w:r w:rsidR="0009536A">
        <w:t>000 cm-1)) were applied</w:t>
      </w:r>
      <w:r w:rsidR="00BD46FF">
        <w:t>.</w:t>
      </w:r>
      <w:r w:rsidR="0009536A">
        <w:t xml:space="preserve"> </w:t>
      </w:r>
      <w:r>
        <w:t xml:space="preserve"> Measurements </w:t>
      </w:r>
      <w:r w:rsidR="00A13DAC">
        <w:t>of</w:t>
      </w:r>
      <w:r>
        <w:t xml:space="preserve"> absorption spectra were perfor</w:t>
      </w:r>
      <w:r w:rsidR="00390257">
        <w:t>med under sealed-off conditions</w:t>
      </w:r>
      <w:r>
        <w:t xml:space="preserve">. </w:t>
      </w:r>
      <w:r w:rsidR="009D09F3">
        <w:t>SO2 was supplied by Linde with a specified purity of 99.98%.</w:t>
      </w:r>
    </w:p>
    <w:p w:rsidR="00901869" w:rsidRDefault="009D09F3" w:rsidP="006A19EF">
      <w:pPr>
        <w:jc w:val="both"/>
      </w:pPr>
      <w:r>
        <w:t>Since SO2 is stable</w:t>
      </w:r>
      <w:r w:rsidR="00FB78B3">
        <w:t xml:space="preserve"> number densities could be derived from absolute pressure measurements. </w:t>
      </w:r>
      <w:r>
        <w:t>The a</w:t>
      </w:r>
      <w:r w:rsidR="00FB78B3">
        <w:t xml:space="preserve">bsorption cross sections have a large dynamic range from </w:t>
      </w:r>
      <w:r w:rsidR="00901869">
        <w:t>1e-24</w:t>
      </w:r>
      <w:r w:rsidR="00FB78B3">
        <w:t xml:space="preserve"> – 1e-1</w:t>
      </w:r>
      <w:r>
        <w:t>8</w:t>
      </w:r>
      <w:r w:rsidR="00FB78B3">
        <w:t xml:space="preserve"> cm^2/</w:t>
      </w:r>
      <w:proofErr w:type="spellStart"/>
      <w:r w:rsidR="00FB78B3">
        <w:t>molec</w:t>
      </w:r>
      <w:proofErr w:type="spellEnd"/>
      <w:r w:rsidR="00FB78B3">
        <w:t xml:space="preserve">, requiring a pressure range from </w:t>
      </w:r>
      <w:r>
        <w:t>1.0</w:t>
      </w:r>
      <w:r w:rsidR="00FB78B3">
        <w:t xml:space="preserve"> – </w:t>
      </w:r>
      <w:r>
        <w:t>1000</w:t>
      </w:r>
      <w:r w:rsidR="00FB78B3">
        <w:t xml:space="preserve"> mbar.</w:t>
      </w:r>
      <w:r w:rsidR="0009536A">
        <w:t xml:space="preserve"> </w:t>
      </w:r>
      <w:r w:rsidR="00614663">
        <w:t xml:space="preserve">In total </w:t>
      </w:r>
      <w:r w:rsidR="00901869">
        <w:t>87</w:t>
      </w:r>
      <w:r w:rsidR="00614663">
        <w:t xml:space="preserve"> spectra were measured.</w:t>
      </w:r>
      <w:r w:rsidR="00F643AA" w:rsidRPr="00F643AA">
        <w:t xml:space="preserve"> </w:t>
      </w:r>
      <w:r w:rsidR="00901869">
        <w:t>A calibration factor of</w:t>
      </w:r>
      <w:r w:rsidR="00901869" w:rsidRPr="00901869">
        <w:t xml:space="preserve"> 1.000003905</w:t>
      </w:r>
      <w:r w:rsidR="00901869">
        <w:t xml:space="preserve"> was applied, deduced from the calibration factor of a CH4 measurement around 6000 cm-1 with a correction accounting for the different input aperture diameter.</w:t>
      </w:r>
    </w:p>
    <w:p w:rsidR="00FB78B3" w:rsidRDefault="00FB78B3" w:rsidP="006A19EF">
      <w:pPr>
        <w:jc w:val="both"/>
      </w:pPr>
    </w:p>
    <w:p w:rsidR="00FB78B3" w:rsidRDefault="00FB78B3" w:rsidP="006A19EF">
      <w:pPr>
        <w:jc w:val="both"/>
      </w:pPr>
    </w:p>
    <w:p w:rsidR="00FB78B3" w:rsidRDefault="00FB78B3" w:rsidP="006A19EF">
      <w:pPr>
        <w:pStyle w:val="berschrift2"/>
        <w:numPr>
          <w:ilvl w:val="1"/>
          <w:numId w:val="3"/>
        </w:numPr>
        <w:jc w:val="both"/>
      </w:pPr>
      <w:r>
        <w:t>Analysis</w:t>
      </w:r>
    </w:p>
    <w:p w:rsidR="00FB78B3" w:rsidRDefault="00FB78B3" w:rsidP="006A19EF">
      <w:pPr>
        <w:jc w:val="both"/>
      </w:pPr>
    </w:p>
    <w:p w:rsidR="00F643AA" w:rsidRDefault="00FB78B3" w:rsidP="006A19EF">
      <w:pPr>
        <w:jc w:val="both"/>
      </w:pPr>
      <w:r>
        <w:t xml:space="preserve">A </w:t>
      </w:r>
      <w:proofErr w:type="spellStart"/>
      <w:r>
        <w:t>multispectrum</w:t>
      </w:r>
      <w:proofErr w:type="spellEnd"/>
      <w:r>
        <w:t xml:space="preserve"> fitting approach as described in [1] was applied for each of the 6 temperatures in the range 193 – 293 K</w:t>
      </w:r>
      <w:r w:rsidR="005F0D40">
        <w:t>.</w:t>
      </w:r>
      <w:r w:rsidR="00237748">
        <w:t xml:space="preserve"> </w:t>
      </w:r>
      <w:r w:rsidR="00901869">
        <w:t xml:space="preserve">Uncertainties in the baseline were reduced by fixing the ACS in the </w:t>
      </w:r>
      <w:r w:rsidR="00901869">
        <w:lastRenderedPageBreak/>
        <w:t xml:space="preserve">ranges </w:t>
      </w:r>
      <w:r w:rsidR="0025778E">
        <w:t>&lt;</w:t>
      </w:r>
      <w:r w:rsidR="00901869">
        <w:t>23500</w:t>
      </w:r>
      <w:r w:rsidR="0025778E">
        <w:t xml:space="preserve"> cm-1 and 24000 – 24400 cm-1 to zero. </w:t>
      </w:r>
      <w:r w:rsidR="00237748">
        <w:t>Uncertainties for each spectral point were propagated from the noise in the transmittance spectra.</w:t>
      </w:r>
      <w:r w:rsidR="0025778E">
        <w:t xml:space="preserve"> </w:t>
      </w:r>
    </w:p>
    <w:p w:rsidR="0025778E" w:rsidRDefault="0025778E" w:rsidP="006A19EF">
      <w:pPr>
        <w:jc w:val="both"/>
      </w:pPr>
      <w:r>
        <w:t xml:space="preserve">In contrast to ozone SO2 showed high resolution features with widths down to the Doppler limit. An error free ACS database would require air broadened measurements with sub-Doppler instrumental resolution. To avoid </w:t>
      </w:r>
      <w:proofErr w:type="spellStart"/>
      <w:r>
        <w:t>self broadening</w:t>
      </w:r>
      <w:proofErr w:type="spellEnd"/>
      <w:r>
        <w:t xml:space="preserve"> SO2 pressures must be below 10 mbar which in turn requires </w:t>
      </w:r>
      <w:proofErr w:type="spellStart"/>
      <w:r>
        <w:t>multireflection</w:t>
      </w:r>
      <w:proofErr w:type="spellEnd"/>
      <w:r>
        <w:t xml:space="preserve"> cell measurements. In principle this could have been done but would have exceeded the resources by far. Thus, it was decided to measure </w:t>
      </w:r>
      <w:r w:rsidR="001328E7">
        <w:t xml:space="preserve">pure </w:t>
      </w:r>
      <w:r>
        <w:t xml:space="preserve">SO2 </w:t>
      </w:r>
      <w:r w:rsidR="001328E7">
        <w:t xml:space="preserve">up to 1000 mbar with a moderate resolution of 1.7 cm-1. In order to assess the systematic errors associated with this approach Doppler limited measurements have been carried out as well as </w:t>
      </w:r>
      <w:proofErr w:type="spellStart"/>
      <w:r w:rsidR="001328E7">
        <w:t>self broadened</w:t>
      </w:r>
      <w:proofErr w:type="spellEnd"/>
      <w:r w:rsidR="001328E7">
        <w:t xml:space="preserve"> measurements with sufficient instrumental resolution to have monochromatic spectra (not provided here). The impact under conditions relevant to the project was found to be small within the requirements.</w:t>
      </w:r>
    </w:p>
    <w:p w:rsidR="00A13DAC" w:rsidRDefault="00614663" w:rsidP="006A19EF">
      <w:pPr>
        <w:jc w:val="both"/>
      </w:pPr>
      <w:r>
        <w:t>Polynomials of 2</w:t>
      </w:r>
      <w:r w:rsidRPr="00614663">
        <w:rPr>
          <w:vertAlign w:val="superscript"/>
        </w:rPr>
        <w:t>nd</w:t>
      </w:r>
      <w:r>
        <w:t xml:space="preserve"> order in temperature </w:t>
      </w:r>
      <w:r w:rsidR="00E27676">
        <w:t xml:space="preserve">(in K) </w:t>
      </w:r>
      <w:r>
        <w:t>were then fitted to the ACS for each spectral point</w:t>
      </w:r>
      <w:r w:rsidR="001328E7">
        <w:t xml:space="preserve"> in the range 25000-</w:t>
      </w:r>
      <w:proofErr w:type="gramStart"/>
      <w:r w:rsidR="001328E7">
        <w:t>36000 cm-1 (400-278 nm)</w:t>
      </w:r>
      <w:proofErr w:type="gramEnd"/>
      <w:r>
        <w:t>.</w:t>
      </w:r>
      <w:r w:rsidR="00E27676">
        <w:t xml:space="preserve"> This fit reveals systematic errors and improves the statistical uncertainty.</w:t>
      </w:r>
      <w:r w:rsidR="00237748">
        <w:t xml:space="preserve"> </w:t>
      </w:r>
      <w:r w:rsidR="007D0355">
        <w:t>Indeed, a 4</w:t>
      </w:r>
      <w:r w:rsidR="007D0355" w:rsidRPr="007D0355">
        <w:rPr>
          <w:vertAlign w:val="superscript"/>
        </w:rPr>
        <w:t>th</w:t>
      </w:r>
      <w:r w:rsidR="007D0355">
        <w:t xml:space="preserve"> order offset polynomial had to be fitted for the 213 K ACS in the range 25000-30900 cm-1 to reduce the residuals of the temperature dependence fit. </w:t>
      </w:r>
      <w:r w:rsidR="00237748">
        <w:t>The statistical errors of the ACS were propagated into the polynomial coefficients errors and are used together with the chi^2 of the polynomial fit to calculate ACS at about measurement tempe</w:t>
      </w:r>
      <w:r w:rsidR="001D3CD3">
        <w:t>ratures (see section 1.3).</w:t>
      </w:r>
    </w:p>
    <w:p w:rsidR="00A13DAC" w:rsidRDefault="00A13DAC" w:rsidP="006A19EF">
      <w:pPr>
        <w:jc w:val="both"/>
      </w:pPr>
    </w:p>
    <w:p w:rsidR="001D3CD3" w:rsidRDefault="001D3CD3" w:rsidP="006A19EF">
      <w:pPr>
        <w:pStyle w:val="berschrift2"/>
        <w:numPr>
          <w:ilvl w:val="1"/>
          <w:numId w:val="3"/>
        </w:numPr>
        <w:jc w:val="both"/>
      </w:pPr>
      <w:r>
        <w:t>Absorption cross sections</w:t>
      </w:r>
    </w:p>
    <w:p w:rsidR="004A29A5" w:rsidRDefault="004A29A5" w:rsidP="006A19EF">
      <w:pPr>
        <w:jc w:val="both"/>
      </w:pPr>
    </w:p>
    <w:p w:rsidR="00C470BC" w:rsidRPr="00C470BC" w:rsidRDefault="001D3CD3" w:rsidP="00C470BC">
      <w:pPr>
        <w:jc w:val="both"/>
      </w:pPr>
      <w:r>
        <w:t>The polynomial coefficients in temperature for each spectral point were applied to calculate absorption cross sections at about the measurement temperatures. For each spectral point a statistical uncertainty is given, calculated from the covariance-variance-matrix of the polynomial fit and multiplied by chi.</w:t>
      </w:r>
      <w:r w:rsidR="00C470BC">
        <w:t xml:space="preserve"> </w:t>
      </w:r>
      <w:r w:rsidR="00C470BC" w:rsidRPr="00C470BC">
        <w:t xml:space="preserve">2% systematic error bars </w:t>
      </w:r>
      <w:r w:rsidR="00C470BC">
        <w:t xml:space="preserve">have </w:t>
      </w:r>
      <w:r w:rsidR="00C470BC" w:rsidRPr="00C470BC">
        <w:t xml:space="preserve">to be added to account for </w:t>
      </w:r>
      <w:proofErr w:type="spellStart"/>
      <w:r w:rsidR="00C470BC" w:rsidRPr="00C470BC">
        <w:t>self broadening</w:t>
      </w:r>
      <w:proofErr w:type="spellEnd"/>
      <w:r w:rsidR="00C470BC" w:rsidRPr="00C470BC">
        <w:t>/low resolution error</w:t>
      </w:r>
      <w:r w:rsidR="00C470BC">
        <w:t>.</w:t>
      </w:r>
      <w:bookmarkStart w:id="0" w:name="_GoBack"/>
      <w:bookmarkEnd w:id="0"/>
    </w:p>
    <w:p w:rsidR="001D3CD3" w:rsidRDefault="001D3CD3" w:rsidP="006A19EF">
      <w:pPr>
        <w:jc w:val="both"/>
      </w:pPr>
    </w:p>
    <w:p w:rsidR="001D3CD3" w:rsidRDefault="001D3CD3" w:rsidP="006A19EF">
      <w:pPr>
        <w:jc w:val="both"/>
      </w:pPr>
    </w:p>
    <w:p w:rsidR="004A29A5" w:rsidRDefault="004A29A5" w:rsidP="006A19EF">
      <w:pPr>
        <w:jc w:val="both"/>
      </w:pPr>
    </w:p>
    <w:p w:rsidR="004A29A5" w:rsidRDefault="004A29A5" w:rsidP="006A19EF">
      <w:pPr>
        <w:jc w:val="both"/>
      </w:pPr>
    </w:p>
    <w:p w:rsidR="00F42496" w:rsidRDefault="00F42496" w:rsidP="006A19EF">
      <w:pPr>
        <w:jc w:val="both"/>
      </w:pPr>
    </w:p>
    <w:p w:rsidR="00451E16" w:rsidRDefault="00451E16" w:rsidP="006A19EF">
      <w:pPr>
        <w:pStyle w:val="berschrift1"/>
        <w:numPr>
          <w:ilvl w:val="0"/>
          <w:numId w:val="3"/>
        </w:numPr>
        <w:jc w:val="both"/>
      </w:pPr>
      <w:r>
        <w:t xml:space="preserve">Format </w:t>
      </w:r>
    </w:p>
    <w:p w:rsidR="00451E16" w:rsidRDefault="005F0D40" w:rsidP="006A19EF">
      <w:pPr>
        <w:pStyle w:val="berschrift2"/>
        <w:numPr>
          <w:ilvl w:val="1"/>
          <w:numId w:val="3"/>
        </w:numPr>
        <w:jc w:val="both"/>
      </w:pPr>
      <w:r>
        <w:t>M</w:t>
      </w:r>
      <w:r w:rsidR="00451E16">
        <w:t>easurements</w:t>
      </w:r>
    </w:p>
    <w:p w:rsidR="00451E16" w:rsidRDefault="00451E16" w:rsidP="006A19EF">
      <w:pPr>
        <w:jc w:val="both"/>
      </w:pPr>
    </w:p>
    <w:p w:rsidR="00BD40D6" w:rsidRDefault="005749FF" w:rsidP="006A19EF">
      <w:pPr>
        <w:jc w:val="both"/>
      </w:pPr>
      <w:r>
        <w:t xml:space="preserve">Each transmittance spectrum is compiled as a single ASCII file. The filename contains a unique spectrum identification number as well as </w:t>
      </w:r>
      <w:r w:rsidR="00BD40D6">
        <w:t>the f</w:t>
      </w:r>
      <w:r w:rsidR="004A29A5">
        <w:t>ilename used in the file system and</w:t>
      </w:r>
      <w:r w:rsidR="00BD40D6">
        <w:t xml:space="preserve"> principal metadata (</w:t>
      </w:r>
      <w:r w:rsidR="009868D0">
        <w:t>SO2</w:t>
      </w:r>
      <w:r w:rsidR="004A29A5">
        <w:t xml:space="preserve"> </w:t>
      </w:r>
      <w:r w:rsidR="00BD40D6">
        <w:t>pressure (mbar</w:t>
      </w:r>
      <w:r w:rsidR="004A29A5">
        <w:t xml:space="preserve">) </w:t>
      </w:r>
      <w:r w:rsidR="00BD40D6">
        <w:t xml:space="preserve">and temperature (K)). </w:t>
      </w:r>
      <w:r w:rsidR="004A29A5">
        <w:t>The detector is denoted by the strings “</w:t>
      </w:r>
      <w:r w:rsidR="009868D0">
        <w:t>gap</w:t>
      </w:r>
      <w:r w:rsidR="004A29A5">
        <w:t>” (</w:t>
      </w:r>
      <w:proofErr w:type="spellStart"/>
      <w:r w:rsidR="009868D0">
        <w:t>GaP</w:t>
      </w:r>
      <w:proofErr w:type="spellEnd"/>
      <w:r w:rsidR="004A29A5">
        <w:t xml:space="preserve"> diode) and “AKE” (</w:t>
      </w:r>
      <w:proofErr w:type="spellStart"/>
      <w:r w:rsidR="004A29A5">
        <w:t>InGaN</w:t>
      </w:r>
      <w:proofErr w:type="spellEnd"/>
      <w:r w:rsidR="004A29A5">
        <w:t xml:space="preserve">) found in the filename. </w:t>
      </w:r>
    </w:p>
    <w:p w:rsidR="00BD40D6" w:rsidRDefault="00BD40D6" w:rsidP="006A19EF">
      <w:pPr>
        <w:jc w:val="both"/>
      </w:pPr>
    </w:p>
    <w:p w:rsidR="005749FF" w:rsidRDefault="005749FF" w:rsidP="006A19EF">
      <w:pPr>
        <w:jc w:val="both"/>
      </w:pPr>
      <w:r>
        <w:lastRenderedPageBreak/>
        <w:t>The files contain tab-separated values for wavenumber (cm</w:t>
      </w:r>
      <w:r w:rsidRPr="008D0AE6">
        <w:rPr>
          <w:vertAlign w:val="superscript"/>
        </w:rPr>
        <w:t>-1</w:t>
      </w:r>
      <w:r>
        <w:t>), transmittance and noise level (RMS). In the header section the file name and column descriptions with units are given. Each value is given with 10 decimal places.</w:t>
      </w:r>
    </w:p>
    <w:p w:rsidR="005749FF" w:rsidRDefault="005749FF" w:rsidP="006A19EF">
      <w:pPr>
        <w:jc w:val="both"/>
        <w:rPr>
          <w:rFonts w:cs="Courier New"/>
        </w:rPr>
      </w:pPr>
    </w:p>
    <w:p w:rsidR="005749FF" w:rsidRDefault="005749FF" w:rsidP="006A19EF">
      <w:pPr>
        <w:jc w:val="both"/>
        <w:rPr>
          <w:rFonts w:cs="Courier New"/>
        </w:rPr>
      </w:pPr>
      <w:r>
        <w:rPr>
          <w:rFonts w:cs="Courier New"/>
        </w:rPr>
        <w:t>Example of spectrum file content:</w:t>
      </w:r>
    </w:p>
    <w:p w:rsidR="005749FF" w:rsidRDefault="005749FF" w:rsidP="005749FF">
      <w:pPr>
        <w:rPr>
          <w:rFonts w:cs="Courier New"/>
        </w:rPr>
      </w:pPr>
    </w:p>
    <w:p w:rsidR="009868D0" w:rsidRPr="009868D0" w:rsidRDefault="009868D0" w:rsidP="009868D0">
      <w:pPr>
        <w:ind w:left="720"/>
        <w:rPr>
          <w:rFonts w:ascii="Courier New" w:hAnsi="Courier New" w:cs="Courier New"/>
        </w:rPr>
      </w:pPr>
      <w:r w:rsidRPr="009868D0">
        <w:rPr>
          <w:rFonts w:ascii="Courier New" w:hAnsi="Courier New" w:cs="Courier New"/>
        </w:rPr>
        <w:t>16_180709so2_200mb_3res_100scans_ake_208.052_234.00.dat</w:t>
      </w:r>
    </w:p>
    <w:p w:rsidR="009868D0" w:rsidRPr="009868D0" w:rsidRDefault="009868D0" w:rsidP="009868D0">
      <w:pPr>
        <w:ind w:left="720"/>
        <w:rPr>
          <w:rFonts w:ascii="Courier New" w:hAnsi="Courier New" w:cs="Courier New"/>
        </w:rPr>
      </w:pPr>
      <w:proofErr w:type="gramStart"/>
      <w:r w:rsidRPr="009868D0">
        <w:rPr>
          <w:rFonts w:ascii="Courier New" w:hAnsi="Courier New" w:cs="Courier New"/>
        </w:rPr>
        <w:t>wavenumber</w:t>
      </w:r>
      <w:proofErr w:type="gramEnd"/>
      <w:r w:rsidRPr="009868D0">
        <w:rPr>
          <w:rFonts w:ascii="Courier New" w:hAnsi="Courier New" w:cs="Courier New"/>
        </w:rPr>
        <w:t xml:space="preserve"> (cm-1)</w:t>
      </w:r>
      <w:r w:rsidRPr="009868D0">
        <w:rPr>
          <w:rFonts w:ascii="Courier New" w:hAnsi="Courier New" w:cs="Courier New"/>
        </w:rPr>
        <w:tab/>
        <w:t>transmittance</w:t>
      </w:r>
      <w:r w:rsidRPr="009868D0">
        <w:rPr>
          <w:rFonts w:ascii="Courier New" w:hAnsi="Courier New" w:cs="Courier New"/>
        </w:rPr>
        <w:tab/>
        <w:t>noise(RMS)</w:t>
      </w:r>
    </w:p>
    <w:p w:rsidR="009868D0" w:rsidRPr="009868D0" w:rsidRDefault="009868D0" w:rsidP="009868D0">
      <w:pPr>
        <w:ind w:left="720"/>
        <w:rPr>
          <w:rFonts w:ascii="Courier New" w:hAnsi="Courier New" w:cs="Courier New"/>
          <w:lang w:val="de-DE"/>
        </w:rPr>
      </w:pPr>
      <w:r w:rsidRPr="009868D0">
        <w:rPr>
          <w:rFonts w:ascii="Courier New" w:hAnsi="Courier New" w:cs="Courier New"/>
          <w:lang w:val="de-DE"/>
        </w:rPr>
        <w:t>28000.3977795892</w:t>
      </w:r>
      <w:r w:rsidRPr="009868D0">
        <w:rPr>
          <w:rFonts w:ascii="Courier New" w:hAnsi="Courier New" w:cs="Courier New"/>
          <w:lang w:val="de-DE"/>
        </w:rPr>
        <w:tab/>
        <w:t xml:space="preserve"> 0.9929888493</w:t>
      </w:r>
      <w:r w:rsidRPr="009868D0">
        <w:rPr>
          <w:rFonts w:ascii="Courier New" w:hAnsi="Courier New" w:cs="Courier New"/>
          <w:lang w:val="de-DE"/>
        </w:rPr>
        <w:tab/>
        <w:t xml:space="preserve"> 0.0001542164</w:t>
      </w:r>
    </w:p>
    <w:p w:rsidR="009868D0" w:rsidRDefault="009868D0" w:rsidP="009868D0">
      <w:pPr>
        <w:ind w:left="720"/>
        <w:rPr>
          <w:rFonts w:ascii="Courier New" w:hAnsi="Courier New" w:cs="Courier New"/>
          <w:lang w:val="de-DE"/>
        </w:rPr>
      </w:pPr>
      <w:r w:rsidRPr="009868D0">
        <w:rPr>
          <w:rFonts w:ascii="Courier New" w:hAnsi="Courier New" w:cs="Courier New"/>
          <w:lang w:val="de-DE"/>
        </w:rPr>
        <w:t>28001.3620138184</w:t>
      </w:r>
      <w:r w:rsidRPr="009868D0">
        <w:rPr>
          <w:rFonts w:ascii="Courier New" w:hAnsi="Courier New" w:cs="Courier New"/>
          <w:lang w:val="de-DE"/>
        </w:rPr>
        <w:tab/>
        <w:t xml:space="preserve"> 0.9924274415</w:t>
      </w:r>
      <w:r w:rsidRPr="009868D0">
        <w:rPr>
          <w:rFonts w:ascii="Courier New" w:hAnsi="Courier New" w:cs="Courier New"/>
          <w:lang w:val="de-DE"/>
        </w:rPr>
        <w:tab/>
        <w:t xml:space="preserve"> 0.0001542533</w:t>
      </w:r>
    </w:p>
    <w:p w:rsidR="005749FF" w:rsidRDefault="005749FF" w:rsidP="009868D0">
      <w:pPr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</w:t>
      </w:r>
    </w:p>
    <w:p w:rsidR="005749FF" w:rsidRDefault="005749FF" w:rsidP="005749FF">
      <w:pPr>
        <w:ind w:left="720"/>
        <w:rPr>
          <w:rFonts w:ascii="Courier New" w:hAnsi="Courier New" w:cs="Courier New"/>
        </w:rPr>
      </w:pPr>
    </w:p>
    <w:p w:rsidR="005749FF" w:rsidRDefault="005749FF" w:rsidP="006A19EF">
      <w:pPr>
        <w:jc w:val="both"/>
      </w:pPr>
      <w:r>
        <w:t xml:space="preserve">A metadata file associated with each spectrum is provided. The metadata file name is given in the same way as the spectrum with the filename extension </w:t>
      </w:r>
      <w:r w:rsidRPr="008D0AE6">
        <w:rPr>
          <w:rFonts w:ascii="Courier New" w:hAnsi="Courier New" w:cs="Courier New"/>
        </w:rPr>
        <w:t>_info</w:t>
      </w:r>
      <w:r>
        <w:t>.</w:t>
      </w:r>
    </w:p>
    <w:p w:rsidR="005749FF" w:rsidRDefault="005749FF" w:rsidP="006A19EF">
      <w:pPr>
        <w:ind w:left="2880" w:hanging="2880"/>
        <w:jc w:val="both"/>
      </w:pPr>
      <w:r>
        <w:t>Example of metadata filename:</w:t>
      </w:r>
    </w:p>
    <w:p w:rsidR="005749FF" w:rsidRDefault="005749FF" w:rsidP="006A19EF">
      <w:pPr>
        <w:ind w:left="2880" w:hanging="2880"/>
        <w:jc w:val="both"/>
      </w:pPr>
    </w:p>
    <w:p w:rsidR="005749FF" w:rsidRPr="009868D0" w:rsidRDefault="005749FF" w:rsidP="005749FF">
      <w:pPr>
        <w:ind w:firstLine="720"/>
        <w:rPr>
          <w:rFonts w:ascii="Courier New" w:hAnsi="Courier New" w:cs="Courier New"/>
          <w:sz w:val="22"/>
          <w:szCs w:val="22"/>
        </w:rPr>
      </w:pPr>
      <w:r w:rsidRPr="009868D0">
        <w:rPr>
          <w:rFonts w:ascii="Courier New" w:hAnsi="Courier New" w:cs="Courier New"/>
          <w:sz w:val="22"/>
          <w:szCs w:val="22"/>
        </w:rPr>
        <w:t>[#]</w:t>
      </w:r>
      <w:proofErr w:type="gramStart"/>
      <w:r w:rsidRPr="009868D0">
        <w:rPr>
          <w:rFonts w:ascii="Courier New" w:hAnsi="Courier New" w:cs="Courier New"/>
          <w:sz w:val="22"/>
          <w:szCs w:val="22"/>
        </w:rPr>
        <w:t>_</w:t>
      </w:r>
      <w:r w:rsidR="005F0D40" w:rsidRPr="009868D0">
        <w:rPr>
          <w:rFonts w:ascii="Courier New" w:hAnsi="Courier New" w:cs="Courier New"/>
          <w:sz w:val="22"/>
          <w:szCs w:val="22"/>
        </w:rPr>
        <w:t>[</w:t>
      </w:r>
      <w:proofErr w:type="gramEnd"/>
      <w:r w:rsidR="005F0D40" w:rsidRPr="009868D0">
        <w:rPr>
          <w:rFonts w:ascii="Courier New" w:hAnsi="Courier New" w:cs="Courier New"/>
          <w:sz w:val="22"/>
          <w:szCs w:val="22"/>
        </w:rPr>
        <w:t>orig_filename]_</w:t>
      </w:r>
      <w:r w:rsidRPr="009868D0">
        <w:rPr>
          <w:rFonts w:ascii="Courier New" w:hAnsi="Courier New" w:cs="Courier New"/>
          <w:sz w:val="22"/>
          <w:szCs w:val="22"/>
        </w:rPr>
        <w:t>[pTarget</w:t>
      </w:r>
      <w:r w:rsidR="005F0D40" w:rsidRPr="009868D0">
        <w:rPr>
          <w:rFonts w:ascii="Courier New" w:hAnsi="Courier New" w:cs="Courier New"/>
          <w:sz w:val="22"/>
          <w:szCs w:val="22"/>
        </w:rPr>
        <w:t>]_</w:t>
      </w:r>
      <w:r w:rsidRPr="009868D0">
        <w:rPr>
          <w:rFonts w:ascii="Courier New" w:hAnsi="Courier New" w:cs="Courier New"/>
          <w:sz w:val="22"/>
          <w:szCs w:val="22"/>
        </w:rPr>
        <w:t>[T]_info.dat</w:t>
      </w:r>
      <w:r w:rsidRPr="009868D0">
        <w:rPr>
          <w:rFonts w:ascii="Courier New" w:hAnsi="Courier New" w:cs="Courier New"/>
          <w:sz w:val="22"/>
          <w:szCs w:val="22"/>
        </w:rPr>
        <w:br/>
      </w:r>
      <w:r w:rsidRPr="009868D0">
        <w:rPr>
          <w:rFonts w:ascii="Courier New" w:hAnsi="Courier New" w:cs="Courier New"/>
          <w:sz w:val="22"/>
          <w:szCs w:val="22"/>
        </w:rPr>
        <w:tab/>
      </w:r>
      <w:r w:rsidR="009868D0" w:rsidRPr="009868D0">
        <w:rPr>
          <w:rFonts w:ascii="Courier New" w:hAnsi="Courier New" w:cs="Courier New"/>
          <w:sz w:val="22"/>
          <w:szCs w:val="22"/>
        </w:rPr>
        <w:t>16_180709so2_200mb_3res_100scans_ake_208.052_234.00_info.dat</w:t>
      </w:r>
    </w:p>
    <w:p w:rsidR="005749FF" w:rsidRPr="009868D0" w:rsidRDefault="005749FF" w:rsidP="005749FF">
      <w:pPr>
        <w:ind w:firstLine="720"/>
      </w:pPr>
    </w:p>
    <w:p w:rsidR="005749FF" w:rsidRDefault="005749FF" w:rsidP="006A19EF">
      <w:pPr>
        <w:jc w:val="both"/>
      </w:pPr>
      <w:r>
        <w:t>The metadata file contains as header information the spectrum file name. The metadata is given as follows.</w:t>
      </w:r>
    </w:p>
    <w:p w:rsidR="005749FF" w:rsidRDefault="005749FF" w:rsidP="005749FF"/>
    <w:p w:rsidR="005749FF" w:rsidRDefault="005F0D40" w:rsidP="005749FF">
      <w:pPr>
        <w:ind w:left="720"/>
        <w:rPr>
          <w:rFonts w:ascii="Courier New" w:hAnsi="Courier New" w:cs="Courier New"/>
        </w:rPr>
      </w:pPr>
      <w:r w:rsidRPr="00925F04">
        <w:rPr>
          <w:rFonts w:ascii="Courier New" w:hAnsi="Courier New" w:cs="Courier New"/>
          <w:sz w:val="22"/>
          <w:szCs w:val="22"/>
        </w:rPr>
        <w:t>[#]_[orig_filename]_[pTarget]_[T]</w:t>
      </w:r>
      <w:r w:rsidR="005749FF" w:rsidRPr="008D0AE6">
        <w:rPr>
          <w:rFonts w:ascii="Courier New" w:hAnsi="Courier New" w:cs="Courier New"/>
        </w:rPr>
        <w:t>.dat</w:t>
      </w:r>
      <w:r w:rsidR="005749FF">
        <w:rPr>
          <w:rFonts w:ascii="Courier New" w:hAnsi="Courier New" w:cs="Courier New"/>
        </w:rPr>
        <w:br/>
        <w:t>target=[</w:t>
      </w:r>
      <w:proofErr w:type="spellStart"/>
      <w:r w:rsidR="005749FF">
        <w:rPr>
          <w:rFonts w:ascii="Courier New" w:hAnsi="Courier New" w:cs="Courier New"/>
        </w:rPr>
        <w:t>mol</w:t>
      </w:r>
      <w:proofErr w:type="spellEnd"/>
      <w:r w:rsidR="005749FF">
        <w:rPr>
          <w:rFonts w:ascii="Courier New" w:hAnsi="Courier New" w:cs="Courier New"/>
        </w:rPr>
        <w:t>]</w:t>
      </w:r>
      <w:r w:rsidR="005749FF">
        <w:rPr>
          <w:rFonts w:ascii="Courier New" w:hAnsi="Courier New" w:cs="Courier New"/>
        </w:rPr>
        <w:br/>
      </w:r>
      <w:proofErr w:type="spellStart"/>
      <w:r w:rsidR="005749FF">
        <w:rPr>
          <w:rFonts w:ascii="Courier New" w:hAnsi="Courier New" w:cs="Courier New"/>
        </w:rPr>
        <w:t>partpressure</w:t>
      </w:r>
      <w:proofErr w:type="spellEnd"/>
      <w:r w:rsidR="005749FF">
        <w:rPr>
          <w:rFonts w:ascii="Courier New" w:hAnsi="Courier New" w:cs="Courier New"/>
        </w:rPr>
        <w:t>=[</w:t>
      </w:r>
      <w:proofErr w:type="spellStart"/>
      <w:r w:rsidR="005749FF">
        <w:rPr>
          <w:rFonts w:ascii="Courier New" w:hAnsi="Courier New" w:cs="Courier New"/>
        </w:rPr>
        <w:t>pTarget</w:t>
      </w:r>
      <w:proofErr w:type="spellEnd"/>
      <w:r w:rsidR="005749FF">
        <w:rPr>
          <w:rFonts w:ascii="Courier New" w:hAnsi="Courier New" w:cs="Courier New"/>
        </w:rPr>
        <w:t>]</w:t>
      </w:r>
      <w:proofErr w:type="spellStart"/>
      <w:r w:rsidR="005749FF">
        <w:rPr>
          <w:rFonts w:ascii="Courier New" w:hAnsi="Courier New" w:cs="Courier New"/>
        </w:rPr>
        <w:t>mb</w:t>
      </w:r>
      <w:proofErr w:type="spellEnd"/>
      <w:r w:rsidR="005749FF">
        <w:rPr>
          <w:rFonts w:ascii="Courier New" w:hAnsi="Courier New" w:cs="Courier New"/>
        </w:rPr>
        <w:br/>
      </w:r>
      <w:proofErr w:type="spellStart"/>
      <w:r w:rsidR="005749FF">
        <w:rPr>
          <w:rFonts w:ascii="Courier New" w:hAnsi="Courier New" w:cs="Courier New"/>
        </w:rPr>
        <w:t>totalPressure</w:t>
      </w:r>
      <w:proofErr w:type="spellEnd"/>
      <w:r w:rsidR="005749FF">
        <w:rPr>
          <w:rFonts w:ascii="Courier New" w:hAnsi="Courier New" w:cs="Courier New"/>
        </w:rPr>
        <w:t>=[</w:t>
      </w:r>
      <w:proofErr w:type="spellStart"/>
      <w:r w:rsidR="005749FF">
        <w:rPr>
          <w:rFonts w:ascii="Courier New" w:hAnsi="Courier New" w:cs="Courier New"/>
        </w:rPr>
        <w:t>pTotal</w:t>
      </w:r>
      <w:proofErr w:type="spellEnd"/>
      <w:r w:rsidR="005749FF">
        <w:rPr>
          <w:rFonts w:ascii="Courier New" w:hAnsi="Courier New" w:cs="Courier New"/>
        </w:rPr>
        <w:t>]</w:t>
      </w:r>
      <w:proofErr w:type="spellStart"/>
      <w:r w:rsidR="005749FF">
        <w:rPr>
          <w:rFonts w:ascii="Courier New" w:hAnsi="Courier New" w:cs="Courier New"/>
        </w:rPr>
        <w:t>mb</w:t>
      </w:r>
      <w:proofErr w:type="spellEnd"/>
      <w:r w:rsidR="005749FF">
        <w:rPr>
          <w:rFonts w:ascii="Courier New" w:hAnsi="Courier New" w:cs="Courier New"/>
        </w:rPr>
        <w:br/>
      </w:r>
      <w:proofErr w:type="spellStart"/>
      <w:r w:rsidR="005749FF">
        <w:rPr>
          <w:rFonts w:ascii="Courier New" w:hAnsi="Courier New" w:cs="Courier New"/>
        </w:rPr>
        <w:t>absPath</w:t>
      </w:r>
      <w:proofErr w:type="spellEnd"/>
      <w:r w:rsidR="005749FF">
        <w:rPr>
          <w:rFonts w:ascii="Courier New" w:hAnsi="Courier New" w:cs="Courier New"/>
        </w:rPr>
        <w:t>=[</w:t>
      </w:r>
      <w:proofErr w:type="spellStart"/>
      <w:r w:rsidR="005749FF">
        <w:rPr>
          <w:rFonts w:ascii="Courier New" w:hAnsi="Courier New" w:cs="Courier New"/>
        </w:rPr>
        <w:t>absPath</w:t>
      </w:r>
      <w:proofErr w:type="spellEnd"/>
      <w:r w:rsidR="005749FF">
        <w:rPr>
          <w:rFonts w:ascii="Courier New" w:hAnsi="Courier New" w:cs="Courier New"/>
        </w:rPr>
        <w:t>]m</w:t>
      </w:r>
      <w:r w:rsidR="005749FF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>temperature</w:t>
      </w:r>
      <w:r w:rsidR="005749FF">
        <w:rPr>
          <w:rFonts w:ascii="Courier New" w:hAnsi="Courier New" w:cs="Courier New"/>
        </w:rPr>
        <w:t>=[T]K</w:t>
      </w:r>
      <w:r w:rsidR="005749FF">
        <w:rPr>
          <w:rFonts w:ascii="Courier New" w:hAnsi="Courier New" w:cs="Courier New"/>
        </w:rPr>
        <w:br/>
      </w:r>
      <w:proofErr w:type="spellStart"/>
      <w:r w:rsidR="005749FF">
        <w:rPr>
          <w:rFonts w:ascii="Courier New" w:hAnsi="Courier New" w:cs="Courier New"/>
        </w:rPr>
        <w:t>mopd</w:t>
      </w:r>
      <w:proofErr w:type="spellEnd"/>
      <w:r w:rsidR="005749FF">
        <w:rPr>
          <w:rFonts w:ascii="Courier New" w:hAnsi="Courier New" w:cs="Courier New"/>
        </w:rPr>
        <w:t>=[</w:t>
      </w:r>
      <w:proofErr w:type="spellStart"/>
      <w:r w:rsidR="005749FF">
        <w:rPr>
          <w:rFonts w:ascii="Courier New" w:hAnsi="Courier New" w:cs="Courier New"/>
        </w:rPr>
        <w:t>mopd</w:t>
      </w:r>
      <w:proofErr w:type="spellEnd"/>
      <w:r w:rsidR="005749FF">
        <w:rPr>
          <w:rFonts w:ascii="Courier New" w:hAnsi="Courier New" w:cs="Courier New"/>
        </w:rPr>
        <w:t>]cm</w:t>
      </w:r>
      <w:r w:rsidR="005749FF">
        <w:rPr>
          <w:rFonts w:ascii="Courier New" w:hAnsi="Courier New" w:cs="Courier New"/>
        </w:rPr>
        <w:br/>
        <w:t>aperture=[</w:t>
      </w:r>
      <w:proofErr w:type="spellStart"/>
      <w:r w:rsidR="005749FF">
        <w:rPr>
          <w:rFonts w:ascii="Courier New" w:hAnsi="Courier New" w:cs="Courier New"/>
        </w:rPr>
        <w:t>dInputAperture</w:t>
      </w:r>
      <w:proofErr w:type="spellEnd"/>
      <w:r w:rsidR="005749FF">
        <w:rPr>
          <w:rFonts w:ascii="Courier New" w:hAnsi="Courier New" w:cs="Courier New"/>
        </w:rPr>
        <w:t>]mm</w:t>
      </w:r>
      <w:r w:rsidR="005749FF"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t>spectral range=[lower limit]-[upper limit] cm-1</w:t>
      </w:r>
    </w:p>
    <w:p w:rsidR="005749FF" w:rsidRDefault="005749FF" w:rsidP="005749FF">
      <w:pPr>
        <w:ind w:left="720"/>
        <w:rPr>
          <w:rFonts w:ascii="Courier New" w:hAnsi="Courier New" w:cs="Courier New"/>
        </w:rPr>
      </w:pPr>
    </w:p>
    <w:p w:rsidR="005749FF" w:rsidRDefault="005749FF" w:rsidP="005749FF"/>
    <w:p w:rsidR="00237748" w:rsidRDefault="00237748" w:rsidP="00E27676">
      <w:pPr>
        <w:pStyle w:val="berschrift2"/>
        <w:numPr>
          <w:ilvl w:val="1"/>
          <w:numId w:val="3"/>
        </w:numPr>
      </w:pPr>
      <w:r>
        <w:t>Absorption cross sections</w:t>
      </w:r>
    </w:p>
    <w:p w:rsidR="005749FF" w:rsidRDefault="005749FF" w:rsidP="00451E16"/>
    <w:p w:rsidR="00E27676" w:rsidRDefault="00E27676" w:rsidP="006A19EF">
      <w:pPr>
        <w:jc w:val="both"/>
      </w:pPr>
      <w:r>
        <w:t>Absorption cross sections at discrete temperatures together with statistical uncertainties are given. The files contain blank-separated values for wavelength (nm), ACS (cm^2/</w:t>
      </w:r>
      <w:proofErr w:type="spellStart"/>
      <w:r>
        <w:t>molec</w:t>
      </w:r>
      <w:proofErr w:type="spellEnd"/>
      <w:r>
        <w:t>) and noise level (RMS</w:t>
      </w:r>
      <w:r w:rsidR="00401C87">
        <w:t>, cm^2/</w:t>
      </w:r>
      <w:proofErr w:type="spellStart"/>
      <w:r w:rsidR="00401C87">
        <w:t>molec</w:t>
      </w:r>
      <w:proofErr w:type="spellEnd"/>
      <w:r>
        <w:t xml:space="preserve">). In the header section the file name and column descriptions with units are given. </w:t>
      </w:r>
      <w:r w:rsidR="00401C87">
        <w:t>The file names contain the temperature in K.</w:t>
      </w:r>
    </w:p>
    <w:p w:rsidR="00E27676" w:rsidRDefault="00E27676" w:rsidP="006A19EF">
      <w:pPr>
        <w:jc w:val="both"/>
        <w:rPr>
          <w:rFonts w:cs="Courier New"/>
        </w:rPr>
      </w:pPr>
    </w:p>
    <w:p w:rsidR="00E27676" w:rsidRDefault="00E27676" w:rsidP="006A19EF">
      <w:pPr>
        <w:jc w:val="both"/>
        <w:rPr>
          <w:rFonts w:cs="Courier New"/>
        </w:rPr>
      </w:pPr>
      <w:r>
        <w:rPr>
          <w:rFonts w:cs="Courier New"/>
        </w:rPr>
        <w:t xml:space="preserve">Example of </w:t>
      </w:r>
      <w:r w:rsidR="00401C87">
        <w:rPr>
          <w:rFonts w:cs="Courier New"/>
        </w:rPr>
        <w:t>ACS</w:t>
      </w:r>
      <w:r>
        <w:rPr>
          <w:rFonts w:cs="Courier New"/>
        </w:rPr>
        <w:t xml:space="preserve"> file content:</w:t>
      </w:r>
    </w:p>
    <w:p w:rsidR="00E27676" w:rsidRDefault="00E27676" w:rsidP="00E27676">
      <w:pPr>
        <w:rPr>
          <w:rFonts w:cs="Courier New"/>
        </w:rPr>
      </w:pPr>
    </w:p>
    <w:p w:rsidR="00D53B7D" w:rsidRP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D53B7D">
        <w:rPr>
          <w:rFonts w:ascii="Courier New" w:hAnsi="Courier New" w:cs="Courier New"/>
          <w:sz w:val="18"/>
          <w:szCs w:val="18"/>
        </w:rPr>
        <w:t>SO2_ACS_233K.asc</w:t>
      </w:r>
    </w:p>
    <w:p w:rsidR="00D53B7D" w:rsidRP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 w:rsidRPr="00D53B7D">
        <w:rPr>
          <w:rFonts w:ascii="Courier New" w:hAnsi="Courier New" w:cs="Courier New"/>
          <w:sz w:val="18"/>
          <w:szCs w:val="18"/>
        </w:rPr>
        <w:t>wavelength[</w:t>
      </w:r>
      <w:proofErr w:type="gramEnd"/>
      <w:r w:rsidRPr="00D53B7D">
        <w:rPr>
          <w:rFonts w:ascii="Courier New" w:hAnsi="Courier New" w:cs="Courier New"/>
          <w:sz w:val="18"/>
          <w:szCs w:val="18"/>
        </w:rPr>
        <w:t>nm]    absorption cross section[cm^2/molecule]    uncertainty[cm^2/molecule]</w:t>
      </w:r>
    </w:p>
    <w:p w:rsidR="00D53B7D" w:rsidRP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D53B7D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D53B7D">
        <w:rPr>
          <w:rFonts w:ascii="Courier New" w:hAnsi="Courier New" w:cs="Courier New"/>
          <w:sz w:val="18"/>
          <w:szCs w:val="18"/>
        </w:rPr>
        <w:t>277.7791  7.1688e</w:t>
      </w:r>
      <w:proofErr w:type="gramEnd"/>
      <w:r w:rsidRPr="00D53B7D">
        <w:rPr>
          <w:rFonts w:ascii="Courier New" w:hAnsi="Courier New" w:cs="Courier New"/>
          <w:sz w:val="18"/>
          <w:szCs w:val="18"/>
        </w:rPr>
        <w:t>-019  9.7130e-021</w:t>
      </w:r>
    </w:p>
    <w:p w:rsidR="00E27676" w:rsidRP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 w:rsidRPr="00D53B7D">
        <w:rPr>
          <w:rFonts w:ascii="Courier New" w:hAnsi="Courier New" w:cs="Courier New"/>
          <w:sz w:val="18"/>
          <w:szCs w:val="18"/>
        </w:rPr>
        <w:t xml:space="preserve">  </w:t>
      </w:r>
      <w:proofErr w:type="gramStart"/>
      <w:r w:rsidRPr="00D53B7D">
        <w:rPr>
          <w:rFonts w:ascii="Courier New" w:hAnsi="Courier New" w:cs="Courier New"/>
          <w:sz w:val="18"/>
          <w:szCs w:val="18"/>
        </w:rPr>
        <w:t>277.7866  7.4233e</w:t>
      </w:r>
      <w:proofErr w:type="gramEnd"/>
      <w:r w:rsidRPr="00D53B7D">
        <w:rPr>
          <w:rFonts w:ascii="Courier New" w:hAnsi="Courier New" w:cs="Courier New"/>
          <w:sz w:val="18"/>
          <w:szCs w:val="18"/>
        </w:rPr>
        <w:t>-019  1.0150e-020</w:t>
      </w:r>
    </w:p>
    <w:p w:rsidR="00E27676" w:rsidRDefault="00401C87" w:rsidP="00451E16">
      <w:r>
        <w:lastRenderedPageBreak/>
        <w:t>…</w:t>
      </w:r>
    </w:p>
    <w:p w:rsidR="00401C87" w:rsidRDefault="00401C87" w:rsidP="00451E16"/>
    <w:p w:rsidR="00401C87" w:rsidRDefault="00401C87" w:rsidP="006A19EF">
      <w:pPr>
        <w:jc w:val="both"/>
      </w:pPr>
      <w:r>
        <w:t>Furthermore, in order to allow users to calculate ACS at any desired temperature polynomial coefficients are given, too. The file</w:t>
      </w:r>
      <w:r w:rsidR="006A19EF">
        <w:tab/>
      </w:r>
      <w:r>
        <w:t xml:space="preserve"> “</w:t>
      </w:r>
      <w:r w:rsidR="00D53B7D" w:rsidRPr="00D53B7D">
        <w:t>ACS_SO2_Tpoly_2nd_order_0%_2nolambda_213Kbasefit.asc</w:t>
      </w:r>
      <w:r>
        <w:t>” contains wavelength and polynomial coefficients in the sequence of increasing order in temperature.</w:t>
      </w:r>
    </w:p>
    <w:p w:rsidR="00401C87" w:rsidRDefault="00401C87" w:rsidP="00451E16"/>
    <w:p w:rsidR="00D53B7D" w:rsidRP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D53B7D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D53B7D">
        <w:rPr>
          <w:rFonts w:ascii="Courier New" w:hAnsi="Courier New" w:cs="Courier New"/>
          <w:sz w:val="22"/>
          <w:szCs w:val="22"/>
        </w:rPr>
        <w:t>277.779124  1.056360e</w:t>
      </w:r>
      <w:proofErr w:type="gramEnd"/>
      <w:r w:rsidRPr="00D53B7D">
        <w:rPr>
          <w:rFonts w:ascii="Courier New" w:hAnsi="Courier New" w:cs="Courier New"/>
          <w:sz w:val="22"/>
          <w:szCs w:val="22"/>
        </w:rPr>
        <w:t>-018 -2.520743e-021  4.565520e-024</w:t>
      </w:r>
    </w:p>
    <w:p w:rsidR="00D53B7D" w:rsidRDefault="00D53B7D" w:rsidP="00D53B7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</w:rPr>
      </w:pPr>
      <w:r w:rsidRPr="00D53B7D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D53B7D">
        <w:rPr>
          <w:rFonts w:ascii="Courier New" w:hAnsi="Courier New" w:cs="Courier New"/>
          <w:sz w:val="22"/>
          <w:szCs w:val="22"/>
        </w:rPr>
        <w:t>277.786564  1.237942e</w:t>
      </w:r>
      <w:proofErr w:type="gramEnd"/>
      <w:r w:rsidRPr="00D53B7D">
        <w:rPr>
          <w:rFonts w:ascii="Courier New" w:hAnsi="Courier New" w:cs="Courier New"/>
          <w:sz w:val="22"/>
          <w:szCs w:val="22"/>
        </w:rPr>
        <w:t>-018 -3.671035e-021  6.626440e-024</w:t>
      </w:r>
    </w:p>
    <w:p w:rsidR="00401C87" w:rsidRDefault="00401C87" w:rsidP="00D53B7D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val="de-DE"/>
        </w:rPr>
      </w:pPr>
      <w:r>
        <w:rPr>
          <w:rFonts w:ascii="Courier New" w:hAnsi="Courier New" w:cs="Courier New"/>
          <w:sz w:val="22"/>
          <w:szCs w:val="22"/>
          <w:lang w:val="de-DE"/>
        </w:rPr>
        <w:t>…</w:t>
      </w:r>
    </w:p>
    <w:p w:rsidR="00401C87" w:rsidRPr="00DF0755" w:rsidRDefault="00401C87" w:rsidP="00451E16">
      <w:pPr>
        <w:rPr>
          <w:lang w:val="de-DE"/>
        </w:rPr>
      </w:pPr>
    </w:p>
    <w:p w:rsidR="00401C87" w:rsidRPr="00DF0755" w:rsidRDefault="00401C87" w:rsidP="00451E16">
      <w:pPr>
        <w:rPr>
          <w:lang w:val="de-DE"/>
        </w:rPr>
      </w:pPr>
    </w:p>
    <w:p w:rsidR="00401C87" w:rsidRPr="00DF0755" w:rsidRDefault="00401C87" w:rsidP="00451E16">
      <w:pPr>
        <w:rPr>
          <w:lang w:val="de-DE"/>
        </w:rPr>
      </w:pPr>
    </w:p>
    <w:p w:rsidR="00401C87" w:rsidRPr="00DF0755" w:rsidRDefault="00401C87" w:rsidP="00451E16">
      <w:pPr>
        <w:rPr>
          <w:lang w:val="de-DE"/>
        </w:rPr>
      </w:pPr>
    </w:p>
    <w:p w:rsidR="00401C87" w:rsidRPr="00DF0755" w:rsidRDefault="00401C87" w:rsidP="00451E16">
      <w:pPr>
        <w:rPr>
          <w:lang w:val="de-DE"/>
        </w:rPr>
      </w:pPr>
    </w:p>
    <w:p w:rsidR="00F77675" w:rsidRPr="004D497F" w:rsidRDefault="00F77675" w:rsidP="00F77675">
      <w:pPr>
        <w:pStyle w:val="berschrift1"/>
        <w:rPr>
          <w:lang w:val="de-DE"/>
        </w:rPr>
      </w:pPr>
      <w:r w:rsidRPr="004D497F">
        <w:rPr>
          <w:lang w:val="de-DE"/>
        </w:rPr>
        <w:t>References</w:t>
      </w:r>
    </w:p>
    <w:p w:rsidR="00F77675" w:rsidRPr="004D497F" w:rsidRDefault="00F77675" w:rsidP="00451E16">
      <w:pPr>
        <w:rPr>
          <w:lang w:val="de-DE"/>
        </w:rPr>
      </w:pPr>
    </w:p>
    <w:p w:rsidR="00390257" w:rsidRDefault="008D235E" w:rsidP="006A19EF">
      <w:pPr>
        <w:tabs>
          <w:tab w:val="left" w:pos="426"/>
        </w:tabs>
        <w:ind w:left="424" w:hanging="435"/>
        <w:jc w:val="both"/>
      </w:pPr>
      <w:r w:rsidRPr="00F77675">
        <w:t>[1]</w:t>
      </w:r>
      <w:r w:rsidR="00CC6B05">
        <w:tab/>
      </w:r>
      <w:r w:rsidR="00CC6B05">
        <w:tab/>
      </w:r>
      <w:r w:rsidR="00390257">
        <w:t xml:space="preserve">Wagner G, Birk M. </w:t>
      </w:r>
      <w:proofErr w:type="gramStart"/>
      <w:r w:rsidR="00390257" w:rsidRPr="00390257">
        <w:t>New infrared spectroscopic database for bromine nitrate</w:t>
      </w:r>
      <w:r w:rsidR="00390257">
        <w:t>.</w:t>
      </w:r>
      <w:proofErr w:type="gramEnd"/>
      <w:r w:rsidR="00390257">
        <w:t xml:space="preserve"> J. </w:t>
      </w:r>
      <w:proofErr w:type="spellStart"/>
      <w:r w:rsidR="00390257">
        <w:t>Molec</w:t>
      </w:r>
      <w:proofErr w:type="spellEnd"/>
      <w:r w:rsidR="00390257">
        <w:t xml:space="preserve">. </w:t>
      </w:r>
      <w:proofErr w:type="spellStart"/>
      <w:proofErr w:type="gramStart"/>
      <w:r w:rsidR="00390257">
        <w:t>Spectrosc</w:t>
      </w:r>
      <w:proofErr w:type="spellEnd"/>
      <w:r w:rsidR="00390257">
        <w:t>.</w:t>
      </w:r>
      <w:proofErr w:type="gramEnd"/>
      <w:r w:rsidR="00390257">
        <w:t xml:space="preserve"> </w:t>
      </w:r>
      <w:proofErr w:type="gramStart"/>
      <w:r w:rsidR="00390257">
        <w:t>326, 95-105, 2016.</w:t>
      </w:r>
      <w:proofErr w:type="gramEnd"/>
      <w:r w:rsidR="00390257">
        <w:t xml:space="preserve"> </w:t>
      </w:r>
      <w:r w:rsidR="00390257" w:rsidRPr="00390257">
        <w:t>http://dx.doi.org/10.1016/j.jms.2016.03.007</w:t>
      </w:r>
      <w:r w:rsidR="00390257">
        <w:t xml:space="preserve"> </w:t>
      </w:r>
    </w:p>
    <w:p w:rsidR="00614663" w:rsidRPr="00614663" w:rsidRDefault="00614663" w:rsidP="00CC6B05">
      <w:pPr>
        <w:tabs>
          <w:tab w:val="left" w:pos="426"/>
        </w:tabs>
        <w:ind w:left="424" w:hanging="435"/>
        <w:rPr>
          <w:lang w:val="de-DE"/>
        </w:rPr>
      </w:pPr>
    </w:p>
    <w:sectPr w:rsidR="00614663" w:rsidRPr="00614663" w:rsidSect="00814369">
      <w:endnotePr>
        <w:numFmt w:val="decimal"/>
      </w:endnotePr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20" w:rsidRDefault="00941A20" w:rsidP="00425EF4">
      <w:r>
        <w:separator/>
      </w:r>
    </w:p>
  </w:endnote>
  <w:endnote w:type="continuationSeparator" w:id="0">
    <w:p w:rsidR="00941A20" w:rsidRDefault="00941A20" w:rsidP="0042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20" w:rsidRDefault="00941A20" w:rsidP="00425EF4">
      <w:r>
        <w:separator/>
      </w:r>
    </w:p>
  </w:footnote>
  <w:footnote w:type="continuationSeparator" w:id="0">
    <w:p w:rsidR="00941A20" w:rsidRDefault="00941A20" w:rsidP="00425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A193A"/>
    <w:multiLevelType w:val="multilevel"/>
    <w:tmpl w:val="B4524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4883150"/>
    <w:multiLevelType w:val="multilevel"/>
    <w:tmpl w:val="B4524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6C2511E"/>
    <w:multiLevelType w:val="hybridMultilevel"/>
    <w:tmpl w:val="71125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4489B"/>
    <w:multiLevelType w:val="hybridMultilevel"/>
    <w:tmpl w:val="D1EE1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465C3"/>
    <w:multiLevelType w:val="multilevel"/>
    <w:tmpl w:val="B4524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4E6741"/>
    <w:rsid w:val="0009536A"/>
    <w:rsid w:val="0010628B"/>
    <w:rsid w:val="001113AF"/>
    <w:rsid w:val="00124308"/>
    <w:rsid w:val="001328E7"/>
    <w:rsid w:val="00175B33"/>
    <w:rsid w:val="001D3CD3"/>
    <w:rsid w:val="00237748"/>
    <w:rsid w:val="0025778E"/>
    <w:rsid w:val="00294231"/>
    <w:rsid w:val="002C7045"/>
    <w:rsid w:val="002D5B15"/>
    <w:rsid w:val="00331C40"/>
    <w:rsid w:val="0037737D"/>
    <w:rsid w:val="00390257"/>
    <w:rsid w:val="00401C87"/>
    <w:rsid w:val="00425EF4"/>
    <w:rsid w:val="00451E16"/>
    <w:rsid w:val="004753EF"/>
    <w:rsid w:val="004A29A5"/>
    <w:rsid w:val="004D497F"/>
    <w:rsid w:val="004E6741"/>
    <w:rsid w:val="00555E73"/>
    <w:rsid w:val="005749FF"/>
    <w:rsid w:val="005F0D40"/>
    <w:rsid w:val="005F66D9"/>
    <w:rsid w:val="0061028F"/>
    <w:rsid w:val="00614663"/>
    <w:rsid w:val="00633ED2"/>
    <w:rsid w:val="00696655"/>
    <w:rsid w:val="006A19EF"/>
    <w:rsid w:val="007D0355"/>
    <w:rsid w:val="00814369"/>
    <w:rsid w:val="00836CB4"/>
    <w:rsid w:val="0089066C"/>
    <w:rsid w:val="008D235E"/>
    <w:rsid w:val="00901869"/>
    <w:rsid w:val="00925F04"/>
    <w:rsid w:val="00941A20"/>
    <w:rsid w:val="00955455"/>
    <w:rsid w:val="009851B2"/>
    <w:rsid w:val="009868D0"/>
    <w:rsid w:val="009D09F3"/>
    <w:rsid w:val="00A05A0B"/>
    <w:rsid w:val="00A10369"/>
    <w:rsid w:val="00A13DAC"/>
    <w:rsid w:val="00A67A66"/>
    <w:rsid w:val="00A76471"/>
    <w:rsid w:val="00B0696D"/>
    <w:rsid w:val="00B24DCC"/>
    <w:rsid w:val="00B2628B"/>
    <w:rsid w:val="00B51910"/>
    <w:rsid w:val="00B66480"/>
    <w:rsid w:val="00BB4878"/>
    <w:rsid w:val="00BD40D6"/>
    <w:rsid w:val="00BD46FF"/>
    <w:rsid w:val="00BD4FB3"/>
    <w:rsid w:val="00C31F96"/>
    <w:rsid w:val="00C44897"/>
    <w:rsid w:val="00C470BC"/>
    <w:rsid w:val="00CC6B05"/>
    <w:rsid w:val="00D30FD4"/>
    <w:rsid w:val="00D36AEF"/>
    <w:rsid w:val="00D53B7D"/>
    <w:rsid w:val="00DD79F7"/>
    <w:rsid w:val="00DF0755"/>
    <w:rsid w:val="00E27676"/>
    <w:rsid w:val="00E8759E"/>
    <w:rsid w:val="00E92DA6"/>
    <w:rsid w:val="00F42496"/>
    <w:rsid w:val="00F643AA"/>
    <w:rsid w:val="00F77675"/>
    <w:rsid w:val="00F87CC2"/>
    <w:rsid w:val="00FB365C"/>
    <w:rsid w:val="00FB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1E16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51E1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51E1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51E1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1E1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E1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1E16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1E16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1E1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1E1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51E1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51E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51E16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1E16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E16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1E16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1E16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1E16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451E1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51E1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51E1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51E16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51E16"/>
    <w:rPr>
      <w:b/>
      <w:bCs/>
    </w:rPr>
  </w:style>
  <w:style w:type="character" w:styleId="Hervorhebung">
    <w:name w:val="Emphasis"/>
    <w:basedOn w:val="Absatz-Standardschriftart"/>
    <w:uiPriority w:val="20"/>
    <w:qFormat/>
    <w:rsid w:val="00451E16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link w:val="KeinLeerraumZchn"/>
    <w:uiPriority w:val="1"/>
    <w:qFormat/>
    <w:rsid w:val="00451E16"/>
    <w:rPr>
      <w:szCs w:val="32"/>
    </w:rPr>
  </w:style>
  <w:style w:type="paragraph" w:styleId="Listenabsatz">
    <w:name w:val="List Paragraph"/>
    <w:basedOn w:val="Standard"/>
    <w:uiPriority w:val="34"/>
    <w:qFormat/>
    <w:rsid w:val="00451E1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51E16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451E16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1E16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1E16"/>
    <w:rPr>
      <w:b/>
      <w:i/>
      <w:sz w:val="24"/>
    </w:rPr>
  </w:style>
  <w:style w:type="character" w:styleId="SchwacheHervorhebung">
    <w:name w:val="Subtle Emphasis"/>
    <w:uiPriority w:val="19"/>
    <w:qFormat/>
    <w:rsid w:val="00451E16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451E16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451E16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51E16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451E16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1E16"/>
    <w:p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rsid w:val="00451E16"/>
    <w:rPr>
      <w:rFonts w:asciiTheme="majorHAnsi" w:hAnsiTheme="majorHAnsi"/>
      <w:bCs/>
      <w:smallCaps/>
      <w:color w:val="1F497D" w:themeColor="text2"/>
      <w:spacing w:val="6"/>
      <w:sz w:val="22"/>
      <w:szCs w:val="18"/>
      <w:lang w:bidi="hi-I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51E16"/>
    <w:rPr>
      <w:sz w:val="24"/>
      <w:szCs w:val="32"/>
    </w:rPr>
  </w:style>
  <w:style w:type="table" w:styleId="Tabellenraster">
    <w:name w:val="Table Grid"/>
    <w:basedOn w:val="NormaleTabelle"/>
    <w:uiPriority w:val="59"/>
    <w:rsid w:val="00610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425EF4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25EF4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425EF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77675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470BC"/>
    <w:pPr>
      <w:spacing w:before="100" w:beforeAutospacing="1" w:after="100" w:afterAutospacing="1"/>
    </w:pPr>
    <w:rPr>
      <w:rFonts w:ascii="Times New Roman" w:eastAsia="Times New Roman" w:hAnsi="Times New Roman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1E16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51E1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51E1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51E1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1E1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1E1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1E16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1E16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1E1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1E1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51E1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51E1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51E16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1E16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1E16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1E16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1E16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1E16"/>
    <w:rPr>
      <w:rFonts w:asciiTheme="majorHAnsi" w:eastAsiaTheme="majorEastAsia" w:hAnsiTheme="majorHAnsi" w:cstheme="majorBidi"/>
    </w:rPr>
  </w:style>
  <w:style w:type="paragraph" w:styleId="Titel">
    <w:name w:val="Title"/>
    <w:basedOn w:val="Standard"/>
    <w:next w:val="Standard"/>
    <w:link w:val="TitelZchn"/>
    <w:uiPriority w:val="10"/>
    <w:qFormat/>
    <w:rsid w:val="00451E1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51E1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51E1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51E16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451E16"/>
    <w:rPr>
      <w:b/>
      <w:bCs/>
    </w:rPr>
  </w:style>
  <w:style w:type="character" w:styleId="Hervorhebung">
    <w:name w:val="Emphasis"/>
    <w:basedOn w:val="Absatz-Standardschriftart"/>
    <w:uiPriority w:val="20"/>
    <w:qFormat/>
    <w:rsid w:val="00451E16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link w:val="KeinLeerraumZchn"/>
    <w:uiPriority w:val="1"/>
    <w:qFormat/>
    <w:rsid w:val="00451E16"/>
    <w:rPr>
      <w:szCs w:val="32"/>
    </w:rPr>
  </w:style>
  <w:style w:type="paragraph" w:styleId="Listenabsatz">
    <w:name w:val="List Paragraph"/>
    <w:basedOn w:val="Standard"/>
    <w:uiPriority w:val="34"/>
    <w:qFormat/>
    <w:rsid w:val="00451E16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51E16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451E16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1E16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1E16"/>
    <w:rPr>
      <w:b/>
      <w:i/>
      <w:sz w:val="24"/>
    </w:rPr>
  </w:style>
  <w:style w:type="character" w:styleId="SchwacheHervorhebung">
    <w:name w:val="Subtle Emphasis"/>
    <w:uiPriority w:val="19"/>
    <w:qFormat/>
    <w:rsid w:val="00451E16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451E16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451E16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51E16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451E16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1E16"/>
    <w:p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rsid w:val="00451E16"/>
    <w:rPr>
      <w:rFonts w:asciiTheme="majorHAnsi" w:hAnsiTheme="majorHAnsi"/>
      <w:bCs/>
      <w:smallCaps/>
      <w:color w:val="1F497D" w:themeColor="text2"/>
      <w:spacing w:val="6"/>
      <w:sz w:val="22"/>
      <w:szCs w:val="18"/>
      <w:lang w:bidi="hi-I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51E16"/>
    <w:rPr>
      <w:sz w:val="24"/>
      <w:szCs w:val="32"/>
    </w:rPr>
  </w:style>
  <w:style w:type="table" w:styleId="Tabellenraster">
    <w:name w:val="Table Grid"/>
    <w:basedOn w:val="NormaleTabelle"/>
    <w:uiPriority w:val="59"/>
    <w:rsid w:val="00610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nfred.birk@dl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4242B-3AF7-41E2-B5C9-E7637EEC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Loos, Joep</dc:creator>
  <cp:lastModifiedBy>Birk, Manfred</cp:lastModifiedBy>
  <cp:revision>26</cp:revision>
  <dcterms:created xsi:type="dcterms:W3CDTF">2017-09-15T12:06:00Z</dcterms:created>
  <dcterms:modified xsi:type="dcterms:W3CDTF">2018-11-20T14:33:00Z</dcterms:modified>
</cp:coreProperties>
</file>