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1EEA8" w14:textId="58822DD6" w:rsidR="0013039E" w:rsidRPr="001C18EF" w:rsidRDefault="001C18EF" w:rsidP="001C18EF">
      <w:pPr>
        <w:spacing w:line="360" w:lineRule="auto"/>
        <w:ind w:firstLine="0"/>
        <w:rPr>
          <w:rFonts w:ascii="Times New Roman" w:eastAsia="BatangChe" w:hAnsi="Times New Roman" w:cs="Times New Roman"/>
          <w:sz w:val="24"/>
          <w:szCs w:val="24"/>
          <w:lang w:val="en-GB"/>
        </w:rPr>
      </w:pPr>
      <w:bookmarkStart w:id="0" w:name="_Hlk170418070"/>
      <w:r w:rsidRPr="001C18EF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Table </w:t>
      </w:r>
      <w:r w:rsidR="0070624E">
        <w:rPr>
          <w:rFonts w:ascii="Times New Roman" w:eastAsia="BatangChe" w:hAnsi="Times New Roman" w:cs="Times New Roman"/>
          <w:sz w:val="24"/>
          <w:szCs w:val="24"/>
          <w:lang w:val="en-GB"/>
        </w:rPr>
        <w:t>S4</w:t>
      </w:r>
      <w:r w:rsidRPr="001C18EF">
        <w:rPr>
          <w:rFonts w:ascii="Times New Roman" w:eastAsia="BatangChe" w:hAnsi="Times New Roman" w:cs="Times New Roman"/>
          <w:sz w:val="24"/>
          <w:szCs w:val="24"/>
          <w:lang w:val="en-GB"/>
        </w:rPr>
        <w:t>. Number of individuals of each reptile species found during this study, including their IUCN Red List status.</w:t>
      </w:r>
    </w:p>
    <w:tbl>
      <w:tblPr>
        <w:tblStyle w:val="Tablanormal2"/>
        <w:tblW w:w="14850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2067"/>
        <w:gridCol w:w="1876"/>
        <w:gridCol w:w="1620"/>
        <w:gridCol w:w="1181"/>
        <w:gridCol w:w="1382"/>
        <w:gridCol w:w="1217"/>
        <w:gridCol w:w="956"/>
        <w:gridCol w:w="956"/>
        <w:gridCol w:w="869"/>
        <w:gridCol w:w="1196"/>
      </w:tblGrid>
      <w:tr w:rsidR="0013039E" w:rsidRPr="00F33D19" w14:paraId="5B3FEAE9" w14:textId="77777777" w:rsidTr="00F54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0FD91B3" w14:textId="77777777" w:rsidR="0013039E" w:rsidRPr="00F33D19" w:rsidRDefault="0013039E" w:rsidP="001C18EF">
            <w:pPr>
              <w:pStyle w:val="Sinespaciado"/>
              <w:spacing w:line="360" w:lineRule="auto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Order</w:t>
            </w: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ACB64BB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Family</w:t>
            </w:r>
          </w:p>
        </w:tc>
        <w:tc>
          <w:tcPr>
            <w:tcW w:w="187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E4389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Genus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95AFC5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Species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28EDA7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Mainland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D60BB3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 xml:space="preserve">Canales de </w:t>
            </w:r>
            <w:proofErr w:type="spellStart"/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Afuera</w:t>
            </w:r>
            <w:proofErr w:type="spellEnd"/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</w:tcPr>
          <w:p w14:paraId="42F9E8B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Rancheria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14:paraId="0862BCB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Coiba</w:t>
            </w:r>
            <w:proofErr w:type="spellEnd"/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14:paraId="4EEF278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Jicaron</w:t>
            </w:r>
            <w:proofErr w:type="spellEnd"/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CB43F9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Total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BFB8591" w14:textId="3E437852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 xml:space="preserve">IUCN Red </w:t>
            </w:r>
            <w:proofErr w:type="spellStart"/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List</w:t>
            </w:r>
            <w:r w:rsidR="001C18EF" w:rsidRPr="00F33D19">
              <w:rPr>
                <w:rFonts w:ascii="Times New Roman" w:hAnsi="Times New Roman" w:cs="Times New Roman"/>
                <w:b w:val="0"/>
                <w:bCs w:val="0"/>
                <w:vertAlign w:val="superscript"/>
                <w:lang w:eastAsia="en-GB"/>
              </w:rPr>
              <w:t>b</w:t>
            </w:r>
            <w:proofErr w:type="spellEnd"/>
          </w:p>
        </w:tc>
      </w:tr>
      <w:tr w:rsidR="0013039E" w:rsidRPr="00F33D19" w14:paraId="4879CC61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4" w:space="0" w:color="auto"/>
              <w:bottom w:val="nil"/>
            </w:tcBorders>
            <w:hideMark/>
          </w:tcPr>
          <w:p w14:paraId="3E23C15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Testudines</w:t>
            </w:r>
          </w:p>
        </w:tc>
        <w:tc>
          <w:tcPr>
            <w:tcW w:w="2067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CBBFDA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Emydidae</w:t>
            </w:r>
          </w:p>
        </w:tc>
        <w:tc>
          <w:tcPr>
            <w:tcW w:w="187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2FE65C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Trachemys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4935E09" w14:textId="75749DA0" w:rsidR="0013039E" w:rsidRPr="00F33D19" w:rsidRDefault="009622E4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venusta</w:t>
            </w:r>
          </w:p>
        </w:tc>
        <w:tc>
          <w:tcPr>
            <w:tcW w:w="1181" w:type="dxa"/>
            <w:tcBorders>
              <w:top w:val="single" w:sz="4" w:space="0" w:color="auto"/>
              <w:bottom w:val="nil"/>
            </w:tcBorders>
            <w:noWrap/>
          </w:tcPr>
          <w:p w14:paraId="248B3179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bottom w:val="nil"/>
            </w:tcBorders>
            <w:noWrap/>
          </w:tcPr>
          <w:p w14:paraId="0AF5BD4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bottom w:val="nil"/>
            </w:tcBorders>
          </w:tcPr>
          <w:p w14:paraId="106A5FB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bottom w:val="nil"/>
            </w:tcBorders>
          </w:tcPr>
          <w:p w14:paraId="5BE61DE2" w14:textId="00423FF9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  <w:r w:rsidR="00904BFB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single" w:sz="4" w:space="0" w:color="auto"/>
              <w:bottom w:val="nil"/>
            </w:tcBorders>
          </w:tcPr>
          <w:p w14:paraId="2615485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bottom w:val="nil"/>
            </w:tcBorders>
            <w:noWrap/>
          </w:tcPr>
          <w:p w14:paraId="1985C26C" w14:textId="191FCB1D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  <w:r w:rsidR="006A7CAB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B806A46" w14:textId="796E8918" w:rsidR="0013039E" w:rsidRPr="00F33D19" w:rsidRDefault="009622E4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Unassessed</w:t>
            </w:r>
          </w:p>
        </w:tc>
      </w:tr>
      <w:tr w:rsidR="0013039E" w:rsidRPr="00F33D19" w14:paraId="45DCE709" w14:textId="77777777" w:rsidTr="00F54E01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nil"/>
              <w:bottom w:val="single" w:sz="4" w:space="0" w:color="auto"/>
            </w:tcBorders>
          </w:tcPr>
          <w:p w14:paraId="03A293FC" w14:textId="77777777" w:rsidR="0013039E" w:rsidRPr="00F33D19" w:rsidRDefault="0013039E" w:rsidP="001C18EF">
            <w:pPr>
              <w:pStyle w:val="Sinespaciado"/>
              <w:spacing w:line="360" w:lineRule="auto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tcBorders>
              <w:top w:val="nil"/>
              <w:bottom w:val="single" w:sz="4" w:space="0" w:color="auto"/>
            </w:tcBorders>
            <w:noWrap/>
          </w:tcPr>
          <w:p w14:paraId="0F13EFD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lang w:eastAsia="en-GB"/>
              </w:rPr>
              <w:t>Kinosternidae</w:t>
            </w:r>
            <w:proofErr w:type="spellEnd"/>
          </w:p>
        </w:tc>
        <w:tc>
          <w:tcPr>
            <w:tcW w:w="1876" w:type="dxa"/>
            <w:tcBorders>
              <w:top w:val="nil"/>
              <w:bottom w:val="single" w:sz="4" w:space="0" w:color="auto"/>
            </w:tcBorders>
            <w:noWrap/>
          </w:tcPr>
          <w:p w14:paraId="0AE57F1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Kinosternon</w:t>
            </w:r>
            <w:proofErr w:type="spellEnd"/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noWrap/>
          </w:tcPr>
          <w:p w14:paraId="2148BF9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scorpioides</w:t>
            </w:r>
            <w:proofErr w:type="spellEnd"/>
          </w:p>
        </w:tc>
        <w:tc>
          <w:tcPr>
            <w:tcW w:w="1181" w:type="dxa"/>
            <w:tcBorders>
              <w:top w:val="nil"/>
              <w:bottom w:val="single" w:sz="4" w:space="0" w:color="auto"/>
            </w:tcBorders>
            <w:noWrap/>
          </w:tcPr>
          <w:p w14:paraId="7EE9D1F9" w14:textId="1BF52833" w:rsidR="0013039E" w:rsidRPr="00F33D19" w:rsidRDefault="00EA03C8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1382" w:type="dxa"/>
            <w:tcBorders>
              <w:top w:val="nil"/>
              <w:bottom w:val="single" w:sz="4" w:space="0" w:color="auto"/>
            </w:tcBorders>
            <w:noWrap/>
          </w:tcPr>
          <w:p w14:paraId="6B29356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single" w:sz="4" w:space="0" w:color="auto"/>
            </w:tcBorders>
          </w:tcPr>
          <w:p w14:paraId="26F31C5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</w:tcPr>
          <w:p w14:paraId="57941B89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</w:tcPr>
          <w:p w14:paraId="67F14B5B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single" w:sz="4" w:space="0" w:color="auto"/>
            </w:tcBorders>
            <w:noWrap/>
          </w:tcPr>
          <w:p w14:paraId="2EE4D42D" w14:textId="240393EA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1196" w:type="dxa"/>
            <w:tcBorders>
              <w:top w:val="nil"/>
              <w:bottom w:val="single" w:sz="4" w:space="0" w:color="auto"/>
            </w:tcBorders>
            <w:noWrap/>
          </w:tcPr>
          <w:p w14:paraId="1BAC8E5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NT</w:t>
            </w:r>
          </w:p>
        </w:tc>
      </w:tr>
      <w:tr w:rsidR="0013039E" w:rsidRPr="00F33D19" w14:paraId="2386B82A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469818C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Squamata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53FBD30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lang w:eastAsia="en-GB"/>
              </w:rPr>
              <w:t>Dactyloidae</w:t>
            </w:r>
            <w:proofErr w:type="spellEnd"/>
          </w:p>
        </w:tc>
        <w:tc>
          <w:tcPr>
            <w:tcW w:w="187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EDB7E9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Anolis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59573C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limifrons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1866C70" w14:textId="4381F5A2" w:rsidR="0013039E" w:rsidRPr="00F33D19" w:rsidRDefault="00EA03C8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bottom w:val="nil"/>
            </w:tcBorders>
            <w:noWrap/>
          </w:tcPr>
          <w:p w14:paraId="6CFAB670" w14:textId="2CDEADBF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  <w:r w:rsidR="006828B7">
              <w:rPr>
                <w:rFonts w:ascii="Times New Roman" w:hAnsi="Times New Roman" w:cs="Times New Roman"/>
                <w:lang w:eastAsia="en-GB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bottom w:val="nil"/>
            </w:tcBorders>
          </w:tcPr>
          <w:p w14:paraId="6935D7E7" w14:textId="514397AA" w:rsidR="0013039E" w:rsidRPr="00F33D19" w:rsidRDefault="006C5466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bottom w:val="nil"/>
            </w:tcBorders>
          </w:tcPr>
          <w:p w14:paraId="51A8A470" w14:textId="220190E2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50</w:t>
            </w:r>
          </w:p>
        </w:tc>
        <w:tc>
          <w:tcPr>
            <w:tcW w:w="956" w:type="dxa"/>
            <w:tcBorders>
              <w:top w:val="single" w:sz="4" w:space="0" w:color="auto"/>
              <w:bottom w:val="nil"/>
            </w:tcBorders>
          </w:tcPr>
          <w:p w14:paraId="4DB94FA1" w14:textId="16C6F63B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  <w:r w:rsidR="006A7CAB">
              <w:rPr>
                <w:rFonts w:ascii="Times New Roman" w:hAnsi="Times New Roman" w:cs="Times New Roman"/>
                <w:lang w:eastAsia="en-GB"/>
              </w:rPr>
              <w:t>9</w:t>
            </w:r>
          </w:p>
        </w:tc>
        <w:tc>
          <w:tcPr>
            <w:tcW w:w="869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9309F64" w14:textId="41D7CE2A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92</w:t>
            </w:r>
          </w:p>
        </w:tc>
        <w:tc>
          <w:tcPr>
            <w:tcW w:w="119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95F993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581ADEFF" w14:textId="77777777" w:rsidTr="00F54E01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0253F88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nil"/>
            </w:tcBorders>
            <w:hideMark/>
          </w:tcPr>
          <w:p w14:paraId="6A7221A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37817F2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Anolis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7DF8AFB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gaigei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487A25E5" w14:textId="5F3856C9" w:rsidR="0013039E" w:rsidRPr="00F33D19" w:rsidRDefault="00EA03C8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22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110CAC5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2E3D546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01DB235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4EE6D3F5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085E4FAD" w14:textId="0D5CC50C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22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25235905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79406A29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19E9AFB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nil"/>
            </w:tcBorders>
            <w:hideMark/>
          </w:tcPr>
          <w:p w14:paraId="350783A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7C51AA8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Anolis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6406E9BB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biporcatus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7841A73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09B9B61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348C403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0387607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7B8D2FD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727221A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1F82D55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527C2C78" w14:textId="77777777" w:rsidTr="00F54E01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3735A02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nil"/>
            </w:tcBorders>
            <w:hideMark/>
          </w:tcPr>
          <w:p w14:paraId="1F4CE7E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646A7C69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Anolis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6433B80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pentaprion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2F272C3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0CD7639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3E14612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2EDF47EB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46D6D1C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3A3B474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0F29D279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31D97542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00C2E07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  <w:noWrap/>
            <w:hideMark/>
          </w:tcPr>
          <w:p w14:paraId="4F2B270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lang w:eastAsia="en-GB"/>
              </w:rPr>
              <w:t>Corytophanidae</w:t>
            </w:r>
            <w:proofErr w:type="spellEnd"/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4584140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Basiliscus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77020EF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basiliscus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2505D8B4" w14:textId="7B3E45DE" w:rsidR="0013039E" w:rsidRPr="00F33D19" w:rsidRDefault="00EA03C8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38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6C572E4E" w14:textId="52E2414E" w:rsidR="0013039E" w:rsidRPr="00F33D19" w:rsidRDefault="006828B7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5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67985A06" w14:textId="0095E972" w:rsidR="0013039E" w:rsidRPr="00F33D19" w:rsidRDefault="006C5466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16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5AC28367" w14:textId="1F1F82CB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71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7337DD7B" w14:textId="7539F9F8" w:rsidR="0013039E" w:rsidRPr="00F33D19" w:rsidRDefault="006E51F9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  <w:r w:rsidR="006A7CAB">
              <w:rPr>
                <w:rFonts w:ascii="Times New Roman" w:hAnsi="Times New Roman" w:cs="Times New Roman"/>
                <w:lang w:eastAsia="en-GB"/>
              </w:rPr>
              <w:t>8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4138BA6F" w14:textId="1C839B78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148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38550CD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403CF01B" w14:textId="77777777" w:rsidTr="00F54E01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22F6E02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7401914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Iguanidae</w:t>
            </w: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7B2F469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Ctenosaura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5FB38A49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similis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05CCE95E" w14:textId="0EE6D505" w:rsidR="0013039E" w:rsidRPr="00F33D19" w:rsidRDefault="00EA03C8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5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21215C45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17DD817C" w14:textId="157B2E8A" w:rsidR="0013039E" w:rsidRPr="00F33D19" w:rsidRDefault="006C5466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27BD314A" w14:textId="428A8120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80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2018A30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6C33E1EB" w14:textId="4248F3BA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105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1D6ED70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7FDD9371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7CD4023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nil"/>
            </w:tcBorders>
            <w:hideMark/>
          </w:tcPr>
          <w:p w14:paraId="6C66D47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3FF1F89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Iguana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40DB134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iguana</w:t>
            </w:r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2F7F2A6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6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3C8AF10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394CC50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512F5537" w14:textId="7DDF1177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31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1FE4F740" w14:textId="096BE073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6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2DEE04AE" w14:textId="46FD95DB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44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1F36440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0727DF51" w14:textId="77777777" w:rsidTr="00F54E01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726E456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  <w:noWrap/>
            <w:hideMark/>
          </w:tcPr>
          <w:p w14:paraId="0B690A89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lang w:eastAsia="en-GB"/>
              </w:rPr>
              <w:t>Phyllodactylidae</w:t>
            </w:r>
            <w:proofErr w:type="spellEnd"/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57C5F15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Thechadactylus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5FC7E8E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rapicauda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133EA10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64B4BC2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04A3BF0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18E41742" w14:textId="39306A36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3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015CFCC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675ACBF7" w14:textId="5E8CB51E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3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214FA2D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4F05C67C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1FAED08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  <w:noWrap/>
            <w:hideMark/>
          </w:tcPr>
          <w:p w14:paraId="1082F4C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Scincidae</w:t>
            </w: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0AF479E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Marisora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5FF5CBC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unimarginata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7396FC29" w14:textId="78CA248F" w:rsidR="0013039E" w:rsidRPr="00F33D19" w:rsidRDefault="00EA03C8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8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0254A88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04D32C93" w14:textId="613EFD8F" w:rsidR="0013039E" w:rsidRPr="00F33D19" w:rsidRDefault="00270021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3461C6D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261602D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35787792" w14:textId="02DC8443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11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698FDC5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4A8ED067" w14:textId="77777777" w:rsidTr="00F54E01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2B9C4FB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 w:val="restart"/>
            <w:tcBorders>
              <w:top w:val="nil"/>
              <w:bottom w:val="nil"/>
            </w:tcBorders>
            <w:hideMark/>
          </w:tcPr>
          <w:p w14:paraId="26AA58E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Sphaerodactylidae</w:t>
            </w: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7021455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Lepidoblepharis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476E4059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xanthostigma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6BA7681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1050A7A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013B6F6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602CB64D" w14:textId="46D6B76B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4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2E5A8E8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631B8FB6" w14:textId="5A4579E9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4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336526D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0BD908BD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63DDED4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nil"/>
            </w:tcBorders>
            <w:hideMark/>
          </w:tcPr>
          <w:p w14:paraId="53E4081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6E184C8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Gonatodes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353BB00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albogularis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4DDCDB2D" w14:textId="066206F5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  <w:r w:rsidR="006828B7"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2CD136F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7137B2D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00D4087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61569A5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526B1FBE" w14:textId="064CE662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  <w:r w:rsidR="006A7CAB"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72ADAD2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33332CF0" w14:textId="77777777" w:rsidTr="00F54E01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2031047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nil"/>
            </w:tcBorders>
            <w:hideMark/>
          </w:tcPr>
          <w:p w14:paraId="13851FD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7523A0C5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Sphaerodactylus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72DB96B5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lineolatus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6D318261" w14:textId="2E362CB8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  <w:r w:rsidR="006828B7">
              <w:rPr>
                <w:rFonts w:ascii="Times New Roman" w:hAnsi="Times New Roman" w:cs="Times New Roman"/>
                <w:lang w:eastAsia="en-GB"/>
              </w:rPr>
              <w:t>8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1F63C158" w14:textId="3483365D" w:rsidR="0013039E" w:rsidRPr="00F33D19" w:rsidRDefault="006828B7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4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50FD1B6B" w14:textId="2C0C879B" w:rsidR="0013039E" w:rsidRPr="00F33D19" w:rsidRDefault="00270021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1911B888" w14:textId="6D8F0202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3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57E0F905" w14:textId="1338031F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5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6CBE16D2" w14:textId="6F29DC5D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32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537E669B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4BBBE7F1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4D4FCAD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 w:val="restart"/>
            <w:tcBorders>
              <w:top w:val="nil"/>
              <w:bottom w:val="nil"/>
            </w:tcBorders>
            <w:hideMark/>
          </w:tcPr>
          <w:p w14:paraId="0925FAF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lang w:eastAsia="en-GB"/>
              </w:rPr>
              <w:t>Teiidae</w:t>
            </w:r>
            <w:proofErr w:type="spellEnd"/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1119B38B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Ameiva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22099ED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ameiva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66201CB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3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78FA543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367CF97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737A9135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402195B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63786F7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3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1E58B24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017A6483" w14:textId="77777777" w:rsidTr="00F54E01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02BDF17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nil"/>
            </w:tcBorders>
            <w:hideMark/>
          </w:tcPr>
          <w:p w14:paraId="4BE4AE0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1EF4456B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Holcosus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1C17D75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quadrilineatus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59ABEFCD" w14:textId="0FFA8041" w:rsidR="0013039E" w:rsidRPr="00F33D19" w:rsidRDefault="006828B7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4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341B803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1E12714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4491A76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22D12EF5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4E033A7B" w14:textId="42611D0A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5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6CE7537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7EB8A480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single" w:sz="4" w:space="0" w:color="auto"/>
            </w:tcBorders>
          </w:tcPr>
          <w:p w14:paraId="4F6EAC5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single" w:sz="4" w:space="0" w:color="auto"/>
            </w:tcBorders>
          </w:tcPr>
          <w:p w14:paraId="63D73D2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single" w:sz="4" w:space="0" w:color="auto"/>
            </w:tcBorders>
            <w:noWrap/>
          </w:tcPr>
          <w:p w14:paraId="535216E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Holcosus</w:t>
            </w:r>
            <w:proofErr w:type="spellEnd"/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noWrap/>
          </w:tcPr>
          <w:p w14:paraId="0F44661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festivus</w:t>
            </w:r>
            <w:proofErr w:type="spellEnd"/>
          </w:p>
        </w:tc>
        <w:tc>
          <w:tcPr>
            <w:tcW w:w="1181" w:type="dxa"/>
            <w:tcBorders>
              <w:top w:val="nil"/>
              <w:bottom w:val="single" w:sz="4" w:space="0" w:color="auto"/>
            </w:tcBorders>
            <w:noWrap/>
          </w:tcPr>
          <w:p w14:paraId="4E0C7A15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382" w:type="dxa"/>
            <w:tcBorders>
              <w:top w:val="nil"/>
              <w:bottom w:val="single" w:sz="4" w:space="0" w:color="auto"/>
            </w:tcBorders>
            <w:noWrap/>
          </w:tcPr>
          <w:p w14:paraId="4FB464A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single" w:sz="4" w:space="0" w:color="auto"/>
            </w:tcBorders>
          </w:tcPr>
          <w:p w14:paraId="5686192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</w:tcPr>
          <w:p w14:paraId="7180001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</w:tcPr>
          <w:p w14:paraId="5690C6D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single" w:sz="4" w:space="0" w:color="auto"/>
            </w:tcBorders>
            <w:noWrap/>
          </w:tcPr>
          <w:p w14:paraId="0B29782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196" w:type="dxa"/>
            <w:tcBorders>
              <w:top w:val="nil"/>
              <w:bottom w:val="single" w:sz="4" w:space="0" w:color="auto"/>
            </w:tcBorders>
            <w:noWrap/>
          </w:tcPr>
          <w:p w14:paraId="50F2692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0FA28F75" w14:textId="77777777" w:rsidTr="00F54E01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 w:val="restart"/>
            <w:tcBorders>
              <w:top w:val="single" w:sz="4" w:space="0" w:color="auto"/>
              <w:bottom w:val="nil"/>
            </w:tcBorders>
            <w:noWrap/>
            <w:hideMark/>
          </w:tcPr>
          <w:p w14:paraId="0C8BD09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Serpentes</w:t>
            </w:r>
          </w:p>
        </w:tc>
        <w:tc>
          <w:tcPr>
            <w:tcW w:w="2067" w:type="dxa"/>
            <w:tcBorders>
              <w:top w:val="single" w:sz="4" w:space="0" w:color="auto"/>
              <w:bottom w:val="nil"/>
            </w:tcBorders>
            <w:noWrap/>
            <w:hideMark/>
          </w:tcPr>
          <w:p w14:paraId="6ACD0D2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Boidae</w:t>
            </w:r>
          </w:p>
        </w:tc>
        <w:tc>
          <w:tcPr>
            <w:tcW w:w="187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77DD5F9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Boa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1869EC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constrictor</w:t>
            </w:r>
          </w:p>
        </w:tc>
        <w:tc>
          <w:tcPr>
            <w:tcW w:w="118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48612A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bottom w:val="nil"/>
            </w:tcBorders>
            <w:noWrap/>
          </w:tcPr>
          <w:p w14:paraId="5686931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bottom w:val="nil"/>
            </w:tcBorders>
          </w:tcPr>
          <w:p w14:paraId="03C6C8E2" w14:textId="5FACB1BA" w:rsidR="0013039E" w:rsidRPr="00F33D19" w:rsidRDefault="00270021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bottom w:val="nil"/>
            </w:tcBorders>
          </w:tcPr>
          <w:p w14:paraId="7C15378D" w14:textId="224CF0C1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2</w:t>
            </w:r>
            <w:r w:rsidR="00904BFB"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bottom w:val="nil"/>
            </w:tcBorders>
          </w:tcPr>
          <w:p w14:paraId="550117E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5FFDB1B" w14:textId="2776F44A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24</w:t>
            </w:r>
          </w:p>
        </w:tc>
        <w:tc>
          <w:tcPr>
            <w:tcW w:w="119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638565E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2F6C4CB0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6A6634B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 w:val="restart"/>
            <w:tcBorders>
              <w:top w:val="nil"/>
              <w:bottom w:val="nil"/>
            </w:tcBorders>
            <w:noWrap/>
            <w:hideMark/>
          </w:tcPr>
          <w:p w14:paraId="6E027AE5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Colubridae</w:t>
            </w: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7031988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Leptodeira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39B55E4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annulata</w:t>
            </w:r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7DEE2DD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4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35619AD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7C7D651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719C3EC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122067D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003BF14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4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16A412A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2BAF77C7" w14:textId="77777777" w:rsidTr="00F54E01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68C6D0B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nil"/>
            </w:tcBorders>
            <w:hideMark/>
          </w:tcPr>
          <w:p w14:paraId="2E42B5A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5040B7F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Mastigodryas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5DDD695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melanolomus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121E67A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337B249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1638AF05" w14:textId="32902593" w:rsidR="0013039E" w:rsidRPr="00F33D19" w:rsidRDefault="00270021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179F22B1" w14:textId="729723F9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8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4F02ABE7" w14:textId="324A10BD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3489A153" w14:textId="65379CAF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13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1EFEAFE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2950191F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0592E9F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nil"/>
            </w:tcBorders>
            <w:hideMark/>
          </w:tcPr>
          <w:p w14:paraId="7027101B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25A1D86B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Oxybelis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4CF8370B" w14:textId="577AF49E" w:rsidR="0013039E" w:rsidRPr="00F33D19" w:rsidRDefault="009622E4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vittatus</w:t>
            </w:r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69648759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50A93FD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080210A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524523A4" w14:textId="2B4BFC46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</w:t>
            </w:r>
            <w:r w:rsidR="006E51F9"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41753008" w14:textId="2CC20CA2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47C07A7F" w14:textId="2182D213" w:rsidR="0013039E" w:rsidRPr="00F33D19" w:rsidRDefault="00F33D19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2</w:t>
            </w:r>
            <w:r w:rsidR="006A7CAB">
              <w:rPr>
                <w:rFonts w:ascii="Times New Roman" w:hAnsi="Times New Roman" w:cs="Times New Roman"/>
                <w:lang w:eastAsia="en-GB"/>
              </w:rPr>
              <w:t>3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3E2840F0" w14:textId="0DD61998" w:rsidR="0013039E" w:rsidRPr="00F33D19" w:rsidRDefault="009622E4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Unassessed</w:t>
            </w:r>
          </w:p>
        </w:tc>
      </w:tr>
      <w:tr w:rsidR="0013039E" w:rsidRPr="00F33D19" w14:paraId="7192284C" w14:textId="77777777" w:rsidTr="00F54E01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00E07D4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nil"/>
            </w:tcBorders>
            <w:hideMark/>
          </w:tcPr>
          <w:p w14:paraId="3F31C29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7301DEA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Leptophis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29C6EDBB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ahaetulla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4F9AE29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03F3BBE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387B9EB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79840B7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59B80D1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04DC5015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12F8E5B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19E3CC58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</w:tcPr>
          <w:p w14:paraId="0F20E4F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nil"/>
            </w:tcBorders>
          </w:tcPr>
          <w:p w14:paraId="7BFDC80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</w:tcPr>
          <w:p w14:paraId="51EE9F2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Enulius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</w:tcPr>
          <w:p w14:paraId="4A5BD45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flavitorques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</w:tcPr>
          <w:p w14:paraId="3FEEB4A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43960FD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6EEB61E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5717EC34" w14:textId="0079560F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4BCD688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</w:tcPr>
          <w:p w14:paraId="222FAA2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</w:tcPr>
          <w:p w14:paraId="199F935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483F7390" w14:textId="77777777" w:rsidTr="00F54E01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532302B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nil"/>
            </w:tcBorders>
            <w:hideMark/>
          </w:tcPr>
          <w:p w14:paraId="012D046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370E7A9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Phrynonax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418111C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poecilonotus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0F92C879" w14:textId="4553B832" w:rsidR="0013039E" w:rsidRPr="00F33D19" w:rsidRDefault="006828B7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0D2175A5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57AAEA7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52F0F765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014FD1A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6E2BE0F1" w14:textId="516117E0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24616A8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0F88042F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4541249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nil"/>
            </w:tcBorders>
            <w:hideMark/>
          </w:tcPr>
          <w:p w14:paraId="6F25A76B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1294A9A9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Clelia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6C3D808C" w14:textId="05F7D427" w:rsidR="0013039E" w:rsidRPr="00F33D19" w:rsidRDefault="006E51F9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c</w:t>
            </w:r>
            <w:r w:rsidR="0013039E"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lelia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0E7977F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64FD0BE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5ABFC6A9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0A351E6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32DB590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23F39A65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5376CC4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2A4803EC" w14:textId="77777777" w:rsidTr="00F54E01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7015359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vMerge/>
            <w:tcBorders>
              <w:top w:val="nil"/>
              <w:bottom w:val="nil"/>
            </w:tcBorders>
            <w:hideMark/>
          </w:tcPr>
          <w:p w14:paraId="78B6F79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1E454C2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Imantodes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6388189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cenchoa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772516B3" w14:textId="5510EA52" w:rsidR="0013039E" w:rsidRPr="00F33D19" w:rsidRDefault="006828B7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24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64E4BEC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367875FF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465381F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0CADC1C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00EF384D" w14:textId="577C15D7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24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744F890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1F264E33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</w:tcPr>
          <w:p w14:paraId="27CB2CD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</w:tcPr>
          <w:p w14:paraId="3884A94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noWrap/>
          </w:tcPr>
          <w:p w14:paraId="545EA27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Stenorrhina</w:t>
            </w:r>
            <w:proofErr w:type="spellEnd"/>
          </w:p>
        </w:tc>
        <w:tc>
          <w:tcPr>
            <w:tcW w:w="1620" w:type="dxa"/>
            <w:tcBorders>
              <w:top w:val="nil"/>
              <w:bottom w:val="nil"/>
            </w:tcBorders>
            <w:noWrap/>
          </w:tcPr>
          <w:p w14:paraId="4D8CA13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degenhardtii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</w:tcPr>
          <w:p w14:paraId="271205A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79700B3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5A6A5F1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3DCF0525" w14:textId="49E734F9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  <w:r w:rsidR="00904BFB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4A0525B9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</w:tcPr>
          <w:p w14:paraId="4284F669" w14:textId="4E5EC00E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  <w:r w:rsidR="006A7CAB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</w:tcPr>
          <w:p w14:paraId="01EDE993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5641A496" w14:textId="77777777" w:rsidTr="00F54E01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1B92AAF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  <w:noWrap/>
            <w:hideMark/>
          </w:tcPr>
          <w:p w14:paraId="64B46A5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Elapidae</w:t>
            </w: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78606B7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Micrurus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26068DB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nigrocinctus</w:t>
            </w:r>
            <w:proofErr w:type="spellEnd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 xml:space="preserve"> </w:t>
            </w: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coibensis</w:t>
            </w:r>
            <w:proofErr w:type="spellEnd"/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647874C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7C2516C9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35E82012" w14:textId="7B9749FE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2523208B" w14:textId="09120F65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35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4FA42B58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681FA74F" w14:textId="70749DCF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37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2162617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Unassessed</w:t>
            </w:r>
          </w:p>
        </w:tc>
      </w:tr>
      <w:tr w:rsidR="0013039E" w:rsidRPr="00F33D19" w14:paraId="066B481E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nil"/>
            </w:tcBorders>
            <w:hideMark/>
          </w:tcPr>
          <w:p w14:paraId="2F53FB97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tcBorders>
              <w:top w:val="nil"/>
              <w:bottom w:val="nil"/>
            </w:tcBorders>
            <w:noWrap/>
            <w:hideMark/>
          </w:tcPr>
          <w:p w14:paraId="43E7955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Viperidae</w:t>
            </w:r>
          </w:p>
        </w:tc>
        <w:tc>
          <w:tcPr>
            <w:tcW w:w="1876" w:type="dxa"/>
            <w:tcBorders>
              <w:top w:val="nil"/>
              <w:bottom w:val="nil"/>
            </w:tcBorders>
            <w:noWrap/>
            <w:hideMark/>
          </w:tcPr>
          <w:p w14:paraId="26580684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Bothrops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noWrap/>
            <w:hideMark/>
          </w:tcPr>
          <w:p w14:paraId="19FEB16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asper</w:t>
            </w:r>
          </w:p>
        </w:tc>
        <w:tc>
          <w:tcPr>
            <w:tcW w:w="1181" w:type="dxa"/>
            <w:tcBorders>
              <w:top w:val="nil"/>
              <w:bottom w:val="nil"/>
            </w:tcBorders>
            <w:noWrap/>
            <w:hideMark/>
          </w:tcPr>
          <w:p w14:paraId="5AE764EC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</w:p>
        </w:tc>
        <w:tc>
          <w:tcPr>
            <w:tcW w:w="1382" w:type="dxa"/>
            <w:tcBorders>
              <w:top w:val="nil"/>
              <w:bottom w:val="nil"/>
            </w:tcBorders>
            <w:noWrap/>
          </w:tcPr>
          <w:p w14:paraId="7A17A2A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nil"/>
            </w:tcBorders>
          </w:tcPr>
          <w:p w14:paraId="77C7B03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42C110C4" w14:textId="5D100914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29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03AD0BBE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869" w:type="dxa"/>
            <w:tcBorders>
              <w:top w:val="nil"/>
              <w:bottom w:val="nil"/>
            </w:tcBorders>
            <w:noWrap/>
            <w:hideMark/>
          </w:tcPr>
          <w:p w14:paraId="20A83804" w14:textId="37663CA7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30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14:paraId="7079A992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LC</w:t>
            </w:r>
          </w:p>
        </w:tc>
      </w:tr>
      <w:tr w:rsidR="0013039E" w:rsidRPr="00F33D19" w14:paraId="35FD4653" w14:textId="77777777" w:rsidTr="00F54E01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vMerge/>
            <w:tcBorders>
              <w:top w:val="nil"/>
              <w:bottom w:val="single" w:sz="4" w:space="0" w:color="auto"/>
            </w:tcBorders>
            <w:hideMark/>
          </w:tcPr>
          <w:p w14:paraId="5CBA66F6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</w:p>
        </w:tc>
        <w:tc>
          <w:tcPr>
            <w:tcW w:w="2067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60CD0D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Crocodylidae</w:t>
            </w:r>
          </w:p>
        </w:tc>
        <w:tc>
          <w:tcPr>
            <w:tcW w:w="187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4B3DFE1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Crocodylus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3A0A19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lang w:eastAsia="en-GB"/>
              </w:rPr>
            </w:pPr>
            <w:proofErr w:type="spellStart"/>
            <w:r w:rsidRPr="00F33D19">
              <w:rPr>
                <w:rFonts w:ascii="Times New Roman" w:hAnsi="Times New Roman" w:cs="Times New Roman"/>
                <w:i/>
                <w:iCs/>
                <w:lang w:eastAsia="en-GB"/>
              </w:rPr>
              <w:t>acutus</w:t>
            </w:r>
            <w:proofErr w:type="spellEnd"/>
          </w:p>
        </w:tc>
        <w:tc>
          <w:tcPr>
            <w:tcW w:w="118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464ECF0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382" w:type="dxa"/>
            <w:tcBorders>
              <w:top w:val="nil"/>
              <w:bottom w:val="single" w:sz="4" w:space="0" w:color="auto"/>
            </w:tcBorders>
            <w:noWrap/>
          </w:tcPr>
          <w:p w14:paraId="4EE2720D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217" w:type="dxa"/>
            <w:tcBorders>
              <w:top w:val="nil"/>
              <w:bottom w:val="single" w:sz="4" w:space="0" w:color="auto"/>
            </w:tcBorders>
          </w:tcPr>
          <w:p w14:paraId="603E45C5" w14:textId="40F02F8E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</w:t>
            </w: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</w:tcPr>
          <w:p w14:paraId="500789BB" w14:textId="4F1EAE36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17</w:t>
            </w: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</w:tcPr>
          <w:p w14:paraId="4C3BABBE" w14:textId="55538734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3</w:t>
            </w:r>
          </w:p>
        </w:tc>
        <w:tc>
          <w:tcPr>
            <w:tcW w:w="869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8386593" w14:textId="7FECC3FA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22</w:t>
            </w:r>
          </w:p>
        </w:tc>
        <w:tc>
          <w:tcPr>
            <w:tcW w:w="119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69D922B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VU</w:t>
            </w:r>
          </w:p>
        </w:tc>
      </w:tr>
      <w:tr w:rsidR="0013039E" w:rsidRPr="001C18EF" w14:paraId="0A1D359D" w14:textId="77777777" w:rsidTr="00F54E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07FBBAA" w14:textId="77777777" w:rsidR="0013039E" w:rsidRPr="00F33D19" w:rsidRDefault="0013039E" w:rsidP="001C18EF">
            <w:pPr>
              <w:pStyle w:val="Sinespaciado"/>
              <w:spacing w:line="360" w:lineRule="auto"/>
              <w:ind w:firstLine="0"/>
              <w:rPr>
                <w:rFonts w:ascii="Times New Roman" w:hAnsi="Times New Roman" w:cs="Times New Roman"/>
                <w:b w:val="0"/>
                <w:bCs w:val="0"/>
                <w:lang w:eastAsia="en-GB"/>
              </w:rPr>
            </w:pPr>
            <w:r w:rsidRPr="00F33D19">
              <w:rPr>
                <w:rFonts w:ascii="Times New Roman" w:hAnsi="Times New Roman" w:cs="Times New Roman"/>
                <w:b w:val="0"/>
                <w:bCs w:val="0"/>
                <w:lang w:eastAsia="en-GB"/>
              </w:rPr>
              <w:t>Total</w:t>
            </w: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F4F369C" w14:textId="32AB4D69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1</w:t>
            </w:r>
            <w:r w:rsidR="006025AF" w:rsidRPr="00F33D19">
              <w:rPr>
                <w:rFonts w:ascii="Times New Roman" w:hAnsi="Times New Roman" w:cs="Times New Roman"/>
                <w:lang w:eastAsia="en-GB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CEECDF3" w14:textId="671C3EEE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2</w:t>
            </w:r>
            <w:r w:rsidR="006025AF" w:rsidRPr="00F33D19">
              <w:rPr>
                <w:rFonts w:ascii="Times New Roman" w:hAnsi="Times New Roman" w:cs="Times New Roman"/>
                <w:lang w:eastAsia="en-GB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05F9D7F" w14:textId="39217238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3</w:t>
            </w:r>
            <w:r w:rsidR="006025AF" w:rsidRPr="00F33D19">
              <w:rPr>
                <w:rFonts w:ascii="Times New Roman" w:hAnsi="Times New Roman" w:cs="Times New Roman"/>
                <w:lang w:eastAsia="en-GB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F29F025" w14:textId="482EE78E" w:rsidR="0013039E" w:rsidRPr="00F33D19" w:rsidRDefault="006828B7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159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14:paraId="16EEA192" w14:textId="70D6B072" w:rsidR="0013039E" w:rsidRPr="00F33D19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 w:rsidRPr="00F33D19">
              <w:rPr>
                <w:rFonts w:ascii="Times New Roman" w:hAnsi="Times New Roman" w:cs="Times New Roman"/>
                <w:lang w:eastAsia="en-GB"/>
              </w:rPr>
              <w:t>2</w:t>
            </w:r>
            <w:r w:rsidR="006C5466">
              <w:rPr>
                <w:rFonts w:ascii="Times New Roman" w:hAnsi="Times New Roman" w:cs="Times New Roman"/>
                <w:lang w:eastAsia="en-GB"/>
              </w:rPr>
              <w:t>5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</w:tcPr>
          <w:p w14:paraId="5BB9279E" w14:textId="2E86B108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52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14:paraId="6931C079" w14:textId="31B80AB9" w:rsidR="0013039E" w:rsidRPr="00F33D19" w:rsidRDefault="00904BF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398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14:paraId="34B1C743" w14:textId="1EC1E3AC" w:rsidR="0013039E" w:rsidRPr="00F33D19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55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3361EFF" w14:textId="59713B07" w:rsidR="0013039E" w:rsidRPr="001C18EF" w:rsidRDefault="006A7CAB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  <w:lang w:eastAsia="en-GB"/>
              </w:rPr>
              <w:t>689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E4FE551" w14:textId="77777777" w:rsidR="0013039E" w:rsidRPr="001C18EF" w:rsidRDefault="0013039E" w:rsidP="001C18EF">
            <w:pPr>
              <w:pStyle w:val="Sinespaciado"/>
              <w:spacing w:line="36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14:paraId="1D9E6BC7" w14:textId="46B74DE2" w:rsidR="0013039E" w:rsidRPr="001C18EF" w:rsidRDefault="001C18EF" w:rsidP="001C18EF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C18E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r w:rsidR="0013039E" w:rsidRPr="001C18EF">
        <w:rPr>
          <w:rFonts w:ascii="Times New Roman" w:hAnsi="Times New Roman" w:cs="Times New Roman"/>
          <w:sz w:val="24"/>
          <w:szCs w:val="24"/>
          <w:lang w:val="en-GB"/>
        </w:rPr>
        <w:t>IUCN Red List Status derived from IUCN Red List (</w:t>
      </w:r>
      <w:hyperlink r:id="rId4" w:history="1">
        <w:r w:rsidR="0013039E" w:rsidRPr="001C18EF">
          <w:rPr>
            <w:rStyle w:val="Hipervnculo"/>
            <w:rFonts w:ascii="Times New Roman" w:hAnsi="Times New Roman" w:cs="Times New Roman"/>
            <w:sz w:val="24"/>
            <w:szCs w:val="24"/>
            <w:lang w:val="en-GB"/>
          </w:rPr>
          <w:t>https://www.iucnredlist.org/</w:t>
        </w:r>
      </w:hyperlink>
      <w:r w:rsidR="0013039E" w:rsidRPr="001C18EF">
        <w:rPr>
          <w:rFonts w:ascii="Times New Roman" w:hAnsi="Times New Roman" w:cs="Times New Roman"/>
          <w:sz w:val="24"/>
          <w:szCs w:val="24"/>
          <w:lang w:val="en-GB"/>
        </w:rPr>
        <w:t xml:space="preserve">) accessed on 07 November 2023. (LC = least concern; NT = near threatened; VU = vulnerable). Some species were added from GBIF.org  (09 November 2023) GBIF Occurrence Download </w:t>
      </w:r>
      <w:hyperlink r:id="rId5" w:history="1">
        <w:r w:rsidR="0013039E" w:rsidRPr="001C18EF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 xml:space="preserve">https://doi.org/10.15468/dl.qza87k </w:t>
        </w:r>
      </w:hyperlink>
      <w:r w:rsidR="0013039E" w:rsidRPr="001C18EF">
        <w:rPr>
          <w:rFonts w:ascii="Times New Roman" w:hAnsi="Times New Roman" w:cs="Times New Roman"/>
          <w:sz w:val="24"/>
          <w:szCs w:val="24"/>
          <w:lang w:val="en-GB"/>
        </w:rPr>
        <w:t xml:space="preserve"> (Squamata); (09 November 2023) GBIF Occurrence Download  </w:t>
      </w:r>
      <w:hyperlink r:id="rId6" w:history="1">
        <w:r w:rsidR="0013039E" w:rsidRPr="001C18EF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https://doi.org/10.15468/dl.andb69</w:t>
        </w:r>
      </w:hyperlink>
      <w:r w:rsidR="0013039E" w:rsidRPr="001C18E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13039E" w:rsidRPr="001C18EF">
        <w:rPr>
          <w:rFonts w:ascii="Times New Roman" w:hAnsi="Times New Roman" w:cs="Times New Roman"/>
          <w:sz w:val="24"/>
          <w:szCs w:val="24"/>
          <w:lang w:val="en-GB"/>
        </w:rPr>
        <w:t xml:space="preserve">Testudines); (09 November 2023) GBIF Occurrence Download </w:t>
      </w:r>
      <w:hyperlink r:id="rId7" w:history="1">
        <w:r w:rsidR="0013039E" w:rsidRPr="001C18EF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https://doi.org/10.15468/dl.a572ww</w:t>
        </w:r>
      </w:hyperlink>
      <w:r w:rsidR="0013039E" w:rsidRPr="001C18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039E" w:rsidRPr="001C18EF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13039E" w:rsidRPr="001C18EF">
        <w:rPr>
          <w:rFonts w:ascii="Times New Roman" w:hAnsi="Times New Roman" w:cs="Times New Roman"/>
          <w:sz w:val="24"/>
          <w:szCs w:val="24"/>
          <w:lang w:val="en-GB"/>
        </w:rPr>
        <w:t>Crocodylia</w:t>
      </w:r>
      <w:proofErr w:type="spellEnd"/>
      <w:r w:rsidR="0013039E" w:rsidRPr="001C18EF">
        <w:rPr>
          <w:rFonts w:ascii="Times New Roman" w:hAnsi="Times New Roman" w:cs="Times New Roman"/>
          <w:sz w:val="24"/>
          <w:szCs w:val="24"/>
          <w:lang w:val="en-GB"/>
        </w:rPr>
        <w:t>).</w:t>
      </w:r>
    </w:p>
    <w:bookmarkEnd w:id="0"/>
    <w:p w14:paraId="104760F5" w14:textId="77777777" w:rsidR="00AC6707" w:rsidRPr="001C18EF" w:rsidRDefault="00AC6707" w:rsidP="001C18EF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sectPr w:rsidR="00AC6707" w:rsidRPr="001C18EF" w:rsidSect="0013039E">
      <w:pgSz w:w="15840" w:h="12240" w:orient="landscape"/>
      <w:pgMar w:top="1411" w:right="850" w:bottom="850" w:left="8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9E"/>
    <w:rsid w:val="000434A0"/>
    <w:rsid w:val="000D71D9"/>
    <w:rsid w:val="00120C50"/>
    <w:rsid w:val="0013039E"/>
    <w:rsid w:val="00180E34"/>
    <w:rsid w:val="001C18EF"/>
    <w:rsid w:val="00270021"/>
    <w:rsid w:val="00323E58"/>
    <w:rsid w:val="0036033F"/>
    <w:rsid w:val="00577F33"/>
    <w:rsid w:val="006025AF"/>
    <w:rsid w:val="006828B7"/>
    <w:rsid w:val="006A7CAB"/>
    <w:rsid w:val="006C5466"/>
    <w:rsid w:val="006E51F9"/>
    <w:rsid w:val="0070624E"/>
    <w:rsid w:val="00791E27"/>
    <w:rsid w:val="007D627B"/>
    <w:rsid w:val="00904BFB"/>
    <w:rsid w:val="009622E4"/>
    <w:rsid w:val="00983496"/>
    <w:rsid w:val="009C18DB"/>
    <w:rsid w:val="00AC6707"/>
    <w:rsid w:val="00EA03C8"/>
    <w:rsid w:val="00F05C6C"/>
    <w:rsid w:val="00F13F1D"/>
    <w:rsid w:val="00F33D19"/>
    <w:rsid w:val="00F54E01"/>
    <w:rsid w:val="00F71533"/>
    <w:rsid w:val="00F9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65219"/>
  <w15:chartTrackingRefBased/>
  <w15:docId w15:val="{4ACE5AC6-A19B-4107-B066-A17FC51E8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39E"/>
    <w:pPr>
      <w:spacing w:after="0" w:line="480" w:lineRule="auto"/>
      <w:ind w:firstLine="720"/>
    </w:pPr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3039E"/>
    <w:pPr>
      <w:keepNext/>
      <w:keepLines/>
      <w:spacing w:before="360" w:after="80" w:line="259" w:lineRule="auto"/>
      <w:ind w:firstLine="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3039E"/>
    <w:pPr>
      <w:keepNext/>
      <w:keepLines/>
      <w:spacing w:before="160" w:after="80" w:line="259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3039E"/>
    <w:pPr>
      <w:keepNext/>
      <w:keepLines/>
      <w:spacing w:before="160" w:after="80" w:line="259" w:lineRule="auto"/>
      <w:ind w:firstLine="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3039E"/>
    <w:pPr>
      <w:keepNext/>
      <w:keepLines/>
      <w:spacing w:before="80" w:after="40" w:line="259" w:lineRule="auto"/>
      <w:ind w:firstLine="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3039E"/>
    <w:pPr>
      <w:keepNext/>
      <w:keepLines/>
      <w:spacing w:before="80" w:after="40" w:line="259" w:lineRule="auto"/>
      <w:ind w:firstLine="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3039E"/>
    <w:pPr>
      <w:keepNext/>
      <w:keepLines/>
      <w:spacing w:before="40" w:line="259" w:lineRule="auto"/>
      <w:ind w:firstLine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3039E"/>
    <w:pPr>
      <w:keepNext/>
      <w:keepLines/>
      <w:spacing w:before="40" w:line="259" w:lineRule="auto"/>
      <w:ind w:firstLine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3039E"/>
    <w:pPr>
      <w:keepNext/>
      <w:keepLines/>
      <w:spacing w:line="259" w:lineRule="auto"/>
      <w:ind w:firstLine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3039E"/>
    <w:pPr>
      <w:keepNext/>
      <w:keepLines/>
      <w:spacing w:line="259" w:lineRule="auto"/>
      <w:ind w:firstLine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303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303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303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3039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3039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3039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3039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3039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3039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3039E"/>
    <w:pPr>
      <w:spacing w:after="80" w:line="240" w:lineRule="auto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1303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3039E"/>
    <w:pPr>
      <w:numPr>
        <w:ilvl w:val="1"/>
      </w:numPr>
      <w:spacing w:after="160" w:line="259" w:lineRule="auto"/>
      <w:ind w:firstLine="72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1303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3039E"/>
    <w:pPr>
      <w:spacing w:before="160" w:after="160" w:line="259" w:lineRule="auto"/>
      <w:ind w:firstLine="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13039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3039E"/>
    <w:pPr>
      <w:spacing w:after="160" w:line="259" w:lineRule="auto"/>
      <w:ind w:left="720" w:firstLine="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13039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303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3039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3039E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13039E"/>
    <w:rPr>
      <w:color w:val="467886" w:themeColor="hyperlink"/>
      <w:u w:val="single"/>
    </w:rPr>
  </w:style>
  <w:style w:type="paragraph" w:styleId="Sinespaciado">
    <w:name w:val="No Spacing"/>
    <w:uiPriority w:val="1"/>
    <w:qFormat/>
    <w:rsid w:val="0013039E"/>
    <w:pPr>
      <w:spacing w:after="0" w:line="240" w:lineRule="auto"/>
      <w:ind w:firstLine="720"/>
    </w:pPr>
    <w:rPr>
      <w:kern w:val="0"/>
      <w:sz w:val="24"/>
      <w:szCs w:val="24"/>
      <w:lang w:val="en-GB"/>
      <w14:ligatures w14:val="none"/>
    </w:rPr>
  </w:style>
  <w:style w:type="table" w:styleId="Tablanormal2">
    <w:name w:val="Plain Table 2"/>
    <w:basedOn w:val="Tablanormal"/>
    <w:uiPriority w:val="42"/>
    <w:rsid w:val="0013039E"/>
    <w:pPr>
      <w:spacing w:after="0" w:line="240" w:lineRule="auto"/>
      <w:ind w:firstLine="720"/>
    </w:pPr>
    <w:rPr>
      <w:kern w:val="0"/>
      <w:sz w:val="24"/>
      <w:szCs w:val="24"/>
      <w:lang w:val="en-GB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5468/dl.a572w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5468/dl.andb69" TargetMode="External"/><Relationship Id="rId5" Type="http://schemas.openxmlformats.org/officeDocument/2006/relationships/hyperlink" Target="https://doi.org/10.15468/dl.qza87k%20" TargetMode="External"/><Relationship Id="rId4" Type="http://schemas.openxmlformats.org/officeDocument/2006/relationships/hyperlink" Target="https://www.iucnredlist.org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14</cp:revision>
  <dcterms:created xsi:type="dcterms:W3CDTF">2024-06-28T03:00:00Z</dcterms:created>
  <dcterms:modified xsi:type="dcterms:W3CDTF">2024-11-08T13:37:00Z</dcterms:modified>
</cp:coreProperties>
</file>