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3A02D" w14:textId="3F947D41" w:rsidR="003763F6" w:rsidRPr="003C758A" w:rsidRDefault="004E1CA8">
      <w:pPr>
        <w:rPr>
          <w:b/>
        </w:rPr>
      </w:pPr>
      <w:r>
        <w:rPr>
          <w:b/>
        </w:rPr>
        <w:t>F</w:t>
      </w:r>
      <w:r w:rsidR="00413119">
        <w:rPr>
          <w:b/>
        </w:rPr>
        <w:t xml:space="preserve">or simulation and analyses </w:t>
      </w:r>
      <w:r w:rsidR="009D3355">
        <w:rPr>
          <w:b/>
        </w:rPr>
        <w:t xml:space="preserve">used </w:t>
      </w:r>
      <w:r w:rsidR="00A07493" w:rsidRPr="003C758A">
        <w:rPr>
          <w:b/>
        </w:rPr>
        <w:t xml:space="preserve">for </w:t>
      </w:r>
      <w:r w:rsidR="00C06363">
        <w:rPr>
          <w:b/>
        </w:rPr>
        <w:t>“</w:t>
      </w:r>
      <w:r w:rsidR="0050332E" w:rsidRPr="0050332E">
        <w:rPr>
          <w:b/>
        </w:rPr>
        <w:t>Murine genetic models of obesity: type I error rates and the power of commonly used analyses as assessed by plasmode-based simulation</w:t>
      </w:r>
      <w:r w:rsidR="004B3D93">
        <w:rPr>
          <w:b/>
        </w:rPr>
        <w:t xml:space="preserve"> (Ejima et al., International Journal of Obesity, 2020)</w:t>
      </w:r>
      <w:r w:rsidR="00C06363">
        <w:rPr>
          <w:b/>
        </w:rPr>
        <w:t>”</w:t>
      </w:r>
      <w:r w:rsidR="003C758A">
        <w:rPr>
          <w:rFonts w:hint="eastAsia"/>
          <w:b/>
        </w:rPr>
        <w:t>:</w:t>
      </w:r>
    </w:p>
    <w:p w14:paraId="42041835" w14:textId="77777777" w:rsidR="009051C7" w:rsidRDefault="00334687" w:rsidP="00E25639">
      <w:pPr>
        <w:pStyle w:val="ListParagraph"/>
        <w:numPr>
          <w:ilvl w:val="0"/>
          <w:numId w:val="1"/>
        </w:numPr>
        <w:ind w:leftChars="0"/>
      </w:pPr>
      <w:r>
        <w:t>b</w:t>
      </w:r>
      <w:r w:rsidR="009051C7">
        <w:t>oot_perm.r: R code for boot</w:t>
      </w:r>
      <w:r w:rsidR="006C220C">
        <w:t>strap test and permutation test</w:t>
      </w:r>
    </w:p>
    <w:p w14:paraId="3221892A" w14:textId="77777777" w:rsidR="009B0825" w:rsidRDefault="00607F13" w:rsidP="00E666B7">
      <w:pPr>
        <w:pStyle w:val="ListParagraph"/>
        <w:numPr>
          <w:ilvl w:val="0"/>
          <w:numId w:val="1"/>
        </w:numPr>
        <w:ind w:leftChars="0"/>
      </w:pPr>
      <w:r w:rsidRPr="00607F13">
        <w:t>descriptive.r</w:t>
      </w:r>
      <w:r w:rsidR="009B0825">
        <w:t xml:space="preserve">: </w:t>
      </w:r>
      <w:r w:rsidR="004F2459">
        <w:t>R code to compute</w:t>
      </w:r>
      <w:r>
        <w:t xml:space="preserve"> descriptive </w:t>
      </w:r>
      <w:r w:rsidR="004F2459">
        <w:t>statistics</w:t>
      </w:r>
    </w:p>
    <w:p w14:paraId="4B97D6EA" w14:textId="1608B786" w:rsidR="0067748C" w:rsidRDefault="0067748C" w:rsidP="00C12673">
      <w:pPr>
        <w:pStyle w:val="ListParagraph"/>
        <w:numPr>
          <w:ilvl w:val="0"/>
          <w:numId w:val="1"/>
        </w:numPr>
        <w:ind w:leftChars="0"/>
      </w:pPr>
      <w:r>
        <w:t>type-I-error</w:t>
      </w:r>
      <w:r w:rsidR="00DD2B82">
        <w:t xml:space="preserve"> computation</w:t>
      </w:r>
    </w:p>
    <w:p w14:paraId="1B1CB3DD" w14:textId="2F99BA29" w:rsidR="0067748C" w:rsidRDefault="00870780" w:rsidP="0067748C">
      <w:pPr>
        <w:pStyle w:val="ListParagraph"/>
        <w:numPr>
          <w:ilvl w:val="1"/>
          <w:numId w:val="1"/>
        </w:numPr>
        <w:ind w:leftChars="0"/>
      </w:pPr>
      <w:r w:rsidRPr="00870780">
        <w:t>type-I-error</w:t>
      </w:r>
      <w:r>
        <w:t>-</w:t>
      </w:r>
      <w:r w:rsidR="0067748C">
        <w:t>simulation</w:t>
      </w:r>
      <w:r w:rsidR="004E1CA8">
        <w:t>.r</w:t>
      </w:r>
      <w:r w:rsidR="0067748C">
        <w:t>: R code for simulating and obtain</w:t>
      </w:r>
      <w:r w:rsidR="004E1CA8">
        <w:t>ing</w:t>
      </w:r>
      <w:r w:rsidR="0067748C">
        <w:t xml:space="preserve"> p-values</w:t>
      </w:r>
    </w:p>
    <w:p w14:paraId="372CEB7E" w14:textId="77777777" w:rsidR="0067748C" w:rsidRDefault="0067748C" w:rsidP="0067748C">
      <w:pPr>
        <w:pStyle w:val="ListParagraph"/>
        <w:numPr>
          <w:ilvl w:val="1"/>
          <w:numId w:val="1"/>
        </w:numPr>
        <w:ind w:leftChars="0"/>
      </w:pPr>
      <w:r>
        <w:t>type-I-error.r: R code to compute type I error rates based on the obtained p-values.</w:t>
      </w:r>
    </w:p>
    <w:p w14:paraId="5153222E" w14:textId="657FFF6B" w:rsidR="0067748C" w:rsidRDefault="00870780" w:rsidP="0067748C">
      <w:pPr>
        <w:pStyle w:val="ListParagraph"/>
        <w:numPr>
          <w:ilvl w:val="1"/>
          <w:numId w:val="1"/>
        </w:numPr>
        <w:ind w:leftChars="0"/>
      </w:pPr>
      <w:r w:rsidRPr="00870780">
        <w:t>type-I-error</w:t>
      </w:r>
      <w:r>
        <w:t>-</w:t>
      </w:r>
      <w:r w:rsidR="0067748C">
        <w:t xml:space="preserve">figure.r: R code to create a figure. </w:t>
      </w:r>
    </w:p>
    <w:p w14:paraId="7D531DA4" w14:textId="11A7D079" w:rsidR="0067748C" w:rsidRDefault="00DD2B82" w:rsidP="0067748C">
      <w:pPr>
        <w:pStyle w:val="ListParagraph"/>
        <w:numPr>
          <w:ilvl w:val="0"/>
          <w:numId w:val="1"/>
        </w:numPr>
        <w:ind w:leftChars="0"/>
      </w:pPr>
      <w:r>
        <w:t>P</w:t>
      </w:r>
      <w:r w:rsidR="0067748C">
        <w:t>ower</w:t>
      </w:r>
      <w:r>
        <w:t xml:space="preserve"> computation</w:t>
      </w:r>
      <w:bookmarkStart w:id="0" w:name="_GoBack"/>
      <w:bookmarkEnd w:id="0"/>
    </w:p>
    <w:p w14:paraId="78A52219" w14:textId="624BC0AE" w:rsidR="004A40C1" w:rsidRDefault="00870780" w:rsidP="004A40C1">
      <w:pPr>
        <w:pStyle w:val="ListParagraph"/>
        <w:numPr>
          <w:ilvl w:val="1"/>
          <w:numId w:val="1"/>
        </w:numPr>
        <w:ind w:leftChars="0"/>
      </w:pPr>
      <w:r>
        <w:t>power-</w:t>
      </w:r>
      <w:r w:rsidR="004A40C1">
        <w:t>simulation</w:t>
      </w:r>
      <w:r w:rsidR="004E1CA8">
        <w:t>.r</w:t>
      </w:r>
      <w:r w:rsidR="004A40C1">
        <w:t>: R code for simulating and obtain</w:t>
      </w:r>
      <w:r w:rsidR="004E1CA8">
        <w:t>ing</w:t>
      </w:r>
      <w:r w:rsidR="004A40C1">
        <w:t xml:space="preserve"> p-values</w:t>
      </w:r>
    </w:p>
    <w:p w14:paraId="721A0D4B" w14:textId="77777777" w:rsidR="004A40C1" w:rsidRDefault="004A40C1" w:rsidP="004A40C1">
      <w:pPr>
        <w:pStyle w:val="ListParagraph"/>
        <w:numPr>
          <w:ilvl w:val="1"/>
          <w:numId w:val="1"/>
        </w:numPr>
        <w:ind w:leftChars="0"/>
      </w:pPr>
      <w:r>
        <w:t>power.r: R code to compute power based on the obtained p-values.</w:t>
      </w:r>
    </w:p>
    <w:p w14:paraId="6C7CEBF5" w14:textId="77777777" w:rsidR="00625956" w:rsidRDefault="00625956" w:rsidP="004A40C1">
      <w:pPr>
        <w:pStyle w:val="ListParagraph"/>
        <w:numPr>
          <w:ilvl w:val="1"/>
          <w:numId w:val="1"/>
        </w:numPr>
        <w:ind w:leftChars="0"/>
      </w:pPr>
      <w:r>
        <w:t>empirical-power.r: R code to compute reference values of power for each test.</w:t>
      </w:r>
    </w:p>
    <w:p w14:paraId="0F74FDA2" w14:textId="533B7C9A" w:rsidR="004A40C1" w:rsidRDefault="00870780" w:rsidP="004A40C1">
      <w:pPr>
        <w:pStyle w:val="ListParagraph"/>
        <w:numPr>
          <w:ilvl w:val="1"/>
          <w:numId w:val="1"/>
        </w:numPr>
        <w:ind w:leftChars="0"/>
      </w:pPr>
      <w:r>
        <w:t>power-</w:t>
      </w:r>
      <w:r w:rsidR="004A40C1">
        <w:t xml:space="preserve">figure.r: R code to create a figure. </w:t>
      </w:r>
    </w:p>
    <w:p w14:paraId="1632EB6C" w14:textId="77777777" w:rsidR="004A40C1" w:rsidRDefault="004A40C1" w:rsidP="004A40C1"/>
    <w:p w14:paraId="3A7E5139" w14:textId="77777777" w:rsidR="0067748C" w:rsidRDefault="0067748C" w:rsidP="0067748C"/>
    <w:sectPr w:rsidR="00677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D40A6" w14:textId="77777777" w:rsidR="00FD0513" w:rsidRDefault="00FD0513" w:rsidP="00E666B7">
      <w:pPr>
        <w:spacing w:after="0" w:line="240" w:lineRule="auto"/>
      </w:pPr>
      <w:r>
        <w:separator/>
      </w:r>
    </w:p>
  </w:endnote>
  <w:endnote w:type="continuationSeparator" w:id="0">
    <w:p w14:paraId="7C4CFF87" w14:textId="77777777" w:rsidR="00FD0513" w:rsidRDefault="00FD0513" w:rsidP="00E6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7A652" w14:textId="77777777" w:rsidR="00FD0513" w:rsidRDefault="00FD0513" w:rsidP="00E666B7">
      <w:pPr>
        <w:spacing w:after="0" w:line="240" w:lineRule="auto"/>
      </w:pPr>
      <w:r>
        <w:separator/>
      </w:r>
    </w:p>
  </w:footnote>
  <w:footnote w:type="continuationSeparator" w:id="0">
    <w:p w14:paraId="35D327A0" w14:textId="77777777" w:rsidR="00FD0513" w:rsidRDefault="00FD0513" w:rsidP="00E66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3D789F"/>
    <w:multiLevelType w:val="hybridMultilevel"/>
    <w:tmpl w:val="6F849A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E3F"/>
    <w:rsid w:val="00047F24"/>
    <w:rsid w:val="001337C0"/>
    <w:rsid w:val="001B0AFE"/>
    <w:rsid w:val="00214EF9"/>
    <w:rsid w:val="002B3ABF"/>
    <w:rsid w:val="00334687"/>
    <w:rsid w:val="003763F6"/>
    <w:rsid w:val="003A6305"/>
    <w:rsid w:val="003C758A"/>
    <w:rsid w:val="00413119"/>
    <w:rsid w:val="0046372C"/>
    <w:rsid w:val="00474D36"/>
    <w:rsid w:val="004A40C1"/>
    <w:rsid w:val="004B3D93"/>
    <w:rsid w:val="004E1CA8"/>
    <w:rsid w:val="004F2459"/>
    <w:rsid w:val="0050332E"/>
    <w:rsid w:val="00607F13"/>
    <w:rsid w:val="00625956"/>
    <w:rsid w:val="00637D73"/>
    <w:rsid w:val="0067748C"/>
    <w:rsid w:val="006C220C"/>
    <w:rsid w:val="00732DDE"/>
    <w:rsid w:val="007372D1"/>
    <w:rsid w:val="007B7B00"/>
    <w:rsid w:val="007F72AA"/>
    <w:rsid w:val="00870780"/>
    <w:rsid w:val="008B7EC9"/>
    <w:rsid w:val="009051C7"/>
    <w:rsid w:val="009B0825"/>
    <w:rsid w:val="009D3355"/>
    <w:rsid w:val="00A07493"/>
    <w:rsid w:val="00A6699F"/>
    <w:rsid w:val="00AC1178"/>
    <w:rsid w:val="00AD1BE1"/>
    <w:rsid w:val="00AE23F8"/>
    <w:rsid w:val="00AE3995"/>
    <w:rsid w:val="00B82F3E"/>
    <w:rsid w:val="00C06363"/>
    <w:rsid w:val="00C12673"/>
    <w:rsid w:val="00CD35CE"/>
    <w:rsid w:val="00D25E3F"/>
    <w:rsid w:val="00DD2B82"/>
    <w:rsid w:val="00DD4E88"/>
    <w:rsid w:val="00E25639"/>
    <w:rsid w:val="00E666B7"/>
    <w:rsid w:val="00FD0513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5D75A4"/>
  <w15:chartTrackingRefBased/>
  <w15:docId w15:val="{8F8B2219-B9BE-44AD-80A8-78FAA9D0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58A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E666B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666B7"/>
  </w:style>
  <w:style w:type="paragraph" w:styleId="Footer">
    <w:name w:val="footer"/>
    <w:basedOn w:val="Normal"/>
    <w:link w:val="FooterChar"/>
    <w:uiPriority w:val="99"/>
    <w:unhideWhenUsed/>
    <w:rsid w:val="00E666B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66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of Public Health - IUB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Keisuke Ejima</dc:creator>
  <cp:keywords/>
  <dc:description/>
  <cp:lastModifiedBy>Ejima, Keisuke</cp:lastModifiedBy>
  <cp:revision>44</cp:revision>
  <dcterms:created xsi:type="dcterms:W3CDTF">2018-02-14T18:27:00Z</dcterms:created>
  <dcterms:modified xsi:type="dcterms:W3CDTF">2020-02-21T01:22:00Z</dcterms:modified>
</cp:coreProperties>
</file>