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86C" w:rsidRPr="00F866E2" w:rsidRDefault="0099486C" w:rsidP="0099486C">
      <w:pPr>
        <w:spacing w:line="480" w:lineRule="auto"/>
        <w:rPr>
          <w:rFonts w:ascii="Times New Roman" w:hAnsi="Times New Roman"/>
          <w:b/>
          <w:sz w:val="24"/>
          <w:szCs w:val="24"/>
        </w:rPr>
      </w:pPr>
      <w:r w:rsidRPr="00F866E2">
        <w:rPr>
          <w:rFonts w:ascii="Times New Roman" w:hAnsi="Times New Roman"/>
          <w:sz w:val="24"/>
          <w:szCs w:val="24"/>
        </w:rPr>
        <w:t>Table S1: The locations of the 20 pet shops surveyed across Northern Ireland between 31st January and the 1st March 2017, with locations and freshwater turtle species available to buy.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43"/>
        <w:gridCol w:w="2096"/>
        <w:gridCol w:w="3500"/>
      </w:tblGrid>
      <w:tr w:rsidR="0099486C" w:rsidRPr="00F866E2" w:rsidTr="00D75C94">
        <w:tc>
          <w:tcPr>
            <w:tcW w:w="0" w:type="auto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866E2">
              <w:rPr>
                <w:rFonts w:ascii="Times New Roman" w:hAnsi="Times New Roman"/>
                <w:b/>
                <w:sz w:val="24"/>
                <w:szCs w:val="24"/>
              </w:rPr>
              <w:t>Pet Shop</w:t>
            </w:r>
          </w:p>
        </w:tc>
        <w:tc>
          <w:tcPr>
            <w:tcW w:w="0" w:type="auto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866E2">
              <w:rPr>
                <w:rFonts w:ascii="Times New Roman" w:hAnsi="Times New Roman"/>
                <w:b/>
                <w:sz w:val="24"/>
                <w:szCs w:val="24"/>
              </w:rPr>
              <w:t>Location</w:t>
            </w:r>
          </w:p>
        </w:tc>
        <w:tc>
          <w:tcPr>
            <w:tcW w:w="3500" w:type="dxa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866E2">
              <w:rPr>
                <w:rFonts w:ascii="Times New Roman" w:hAnsi="Times New Roman"/>
                <w:b/>
                <w:sz w:val="24"/>
                <w:szCs w:val="24"/>
              </w:rPr>
              <w:t>Species Found</w:t>
            </w:r>
          </w:p>
        </w:tc>
      </w:tr>
      <w:tr w:rsidR="0099486C" w:rsidRPr="00F866E2" w:rsidTr="00D75C94">
        <w:tc>
          <w:tcPr>
            <w:tcW w:w="0" w:type="auto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6E2">
              <w:rPr>
                <w:rFonts w:ascii="Times New Roman" w:hAnsi="Times New Roman"/>
                <w:sz w:val="24"/>
                <w:szCs w:val="24"/>
              </w:rPr>
              <w:t xml:space="preserve">Grosvenor </w:t>
            </w:r>
            <w:proofErr w:type="spellStart"/>
            <w:r w:rsidRPr="00F866E2">
              <w:rPr>
                <w:rFonts w:ascii="Times New Roman" w:hAnsi="Times New Roman"/>
                <w:sz w:val="24"/>
                <w:szCs w:val="24"/>
              </w:rPr>
              <w:t>Tropicals</w:t>
            </w:r>
            <w:proofErr w:type="spellEnd"/>
          </w:p>
        </w:tc>
        <w:tc>
          <w:tcPr>
            <w:tcW w:w="0" w:type="auto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6E2">
              <w:rPr>
                <w:rFonts w:ascii="Times New Roman" w:hAnsi="Times New Roman"/>
                <w:sz w:val="24"/>
                <w:szCs w:val="24"/>
              </w:rPr>
              <w:t>Lisburn</w:t>
            </w:r>
          </w:p>
        </w:tc>
        <w:tc>
          <w:tcPr>
            <w:tcW w:w="3500" w:type="dxa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486C" w:rsidRPr="00F866E2" w:rsidTr="00D75C94">
        <w:tc>
          <w:tcPr>
            <w:tcW w:w="0" w:type="auto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6E2">
              <w:rPr>
                <w:rFonts w:ascii="Times New Roman" w:hAnsi="Times New Roman"/>
                <w:sz w:val="24"/>
                <w:szCs w:val="24"/>
              </w:rPr>
              <w:t>Pets At Home</w:t>
            </w:r>
          </w:p>
        </w:tc>
        <w:tc>
          <w:tcPr>
            <w:tcW w:w="0" w:type="auto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6E2">
              <w:rPr>
                <w:rFonts w:ascii="Times New Roman" w:hAnsi="Times New Roman"/>
                <w:sz w:val="24"/>
                <w:szCs w:val="24"/>
              </w:rPr>
              <w:t>Belfast</w:t>
            </w:r>
          </w:p>
        </w:tc>
        <w:tc>
          <w:tcPr>
            <w:tcW w:w="3500" w:type="dxa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486C" w:rsidRPr="00F866E2" w:rsidTr="00D75C94">
        <w:tc>
          <w:tcPr>
            <w:tcW w:w="0" w:type="auto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6E2">
              <w:rPr>
                <w:rFonts w:ascii="Times New Roman" w:hAnsi="Times New Roman"/>
                <w:sz w:val="24"/>
                <w:szCs w:val="24"/>
              </w:rPr>
              <w:t>Maidenhead Aquatics</w:t>
            </w:r>
          </w:p>
        </w:tc>
        <w:tc>
          <w:tcPr>
            <w:tcW w:w="0" w:type="auto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6E2">
              <w:rPr>
                <w:rFonts w:ascii="Times New Roman" w:hAnsi="Times New Roman"/>
                <w:sz w:val="24"/>
                <w:szCs w:val="24"/>
              </w:rPr>
              <w:t>Glengormley</w:t>
            </w:r>
            <w:proofErr w:type="spellEnd"/>
          </w:p>
        </w:tc>
        <w:tc>
          <w:tcPr>
            <w:tcW w:w="3500" w:type="dxa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866E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Sternotherus odoratus</w:t>
            </w:r>
          </w:p>
        </w:tc>
      </w:tr>
      <w:tr w:rsidR="0099486C" w:rsidRPr="00F866E2" w:rsidTr="00D75C94">
        <w:tc>
          <w:tcPr>
            <w:tcW w:w="0" w:type="auto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6E2">
              <w:rPr>
                <w:rFonts w:ascii="Times New Roman" w:hAnsi="Times New Roman"/>
                <w:sz w:val="24"/>
                <w:szCs w:val="24"/>
              </w:rPr>
              <w:t>The Avenue</w:t>
            </w:r>
          </w:p>
        </w:tc>
        <w:tc>
          <w:tcPr>
            <w:tcW w:w="0" w:type="auto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6E2">
              <w:rPr>
                <w:rFonts w:ascii="Times New Roman" w:hAnsi="Times New Roman"/>
                <w:sz w:val="24"/>
                <w:szCs w:val="24"/>
              </w:rPr>
              <w:t>Belfast</w:t>
            </w:r>
          </w:p>
        </w:tc>
        <w:tc>
          <w:tcPr>
            <w:tcW w:w="3500" w:type="dxa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486C" w:rsidRPr="00F866E2" w:rsidTr="00D75C94">
        <w:tc>
          <w:tcPr>
            <w:tcW w:w="0" w:type="auto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6E2">
              <w:rPr>
                <w:rFonts w:ascii="Times New Roman" w:hAnsi="Times New Roman"/>
                <w:sz w:val="24"/>
                <w:szCs w:val="24"/>
              </w:rPr>
              <w:t>Ards</w:t>
            </w:r>
            <w:proofErr w:type="spellEnd"/>
            <w:r w:rsidRPr="00F866E2">
              <w:rPr>
                <w:rFonts w:ascii="Times New Roman" w:hAnsi="Times New Roman"/>
                <w:sz w:val="24"/>
                <w:szCs w:val="24"/>
              </w:rPr>
              <w:t xml:space="preserve"> Pet Supplies</w:t>
            </w:r>
          </w:p>
        </w:tc>
        <w:tc>
          <w:tcPr>
            <w:tcW w:w="0" w:type="auto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6E2">
              <w:rPr>
                <w:rFonts w:ascii="Times New Roman" w:hAnsi="Times New Roman"/>
                <w:sz w:val="24"/>
                <w:szCs w:val="24"/>
              </w:rPr>
              <w:t>Newtownards</w:t>
            </w:r>
          </w:p>
        </w:tc>
        <w:tc>
          <w:tcPr>
            <w:tcW w:w="3500" w:type="dxa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486C" w:rsidRPr="00F866E2" w:rsidTr="00D75C94">
        <w:tc>
          <w:tcPr>
            <w:tcW w:w="0" w:type="auto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6E2">
              <w:rPr>
                <w:rFonts w:ascii="Times New Roman" w:hAnsi="Times New Roman"/>
                <w:sz w:val="24"/>
                <w:szCs w:val="24"/>
              </w:rPr>
              <w:t>Jollyes</w:t>
            </w:r>
            <w:proofErr w:type="spellEnd"/>
          </w:p>
        </w:tc>
        <w:tc>
          <w:tcPr>
            <w:tcW w:w="0" w:type="auto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6E2">
              <w:rPr>
                <w:rFonts w:ascii="Times New Roman" w:hAnsi="Times New Roman"/>
                <w:sz w:val="24"/>
                <w:szCs w:val="24"/>
              </w:rPr>
              <w:t>Bangor</w:t>
            </w:r>
          </w:p>
        </w:tc>
        <w:tc>
          <w:tcPr>
            <w:tcW w:w="3500" w:type="dxa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486C" w:rsidRPr="00F866E2" w:rsidTr="00D75C94">
        <w:tc>
          <w:tcPr>
            <w:tcW w:w="0" w:type="auto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6E2">
              <w:rPr>
                <w:rFonts w:ascii="Times New Roman" w:hAnsi="Times New Roman"/>
                <w:sz w:val="24"/>
                <w:szCs w:val="24"/>
              </w:rPr>
              <w:t xml:space="preserve">AMC </w:t>
            </w:r>
          </w:p>
        </w:tc>
        <w:tc>
          <w:tcPr>
            <w:tcW w:w="0" w:type="auto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6E2">
              <w:rPr>
                <w:rFonts w:ascii="Times New Roman" w:hAnsi="Times New Roman"/>
                <w:sz w:val="24"/>
                <w:szCs w:val="24"/>
              </w:rPr>
              <w:t>Limavady</w:t>
            </w:r>
            <w:proofErr w:type="spellEnd"/>
          </w:p>
        </w:tc>
        <w:tc>
          <w:tcPr>
            <w:tcW w:w="3500" w:type="dxa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486C" w:rsidRPr="00F866E2" w:rsidTr="00D75C94">
        <w:tc>
          <w:tcPr>
            <w:tcW w:w="0" w:type="auto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6E2">
              <w:rPr>
                <w:rFonts w:ascii="Times New Roman" w:hAnsi="Times New Roman"/>
                <w:sz w:val="24"/>
                <w:szCs w:val="24"/>
              </w:rPr>
              <w:t>Coleraine Pet Shop</w:t>
            </w:r>
          </w:p>
        </w:tc>
        <w:tc>
          <w:tcPr>
            <w:tcW w:w="0" w:type="auto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6E2">
              <w:rPr>
                <w:rFonts w:ascii="Times New Roman" w:hAnsi="Times New Roman"/>
                <w:sz w:val="24"/>
                <w:szCs w:val="24"/>
              </w:rPr>
              <w:t>Coleraine</w:t>
            </w:r>
          </w:p>
        </w:tc>
        <w:tc>
          <w:tcPr>
            <w:tcW w:w="3500" w:type="dxa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866E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Sternotherus odoratus</w:t>
            </w:r>
          </w:p>
        </w:tc>
      </w:tr>
      <w:tr w:rsidR="0099486C" w:rsidRPr="00F866E2" w:rsidTr="00D75C94">
        <w:tc>
          <w:tcPr>
            <w:tcW w:w="0" w:type="auto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6E2">
              <w:rPr>
                <w:rFonts w:ascii="Times New Roman" w:hAnsi="Times New Roman"/>
                <w:sz w:val="24"/>
                <w:szCs w:val="24"/>
              </w:rPr>
              <w:t>Pets R Us</w:t>
            </w:r>
          </w:p>
        </w:tc>
        <w:tc>
          <w:tcPr>
            <w:tcW w:w="0" w:type="auto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6E2">
              <w:rPr>
                <w:rFonts w:ascii="Times New Roman" w:hAnsi="Times New Roman"/>
                <w:sz w:val="24"/>
                <w:szCs w:val="24"/>
              </w:rPr>
              <w:t>Limavady</w:t>
            </w:r>
            <w:proofErr w:type="spellEnd"/>
          </w:p>
        </w:tc>
        <w:tc>
          <w:tcPr>
            <w:tcW w:w="3500" w:type="dxa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486C" w:rsidRPr="00F866E2" w:rsidTr="00D75C94">
        <w:tc>
          <w:tcPr>
            <w:tcW w:w="0" w:type="auto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6E2">
              <w:rPr>
                <w:rFonts w:ascii="Times New Roman" w:hAnsi="Times New Roman"/>
                <w:sz w:val="24"/>
                <w:szCs w:val="24"/>
              </w:rPr>
              <w:t>Altnagelvin</w:t>
            </w:r>
            <w:proofErr w:type="spellEnd"/>
            <w:r w:rsidRPr="00F866E2">
              <w:rPr>
                <w:rFonts w:ascii="Times New Roman" w:hAnsi="Times New Roman"/>
                <w:sz w:val="24"/>
                <w:szCs w:val="24"/>
              </w:rPr>
              <w:t xml:space="preserve"> Garden and Pet Shop</w:t>
            </w:r>
          </w:p>
        </w:tc>
        <w:tc>
          <w:tcPr>
            <w:tcW w:w="0" w:type="auto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6E2">
              <w:rPr>
                <w:rFonts w:ascii="Times New Roman" w:hAnsi="Times New Roman"/>
                <w:sz w:val="24"/>
                <w:szCs w:val="24"/>
              </w:rPr>
              <w:t>Derry/Londonderry</w:t>
            </w:r>
          </w:p>
        </w:tc>
        <w:tc>
          <w:tcPr>
            <w:tcW w:w="3500" w:type="dxa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486C" w:rsidRPr="00F866E2" w:rsidTr="00D75C94">
        <w:tc>
          <w:tcPr>
            <w:tcW w:w="0" w:type="auto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6E2">
              <w:rPr>
                <w:rFonts w:ascii="Times New Roman" w:hAnsi="Times New Roman"/>
                <w:sz w:val="24"/>
                <w:szCs w:val="24"/>
              </w:rPr>
              <w:t>Aghadowey</w:t>
            </w:r>
            <w:proofErr w:type="spellEnd"/>
            <w:r w:rsidRPr="00F866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66E2">
              <w:rPr>
                <w:rFonts w:ascii="Times New Roman" w:hAnsi="Times New Roman"/>
                <w:sz w:val="24"/>
                <w:szCs w:val="24"/>
              </w:rPr>
              <w:t>Fishroom</w:t>
            </w:r>
            <w:proofErr w:type="spellEnd"/>
          </w:p>
        </w:tc>
        <w:tc>
          <w:tcPr>
            <w:tcW w:w="0" w:type="auto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6E2">
              <w:rPr>
                <w:rFonts w:ascii="Times New Roman" w:hAnsi="Times New Roman"/>
                <w:sz w:val="24"/>
                <w:szCs w:val="24"/>
              </w:rPr>
              <w:t>Coleraine</w:t>
            </w:r>
          </w:p>
        </w:tc>
        <w:tc>
          <w:tcPr>
            <w:tcW w:w="3500" w:type="dxa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486C" w:rsidRPr="00F866E2" w:rsidTr="00D75C94">
        <w:tc>
          <w:tcPr>
            <w:tcW w:w="0" w:type="auto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6E2">
              <w:rPr>
                <w:rFonts w:ascii="Times New Roman" w:hAnsi="Times New Roman"/>
                <w:sz w:val="24"/>
                <w:szCs w:val="24"/>
              </w:rPr>
              <w:t>Clearly Aquatics</w:t>
            </w:r>
          </w:p>
        </w:tc>
        <w:tc>
          <w:tcPr>
            <w:tcW w:w="0" w:type="auto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6E2">
              <w:rPr>
                <w:rFonts w:ascii="Times New Roman" w:hAnsi="Times New Roman"/>
                <w:sz w:val="24"/>
                <w:szCs w:val="24"/>
              </w:rPr>
              <w:t>Bangor</w:t>
            </w:r>
          </w:p>
        </w:tc>
        <w:tc>
          <w:tcPr>
            <w:tcW w:w="3500" w:type="dxa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486C" w:rsidRPr="00F866E2" w:rsidTr="00D75C94">
        <w:tc>
          <w:tcPr>
            <w:tcW w:w="0" w:type="auto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6E2">
              <w:rPr>
                <w:rFonts w:ascii="Times New Roman" w:hAnsi="Times New Roman"/>
                <w:sz w:val="24"/>
                <w:szCs w:val="24"/>
              </w:rPr>
              <w:t>Carrick Pet Shop</w:t>
            </w:r>
          </w:p>
        </w:tc>
        <w:tc>
          <w:tcPr>
            <w:tcW w:w="0" w:type="auto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6E2">
              <w:rPr>
                <w:rFonts w:ascii="Times New Roman" w:hAnsi="Times New Roman"/>
                <w:sz w:val="24"/>
                <w:szCs w:val="24"/>
              </w:rPr>
              <w:t>Carrickfergus</w:t>
            </w:r>
          </w:p>
        </w:tc>
        <w:tc>
          <w:tcPr>
            <w:tcW w:w="3500" w:type="dxa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866E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Kinosternon subrubrum</w:t>
            </w:r>
          </w:p>
        </w:tc>
      </w:tr>
      <w:tr w:rsidR="0099486C" w:rsidRPr="00F866E2" w:rsidTr="00D75C94">
        <w:tc>
          <w:tcPr>
            <w:tcW w:w="0" w:type="auto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6E2">
              <w:rPr>
                <w:rFonts w:ascii="Times New Roman" w:hAnsi="Times New Roman"/>
                <w:sz w:val="24"/>
                <w:szCs w:val="24"/>
              </w:rPr>
              <w:t>Antrim Pet Shop</w:t>
            </w:r>
          </w:p>
        </w:tc>
        <w:tc>
          <w:tcPr>
            <w:tcW w:w="0" w:type="auto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6E2">
              <w:rPr>
                <w:rFonts w:ascii="Times New Roman" w:hAnsi="Times New Roman"/>
                <w:sz w:val="24"/>
                <w:szCs w:val="24"/>
              </w:rPr>
              <w:t>Antrim</w:t>
            </w:r>
          </w:p>
        </w:tc>
        <w:tc>
          <w:tcPr>
            <w:tcW w:w="3500" w:type="dxa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866E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Sternotherus odoratus, </w:t>
            </w:r>
          </w:p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6E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Trachemys</w:t>
            </w:r>
            <w:proofErr w:type="spellEnd"/>
            <w:r w:rsidRPr="00F866E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6E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scripta</w:t>
            </w:r>
            <w:proofErr w:type="spellEnd"/>
            <w:r w:rsidRPr="00F866E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6E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scripta</w:t>
            </w:r>
            <w:proofErr w:type="spellEnd"/>
          </w:p>
        </w:tc>
      </w:tr>
      <w:tr w:rsidR="0099486C" w:rsidRPr="00F866E2" w:rsidTr="00D75C94">
        <w:tc>
          <w:tcPr>
            <w:tcW w:w="0" w:type="auto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6E2">
              <w:rPr>
                <w:rFonts w:ascii="Times New Roman" w:hAnsi="Times New Roman"/>
                <w:sz w:val="24"/>
                <w:szCs w:val="24"/>
              </w:rPr>
              <w:t>Jungle Pets</w:t>
            </w:r>
          </w:p>
        </w:tc>
        <w:tc>
          <w:tcPr>
            <w:tcW w:w="0" w:type="auto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6E2">
              <w:rPr>
                <w:rFonts w:ascii="Times New Roman" w:hAnsi="Times New Roman"/>
                <w:sz w:val="24"/>
                <w:szCs w:val="24"/>
              </w:rPr>
              <w:t>Cloughmills</w:t>
            </w:r>
            <w:proofErr w:type="spellEnd"/>
          </w:p>
        </w:tc>
        <w:tc>
          <w:tcPr>
            <w:tcW w:w="3500" w:type="dxa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F866E2">
              <w:rPr>
                <w:rFonts w:ascii="Times New Roman" w:hAnsi="Times New Roman"/>
                <w:i/>
                <w:sz w:val="24"/>
                <w:szCs w:val="24"/>
              </w:rPr>
              <w:t>Sternotherus</w:t>
            </w:r>
            <w:proofErr w:type="spellEnd"/>
            <w:r w:rsidRPr="00F866E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866E2">
              <w:rPr>
                <w:rFonts w:ascii="Times New Roman" w:hAnsi="Times New Roman"/>
                <w:i/>
                <w:sz w:val="24"/>
                <w:szCs w:val="24"/>
              </w:rPr>
              <w:t>odoratus</w:t>
            </w:r>
            <w:proofErr w:type="spellEnd"/>
            <w:r w:rsidRPr="00F866E2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F866E2">
              <w:rPr>
                <w:rFonts w:ascii="Times New Roman" w:hAnsi="Times New Roman"/>
                <w:i/>
                <w:sz w:val="24"/>
                <w:szCs w:val="24"/>
              </w:rPr>
              <w:t>Apalone</w:t>
            </w:r>
            <w:proofErr w:type="spellEnd"/>
            <w:r w:rsidRPr="00F866E2">
              <w:rPr>
                <w:rFonts w:ascii="Times New Roman" w:hAnsi="Times New Roman"/>
                <w:i/>
                <w:sz w:val="24"/>
                <w:szCs w:val="24"/>
              </w:rPr>
              <w:t xml:space="preserve"> spp., </w:t>
            </w:r>
            <w:proofErr w:type="spellStart"/>
            <w:r w:rsidRPr="00F866E2">
              <w:rPr>
                <w:rFonts w:ascii="Times New Roman" w:hAnsi="Times New Roman"/>
                <w:i/>
                <w:sz w:val="24"/>
                <w:szCs w:val="24"/>
              </w:rPr>
              <w:t>Maurenys</w:t>
            </w:r>
            <w:proofErr w:type="spellEnd"/>
            <w:r w:rsidRPr="00F866E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866E2">
              <w:rPr>
                <w:rFonts w:ascii="Times New Roman" w:hAnsi="Times New Roman"/>
                <w:i/>
                <w:sz w:val="24"/>
                <w:szCs w:val="24"/>
              </w:rPr>
              <w:t>reevesii</w:t>
            </w:r>
            <w:proofErr w:type="spellEnd"/>
            <w:r w:rsidRPr="00F866E2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F866E2">
              <w:rPr>
                <w:rFonts w:ascii="Times New Roman" w:hAnsi="Times New Roman"/>
                <w:i/>
                <w:sz w:val="24"/>
                <w:szCs w:val="24"/>
              </w:rPr>
              <w:t>Chelydra</w:t>
            </w:r>
            <w:proofErr w:type="spellEnd"/>
            <w:r w:rsidRPr="00F866E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866E2">
              <w:rPr>
                <w:rFonts w:ascii="Times New Roman" w:hAnsi="Times New Roman"/>
                <w:i/>
                <w:sz w:val="24"/>
                <w:szCs w:val="24"/>
              </w:rPr>
              <w:t>serpentia</w:t>
            </w:r>
            <w:proofErr w:type="spellEnd"/>
          </w:p>
        </w:tc>
      </w:tr>
      <w:tr w:rsidR="0099486C" w:rsidRPr="00F866E2" w:rsidTr="00D75C94">
        <w:tc>
          <w:tcPr>
            <w:tcW w:w="0" w:type="auto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6E2">
              <w:rPr>
                <w:rFonts w:ascii="Times New Roman" w:hAnsi="Times New Roman"/>
                <w:sz w:val="24"/>
                <w:szCs w:val="24"/>
              </w:rPr>
              <w:t>Ladysmith Pets</w:t>
            </w:r>
          </w:p>
        </w:tc>
        <w:tc>
          <w:tcPr>
            <w:tcW w:w="0" w:type="auto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6E2">
              <w:rPr>
                <w:rFonts w:ascii="Times New Roman" w:hAnsi="Times New Roman"/>
                <w:sz w:val="24"/>
                <w:szCs w:val="24"/>
              </w:rPr>
              <w:t>Ballymena</w:t>
            </w:r>
          </w:p>
        </w:tc>
        <w:tc>
          <w:tcPr>
            <w:tcW w:w="3500" w:type="dxa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866E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Sternotherus odoratus</w:t>
            </w:r>
          </w:p>
        </w:tc>
      </w:tr>
      <w:tr w:rsidR="0099486C" w:rsidRPr="00F866E2" w:rsidTr="00D75C94">
        <w:tc>
          <w:tcPr>
            <w:tcW w:w="0" w:type="auto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6E2">
              <w:rPr>
                <w:rFonts w:ascii="Times New Roman" w:hAnsi="Times New Roman"/>
                <w:sz w:val="24"/>
                <w:szCs w:val="24"/>
              </w:rPr>
              <w:t>Pets At Home</w:t>
            </w:r>
          </w:p>
        </w:tc>
        <w:tc>
          <w:tcPr>
            <w:tcW w:w="0" w:type="auto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6E2">
              <w:rPr>
                <w:rFonts w:ascii="Times New Roman" w:hAnsi="Times New Roman"/>
                <w:sz w:val="24"/>
                <w:szCs w:val="24"/>
              </w:rPr>
              <w:t>Ballymena</w:t>
            </w:r>
          </w:p>
        </w:tc>
        <w:tc>
          <w:tcPr>
            <w:tcW w:w="3500" w:type="dxa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486C" w:rsidRPr="00F866E2" w:rsidTr="00D75C94">
        <w:tc>
          <w:tcPr>
            <w:tcW w:w="0" w:type="auto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6E2">
              <w:rPr>
                <w:rFonts w:ascii="Times New Roman" w:hAnsi="Times New Roman"/>
                <w:sz w:val="24"/>
                <w:szCs w:val="24"/>
              </w:rPr>
              <w:t>Exotic Aquatics</w:t>
            </w:r>
          </w:p>
        </w:tc>
        <w:tc>
          <w:tcPr>
            <w:tcW w:w="0" w:type="auto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6E2">
              <w:rPr>
                <w:rFonts w:ascii="Times New Roman" w:hAnsi="Times New Roman"/>
                <w:sz w:val="24"/>
                <w:szCs w:val="24"/>
              </w:rPr>
              <w:t>Belfast</w:t>
            </w:r>
          </w:p>
        </w:tc>
        <w:tc>
          <w:tcPr>
            <w:tcW w:w="3500" w:type="dxa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486C" w:rsidRPr="00F866E2" w:rsidTr="00D75C94">
        <w:tc>
          <w:tcPr>
            <w:tcW w:w="0" w:type="auto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6E2">
              <w:rPr>
                <w:rFonts w:ascii="Times New Roman" w:hAnsi="Times New Roman"/>
                <w:sz w:val="24"/>
                <w:szCs w:val="24"/>
              </w:rPr>
              <w:t>Pet Connection Newry</w:t>
            </w:r>
          </w:p>
        </w:tc>
        <w:tc>
          <w:tcPr>
            <w:tcW w:w="0" w:type="auto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6E2">
              <w:rPr>
                <w:rFonts w:ascii="Times New Roman" w:hAnsi="Times New Roman"/>
                <w:sz w:val="24"/>
                <w:szCs w:val="24"/>
              </w:rPr>
              <w:t>Newry</w:t>
            </w:r>
          </w:p>
        </w:tc>
        <w:tc>
          <w:tcPr>
            <w:tcW w:w="3500" w:type="dxa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866E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Sternotherus odoratus</w:t>
            </w:r>
          </w:p>
        </w:tc>
      </w:tr>
      <w:tr w:rsidR="0099486C" w:rsidRPr="00F866E2" w:rsidTr="00D75C94">
        <w:tc>
          <w:tcPr>
            <w:tcW w:w="0" w:type="auto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6E2">
              <w:rPr>
                <w:rFonts w:ascii="Times New Roman" w:hAnsi="Times New Roman"/>
                <w:sz w:val="24"/>
                <w:szCs w:val="24"/>
              </w:rPr>
              <w:t>Pets At Home</w:t>
            </w:r>
          </w:p>
        </w:tc>
        <w:tc>
          <w:tcPr>
            <w:tcW w:w="0" w:type="auto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6E2">
              <w:rPr>
                <w:rFonts w:ascii="Times New Roman" w:hAnsi="Times New Roman"/>
                <w:sz w:val="24"/>
                <w:szCs w:val="24"/>
              </w:rPr>
              <w:t>Sprucefield</w:t>
            </w:r>
            <w:proofErr w:type="spellEnd"/>
          </w:p>
        </w:tc>
        <w:tc>
          <w:tcPr>
            <w:tcW w:w="3500" w:type="dxa"/>
          </w:tcPr>
          <w:p w:rsidR="0099486C" w:rsidRPr="00F866E2" w:rsidRDefault="0099486C" w:rsidP="00D75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9486C" w:rsidRPr="00F866E2" w:rsidRDefault="0099486C" w:rsidP="00DA79A5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99486C" w:rsidRPr="00F866E2" w:rsidSect="00F92080">
      <w:pgSz w:w="11906" w:h="16838"/>
      <w:pgMar w:top="1440" w:right="1440" w:bottom="1440" w:left="1440" w:header="709" w:footer="709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86C"/>
    <w:rsid w:val="00013997"/>
    <w:rsid w:val="008B0D0E"/>
    <w:rsid w:val="008B67D5"/>
    <w:rsid w:val="0099486C"/>
    <w:rsid w:val="00DA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86C"/>
    <w:rPr>
      <w:rFonts w:ascii="Calibri" w:eastAsia="Times New Roman" w:hAnsi="Calibri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rsid w:val="0099486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line="240" w:lineRule="auto"/>
    </w:pPr>
    <w:rPr>
      <w:rFonts w:hAnsi="Arial Unicode MS" w:cs="Arial Unicode MS"/>
      <w:b/>
      <w:bCs/>
      <w:color w:val="4F81BD"/>
      <w:sz w:val="18"/>
      <w:szCs w:val="18"/>
      <w:u w:color="4F81BD"/>
      <w:lang w:val="en-US" w:eastAsia="en-IE"/>
    </w:rPr>
  </w:style>
  <w:style w:type="character" w:customStyle="1" w:styleId="selectable">
    <w:name w:val="selectable"/>
    <w:basedOn w:val="DefaultParagraphFont"/>
    <w:uiPriority w:val="99"/>
    <w:rsid w:val="0099486C"/>
    <w:rPr>
      <w:rFonts w:cs="Times New Roman"/>
    </w:rPr>
  </w:style>
  <w:style w:type="character" w:styleId="LineNumber">
    <w:name w:val="line number"/>
    <w:basedOn w:val="DefaultParagraphFont"/>
    <w:uiPriority w:val="99"/>
    <w:semiHidden/>
    <w:unhideWhenUsed/>
    <w:rsid w:val="009948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86C"/>
    <w:rPr>
      <w:rFonts w:ascii="Calibri" w:eastAsia="Times New Roman" w:hAnsi="Calibri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rsid w:val="0099486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line="240" w:lineRule="auto"/>
    </w:pPr>
    <w:rPr>
      <w:rFonts w:hAnsi="Arial Unicode MS" w:cs="Arial Unicode MS"/>
      <w:b/>
      <w:bCs/>
      <w:color w:val="4F81BD"/>
      <w:sz w:val="18"/>
      <w:szCs w:val="18"/>
      <w:u w:color="4F81BD"/>
      <w:lang w:val="en-US" w:eastAsia="en-IE"/>
    </w:rPr>
  </w:style>
  <w:style w:type="character" w:customStyle="1" w:styleId="selectable">
    <w:name w:val="selectable"/>
    <w:basedOn w:val="DefaultParagraphFont"/>
    <w:uiPriority w:val="99"/>
    <w:rsid w:val="0099486C"/>
    <w:rPr>
      <w:rFonts w:cs="Times New Roman"/>
    </w:rPr>
  </w:style>
  <w:style w:type="character" w:styleId="LineNumber">
    <w:name w:val="line number"/>
    <w:basedOn w:val="DefaultParagraphFont"/>
    <w:uiPriority w:val="99"/>
    <w:semiHidden/>
    <w:unhideWhenUsed/>
    <w:rsid w:val="009948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marilyn ennis</dc:creator>
  <cp:lastModifiedBy>Windows User</cp:lastModifiedBy>
  <cp:revision>2</cp:revision>
  <dcterms:created xsi:type="dcterms:W3CDTF">2018-10-09T09:10:00Z</dcterms:created>
  <dcterms:modified xsi:type="dcterms:W3CDTF">2018-10-09T09:10:00Z</dcterms:modified>
</cp:coreProperties>
</file>