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
<Relationships xmlns="http://schemas.openxmlformats.org/package/2006/relationships">
    <Relationship Id="rId3" Type="http://schemas.openxmlformats.org/officeDocument/2006/relationships/extended-properties" Target="docProps/app.xml" />
    <Relationship Id="rId2" Type="http://schemas.openxmlformats.org/package/2006/relationships/metadata/core-properties" Target="docProps/core.xml" />
    <Relationship Id="rId1" Type="http://schemas.openxmlformats.org/officeDocument/2006/relationships/officeDocument" Target="word/document.xml" 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443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5" w:bottom="226" w:left="615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93" w:lineRule="exact"/>
        <w:ind w:left="60" w:firstLine="2"/>
        <w:jc w:val="left"/>
        <w:rPr/>
      </w:pPr>
      <w:r>
        <w:rPr>
          <w:noProof/>
        </w:rPr>
        <w:pict>
          <v:shape id="imagerId8" type="#_x0000_t75" style="position:absolute;margin-left:0pt;margin-top:0pt;width:842pt;height:595pt;z-index:-251657825;mso-position-horizontal-relative:page;mso-position-vertical-relative:page">
            <v:imagedata r:id="rId8" o:title=""/>
          </v:shape>
        </w:pict>
      </w:r>
      <w:r>
        <w:rPr>
          <w:rFonts w:ascii="Calibri" w:hAnsi="Calibri" w:cs="Calibri"/>
          <w:b/>
          <w:u w:val="none"/>
          <w:sz w:val="24.5"/>
          <w:position w:val="0"/>
          <w:color w:val="000000"/>
          <w:w w:val="71.9119415"/>
          <w:noProof w:val="true"/>
        </w:rPr>
        <w:t>Supplementary    Table    1</w:t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71.9119415"/>
          <w:noProof w:val="true"/>
        </w:rPr>
        <w:t>.    List    of    differentially    expressed    genes    identified    at    tHree    days    after    tHe    start    of    ETC-­‐159    treatment    of    colorectal    tumors.    Log2    </w:t>
      </w:r>
    </w:p>
    <w:p w:rsidR="005A76FB" w:rsidRDefault="005A76FB" w:rsidP="005A76FB">
      <w:pPr>
        <w:spacing w:before="0" w:after="0" w:line="302" w:lineRule="exact"/>
        <w:ind w:firstLine="3" w:left="60"/>
        <w:jc w:val="left"/>
        <w:rPr/>
      </w:pP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69.3114853"/>
          <w:noProof w:val="true"/>
        </w:rPr>
        <w:t>fold-­‐cHanges    between    untreated    (veHicle,    VEH)    and    ETC-­‐159    treated    (ETC)    tumors    are    reported.        CHanges    in    gene    expression    were    considered    </w:t>
      </w:r>
    </w:p>
    <w:p w:rsidR="005A76FB" w:rsidRDefault="005A76FB" w:rsidP="005A76FB">
      <w:pPr>
        <w:spacing w:before="0" w:after="0" w:line="302" w:lineRule="exact"/>
        <w:ind w:firstLine="4" w:left="60"/>
        <w:jc w:val="left"/>
        <w:rPr/>
      </w:pP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69.9525757"/>
          <w:noProof w:val="true"/>
        </w:rPr>
        <w:t>significant    if    tHe    Benjamini-­‐HocHberg    adjusted    P-­‐value    &lt;0.0001    (see    MetHods    for    details    on    tHe    RNAseq    and    differential    expression    analysis).    (A)    </w:t>
      </w:r>
    </w:p>
    <w:p w:rsidR="005A76FB" w:rsidRDefault="005A76FB" w:rsidP="005A76FB">
      <w:pPr>
        <w:spacing w:before="0" w:after="0" w:line="302" w:lineRule="exact"/>
        <w:ind w:firstLine="0" w:left="60"/>
        <w:jc w:val="left"/>
        <w:rPr/>
      </w:pP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70.8746414"/>
          <w:noProof w:val="true"/>
        </w:rPr>
        <w:t>Genes    signifincantly    down-­‐regulated    after    ETC-­‐169    treatment;    (B)    genes    signifincantly    up-­‐regulated    after    ETC-­‐169    treatment.    EacH    table    is    sorted    </w:t>
      </w:r>
    </w:p>
    <w:p w:rsidR="005A76FB" w:rsidRDefault="005A76FB" w:rsidP="005A76FB">
      <w:pPr>
        <w:spacing w:before="0" w:after="0" w:line="302" w:lineRule="exact"/>
        <w:ind w:firstLine="1" w:left="60"/>
        <w:jc w:val="left"/>
        <w:rPr/>
      </w:pP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72.0710068"/>
          <w:noProof w:val="true"/>
        </w:rPr>
        <w:t>according    to    tHe    significance    of    differential    expression    (BH    adjusted    P-­‐value).</w:t>
      </w:r>
    </w:p>
    <w:p w:rsidR="005A76FB" w:rsidRDefault="005A76FB" w:rsidP="005A76FB">
      <w:pPr>
        <w:spacing w:before="0" w:after="0" w:line="302" w:lineRule="exact"/>
        <w:ind w:firstLine="2" w:left="60"/>
        <w:jc w:val="left"/>
        <w:rPr/>
      </w:pP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72.1307831"/>
          <w:noProof w:val="true"/>
        </w:rPr>
        <w:t>(A)    Genes    down-­‐regulated    after    ETC-­‐159    treatment</w:t>
      </w:r>
    </w:p>
    <w:p w:rsidR="005A76FB" w:rsidRDefault="005A76FB" w:rsidP="005A76FB">
      <w:pPr>
        <w:spacing w:before="0" w:after="0" w:line="302" w:lineRule="exact"/>
        <w:ind w:firstLine="10567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log2    fold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5" w:bottom="226" w:left="615" w:header="0" w:footer="0" w:gutter="0"/>
          <w:cols w:num="1" w:equalWidth="0">
            <w:col w:w="15971" w:space="0"/>
          </w:cols>
          <w:docGrid w:type="lines" w:linePitch="312"/>
        </w:sectPr>
      </w:pPr>
    </w:p>
    <w:p w:rsidR="005A76FB" w:rsidRDefault="005A76FB" w:rsidP="005A76FB">
      <w:pPr>
        <w:spacing w:before="0" w:after="0" w:line="302" w:lineRule="exact"/>
        <w:ind w:firstLine="1" w:left="61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Gene    </w:t>
      </w:r>
    </w:p>
    <w:p w:rsidR="005A76FB" w:rsidRDefault="005A76FB" w:rsidP="005A76FB">
      <w:pPr>
        <w:tabs>
          <w:tab w:val="left" w:pos="1363"/>
          <w:tab w:val="left" w:pos="3705"/>
        </w:tabs>
        <w:spacing w:before="0" w:after="0" w:line="302" w:lineRule="exact"/>
        <w:ind w:firstLine="0" w:left="61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symbol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ENSEMBL    gene    ID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Gene    description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6"/>
          <w:noProof w:val="true"/>
        </w:rPr>
        <w:t>cHange    </w:t>
      </w:r>
    </w:p>
    <w:p w:rsidR="005A76FB" w:rsidRDefault="005A76FB" w:rsidP="005A76FB">
      <w:pPr>
        <w:spacing w:before="0" w:after="0" w:line="302" w:lineRule="exact"/>
        <w:ind w:firstLine="2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6"/>
          <w:noProof w:val="true"/>
        </w:rPr>
        <w:t>(VEH/ETC)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68.1787872"/>
          <w:noProof w:val="true"/>
        </w:rPr>
        <w:t>BH-­‐adjusted    P-­‐value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5" w:bottom="226" w:left="615" w:header="0" w:footer="0" w:gutter="0"/>
          <w:cols w:num="3" w:equalWidth="0">
            <w:col w:w="10626" w:space="0"/>
            <w:col w:w="1504" w:space="0"/>
            <w:col w:w="3841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3"/>
          <w:tab w:val="left" w:pos="3705"/>
          <w:tab w:val="left" w:pos="11621"/>
          <w:tab w:val="left" w:pos="13742"/>
        </w:tabs>
        <w:spacing w:before="0" w:after="0" w:line="302" w:lineRule="exact"/>
        <w:ind w:firstLine="0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1858902"/>
          <w:noProof w:val="true"/>
        </w:rPr>
        <w:t>RRM2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1858902"/>
          <w:noProof w:val="true"/>
        </w:rPr>
        <w:t>ENSG00000171848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1858902"/>
          <w:noProof w:val="true"/>
        </w:rPr>
        <w:t>ribonucleotide    reductase    M2    [Source:HGNC    Symbol;Acc:10452]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1858902"/>
          <w:noProof w:val="true"/>
        </w:rPr>
        <w:t>4.93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1858902"/>
          <w:noProof w:val="true"/>
        </w:rPr>
        <w:t>1.2E-­‐162</w:t>
      </w:r>
    </w:p>
    <w:p w:rsidR="005A76FB" w:rsidRDefault="005A76FB" w:rsidP="005A76FB">
      <w:pPr>
        <w:tabs>
          <w:tab w:val="left" w:pos="1363"/>
          <w:tab w:val="left" w:pos="3705"/>
          <w:tab w:val="left" w:pos="11621"/>
          <w:tab w:val="left" w:pos="13742"/>
        </w:tabs>
        <w:spacing w:before="0" w:after="0" w:line="302" w:lineRule="exact"/>
        <w:ind w:firstLine="0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85.9988251"/>
          <w:noProof w:val="true"/>
        </w:rPr>
        <w:t>MKI67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5.9988251"/>
          <w:noProof w:val="true"/>
        </w:rPr>
        <w:t>ENSG00000148773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5.9988251"/>
          <w:noProof w:val="true"/>
        </w:rPr>
        <w:t>marker    of    proliferation    Ki-­‐67    [Source:HGNC    Symbol;Acc:7107]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5.9988251"/>
          <w:noProof w:val="true"/>
        </w:rPr>
        <w:t>4.35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5.9988251"/>
          <w:noProof w:val="true"/>
        </w:rPr>
        <w:t>1.0E-­‐142</w:t>
      </w:r>
    </w:p>
    <w:p w:rsidR="005A76FB" w:rsidRDefault="005A76FB" w:rsidP="005A76FB">
      <w:pPr>
        <w:tabs>
          <w:tab w:val="left" w:pos="1363"/>
          <w:tab w:val="left" w:pos="3705"/>
          <w:tab w:val="left" w:pos="11621"/>
          <w:tab w:val="left" w:pos="13742"/>
        </w:tabs>
        <w:spacing w:before="0" w:after="0" w:line="302" w:lineRule="exact"/>
        <w:ind w:firstLine="0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1858826"/>
          <w:noProof w:val="true"/>
        </w:rPr>
        <w:t>CLDN2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1858826"/>
          <w:noProof w:val="true"/>
        </w:rPr>
        <w:t>ENSG00000165376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1858826"/>
          <w:noProof w:val="true"/>
        </w:rPr>
        <w:t>claudin    2    [Source:HGNC    Symbol;Acc:2041]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1858826"/>
          <w:noProof w:val="true"/>
        </w:rPr>
        <w:t>5.03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1858826"/>
          <w:noProof w:val="true"/>
        </w:rPr>
        <w:t>2.3E-­‐130</w:t>
      </w:r>
    </w:p>
    <w:p w:rsidR="005A76FB" w:rsidRDefault="005A76FB" w:rsidP="005A76FB">
      <w:pPr>
        <w:tabs>
          <w:tab w:val="left" w:pos="1363"/>
          <w:tab w:val="left" w:pos="3705"/>
          <w:tab w:val="left" w:pos="11621"/>
          <w:tab w:val="left" w:pos="13742"/>
        </w:tabs>
        <w:spacing w:before="0" w:after="0" w:line="302" w:lineRule="exact"/>
        <w:ind w:firstLine="0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1858902"/>
          <w:noProof w:val="true"/>
        </w:rPr>
        <w:t>CCNB1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1858902"/>
          <w:noProof w:val="true"/>
        </w:rPr>
        <w:t>ENSG00000134057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1858902"/>
          <w:noProof w:val="true"/>
        </w:rPr>
        <w:t>cyclin    B1    [Source:HGNC    Symbol;Acc:1579]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1858902"/>
          <w:noProof w:val="true"/>
        </w:rPr>
        <w:t>3.99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1858902"/>
          <w:noProof w:val="true"/>
        </w:rPr>
        <w:t>5.3E-­‐129</w:t>
      </w:r>
    </w:p>
    <w:p w:rsidR="005A76FB" w:rsidRDefault="005A76FB" w:rsidP="005A76FB">
      <w:pPr>
        <w:spacing w:before="0" w:after="0" w:line="302" w:lineRule="exact"/>
        <w:ind w:firstLine="3643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minicHromosome    maintenance    complex    component    4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5" w:bottom="226" w:left="615" w:header="0" w:footer="0" w:gutter="0"/>
          <w:cols w:num="1" w:equalWidth="0">
            <w:col w:w="15971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3"/>
        </w:tabs>
        <w:spacing w:before="0" w:after="0" w:line="302" w:lineRule="exact"/>
        <w:ind w:firstLine="0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MCM4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ENSG00000104738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6435852"/>
          <w:noProof w:val="true"/>
        </w:rPr>
        <w:t>Symbol;Acc:6947]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6435852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6435852"/>
          <w:noProof w:val="true"/>
        </w:rPr>
        <w:t>3.03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6435852"/>
          <w:noProof w:val="true"/>
        </w:rPr>
        <w:t>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6435852"/>
          <w:noProof w:val="true"/>
        </w:rPr>
        <w:t>1.4E-­‐128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5" w:bottom="226" w:left="615" w:header="0" w:footer="0" w:gutter="0"/>
          <w:cols w:num="2" w:equalWidth="0">
            <w:col w:w="3704" w:space="0"/>
            <w:col w:w="12267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3"/>
          <w:tab w:val="left" w:pos="3705"/>
          <w:tab w:val="left" w:pos="11621"/>
          <w:tab w:val="left" w:pos="13742"/>
        </w:tabs>
        <w:spacing w:before="0" w:after="0" w:line="302" w:lineRule="exact"/>
        <w:ind w:firstLine="0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1858902"/>
          <w:noProof w:val="true"/>
        </w:rPr>
        <w:t>CDCA7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1858902"/>
          <w:noProof w:val="true"/>
        </w:rPr>
        <w:t>ENSG00000144354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1858902"/>
          <w:noProof w:val="true"/>
        </w:rPr>
        <w:t>cell    division    cycle    associated    7    [Source:HGNC    Symbol;Acc:14628]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1858902"/>
          <w:noProof w:val="true"/>
        </w:rPr>
        <w:t>5.74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1858902"/>
          <w:noProof w:val="true"/>
        </w:rPr>
        <w:t>9.6E-­‐117</w:t>
      </w:r>
    </w:p>
    <w:p w:rsidR="005A76FB" w:rsidRDefault="005A76FB" w:rsidP="005A76FB">
      <w:pPr>
        <w:tabs>
          <w:tab w:val="left" w:pos="1363"/>
          <w:tab w:val="left" w:pos="3705"/>
          <w:tab w:val="left" w:pos="11621"/>
          <w:tab w:val="left" w:pos="13742"/>
        </w:tabs>
        <w:spacing w:before="0" w:after="0" w:line="302" w:lineRule="exact"/>
        <w:ind w:firstLine="0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1858902"/>
          <w:noProof w:val="true"/>
        </w:rPr>
        <w:t>FOXM1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1858902"/>
          <w:noProof w:val="true"/>
        </w:rPr>
        <w:t>ENSG00000111206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1858902"/>
          <w:noProof w:val="true"/>
        </w:rPr>
        <w:t>forkHead    box    M1    [Source:HGNC    Symbol;Acc:3818]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1858902"/>
          <w:noProof w:val="true"/>
        </w:rPr>
        <w:t>4.39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1858902"/>
          <w:noProof w:val="true"/>
        </w:rPr>
        <w:t>1.8E-­‐112</w:t>
      </w:r>
    </w:p>
    <w:p w:rsidR="005A76FB" w:rsidRDefault="005A76FB" w:rsidP="005A76FB">
      <w:pPr>
        <w:tabs>
          <w:tab w:val="left" w:pos="1363"/>
          <w:tab w:val="left" w:pos="3705"/>
          <w:tab w:val="left" w:pos="11621"/>
          <w:tab w:val="left" w:pos="13742"/>
        </w:tabs>
        <w:spacing w:before="0" w:after="0" w:line="302" w:lineRule="exact"/>
        <w:ind w:firstLine="0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86.2289047"/>
          <w:noProof w:val="true"/>
        </w:rPr>
        <w:t>UBE2C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6.2289047"/>
          <w:noProof w:val="true"/>
        </w:rPr>
        <w:t>ENSG00000175063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6.2289047"/>
          <w:noProof w:val="true"/>
        </w:rPr>
        <w:t>ubiquitin-­‐conjugating    enzyme    E2C    [Source:HGNC    Symbol;Acc:15937]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6.2289047"/>
          <w:noProof w:val="true"/>
        </w:rPr>
        <w:t>3.99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6.2289047"/>
          <w:noProof w:val="true"/>
        </w:rPr>
        <w:t>5.3E-­‐106</w:t>
      </w:r>
    </w:p>
    <w:p w:rsidR="005A76FB" w:rsidRDefault="005A76FB" w:rsidP="005A76FB">
      <w:pPr>
        <w:spacing w:before="0" w:after="0" w:line="302" w:lineRule="exact"/>
        <w:ind w:firstLine="3643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topoisomerase    (DNA)    II    alpHa    170kDa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5" w:bottom="226" w:left="615" w:header="0" w:footer="0" w:gutter="0"/>
          <w:cols w:num="1" w:equalWidth="0">
            <w:col w:w="15971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3"/>
        </w:tabs>
        <w:spacing w:before="0" w:after="0" w:line="302" w:lineRule="exact"/>
        <w:ind w:firstLine="0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TOP2A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ENSG00000131747</w:t>
      </w:r>
    </w:p>
    <w:p w:rsidR="005A76FB" w:rsidRDefault="005A76FB" w:rsidP="005A76FB">
      <w:pPr>
        <w:spacing w:before="0" w:after="0" w:lineRule="exact" w:line="240"/>
        <w:ind w:firstLine="0" w:left="62"/>
        <w:rPr/>
      </w:pPr>
    </w:p>
    <w:p w:rsidR="005A76FB" w:rsidRDefault="005A76FB" w:rsidP="005A76FB">
      <w:pPr>
        <w:tabs>
          <w:tab w:val="left" w:pos="1363"/>
        </w:tabs>
        <w:spacing w:before="0" w:after="0" w:line="365" w:lineRule="exact"/>
        <w:ind w:firstLine="0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MCM6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ENSG00000076003</w:t>
      </w:r>
    </w:p>
    <w:p w:rsidR="005A76FB" w:rsidRDefault="005A76FB" w:rsidP="005A76FB">
      <w:pPr>
        <w:spacing w:before="0" w:after="0" w:line="302" w:lineRule="exact"/>
        <w:ind w:firstLine="1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643425"/>
          <w:noProof w:val="true"/>
        </w:rPr>
        <w:t>Symbol;Acc:11989]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643425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643425"/>
          <w:noProof w:val="true"/>
        </w:rPr>
        <w:t>4.90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643425"/>
          <w:noProof w:val="true"/>
        </w:rPr>
        <w:t>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643425"/>
          <w:noProof w:val="true"/>
        </w:rPr>
        <w:t>1.0E-­‐104</w:t>
      </w:r>
    </w:p>
    <w:p w:rsidR="005A76FB" w:rsidRDefault="005A76FB" w:rsidP="005A76FB">
      <w:pPr>
        <w:spacing w:before="0" w:after="0" w:line="302" w:lineRule="exact"/>
        <w:ind w:firstLine="1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6"/>
          <w:noProof w:val="true"/>
        </w:rPr>
        <w:t>minicHromosome    maintenance    complex    component    6    [Source:HGNC    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6435852"/>
          <w:noProof w:val="true"/>
        </w:rPr>
        <w:t>Symbol;Acc:6949]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6435852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6435852"/>
          <w:noProof w:val="true"/>
        </w:rPr>
        <w:t>4.19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6435852"/>
          <w:noProof w:val="true"/>
        </w:rPr>
        <w:t>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6435852"/>
          <w:noProof w:val="true"/>
        </w:rPr>
        <w:t>7.6E-­‐100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5" w:bottom="226" w:left="615" w:header="0" w:footer="0" w:gutter="0"/>
          <w:cols w:num="2" w:equalWidth="0">
            <w:col w:w="3704" w:space="0"/>
            <w:col w:w="12267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3"/>
          <w:tab w:val="left" w:pos="3705"/>
          <w:tab w:val="left" w:pos="11621"/>
          <w:tab w:val="left" w:pos="13867"/>
        </w:tabs>
        <w:spacing w:before="0" w:after="0" w:line="302" w:lineRule="exact"/>
        <w:ind w:firstLine="0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STMN1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ENSG00000117632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statHmin    1    [Source:HGNC    Symbol;Acc:6510]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4.22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2.3E-­‐96</w:t>
      </w:r>
    </w:p>
    <w:p w:rsidR="005A76FB" w:rsidRDefault="005A76FB" w:rsidP="005A76FB">
      <w:pPr>
        <w:tabs>
          <w:tab w:val="left" w:pos="1363"/>
          <w:tab w:val="left" w:pos="3705"/>
          <w:tab w:val="left" w:pos="11621"/>
          <w:tab w:val="left" w:pos="13867"/>
        </w:tabs>
        <w:spacing w:before="0" w:after="0" w:line="302" w:lineRule="exact"/>
        <w:ind w:firstLine="0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CDCA5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ENSG00000146670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cell    division    cycle    associated    5    [Source:HGNC    Symbol;Acc:14626]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4.82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4.5E-­‐95</w:t>
      </w:r>
    </w:p>
    <w:p w:rsidR="005A76FB" w:rsidRDefault="005A76FB" w:rsidP="005A76FB">
      <w:pPr>
        <w:tabs>
          <w:tab w:val="left" w:pos="1363"/>
          <w:tab w:val="left" w:pos="3705"/>
          <w:tab w:val="left" w:pos="11621"/>
          <w:tab w:val="left" w:pos="13867"/>
        </w:tabs>
        <w:spacing w:before="0" w:after="0" w:line="302" w:lineRule="exact"/>
        <w:ind w:firstLine="0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PRC1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ENSG00000198901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protein    regulator    of    cytokinesis    1    [Source:HGNC    Symbol;Acc:9341]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3.16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4.0E-­‐94</w:t>
      </w:r>
    </w:p>
    <w:p w:rsidR="005A76FB" w:rsidRDefault="005A76FB" w:rsidP="005A76FB">
      <w:pPr>
        <w:spacing w:before="0" w:after="0" w:line="302" w:lineRule="exact"/>
        <w:ind w:firstLine="3643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nucleolar    and    spindle    associated    protein    1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5" w:bottom="226" w:left="615" w:header="0" w:footer="0" w:gutter="0"/>
          <w:cols w:num="1" w:equalWidth="0">
            <w:col w:w="15971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3"/>
        </w:tabs>
        <w:spacing w:before="0" w:after="0" w:line="302" w:lineRule="exact"/>
        <w:ind w:firstLine="0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NUSAP1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ENSG00000137804</w:t>
      </w:r>
    </w:p>
    <w:p w:rsidR="005A76FB" w:rsidRDefault="005A76FB" w:rsidP="005A76FB">
      <w:pPr>
        <w:spacing w:before="0" w:after="0" w:lineRule="exact" w:line="240"/>
        <w:ind w:firstLine="0" w:left="62"/>
        <w:rPr/>
      </w:pPr>
    </w:p>
    <w:p w:rsidR="005A76FB" w:rsidRDefault="005A76FB" w:rsidP="005A76FB">
      <w:pPr>
        <w:tabs>
          <w:tab w:val="left" w:pos="1363"/>
        </w:tabs>
        <w:spacing w:before="0" w:after="0" w:line="365" w:lineRule="exact"/>
        <w:ind w:firstLine="0" w:left="62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ALDH1B1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ENSG00000137124</w:t>
      </w:r>
    </w:p>
    <w:p w:rsidR="005A76FB" w:rsidRDefault="005A76FB" w:rsidP="005A76FB">
      <w:pPr>
        <w:spacing w:before="0" w:after="0" w:line="302" w:lineRule="exact"/>
        <w:ind w:firstLine="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1183"/>
          <w:noProof w:val="true"/>
        </w:rPr>
        <w:t>Symbol;Acc:18538]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1183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1183"/>
          <w:noProof w:val="true"/>
        </w:rPr>
        <w:t>4.40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1183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1183"/>
          <w:noProof w:val="true"/>
        </w:rPr>
        <w:t>5.2E-­‐94</w:t>
      </w:r>
    </w:p>
    <w:p w:rsidR="005A76FB" w:rsidRDefault="005A76FB" w:rsidP="005A76FB">
      <w:pPr>
        <w:spacing w:before="0" w:after="0" w:line="302" w:lineRule="exact"/>
        <w:ind w:firstLine="1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6"/>
          <w:noProof w:val="true"/>
        </w:rPr>
        <w:t>aldeHyde    deHydrogenase    1    family,    member    B1    [Source:HGNC    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4998"/>
          <w:noProof w:val="true"/>
        </w:rPr>
        <w:t>Symbol;Acc:407]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4998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4998"/>
          <w:noProof w:val="true"/>
        </w:rPr>
        <w:t>4.20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4998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4998"/>
          <w:noProof w:val="true"/>
        </w:rPr>
        <w:t>1.0E-­‐91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5" w:lineRule="exact"/>
        <w:ind w:firstLine="8849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.5"/>
          <w:position w:val="0"/>
          <w:color w:val="000000"/>
          <w:w w:val="90.2585297"/>
          <w:noProof w:val="true"/>
        </w:rPr>
        <w:t>Supplementary</w:t>
      </w:r>
      <w:r>
        <w:rPr>
          <w:rFonts w:ascii="Calibri" w:hAnsi="Calibri" w:cs="Calibri"/>
          <w:u w:val="none"/>
          <w:sz w:val="16.5"/>
          <w:color w:val="000000"/>
          <w:w w:val="90.2585297"/>
          <w:noProof w:val="true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.5"/>
          <w:position w:val="0"/>
          <w:color w:val="000000"/>
          <w:w w:val="90.2585297"/>
          <w:noProof w:val="true"/>
        </w:rPr>
        <w:t>Table</w:t>
      </w:r>
      <w:r>
        <w:rPr>
          <w:rFonts w:ascii="Calibri" w:hAnsi="Calibri" w:cs="Calibri"/>
          <w:u w:val="none"/>
          <w:sz w:val="16.5"/>
          <w:color w:val="000000"/>
          <w:w w:val="90.2585297"/>
          <w:noProof w:val="true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.5"/>
          <w:position w:val="0"/>
          <w:color w:val="000000"/>
          <w:w w:val="90.2585297"/>
          <w:noProof w:val="true"/>
        </w:rPr>
        <w:t>1,</w:t>
      </w:r>
      <w:r>
        <w:rPr>
          <w:rFonts w:ascii="Calibri" w:hAnsi="Calibri" w:cs="Calibri"/>
          <w:u w:val="none"/>
          <w:sz w:val="16.5"/>
          <w:color w:val="000000"/>
          <w:w w:val="90.2585297"/>
          <w:noProof w:val="true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.5"/>
          <w:position w:val="0"/>
          <w:color w:val="000000"/>
          <w:w w:val="90.2585297"/>
          <w:noProof w:val="true"/>
        </w:rPr>
        <w:t>page</w:t>
      </w:r>
      <w:r>
        <w:rPr>
          <w:rFonts w:ascii="Calibri" w:hAnsi="Calibri" w:cs="Calibri"/>
          <w:u w:val="none"/>
          <w:sz w:val="16.5"/>
          <w:color w:val="000000"/>
          <w:w w:val="90.2585297"/>
          <w:noProof w:val="true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.5"/>
          <w:position w:val="0"/>
          <w:color w:val="000000"/>
          <w:w w:val="90.2585297"/>
          <w:noProof w:val="true"/>
        </w:rPr>
        <w:t>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5" w:bottom="226" w:left="615" w:header="0" w:footer="0" w:gutter="0"/>
          <w:cols w:num="2" w:equalWidth="0">
            <w:col w:w="3704" w:space="0"/>
            <w:col w:w="12267" w:space="0"/>
          </w:cols>
          <w:docGrid w:type="lines" w:linePitch="312"/>
        </w:sectPr>
      </w:pPr>
    </w:p>
    <w:bookmarkStart w:id="2" w:name="2"/>
    <w:bookmarkEnd w:id="2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66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293" w:lineRule="exact"/>
        <w:ind w:left="60" w:firstLine="0"/>
        <w:jc w:val="left"/>
        <w:rPr/>
      </w:pPr>
      <w:r>
        <w:rPr>
          <w:noProof/>
        </w:rPr>
        <w:pict>
          <v:shape id="imagerId9" type="#_x0000_t75" style="position:absolute;margin-left:0pt;margin-top:0pt;width:842pt;height:595pt;z-index:-251657330;mso-position-horizontal-relative:page;mso-position-vertical-relative:page">
            <v:imagedata r:id="rId9" o:title=""/>
          </v:shape>
        </w:pict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CENPF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ENSG00000117724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centromere    protein    F,    350/400kDa    [Source:HGNC    Symbol;Acc:1857]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4.69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1.1E-­‐87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TTK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ENSG00000112742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TTK    protein    kinase    [Source:HGNC    Symbol;Acc:12401]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4.54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3.1E-­‐87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ZW10    interacting    kinetocHore    protein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ZWINT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ENSG00000122952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1361"/>
        </w:tabs>
        <w:spacing w:before="0" w:after="0" w:line="365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HMMR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ENSG00000072571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1361"/>
        </w:tabs>
        <w:spacing w:before="0" w:after="0" w:line="365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MCM3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ENSG00000112118</w:t>
      </w:r>
    </w:p>
    <w:p w:rsidR="005A76FB" w:rsidRDefault="005A76FB" w:rsidP="005A76FB">
      <w:pPr>
        <w:spacing w:before="0" w:after="0" w:line="302" w:lineRule="exact"/>
        <w:ind w:firstLine="4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8741"/>
          <w:noProof w:val="true"/>
        </w:rPr>
        <w:t>Symbol;Acc:13195]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8741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8741"/>
          <w:noProof w:val="true"/>
        </w:rPr>
        <w:t>3.12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8741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28741"/>
          <w:noProof w:val="true"/>
        </w:rPr>
        <w:t>1.0E-­‐86</w:t>
      </w:r>
    </w:p>
    <w:p w:rsidR="005A76FB" w:rsidRDefault="005A76FB" w:rsidP="005A76FB">
      <w:pPr>
        <w:spacing w:before="0" w:after="0" w:line="302" w:lineRule="exact"/>
        <w:ind w:firstLine="2"/>
        <w:jc w:val="left"/>
        <w:rPr/>
      </w:pP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75.3490829"/>
          <w:noProof w:val="true"/>
        </w:rPr>
        <w:t>Hyaluronan-­‐mediated    motility    receptor    (RHAMM)    [Source:HGNC    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6447"/>
          <w:noProof w:val="true"/>
        </w:rPr>
        <w:t>Symbol;Acc:5012]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6447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6447"/>
          <w:noProof w:val="true"/>
        </w:rPr>
        <w:t>4.27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6447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6447"/>
          <w:noProof w:val="true"/>
        </w:rPr>
        <w:t>1.5E-­‐84</w:t>
      </w:r>
    </w:p>
    <w:p w:rsidR="005A76FB" w:rsidRDefault="005A76FB" w:rsidP="005A76FB">
      <w:pPr>
        <w:spacing w:before="0" w:after="0" w:line="302" w:lineRule="exact"/>
        <w:ind w:firstLine="2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6"/>
          <w:noProof w:val="true"/>
        </w:rPr>
        <w:t>minicHromosome    maintenance    complex    component    3    [Source:HGNC    </w:t>
      </w:r>
    </w:p>
    <w:p w:rsidR="005A76FB" w:rsidRDefault="005A76FB" w:rsidP="005A76FB">
      <w:pPr>
        <w:spacing w:before="0" w:after="0" w:line="302" w:lineRule="exact"/>
        <w:ind w:firstLine="1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4998"/>
          <w:noProof w:val="true"/>
        </w:rPr>
        <w:t>Symbol;Acc:6945]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4998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4998"/>
          <w:noProof w:val="true"/>
        </w:rPr>
        <w:t>2.97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4998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4998"/>
          <w:noProof w:val="true"/>
        </w:rPr>
        <w:t>3.6E-­‐84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2" w:equalWidth="0">
            <w:col w:w="3701" w:space="0"/>
            <w:col w:w="12265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KIF4A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ENSG00000090889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kinesin    family    member    4A    [Source:HGNC    Symbol;Acc:13339]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4.02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1.0E-­‐83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69.1884155"/>
          <w:noProof w:val="true"/>
        </w:rPr>
        <w:t>ubiquitin-­‐like    witH    PHD    and    ring    finger    domains    1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UHRF1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ENSG00000034063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1361"/>
        </w:tabs>
        <w:spacing w:before="0" w:after="0" w:line="365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FAM111B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ENSG00000189057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5532"/>
          <w:noProof w:val="true"/>
        </w:rPr>
        <w:t>Symbol;Acc:12556]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5532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5532"/>
          <w:noProof w:val="true"/>
        </w:rPr>
        <w:t>3.64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5532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5532"/>
          <w:noProof w:val="true"/>
        </w:rPr>
        <w:t>1.1E-­‐83</w:t>
      </w:r>
    </w:p>
    <w:p w:rsidR="005A76FB" w:rsidRDefault="005A76FB" w:rsidP="005A76FB">
      <w:pPr>
        <w:spacing w:before="0" w:after="0" w:line="302" w:lineRule="exact"/>
        <w:ind w:firstLine="1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6"/>
          <w:noProof w:val="true"/>
        </w:rPr>
        <w:t>family    witH    sequence    similarity    111,    member    B    [Source:HGNC    </w:t>
      </w:r>
    </w:p>
    <w:p w:rsidR="005A76FB" w:rsidRDefault="005A76FB" w:rsidP="005A76FB">
      <w:pPr>
        <w:spacing w:before="0" w:after="0" w:line="302" w:lineRule="exact"/>
        <w:ind w:firstLine="2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1183"/>
          <w:noProof w:val="true"/>
        </w:rPr>
        <w:t>Symbol;Acc:24200]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1183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1183"/>
          <w:noProof w:val="true"/>
        </w:rPr>
        <w:t>5.54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1183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1183"/>
          <w:noProof w:val="true"/>
        </w:rPr>
        <w:t>4.1E-­‐83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2" w:equalWidth="0">
            <w:col w:w="3702" w:space="0"/>
            <w:col w:w="12265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LMNB1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ENSG00000113368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lamin    B1    [Source:HGNC    Symbol;Acc:6637]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4.91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7.9E-­‐83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87.0100937"/>
          <w:noProof w:val="true"/>
        </w:rPr>
        <w:t>NEK2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7.0100937"/>
          <w:noProof w:val="true"/>
        </w:rPr>
        <w:t>ENSG00000117650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7.0100937"/>
          <w:noProof w:val="true"/>
        </w:rPr>
        <w:t>NIMA-­‐related    kinase    2    [Source:HGNC    Symbol;Acc:7745]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7.0100937"/>
          <w:noProof w:val="true"/>
        </w:rPr>
        <w:t>4.21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7.0100937"/>
          <w:noProof w:val="true"/>
        </w:rPr>
        <w:t>7.9E-­‐83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BIRC5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ENSG00000089685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baculoviral    IAP    repeat    containing    5    [Source:HGNC    Symbol;Acc:593]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4.72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9.3E-­‐83</w:t>
      </w:r>
    </w:p>
    <w:p w:rsidR="005A76FB" w:rsidRDefault="005A76FB" w:rsidP="005A76FB">
      <w:pPr>
        <w:tabs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ARHGAP11A</w:t>
      </w:r>
      <w:r>
        <w:rPr>
          <w:rFonts w:ascii="Calibri" w:hAnsi="Calibri" w:cs="Calibri"/>
          <w:u w:val="none"/>
          <w:sz w:val="24.5"/>
          <w:color w:val="000000"/>
          <w:w w:val="96.2631378"/>
          <w:noProof w:val="true"/>
        </w:rPr>
        <w:t> </w:t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ENSG00000198826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RHo    GTPase    activating    protein    11A    [Source:HGNC    Symbol;Acc:15783]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5.13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2.4E-­‐82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73.6133347"/>
          <w:noProof w:val="true"/>
        </w:rPr>
        <w:t>flap    structure-­‐specific    endonuclease    1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FEN1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ENSG00000168496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8741"/>
          <w:noProof w:val="true"/>
        </w:rPr>
        <w:t>Symbol;Acc:3650]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8741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8741"/>
          <w:noProof w:val="true"/>
        </w:rPr>
        <w:t>2.73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8741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28741"/>
          <w:noProof w:val="true"/>
        </w:rPr>
        <w:t>1.5E-­‐81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2" w:equalWidth="0">
            <w:col w:w="3705" w:space="0"/>
            <w:col w:w="12261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86.7839966"/>
          <w:noProof w:val="true"/>
        </w:rPr>
        <w:t>CDK1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6.7839966"/>
          <w:noProof w:val="true"/>
        </w:rPr>
        <w:t>ENSG00000170312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6.7839966"/>
          <w:noProof w:val="true"/>
        </w:rPr>
        <w:t>cyclin-­‐dependent    kinase    1    [Source:HGNC    Symbol;Acc:1722]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6.7839966"/>
          <w:noProof w:val="true"/>
        </w:rPr>
        <w:t>3.99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6.7839966"/>
          <w:noProof w:val="true"/>
        </w:rPr>
        <w:t>3.1E-­‐81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asp    (abnormal    spindle)    Homolog,    microcepHaly    associated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ASPM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ENSG00000066279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1361"/>
        </w:tabs>
        <w:spacing w:before="0" w:after="0" w:line="365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ASCL2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ENSG00000183734</w:t>
      </w:r>
    </w:p>
    <w:p w:rsidR="005A76FB" w:rsidRDefault="005A76FB" w:rsidP="005A76FB">
      <w:pPr>
        <w:spacing w:before="0" w:after="0" w:line="302" w:lineRule="exact"/>
        <w:ind w:firstLine="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8207"/>
          <w:noProof w:val="true"/>
        </w:rPr>
        <w:t>(DrosopHila)    [Source:HGNC    Symbol;Acc:19048]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8207"/>
          <w:noProof w:val="true"/>
        </w:rPr>
        <w:t>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8207"/>
          <w:noProof w:val="true"/>
        </w:rPr>
        <w:t>4.31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8207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28207"/>
          <w:noProof w:val="true"/>
        </w:rPr>
        <w:t>5.1E-­‐81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70.6192474"/>
          <w:noProof w:val="true"/>
        </w:rPr>
        <w:t>acHaete-­‐scute    family    bHLH    transcription    factor    2    [Source:HGNC    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309"/>
          <w:noProof w:val="true"/>
        </w:rPr>
        <w:t>Symbol;Acc:739]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309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309"/>
          <w:noProof w:val="true"/>
        </w:rPr>
        <w:t>7.50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309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309"/>
          <w:noProof w:val="true"/>
        </w:rPr>
        <w:t>9.4E-­‐81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2" w:equalWidth="0">
            <w:col w:w="3703" w:space="0"/>
            <w:col w:w="12263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KNTC1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ENSG00000184445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kinetocHore    associated    1    [Source:HGNC    Symbol;Acc:17255]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3.09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1.3E-­‐80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KIF11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ENSG00000138160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kinesin    family    member    11    [Source:HGNC    Symbol;Acc:6388]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4.36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3.2E-­‐80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minicHromosome    maintenance    complex    component    2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MCM2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ENSG00000073111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4998"/>
          <w:noProof w:val="true"/>
        </w:rPr>
        <w:t>Symbol;Acc:6944]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4998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4998"/>
          <w:noProof w:val="true"/>
        </w:rPr>
        <w:t>3.81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4998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4998"/>
          <w:noProof w:val="true"/>
        </w:rPr>
        <w:t>2.9E-­‐79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2" w:equalWidth="0">
            <w:col w:w="3702" w:space="0"/>
            <w:col w:w="12264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4.14814"/>
          <w:noProof w:val="true"/>
        </w:rPr>
        <w:t>-­‐-­‐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4.14814"/>
          <w:noProof w:val="true"/>
        </w:rPr>
        <w:t>ENSG00000268310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4.14814"/>
          <w:noProof w:val="true"/>
        </w:rPr>
        <w:t>UncHaracterized    protein        [Source:UniProtKB/TrEMBL;Acc:M0R3F9]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4.14814"/>
          <w:noProof w:val="true"/>
        </w:rPr>
        <w:t>5.04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4.14814"/>
          <w:noProof w:val="true"/>
        </w:rPr>
        <w:t>2.2E-­‐78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43" w:lineRule="exact"/>
        <w:ind w:firstLine="12491" w:left="60"/>
        <w:jc w:val="left"/>
        <w:rPr/>
      </w:pPr>
      <w:r>
        <w:rPr>
          <w:rFonts w:ascii="Arial" w:hAnsi="Arial" w:cs="Arial"/>
          <w:u w:val="none"/>
          <w:sz w:val="16.5"/>
          <w:position w:val="0"/>
          <w:color w:val="000000"/>
          <w:w w:val="92.1389236"/>
          <w:noProof w:val="true"/>
        </w:rPr>
        <w:t>Supplementary</w:t>
      </w:r>
      <w:r>
        <w:rPr>
          <w:rFonts w:ascii="Calibri" w:hAnsi="Calibri" w:cs="Calibri"/>
          <w:u w:val="none"/>
          <w:sz w:val="16.5"/>
          <w:color w:val="000000"/>
          <w:w w:val="92.1389236"/>
          <w:noProof w:val="true"/>
        </w:rPr>
        <w:t> </w:t>
      </w:r>
      <w:r>
        <w:rPr>
          <w:rFonts w:ascii="Arial" w:hAnsi="Arial" w:cs="Arial"/>
          <w:u w:val="none"/>
          <w:sz w:val="16.5"/>
          <w:position w:val="0"/>
          <w:color w:val="000000"/>
          <w:w w:val="92.1389236"/>
          <w:noProof w:val="true"/>
        </w:rPr>
        <w:t>Table</w:t>
      </w:r>
      <w:r>
        <w:rPr>
          <w:rFonts w:ascii="Calibri" w:hAnsi="Calibri" w:cs="Calibri"/>
          <w:u w:val="none"/>
          <w:sz w:val="16.5"/>
          <w:color w:val="000000"/>
          <w:w w:val="92.1389236"/>
          <w:noProof w:val="true"/>
        </w:rPr>
        <w:t> </w:t>
      </w:r>
      <w:r>
        <w:rPr>
          <w:rFonts w:ascii="Arial" w:hAnsi="Arial" w:cs="Arial"/>
          <w:u w:val="none"/>
          <w:sz w:val="16.5"/>
          <w:position w:val="0"/>
          <w:color w:val="000000"/>
          <w:w w:val="92.1389236"/>
          <w:noProof w:val="true"/>
        </w:rPr>
        <w:t>1,</w:t>
      </w:r>
      <w:r>
        <w:rPr>
          <w:rFonts w:ascii="Calibri" w:hAnsi="Calibri" w:cs="Calibri"/>
          <w:u w:val="none"/>
          <w:sz w:val="16.5"/>
          <w:color w:val="000000"/>
          <w:w w:val="92.1389236"/>
          <w:noProof w:val="true"/>
        </w:rPr>
        <w:t> </w:t>
      </w:r>
      <w:r>
        <w:rPr>
          <w:rFonts w:ascii="Arial" w:hAnsi="Arial" w:cs="Arial"/>
          <w:u w:val="none"/>
          <w:sz w:val="16.5"/>
          <w:position w:val="0"/>
          <w:color w:val="000000"/>
          <w:w w:val="92.1389236"/>
          <w:noProof w:val="true"/>
        </w:rPr>
        <w:t>page</w:t>
      </w:r>
      <w:r>
        <w:rPr>
          <w:rFonts w:ascii="Calibri" w:hAnsi="Calibri" w:cs="Calibri"/>
          <w:u w:val="none"/>
          <w:sz w:val="16.5"/>
          <w:color w:val="000000"/>
          <w:w w:val="92.1389236"/>
          <w:noProof w:val="true"/>
        </w:rPr>
        <w:t> </w:t>
      </w:r>
      <w:r>
        <w:rPr>
          <w:rFonts w:ascii="Arial" w:hAnsi="Arial" w:cs="Arial"/>
          <w:u w:val="none"/>
          <w:sz w:val="16.5"/>
          <w:position w:val="0"/>
          <w:color w:val="000000"/>
          <w:w w:val="92.1389236"/>
          <w:noProof w:val="true"/>
        </w:rPr>
        <w:t>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bookmarkStart w:id="3" w:name="3"/>
    <w:bookmarkEnd w:id="3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66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293" w:lineRule="exact"/>
        <w:ind w:left="60" w:firstLine="0"/>
        <w:jc w:val="left"/>
        <w:rPr/>
      </w:pPr>
      <w:r>
        <w:rPr>
          <w:noProof/>
        </w:rPr>
        <w:pict>
          <v:shape id="imagerId10" type="#_x0000_t75" style="position:absolute;margin-left:0pt;margin-top:0pt;width:842pt;height:595pt;z-index:-251656526;mso-position-horizontal-relative:page;mso-position-vertical-relative:page">
            <v:imagedata r:id="rId10" o:title=""/>
          </v:shape>
        </w:pict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KIAA1324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ENSG00000116299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KIAA1324    [Source:HGNC    Symbol;Acc:29618]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3.71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1.1E-­‐77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85.4359055"/>
          <w:noProof w:val="true"/>
        </w:rPr>
        <w:t>CDKN3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5.4359055"/>
          <w:noProof w:val="true"/>
        </w:rPr>
        <w:t>ENSG00000100526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5.4359055"/>
          <w:noProof w:val="true"/>
        </w:rPr>
        <w:t>cyclin-­‐dependent    kinase    inHibitor    3    [Source:HGNC    Symbol;Acc:1791]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5.4359055"/>
          <w:noProof w:val="true"/>
        </w:rPr>
        <w:t>3.58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5.4359055"/>
          <w:noProof w:val="true"/>
        </w:rPr>
        <w:t>1.5E-­‐77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GINS    complex    subunit    1    (Psf1    Homolog)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GINS1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ENSG00000101003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775"/>
          <w:noProof w:val="true"/>
        </w:rPr>
        <w:t>Symbol;Acc:28980]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775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775"/>
          <w:noProof w:val="true"/>
        </w:rPr>
        <w:t>3.90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775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2775"/>
          <w:noProof w:val="true"/>
        </w:rPr>
        <w:t>3.1E-­‐77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2" w:equalWidth="0">
            <w:col w:w="3706" w:space="0"/>
            <w:col w:w="12261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87.4629898"/>
          <w:noProof w:val="true"/>
        </w:rPr>
        <w:t>TPX2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7.4629898"/>
          <w:noProof w:val="true"/>
        </w:rPr>
        <w:t>ENSG00000088325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7.4629898"/>
          <w:noProof w:val="true"/>
        </w:rPr>
        <w:t>TPX2,    microtubule-­‐associated    [Source:HGNC    Symbol;Acc:1249]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7.4629898"/>
          <w:noProof w:val="true"/>
        </w:rPr>
        <w:t>3.07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7.4629898"/>
          <w:noProof w:val="true"/>
        </w:rPr>
        <w:t>3.7E-­‐77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suppressor    APC    domain    containing    2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SAPCD2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ENSG00000186193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9199"/>
          <w:noProof w:val="true"/>
        </w:rPr>
        <w:t>Symbol;Acc:28055]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9199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9199"/>
          <w:noProof w:val="true"/>
        </w:rPr>
        <w:t>3.52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9199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29199"/>
          <w:noProof w:val="true"/>
        </w:rPr>
        <w:t>8.9E-­‐76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2" w:equalWidth="0">
            <w:col w:w="3705" w:space="0"/>
            <w:col w:w="12262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LDHB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ENSG00000111716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lactate    deHydrogenase    B    [Source:HGNC    Symbol;Acc:6541]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2.76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1.5E-­‐75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71.916626"/>
          <w:noProof w:val="true"/>
        </w:rPr>
        <w:t>leucine-­‐ricH    repeats    and    immunoglobulin-­‐like    domains    1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LRIG1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ENSG00000144749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8207"/>
          <w:noProof w:val="true"/>
        </w:rPr>
        <w:t>[Source:HGNC    Symbol;Acc:17360]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8207"/>
          <w:noProof w:val="true"/>
        </w:rPr>
        <w:t>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8207"/>
          <w:noProof w:val="true"/>
        </w:rPr>
        <w:t>2.56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8207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28207"/>
          <w:noProof w:val="true"/>
        </w:rPr>
        <w:t>2.2E-­‐75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2" w:equalWidth="0">
            <w:col w:w="3705" w:space="0"/>
            <w:col w:w="12261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CENPU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ENSG00000151725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centromere    protein    U    [Source:HGNC    Symbol;Acc:21348]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3.62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1.1E-­‐74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87.3975983"/>
          <w:noProof w:val="true"/>
        </w:rPr>
        <w:t>HELLS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7.3975983"/>
          <w:noProof w:val="true"/>
        </w:rPr>
        <w:t>ENSG00000119969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7.3975983"/>
          <w:noProof w:val="true"/>
        </w:rPr>
        <w:t>Helicase,    lympHoid-­‐specific    [Source:HGNC    Symbol;Acc:4861]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7.3975983"/>
          <w:noProof w:val="true"/>
        </w:rPr>
        <w:t>5.08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7.3975983"/>
          <w:noProof w:val="true"/>
        </w:rPr>
        <w:t>1.1E-­‐74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Holliday    junction    recognition    protein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HJURP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ENSG00000123485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6447"/>
          <w:noProof w:val="true"/>
        </w:rPr>
        <w:t>Symbol;Acc:25444]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6447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6447"/>
          <w:noProof w:val="true"/>
        </w:rPr>
        <w:t>4.74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6447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6447"/>
          <w:noProof w:val="true"/>
        </w:rPr>
        <w:t>1.1E-­‐74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2" w:equalWidth="0">
            <w:col w:w="3701" w:space="0"/>
            <w:col w:w="12265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KIF2C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ENSG00000142945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kinesin    family    member    2C    [Source:HGNC    Symbol;Acc:6393]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4.57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7.8E-­‐74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metHylenetetraHydrofolate    deHydrogenase    (NADP+    dependent)    1,    </w:t>
      </w:r>
    </w:p>
    <w:p w:rsidR="005A76FB" w:rsidRDefault="005A76FB" w:rsidP="005A76FB">
      <w:pPr>
        <w:spacing w:before="0" w:after="0" w:line="302" w:lineRule="exact"/>
        <w:ind w:firstLine="3642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metHenyltetraHydrofolate    cycloHydrolase,    formyltetraHydrofolate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MTHFD1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ENSG00000100714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1361"/>
        </w:tabs>
        <w:spacing w:before="0" w:after="0" w:line="365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NCAPH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ENSG00000121152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6447"/>
          <w:noProof w:val="true"/>
        </w:rPr>
        <w:t>syntHetase    [Source:HGNC    Symbol;Acc:7432]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6447"/>
          <w:noProof w:val="true"/>
        </w:rPr>
        <w:t>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6447"/>
          <w:noProof w:val="true"/>
        </w:rPr>
        <w:t>2.98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6447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6447"/>
          <w:noProof w:val="true"/>
        </w:rPr>
        <w:t>4.3E-­‐73</w:t>
      </w:r>
    </w:p>
    <w:p w:rsidR="005A76FB" w:rsidRDefault="005A76FB" w:rsidP="005A76FB">
      <w:pPr>
        <w:spacing w:before="0" w:after="0" w:line="302" w:lineRule="exact"/>
        <w:ind w:firstLine="2"/>
        <w:jc w:val="left"/>
        <w:rPr/>
      </w:pP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68.387207"/>
          <w:noProof w:val="true"/>
        </w:rPr>
        <w:t>non-­‐SMC    condensin    I    complex,    subunit    H    [Source:HGNC    </w:t>
      </w:r>
    </w:p>
    <w:p w:rsidR="005A76FB" w:rsidRDefault="005A76FB" w:rsidP="005A76FB">
      <w:pPr>
        <w:spacing w:before="0" w:after="0" w:line="302" w:lineRule="exact"/>
        <w:ind w:firstLine="4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8207"/>
          <w:noProof w:val="true"/>
        </w:rPr>
        <w:t>Symbol;Acc:1112]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8207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8207"/>
          <w:noProof w:val="true"/>
        </w:rPr>
        <w:t>4.52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8207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28207"/>
          <w:noProof w:val="true"/>
        </w:rPr>
        <w:t>5.5E-­‐73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2" w:equalWidth="0">
            <w:col w:w="3701" w:space="0"/>
            <w:col w:w="12265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AURKB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ENSG00000178999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aurora    kinase    B    [Source:HGNC    Symbol;Acc:11390]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5.23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1.7E-­‐72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KIF23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ENSG00000137807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kinesin    family    member    23    [Source:HGNC    Symbol;Acc:6392]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4.29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5.7E-­‐72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HMGB2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ENSG00000164104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HigH    mobility    group    box    2    [Source:HGNC    Symbol;Acc:5000]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3.72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5.8E-­‐71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KIF20A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ENSG00000112984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kinesin    family    member    20A    [Source:HGNC    Symbol;Acc:9787]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4.53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2.4E-­‐70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repulsive    guidance    molecule    family    member    b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RGMB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ENSG00000174136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3624"/>
          <w:noProof w:val="true"/>
        </w:rPr>
        <w:t>Symbol;Acc:26896]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3624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3624"/>
          <w:noProof w:val="true"/>
        </w:rPr>
        <w:t>2.94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3624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3624"/>
          <w:noProof w:val="true"/>
        </w:rPr>
        <w:t>1.2E-­‐69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2" w:equalWidth="0">
            <w:col w:w="3703" w:space="0"/>
            <w:col w:w="12264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TROAP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ENSG00000135451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tropHinin    associated    protein    [Source:HGNC    Symbol;Acc:12327]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4.08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1.5E-­‐69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CCNB2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ENSG00000157456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cyclin    B2    [Source:HGNC    Symbol;Acc:1580]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3.62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2.5E-­‐67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85.3348465"/>
          <w:noProof w:val="true"/>
        </w:rPr>
        <w:t>PARP1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5.3348465"/>
          <w:noProof w:val="true"/>
        </w:rPr>
        <w:t>ENSG00000143799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5.3348465"/>
          <w:noProof w:val="true"/>
        </w:rPr>
        <w:t>poly    (ADP-­‐ribose)    polymerase    1    [Source:HGNC    Symbol;Acc:270]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5.3348465"/>
          <w:noProof w:val="true"/>
        </w:rPr>
        <w:t>3.28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5.3348465"/>
          <w:noProof w:val="true"/>
        </w:rPr>
        <w:t>8.0E-­‐67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43" w:lineRule="exact"/>
        <w:ind w:firstLine="12491" w:left="60"/>
        <w:jc w:val="left"/>
        <w:rPr/>
      </w:pPr>
      <w:r>
        <w:rPr>
          <w:rFonts w:ascii="Arial" w:hAnsi="Arial" w:cs="Arial"/>
          <w:u w:val="none"/>
          <w:sz w:val="16.5"/>
          <w:position w:val="0"/>
          <w:color w:val="000000"/>
          <w:w w:val="92.1389236"/>
          <w:noProof w:val="true"/>
        </w:rPr>
        <w:t>Supplementary</w:t>
      </w:r>
      <w:r>
        <w:rPr>
          <w:rFonts w:ascii="Calibri" w:hAnsi="Calibri" w:cs="Calibri"/>
          <w:u w:val="none"/>
          <w:sz w:val="16.5"/>
          <w:color w:val="000000"/>
          <w:w w:val="92.1389236"/>
          <w:noProof w:val="true"/>
        </w:rPr>
        <w:t> </w:t>
      </w:r>
      <w:r>
        <w:rPr>
          <w:rFonts w:ascii="Arial" w:hAnsi="Arial" w:cs="Arial"/>
          <w:u w:val="none"/>
          <w:sz w:val="16.5"/>
          <w:position w:val="0"/>
          <w:color w:val="000000"/>
          <w:w w:val="92.1389236"/>
          <w:noProof w:val="true"/>
        </w:rPr>
        <w:t>Table</w:t>
      </w:r>
      <w:r>
        <w:rPr>
          <w:rFonts w:ascii="Calibri" w:hAnsi="Calibri" w:cs="Calibri"/>
          <w:u w:val="none"/>
          <w:sz w:val="16.5"/>
          <w:color w:val="000000"/>
          <w:w w:val="92.1389236"/>
          <w:noProof w:val="true"/>
        </w:rPr>
        <w:t> </w:t>
      </w:r>
      <w:r>
        <w:rPr>
          <w:rFonts w:ascii="Arial" w:hAnsi="Arial" w:cs="Arial"/>
          <w:u w:val="none"/>
          <w:sz w:val="16.5"/>
          <w:position w:val="0"/>
          <w:color w:val="000000"/>
          <w:w w:val="92.1389236"/>
          <w:noProof w:val="true"/>
        </w:rPr>
        <w:t>1,</w:t>
      </w:r>
      <w:r>
        <w:rPr>
          <w:rFonts w:ascii="Calibri" w:hAnsi="Calibri" w:cs="Calibri"/>
          <w:u w:val="none"/>
          <w:sz w:val="16.5"/>
          <w:color w:val="000000"/>
          <w:w w:val="92.1389236"/>
          <w:noProof w:val="true"/>
        </w:rPr>
        <w:t> </w:t>
      </w:r>
      <w:r>
        <w:rPr>
          <w:rFonts w:ascii="Arial" w:hAnsi="Arial" w:cs="Arial"/>
          <w:u w:val="none"/>
          <w:sz w:val="16.5"/>
          <w:position w:val="0"/>
          <w:color w:val="000000"/>
          <w:w w:val="92.1389236"/>
          <w:noProof w:val="true"/>
        </w:rPr>
        <w:t>page</w:t>
      </w:r>
      <w:r>
        <w:rPr>
          <w:rFonts w:ascii="Calibri" w:hAnsi="Calibri" w:cs="Calibri"/>
          <w:u w:val="none"/>
          <w:sz w:val="16.5"/>
          <w:color w:val="000000"/>
          <w:w w:val="92.1389236"/>
          <w:noProof w:val="true"/>
        </w:rPr>
        <w:t> </w:t>
      </w:r>
      <w:r>
        <w:rPr>
          <w:rFonts w:ascii="Arial" w:hAnsi="Arial" w:cs="Arial"/>
          <w:u w:val="none"/>
          <w:sz w:val="16.5"/>
          <w:position w:val="0"/>
          <w:color w:val="000000"/>
          <w:w w:val="92.1389236"/>
          <w:noProof w:val="true"/>
        </w:rPr>
        <w:t>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bookmarkStart w:id="4" w:name="4"/>
    <w:bookmarkEnd w:id="4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66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tabs>
          <w:tab w:val="left" w:pos="1361"/>
        </w:tabs>
        <w:spacing w:before="0" w:after="0" w:line="355" w:lineRule="exact"/>
        <w:ind w:left="60" w:firstLine="0"/>
        <w:jc w:val="left"/>
        <w:rPr/>
      </w:pPr>
      <w:r>
        <w:rPr>
          <w:noProof/>
        </w:rPr>
        <w:pict>
          <v:shape id="imagerId11" type="#_x0000_t75" style="position:absolute;margin-left:0pt;margin-top:0pt;width:842pt;height:595pt;z-index:-251656171;mso-position-horizontal-relative:page;mso-position-vertical-relative:page">
            <v:imagedata r:id="rId11" o:title=""/>
          </v:shape>
        </w:pict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MAD2L1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ENSG00000164109</w:t>
      </w: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70.1639633"/>
          <w:noProof w:val="true"/>
        </w:rPr>
        <w:t>MAD2    mitotic    arrest    deficient-­‐like    1    (yeast)    [Source:HGNC    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3624"/>
          <w:noProof w:val="true"/>
        </w:rPr>
        <w:t>Symbol;Acc:6763]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3624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3624"/>
          <w:noProof w:val="true"/>
        </w:rPr>
        <w:t>4.86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3624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3624"/>
          <w:noProof w:val="true"/>
        </w:rPr>
        <w:t>2.8E-­‐65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2" w:equalWidth="0">
            <w:col w:w="3703" w:space="0"/>
            <w:col w:w="12264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MSH2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ENSG00000095002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mutS    Homolog    2    [Source:HGNC    Symbol;Acc:7325]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3.61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531"/>
          <w:noProof w:val="true"/>
        </w:rPr>
        <w:t>3.9E-­‐65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POLQ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ENSG00000051341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polymerase    (DNA    directed),    tHeta    [Source:HGNC    Symbol;Acc:9186]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5.00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6.1E-­‐65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BUB1    mitotic    cHeckpoint    serine/tHreonine    kinase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BUB1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ENSG00000169679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1361"/>
        </w:tabs>
        <w:spacing w:before="0" w:after="0" w:line="365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NCAPD3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ENSG00000151503</w:t>
      </w:r>
    </w:p>
    <w:p w:rsidR="005A76FB" w:rsidRDefault="005A76FB" w:rsidP="005A76FB">
      <w:pPr>
        <w:spacing w:before="0" w:after="0" w:line="302" w:lineRule="exact"/>
        <w:ind w:firstLine="2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8207"/>
          <w:noProof w:val="true"/>
        </w:rPr>
        <w:t>Symbol;Acc:1148]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8207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8207"/>
          <w:noProof w:val="true"/>
        </w:rPr>
        <w:t>4.08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8207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28207"/>
          <w:noProof w:val="true"/>
        </w:rPr>
        <w:t>2.7E-­‐63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68.8444672"/>
          <w:noProof w:val="true"/>
        </w:rPr>
        <w:t>non-­‐SMC    condensin    II    complex,    subunit    D3    [Source:HGNC    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2632"/>
          <w:noProof w:val="true"/>
        </w:rPr>
        <w:t>Symbol;Acc:28952]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2632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2632"/>
          <w:noProof w:val="true"/>
        </w:rPr>
        <w:t>2.59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2632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2632"/>
          <w:noProof w:val="true"/>
        </w:rPr>
        <w:t>1.1E-­‐62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2" w:equalWidth="0">
            <w:col w:w="3703" w:space="0"/>
            <w:col w:w="12263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CEP55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ENSG00000138180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centrosomal    protein    55kDa    [Source:HGNC    Symbol;Acc:1161]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3.72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1.4E-­‐62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72.6914215"/>
          <w:noProof w:val="true"/>
        </w:rPr>
        <w:t>anti-­‐silencing    function    1B    Histone    cHaperone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ASF1B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ENSG00000105011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8741"/>
          <w:noProof w:val="true"/>
        </w:rPr>
        <w:t>Symbol;Acc:20996]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8741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8741"/>
          <w:noProof w:val="true"/>
        </w:rPr>
        <w:t>3.88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8741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28741"/>
          <w:noProof w:val="true"/>
        </w:rPr>
        <w:t>1.8E-­‐62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2" w:equalWidth="0">
            <w:col w:w="3705" w:space="0"/>
            <w:col w:w="12261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SPAG5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ENSG00000076382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sperm    associated    antigen    5    [Source:HGNC    Symbol;Acc:13452]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3.08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531"/>
          <w:noProof w:val="true"/>
        </w:rPr>
        <w:t>2.5E-­‐62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74.9022751"/>
          <w:noProof w:val="true"/>
        </w:rPr>
        <w:t>citron    (rHo-­‐interacting,    serine/tHreonine    kinase    21)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CIT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ENSG00000122966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1361"/>
        </w:tabs>
        <w:spacing w:before="0" w:after="0" w:line="365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FAM83D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ENSG00000101447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5532"/>
          <w:noProof w:val="true"/>
        </w:rPr>
        <w:t>Symbol;Acc:1985]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5532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5532"/>
          <w:noProof w:val="true"/>
        </w:rPr>
        <w:t>4.12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5532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5532"/>
          <w:noProof w:val="true"/>
        </w:rPr>
        <w:t>6.2E-­‐62</w:t>
      </w:r>
    </w:p>
    <w:p w:rsidR="005A76FB" w:rsidRDefault="005A76FB" w:rsidP="005A76FB">
      <w:pPr>
        <w:spacing w:before="0" w:after="0" w:line="302" w:lineRule="exact"/>
        <w:ind w:firstLine="1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6"/>
          <w:noProof w:val="true"/>
        </w:rPr>
        <w:t>family    witH    sequence    similarity    83,    member    D    [Source:HGNC    </w:t>
      </w:r>
    </w:p>
    <w:p w:rsidR="005A76FB" w:rsidRDefault="005A76FB" w:rsidP="005A76FB">
      <w:pPr>
        <w:spacing w:before="0" w:after="0" w:line="302" w:lineRule="exact"/>
        <w:ind w:firstLine="3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9199"/>
          <w:noProof w:val="true"/>
        </w:rPr>
        <w:t>Symbol;Acc:16122]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9199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9199"/>
          <w:noProof w:val="true"/>
        </w:rPr>
        <w:t>3.55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9199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29199"/>
          <w:noProof w:val="true"/>
        </w:rPr>
        <w:t>7.6E-­‐62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2" w:equalWidth="0">
            <w:col w:w="3702" w:space="0"/>
            <w:col w:w="12265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KIFC1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ENSG00000237649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kinesin    family    member    C1    [Source:HGNC    Symbol;Acc:6389]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3.78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1.2E-­‐61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CDC28    protein    kinase    regulatory    subunit    2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CKS2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ENSG00000123975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1361"/>
        </w:tabs>
        <w:spacing w:before="0" w:after="0" w:line="365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MYBL2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ENSG00000101057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7439"/>
          <w:noProof w:val="true"/>
        </w:rPr>
        <w:t>Symbol;Acc:2000]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7439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7439"/>
          <w:noProof w:val="true"/>
        </w:rPr>
        <w:t>2.78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7439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7439"/>
          <w:noProof w:val="true"/>
        </w:rPr>
        <w:t>2.8E-­‐61</w:t>
      </w:r>
    </w:p>
    <w:p w:rsidR="005A76FB" w:rsidRDefault="005A76FB" w:rsidP="005A76FB">
      <w:pPr>
        <w:spacing w:before="0" w:after="0" w:line="302" w:lineRule="exact"/>
        <w:ind w:firstLine="2"/>
        <w:jc w:val="left"/>
        <w:rPr/>
      </w:pP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68.5416946"/>
          <w:noProof w:val="true"/>
        </w:rPr>
        <w:t>v-­‐myb    avian    myeloblastosis    viral    oncogene    Homolog-­‐like    2    </w:t>
      </w:r>
    </w:p>
    <w:p w:rsidR="005A76FB" w:rsidRDefault="005A76FB" w:rsidP="005A76FB">
      <w:pPr>
        <w:spacing w:before="0" w:after="0" w:line="302" w:lineRule="exact"/>
        <w:ind w:firstLine="5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775"/>
          <w:noProof w:val="true"/>
        </w:rPr>
        <w:t>[Source:HGNC    Symbol;Acc:7548]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775"/>
          <w:noProof w:val="true"/>
        </w:rPr>
        <w:t>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775"/>
          <w:noProof w:val="true"/>
        </w:rPr>
        <w:t>4.11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775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2775"/>
          <w:noProof w:val="true"/>
        </w:rPr>
        <w:t>4.1E-­‐61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2" w:equalWidth="0">
            <w:col w:w="3701" w:space="0"/>
            <w:col w:w="122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DUT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ENSG00000128951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deoxyuridine    tripHospHatase    [Source:HGNC    Symbol;Acc:3078]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3.41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531"/>
          <w:noProof w:val="true"/>
        </w:rPr>
        <w:t>5.6E-­‐61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RACGAP1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ENSG00000161800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Rac    GTPase    activating    protein    1    [Source:HGNC    Symbol;Acc:9804]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2.84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8.6E-­‐61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replication    factor    C    (activator    1)    3,    38kDa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RFC3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ENSG00000133119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4082"/>
          <w:noProof w:val="true"/>
        </w:rPr>
        <w:t>Symbol;Acc:9971]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4082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4082"/>
          <w:noProof w:val="true"/>
        </w:rPr>
        <w:t>4.60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4082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4082"/>
          <w:noProof w:val="true"/>
        </w:rPr>
        <w:t>3.0E-­‐60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2" w:equalWidth="0">
            <w:col w:w="3702" w:space="0"/>
            <w:col w:w="12264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AURKA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ENSG00000087586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aurora    kinase    A    [Source:HGNC    Symbol;Acc:11393]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2.53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3.1E-­‐60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HOXB9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ENSG00000170689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Homeobox    B9    [Source:HGNC    Symbol;Acc:5120]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2.62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3.8E-­‐60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PBK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ENSG00000168078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PDZ    binding    kinase    [Source:HGNC    Symbol;Acc:18282]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5.06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4.0E-­‐60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AHCY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ENSG00000101444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adenosylHomocysteinase    [Source:HGNC    Symbol;Acc:343]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2.31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4.3E-­‐60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43" w:lineRule="exact"/>
        <w:ind w:firstLine="12491" w:left="60"/>
        <w:jc w:val="left"/>
        <w:rPr/>
      </w:pPr>
      <w:r>
        <w:rPr>
          <w:rFonts w:ascii="Arial" w:hAnsi="Arial" w:cs="Arial"/>
          <w:u w:val="none"/>
          <w:sz w:val="16.5"/>
          <w:position w:val="0"/>
          <w:color w:val="000000"/>
          <w:w w:val="92.1389236"/>
          <w:noProof w:val="true"/>
        </w:rPr>
        <w:t>Supplementary</w:t>
      </w:r>
      <w:r>
        <w:rPr>
          <w:rFonts w:ascii="Calibri" w:hAnsi="Calibri" w:cs="Calibri"/>
          <w:u w:val="none"/>
          <w:sz w:val="16.5"/>
          <w:color w:val="000000"/>
          <w:w w:val="92.1389236"/>
          <w:noProof w:val="true"/>
        </w:rPr>
        <w:t> </w:t>
      </w:r>
      <w:r>
        <w:rPr>
          <w:rFonts w:ascii="Arial" w:hAnsi="Arial" w:cs="Arial"/>
          <w:u w:val="none"/>
          <w:sz w:val="16.5"/>
          <w:position w:val="0"/>
          <w:color w:val="000000"/>
          <w:w w:val="92.1389236"/>
          <w:noProof w:val="true"/>
        </w:rPr>
        <w:t>Table</w:t>
      </w:r>
      <w:r>
        <w:rPr>
          <w:rFonts w:ascii="Calibri" w:hAnsi="Calibri" w:cs="Calibri"/>
          <w:u w:val="none"/>
          <w:sz w:val="16.5"/>
          <w:color w:val="000000"/>
          <w:w w:val="92.1389236"/>
          <w:noProof w:val="true"/>
        </w:rPr>
        <w:t> </w:t>
      </w:r>
      <w:r>
        <w:rPr>
          <w:rFonts w:ascii="Arial" w:hAnsi="Arial" w:cs="Arial"/>
          <w:u w:val="none"/>
          <w:sz w:val="16.5"/>
          <w:position w:val="0"/>
          <w:color w:val="000000"/>
          <w:w w:val="92.1389236"/>
          <w:noProof w:val="true"/>
        </w:rPr>
        <w:t>1,</w:t>
      </w:r>
      <w:r>
        <w:rPr>
          <w:rFonts w:ascii="Calibri" w:hAnsi="Calibri" w:cs="Calibri"/>
          <w:u w:val="none"/>
          <w:sz w:val="16.5"/>
          <w:color w:val="000000"/>
          <w:w w:val="92.1389236"/>
          <w:noProof w:val="true"/>
        </w:rPr>
        <w:t> </w:t>
      </w:r>
      <w:r>
        <w:rPr>
          <w:rFonts w:ascii="Arial" w:hAnsi="Arial" w:cs="Arial"/>
          <w:u w:val="none"/>
          <w:sz w:val="16.5"/>
          <w:position w:val="0"/>
          <w:color w:val="000000"/>
          <w:w w:val="92.1389236"/>
          <w:noProof w:val="true"/>
        </w:rPr>
        <w:t>page</w:t>
      </w:r>
      <w:r>
        <w:rPr>
          <w:rFonts w:ascii="Calibri" w:hAnsi="Calibri" w:cs="Calibri"/>
          <w:u w:val="none"/>
          <w:sz w:val="16.5"/>
          <w:color w:val="000000"/>
          <w:w w:val="92.1389236"/>
          <w:noProof w:val="true"/>
        </w:rPr>
        <w:t> </w:t>
      </w:r>
      <w:r>
        <w:rPr>
          <w:rFonts w:ascii="Arial" w:hAnsi="Arial" w:cs="Arial"/>
          <w:u w:val="none"/>
          <w:sz w:val="16.5"/>
          <w:position w:val="0"/>
          <w:color w:val="000000"/>
          <w:w w:val="92.1389236"/>
          <w:noProof w:val="true"/>
        </w:rPr>
        <w:t>4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0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bookmarkStart w:id="5" w:name="5"/>
    <w:bookmarkEnd w:id="5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66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tabs>
          <w:tab w:val="left" w:pos="1361"/>
        </w:tabs>
        <w:spacing w:before="0" w:after="0" w:line="355" w:lineRule="exact"/>
        <w:ind w:left="60" w:firstLine="0"/>
        <w:jc w:val="left"/>
        <w:rPr/>
      </w:pPr>
      <w:r>
        <w:rPr>
          <w:noProof/>
        </w:rPr>
        <w:pict>
          <v:shape id="imagerId12" type="#_x0000_t75" style="position:absolute;margin-left:0pt;margin-top:0pt;width:842pt;height:595pt;z-index:-251655504;mso-position-horizontal-relative:page;mso-position-vertical-relative:page">
            <v:imagedata r:id="rId12" o:title=""/>
          </v:shape>
        </w:pict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ALDH7A1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ENSG00000164904</w:t>
      </w:r>
    </w:p>
    <w:p w:rsidR="005A76FB" w:rsidRDefault="005A76FB" w:rsidP="005A76FB">
      <w:pPr>
        <w:spacing w:before="0" w:after="0" w:line="293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6"/>
          <w:noProof w:val="true"/>
        </w:rPr>
        <w:t>aldeHyde    deHydrogenase    7    family,    member    A1    [Source:HGNC    </w:t>
      </w:r>
    </w:p>
    <w:p w:rsidR="005A76FB" w:rsidRDefault="005A76FB" w:rsidP="005A76FB">
      <w:pPr>
        <w:spacing w:before="0" w:after="0" w:line="302" w:lineRule="exact"/>
        <w:ind w:firstLine="2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775"/>
          <w:noProof w:val="true"/>
        </w:rPr>
        <w:t>Symbol;Acc:877]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775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775"/>
          <w:noProof w:val="true"/>
        </w:rPr>
        <w:t>2.98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775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2775"/>
          <w:noProof w:val="true"/>
        </w:rPr>
        <w:t>7.4E-­‐60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2" w:equalWidth="0">
            <w:col w:w="3703" w:space="0"/>
            <w:col w:w="12263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85.8957443"/>
          <w:noProof w:val="true"/>
        </w:rPr>
        <w:t>PSRC1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5.8957443"/>
          <w:noProof w:val="true"/>
        </w:rPr>
        <w:t>ENSG00000134222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5.8957443"/>
          <w:noProof w:val="true"/>
        </w:rPr>
        <w:t>proline/serine-­‐ricH    coiled-­‐coil    1    [Source:HGNC    Symbol;Acc:24472]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5.8957443"/>
          <w:noProof w:val="true"/>
        </w:rPr>
        <w:t>4.31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5.8957443"/>
          <w:noProof w:val="true"/>
        </w:rPr>
        <w:t>1.2E-­‐59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69.7154617"/>
          <w:noProof w:val="true"/>
        </w:rPr>
        <w:t>non-­‐SMC    condensin    I    complex,    subunit    G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NCAPG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ENSG00000109805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454"/>
          <w:noProof w:val="true"/>
        </w:rPr>
        <w:t>Symbol;Acc:24304]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454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454"/>
          <w:noProof w:val="true"/>
        </w:rPr>
        <w:t>3.45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454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454"/>
          <w:noProof w:val="true"/>
        </w:rPr>
        <w:t>1.8E-­‐59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2" w:equalWidth="0">
            <w:col w:w="3702" w:space="0"/>
            <w:col w:w="12264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ANLN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ENSG00000011426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anillin,    actin    binding    protein    [Source:HGNC    Symbol;Acc:14082]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3.50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2.2E-­‐59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CDC20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ENSG00000117399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cell    division    cycle    20    [Source:HGNC    Symbol;Acc:1723]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4.06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3.3E-­‐59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karyopHerin    alpHa    2    (RAG    coHort    1,    importin    alpHa    1)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KPNA2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ENSG00000182481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5532"/>
          <w:noProof w:val="true"/>
        </w:rPr>
        <w:t>Symbol;Acc:6395]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5532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5532"/>
          <w:noProof w:val="true"/>
        </w:rPr>
        <w:t>2.41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5532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5532"/>
          <w:noProof w:val="true"/>
        </w:rPr>
        <w:t>6.8E-­‐59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2" w:equalWidth="0">
            <w:col w:w="3702" w:space="0"/>
            <w:col w:w="12265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NPM3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ENSG00000107833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nucleopHosmin/nucleoplasmin    3    [Source:HGNC    Symbol;Acc:7931]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3.05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1.9E-­‐58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71.195137"/>
          <w:noProof w:val="true"/>
        </w:rPr>
        <w:t>long    intergenic    non-­‐protein    coding    RNA    261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LINC00261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ENSG00000259974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9199"/>
          <w:noProof w:val="true"/>
        </w:rPr>
        <w:t>Symbol;Acc:16189]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9199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9199"/>
          <w:noProof w:val="true"/>
        </w:rPr>
        <w:t>3.67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9199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29199"/>
          <w:noProof w:val="true"/>
        </w:rPr>
        <w:t>5.7E-­‐58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2" w:equalWidth="0">
            <w:col w:w="3705" w:space="0"/>
            <w:col w:w="12262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87.6094513"/>
          <w:noProof w:val="true"/>
        </w:rPr>
        <w:t>GYLTL1B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7.6094513"/>
          <w:noProof w:val="true"/>
        </w:rPr>
        <w:t>ENSG00000165905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7.6094513"/>
          <w:noProof w:val="true"/>
        </w:rPr>
        <w:t>glycosyltransferase-­‐like    1B    [Source:HGNC    Symbol;Acc:16522]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87.6094513"/>
          <w:noProof w:val="true"/>
        </w:rPr>
        <w:t>4.53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87.6094513"/>
          <w:noProof w:val="true"/>
        </w:rPr>
        <w:t>8.7E-­‐58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complement    component    1,    q    subcomponent    binding    protein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C1QBP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ENSG00000108561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1361"/>
        </w:tabs>
        <w:spacing w:before="0" w:after="0" w:line="365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NDC80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ENSG00000080986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5532"/>
          <w:noProof w:val="true"/>
        </w:rPr>
        <w:t>[Source:HGNC    Symbol;Acc:1243]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5532"/>
          <w:noProof w:val="true"/>
        </w:rPr>
        <w:t>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5532"/>
          <w:noProof w:val="true"/>
        </w:rPr>
        <w:t>2.39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5532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5532"/>
          <w:noProof w:val="true"/>
        </w:rPr>
        <w:t>9.1E-­‐58</w:t>
      </w:r>
    </w:p>
    <w:p w:rsidR="005A76FB" w:rsidRDefault="005A76FB" w:rsidP="005A76FB">
      <w:pPr>
        <w:spacing w:before="0" w:after="0" w:line="302" w:lineRule="exact"/>
        <w:ind w:firstLine="1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6"/>
          <w:noProof w:val="true"/>
        </w:rPr>
        <w:t>NDC80    kinetocHore    complex    component    [Source:HGNC    </w:t>
      </w:r>
    </w:p>
    <w:p w:rsidR="005A76FB" w:rsidRDefault="005A76FB" w:rsidP="005A76FB">
      <w:pPr>
        <w:spacing w:before="0" w:after="0" w:line="302" w:lineRule="exact"/>
        <w:ind w:firstLine="1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4082"/>
          <w:noProof w:val="true"/>
        </w:rPr>
        <w:t>Symbol;Acc:16909]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4082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4082"/>
          <w:noProof w:val="true"/>
        </w:rPr>
        <w:t>4.14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4082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4082"/>
          <w:noProof w:val="true"/>
        </w:rPr>
        <w:t>9.4E-­‐58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2" w:equalWidth="0">
            <w:col w:w="3702" w:space="0"/>
            <w:col w:w="12265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BRCA1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ENSG00000012048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breast    cancer    1,    early    onset    [Source:HGNC    Symbol;Acc:1100]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4.09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531"/>
          <w:noProof w:val="true"/>
        </w:rPr>
        <w:t>1.0E-­‐57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APEX    nuclease    (multifunctional    DNA    repair    enzyme)    1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APEX1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ENSG00000100823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1361"/>
        </w:tabs>
        <w:spacing w:before="0" w:after="0" w:line="365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PTPLAD1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ENSG00000074696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tabs>
          <w:tab w:val="left" w:pos="1361"/>
        </w:tabs>
        <w:spacing w:before="0" w:after="0" w:line="365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NUF2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ENSG00000143228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309"/>
          <w:noProof w:val="true"/>
        </w:rPr>
        <w:t>Symbol;Acc:587]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309"/>
          <w:noProof w:val="true"/>
        </w:rPr>
        <w:t> 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309"/>
          <w:noProof w:val="true"/>
        </w:rPr>
        <w:t>2.21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309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309"/>
          <w:noProof w:val="true"/>
        </w:rPr>
        <w:t>2.1E-­‐57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69.7922211"/>
          <w:noProof w:val="true"/>
        </w:rPr>
        <w:t>protein    tyrosine    pHospHatase-­‐like    A    domain    containing    1    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3624"/>
          <w:noProof w:val="true"/>
        </w:rPr>
        <w:t>[Source:HGNC    Symbol;Acc:24175]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3624"/>
          <w:noProof w:val="true"/>
        </w:rPr>
        <w:t>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3624"/>
          <w:noProof w:val="true"/>
        </w:rPr>
        <w:t>2.56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3624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3624"/>
          <w:noProof w:val="true"/>
        </w:rPr>
        <w:t>4.2E-­‐57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6"/>
          <w:noProof w:val="true"/>
        </w:rPr>
        <w:t>NUF2,    NDC80    kinetocHore    complex    component    [Source:HGNC    </w:t>
      </w:r>
    </w:p>
    <w:p w:rsidR="005A76FB" w:rsidRDefault="005A76FB" w:rsidP="005A76FB">
      <w:pPr>
        <w:spacing w:before="0" w:after="0" w:line="302" w:lineRule="exact"/>
        <w:ind w:firstLine="2"/>
        <w:jc w:val="left"/>
        <w:rPr/>
      </w:pP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9733"/>
          <w:noProof w:val="true"/>
        </w:rPr>
        <w:t>Symbol;Acc:14621]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9733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29733"/>
          <w:noProof w:val="true"/>
        </w:rPr>
        <w:t>4.45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29733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29733"/>
          <w:noProof w:val="true"/>
        </w:rPr>
        <w:t>5.5E-­‐57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2" w:equalWidth="0">
            <w:col w:w="3703" w:space="0"/>
            <w:col w:w="12264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CCNA2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ENSG00000145386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cyclin    A2    [Source:HGNC    Symbol;Acc:1578]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378"/>
          <w:noProof w:val="true"/>
        </w:rPr>
        <w:t>3.45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378"/>
          <w:noProof w:val="true"/>
        </w:rPr>
        <w:t>6.8E-­‐57</w:t>
      </w:r>
    </w:p>
    <w:p w:rsidR="005A76FB" w:rsidRDefault="005A76FB" w:rsidP="005A76FB">
      <w:pPr>
        <w:tabs>
          <w:tab w:val="left" w:pos="1361"/>
          <w:tab w:val="left" w:pos="3703"/>
          <w:tab w:val="left" w:pos="11618"/>
          <w:tab w:val="left" w:pos="13865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KIF18B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ENSG00000186185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kinesin    family    member    18B    [Source:HGNC    Symbol;Acc:27102]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6.2631531"/>
          <w:noProof w:val="true"/>
        </w:rPr>
        <w:t>4.61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6.2631531"/>
          <w:noProof w:val="true"/>
        </w:rPr>
        <w:t>1.5E-­‐56</w:t>
      </w:r>
    </w:p>
    <w:p w:rsidR="005A76FB" w:rsidRDefault="005A76FB" w:rsidP="005A76FB">
      <w:pPr>
        <w:spacing w:before="0" w:after="0" w:line="302" w:lineRule="exact"/>
        <w:ind w:firstLine="3643" w:left="60"/>
        <w:jc w:val="left"/>
        <w:rPr/>
      </w:pP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72.5133743"/>
          <w:noProof w:val="true"/>
        </w:rPr>
        <w:t>discs,    large    (DrosopHila)    Homolog-­‐associated    protein    5    [Source:HGNC    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466" w:right="257" w:bottom="226" w:left="617" w:header="0" w:footer="0" w:gutter="0"/>
          <w:cols w:num="1" w:equalWidth="0">
            <w:col w:w="15966" w:space="0"/>
          </w:cols>
          <w:docGrid w:type="lines" w:linePitch="312"/>
        </w:sectPr>
      </w:pPr>
    </w:p>
    <w:p w:rsidR="005A76FB" w:rsidRDefault="005A76FB" w:rsidP="005A76FB">
      <w:pPr>
        <w:tabs>
          <w:tab w:val="left" w:pos="1361"/>
        </w:tabs>
        <w:spacing w:before="0" w:after="0" w:line="302" w:lineRule="exact"/>
        <w:ind w:firstLine="0" w:left="60"/>
        <w:jc w:val="left"/>
        <w:rPr/>
      </w:pP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DLGAP5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Calibri" w:hAnsi="Calibri" w:cs="Calibri"/>
          <w:u w:val="none"/>
          <w:sz w:val="24.5"/>
          <w:position w:val="0"/>
          <w:color w:val="000000"/>
          <w:w w:val="98"/>
          <w:noProof w:val="true"/>
        </w:rPr>
        <w:t>ENSG00000126787</w:t>
      </w:r>
    </w:p>
    <w:p w:rsidR="005A76FB" w:rsidRDefault="005A76FB" w:rsidP="005A76FB">
      <w:pPr>
        <w:spacing w:before="0" w:after="0" w:line="302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454"/>
          <w:noProof w:val="true"/>
        </w:rPr>
        <w:t>Symbol;Acc:16864]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454"/>
          <w:noProof w:val="true"/>
        </w:rPr>
        <w:t>                                         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position w:val="0"/>
          <w:color w:val="000000"/>
          <w:w w:val="93.743454"/>
          <w:noProof w:val="true"/>
        </w:rPr>
        <w:t>4.13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.5"/>
          <w:color w:val="000000"/>
          <w:w w:val="93.743454"/>
          <w:noProof w:val="true"/>
        </w:rPr>
        <w:t>          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.5"/>
          <w:position w:val="0"/>
          <w:color w:val="000000"/>
          <w:w w:val="93.743454"/>
          <w:noProof w:val="true"/>
        </w:rPr>
        <w:t>2.3E-­‐56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5" w:lineRule="exact"/>
        <w:ind w:firstLine="8848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.5"/>
          <w:position w:val="0"/>
          <w:color w:val="000000"/>
          <w:w w:val="90.2585297"/>
          <w:noProof w:val="true"/>
        </w:rPr>
        <w:t>Supplementary</w:t>
      </w:r>
      <w:r>
        <w:rPr>
          <w:rFonts w:ascii="Calibri" w:hAnsi="Calibri" w:cs="Calibri"/>
          <w:u w:val="none"/>
          <w:sz w:val="16.5"/>
          <w:color w:val="000000"/>
          <w:w w:val="90.2585297"/>
          <w:noProof w:val="true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.5"/>
          <w:position w:val="0"/>
          <w:color w:val="000000"/>
          <w:w w:val="90.2585297"/>
          <w:noProof w:val="true"/>
        </w:rPr>
        <w:t>Table</w:t>
      </w:r>
      <w:r>
        <w:rPr>
          <w:rFonts w:ascii="Calibri" w:hAnsi="Calibri" w:cs="Calibri"/>
          <w:u w:val="none"/>
          <w:sz w:val="16.5"/>
          <w:color w:val="000000"/>
          <w:w w:val="90.2585297"/>
          <w:noProof w:val="true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.5"/>
          <w:position w:val="0"/>
          <w:color w:val="000000"/>
          <w:w w:val="90.2585297"/>
          <w:noProof w:val="true"/>
        </w:rPr>
        <w:t>1,</w:t>
      </w:r>
      <w:r>
        <w:rPr>
          <w:rFonts w:ascii="Calibri" w:hAnsi="Calibri" w:cs="Calibri"/>
          <w:u w:val="none"/>
          <w:sz w:val="16.5"/>
          <w:color w:val="000000"/>
          <w:w w:val="90.2585297"/>
          <w:noProof w:val="true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.5"/>
          <w:position w:val="0"/>
          <w:color w:val="000000"/>
          <w:w w:val="90.2585297"/>
          <w:noProof w:val="true"/>
        </w:rPr>
        <w:t>page</w:t>
      </w:r>
      <w:r>
        <w:rPr>
          <w:rFonts w:ascii="Calibri" w:hAnsi="Calibri" w:cs="Calibri"/>
          <w:u w:val="none"/>
          <w:sz w:val="16.5"/>
          <w:color w:val="000000"/>
          <w:w w:val="90.2585297"/>
          <w:noProof w:val="true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.5"/>
          <w:position w:val="0"/>
          <w:color w:val="000000"/>
          <w:w w:val="90.2585297"/>
          <w:noProof w:val="true"/>
        </w:rPr>
        <w:t>5</w:t>
      </w:r>
    </w:p>
    <w:sectPr w:rsidR="005A76FB" w:rsidSect="005A76FB">
      <w:type w:val="continuous"/>
      <w:pgSz w:w="16840" w:h="11901"/>
      <w:pgMar w:top="466" w:right="257" w:bottom="226" w:left="617" w:header="0" w:footer="0" w:gutter="0"/>
      <w:cols w:num="2" w:equalWidth="0">
        <w:col w:w="3702" w:space="0"/>
        <w:col w:w="12264" w:space="0"/>
      </w:cols>
      <w:docGrid w:type="lines" w:linePitch="312"/>
    </w:sectPr>
    <w:bookmarkStart w:id="6" w:name="6"/>
    <w:bookmarkEnd w:id="6"/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84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880" w:h="16800"/>
          <w:pgMar w:top="0" w:right="0" w:bottom="0" w:left="0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361" w:lineRule="exact"/>
        <w:ind w:left="602" w:firstLine="0"/>
        <w:jc w:val="left"/>
        <w:rPr/>
      </w:pPr>
      <w:r>
        <w:rPr>
          <w:noProof/>
        </w:rPr>
        <w:pict>
          <v:shape id="imagerId13" type="#_x0000_t75" style="position:absolute;margin-left:0pt;margin-top:0pt;width:594pt;height:840pt;z-index:-251654747;mso-position-horizontal-relative:page;mso-position-vertical-relative:page">
            <v:imagedata r:id="rId13" o:title=""/>
          </v:shape>
        </w:pict>
      </w:r>
      <w:r>
        <w:rPr>
          <w:rFonts w:ascii="Arial" w:hAnsi="Arial" w:cs="Arial"/>
          <w:b/>
          <w:u w:val="none"/>
          <w:sz w:val="29.405201"/>
          <w:position w:val="0"/>
          <w:color w:val="606060"/>
          <w:w w:val="79.3703461"/>
          <w:noProof w:val="true"/>
        </w:rPr>
        <w:t>Thank you for using Wondershare PDF Converter Pro.</w:t>
      </w:r>
    </w:p>
    <w:p w:rsidR="005A76FB" w:rsidRDefault="005A76FB" w:rsidP="005A76FB">
      <w:pPr>
        <w:spacing w:before="0" w:after="0" w:lineRule="exact" w:line="240"/>
        <w:ind w:left="602" w:firstLine="0"/>
        <w:rPr/>
      </w:pPr>
    </w:p>
    <w:p w:rsidR="005A76FB" w:rsidRDefault="005A76FB" w:rsidP="005A76FB">
      <w:pPr>
        <w:spacing w:before="0" w:after="0" w:lineRule="exact" w:line="240"/>
        <w:ind w:left="602" w:firstLine="0"/>
        <w:rPr/>
      </w:pPr>
    </w:p>
    <w:p w:rsidR="005A76FB" w:rsidRDefault="005A76FB" w:rsidP="005A76FB">
      <w:pPr>
        <w:spacing w:before="0" w:after="0" w:lineRule="exact" w:line="240"/>
        <w:ind w:left="602" w:firstLine="0"/>
        <w:rPr/>
      </w:pPr>
    </w:p>
    <w:p w:rsidR="005A76FB" w:rsidRDefault="005A76FB" w:rsidP="005A76FB">
      <w:pPr>
        <w:spacing w:before="0" w:after="0" w:line="484" w:lineRule="exact"/>
        <w:ind w:firstLine="0" w:left="602"/>
        <w:jc w:val="left"/>
        <w:rPr/>
      </w:pPr>
      <w:r>
        <w:rPr>
          <w:rFonts w:ascii="Arial" w:hAnsi="Arial" w:cs="Arial"/>
          <w:b/>
          <w:u w:val="none"/>
          <w:sz w:val="29.405201"/>
          <w:position w:val="0"/>
          <w:color w:val="606060"/>
          <w:w w:val="78.5162964"/>
          <w:noProof w:val="true"/>
        </w:rPr>
        <w:t>You can only convert up to 5 pages in the trial version.</w:t>
      </w:r>
    </w:p>
    <w:p w:rsidR="005A76FB" w:rsidRDefault="005A76FB" w:rsidP="005A76FB">
      <w:pPr>
        <w:spacing w:before="0" w:after="0" w:lineRule="exact" w:line="240"/>
        <w:ind w:firstLine="0" w:left="602"/>
        <w:rPr/>
      </w:pPr>
    </w:p>
    <w:p w:rsidR="005A76FB" w:rsidRDefault="005A76FB" w:rsidP="005A76FB">
      <w:pPr>
        <w:spacing w:before="0" w:after="0" w:lineRule="exact" w:line="240"/>
        <w:ind w:firstLine="0" w:left="602"/>
        <w:rPr/>
      </w:pPr>
    </w:p>
    <w:p w:rsidR="005A76FB" w:rsidRDefault="005A76FB" w:rsidP="005A76FB">
      <w:pPr>
        <w:spacing w:before="0" w:after="0" w:lineRule="exact" w:line="240"/>
        <w:ind w:firstLine="0" w:left="602"/>
        <w:rPr/>
      </w:pPr>
    </w:p>
    <w:p w:rsidR="005A76FB" w:rsidRDefault="005A76FB" w:rsidP="005A76FB">
      <w:pPr>
        <w:spacing w:before="0" w:after="0" w:line="484" w:lineRule="exact"/>
        <w:ind w:firstLine="0" w:left="602"/>
        <w:jc w:val="left"/>
        <w:rPr/>
      </w:pPr>
      <w:r>
        <w:rPr>
          <w:rFonts w:ascii="Arial" w:hAnsi="Arial" w:cs="Arial"/>
          <w:b/>
          <w:u w:val="none"/>
          <w:sz w:val="29.405201"/>
          <w:position w:val="0"/>
          <w:color w:val="606060"/>
          <w:w w:val="74.683754"/>
          <w:noProof w:val="true"/>
        </w:rPr>
        <w:t>To get the full version,please purchase the program here:</w:t>
      </w:r>
    </w:p>
    <w:p w:rsidR="005A76FB" w:rsidRDefault="005A76FB" w:rsidP="005A76FB">
      <w:pPr>
        <w:spacing w:before="0" w:after="0" w:lineRule="exact" w:line="240"/>
        <w:ind w:firstLine="0" w:left="602"/>
        <w:rPr/>
      </w:pPr>
    </w:p>
    <w:p w:rsidR="005A76FB" w:rsidRDefault="005A76FB" w:rsidP="005A76FB">
      <w:pPr>
        <w:spacing w:before="0" w:after="0" w:lineRule="exact" w:line="240"/>
        <w:ind w:firstLine="0" w:left="602"/>
        <w:rPr/>
      </w:pPr>
    </w:p>
    <w:p w:rsidR="005A76FB" w:rsidRDefault="005A76FB" w:rsidP="005A76FB">
      <w:pPr>
        <w:spacing w:before="0" w:after="0" w:lineRule="exact" w:line="240"/>
        <w:ind w:firstLine="0" w:left="602"/>
        <w:rPr/>
      </w:pPr>
    </w:p>
    <w:p w:rsidR="005A76FB" w:rsidRDefault="005A76FB" w:rsidP="005A76FB">
      <w:pPr>
        <w:spacing w:before="0" w:after="0" w:line="484" w:lineRule="exact"/>
        <w:ind w:firstLine="0" w:left="602"/>
        <w:jc w:val="left"/>
        <w:rPr/>
      </w:pPr>
      <w:r>
        <w:rPr>
          <w:rFonts w:ascii="Calibri" w:hAnsi="Calibri" w:cs="Calibri"/>
          <w:sz w:val="21"/>
          <w:szCs w:val="21"/>
          <w:color w:val="0000FF"/>
        </w:rPr>
      </w:r>
      <w:hyperlink r:id="rId14" w:history="1">
        <w:r>
          <w:rPr>
            <w:rFonts w:ascii="Arial" w:hAnsi="Arial" w:cs="Arial"/>
            <w:i/>
            <w:u w:val="single"/>
            <w:sz w:val="29.405201"/>
            <w:position w:val="0"/>
            <w:color w:val="8080ff"/>
            <w:w w:val="83.1209717"/>
            <w:noProof w:val="true"/>
            <w:rStyle w:val="HyperlinkDefault"/>
          </w:rPr>
          <w:t>http://www.pdf-to-word-converter.net/pdf-converter-mac</w:t>
        </w:r>
      </w:hyperlink>
    </w:p>
    <w:sectPr w:rsidR="005A76FB" w:rsidSect="005A76FB">
      <w:type w:val="continuous"/>
      <w:pgSz w:w="11880" w:h="16800"/>
      <w:pgMar w:top="0" w:right="0" w:bottom="0" w:left="0" w:header="0" w:footer="0" w:gutter="0"/>
      <w:cols w:num="1" w:equalWidth="0">
        <w:col w:w="11880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
<Relationships xmlns="http://schemas.openxmlformats.org/package/2006/relationships">
    <Relationship Id="rId1" Type="http://schemas.openxmlformats.org/officeDocument/2006/relationships/styles" Target="styles.xml" />
    <Relationship Id="rId10" Type="http://schemas.openxmlformats.org/officeDocument/2006/relationships/image" Target="media/picture10.jpeg" />
    <Relationship Id="rId11" Type="http://schemas.openxmlformats.org/officeDocument/2006/relationships/image" Target="media/picture11.jpeg" />
    <Relationship Id="rId12" Type="http://schemas.openxmlformats.org/officeDocument/2006/relationships/image" Target="media/picture12.jpeg" />
    <Relationship Id="rId13" Type="http://schemas.openxmlformats.org/officeDocument/2006/relationships/image" Target="media/picture13.jpeg" />
    <Relationship Id="rId14" Type="http://schemas.openxmlformats.org/officeDocument/2006/relationships/hyperlink" Target="http://www.pdf-to-word-converter.net/pdf-converter-mac" TargetMode="External" />
    <Relationship Id="rId2" Type="http://schemas.openxmlformats.org/officeDocument/2006/relationships/settings" Target="settings.xml" />
    <Relationship Id="rId3" Type="http://schemas.openxmlformats.org/officeDocument/2006/relationships/webSettings" Target="webSettings.xml" />
    <Relationship Id="rId4" Type="http://schemas.openxmlformats.org/officeDocument/2006/relationships/footnotes" Target="footnotes.xml" />
    <Relationship Id="rId5" Type="http://schemas.openxmlformats.org/officeDocument/2006/relationships/endnotes" Target="endnotes.xml" />
    <Relationship Id="rId6" Type="http://schemas.openxmlformats.org/officeDocument/2006/relationships/fontTable" Target="fontTable.xml" />
    <Relationship Id="rId7" Type="http://schemas.openxmlformats.org/officeDocument/2006/relationships/theme" Target="theme/theme1.xml" />
    <Relationship Id="rId8" Type="http://schemas.openxmlformats.org/officeDocument/2006/relationships/image" Target="media/picture8.jpeg" />
    <Relationship Id="rId9" Type="http://schemas.openxmlformats.org/officeDocument/2006/relationships/image" Target="media/picture9.jpeg" 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