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0FBB2" w14:textId="77777777" w:rsidR="008D3440" w:rsidRDefault="0066456F">
      <w:r>
        <w:rPr>
          <w:noProof/>
        </w:rPr>
        <w:drawing>
          <wp:anchor distT="0" distB="0" distL="114300" distR="114300" simplePos="0" relativeHeight="251659264" behindDoc="0" locked="0" layoutInCell="1" allowOverlap="1" wp14:anchorId="78F9E371" wp14:editId="259767D4">
            <wp:simplePos x="0" y="0"/>
            <wp:positionH relativeFrom="column">
              <wp:posOffset>181304</wp:posOffset>
            </wp:positionH>
            <wp:positionV relativeFrom="paragraph">
              <wp:posOffset>-560070</wp:posOffset>
            </wp:positionV>
            <wp:extent cx="962025" cy="1390490"/>
            <wp:effectExtent l="0" t="0" r="3175" b="0"/>
            <wp:wrapNone/>
            <wp:docPr id="892317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317602" name="Picture 892317602"/>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025" cy="1390490"/>
                    </a:xfrm>
                    <a:prstGeom prst="rect">
                      <a:avLst/>
                    </a:prstGeom>
                  </pic:spPr>
                </pic:pic>
              </a:graphicData>
            </a:graphic>
            <wp14:sizeRelH relativeFrom="page">
              <wp14:pctWidth>0</wp14:pctWidth>
            </wp14:sizeRelH>
            <wp14:sizeRelV relativeFrom="page">
              <wp14:pctHeight>0</wp14:pctHeight>
            </wp14:sizeRelV>
          </wp:anchor>
        </w:drawing>
      </w:r>
      <w:r w:rsidR="008D3440">
        <w:rPr>
          <w:noProof/>
        </w:rPr>
        <mc:AlternateContent>
          <mc:Choice Requires="wps">
            <w:drawing>
              <wp:anchor distT="0" distB="0" distL="114300" distR="114300" simplePos="0" relativeHeight="251660288" behindDoc="0" locked="0" layoutInCell="1" allowOverlap="1" wp14:anchorId="3C76FA92" wp14:editId="3B77829D">
                <wp:simplePos x="0" y="0"/>
                <wp:positionH relativeFrom="column">
                  <wp:posOffset>1419225</wp:posOffset>
                </wp:positionH>
                <wp:positionV relativeFrom="paragraph">
                  <wp:posOffset>-505460</wp:posOffset>
                </wp:positionV>
                <wp:extent cx="4981575" cy="1123950"/>
                <wp:effectExtent l="0" t="0" r="0" b="6350"/>
                <wp:wrapNone/>
                <wp:docPr id="1514853238" name="Text Box 2"/>
                <wp:cNvGraphicFramePr/>
                <a:graphic xmlns:a="http://schemas.openxmlformats.org/drawingml/2006/main">
                  <a:graphicData uri="http://schemas.microsoft.com/office/word/2010/wordprocessingShape">
                    <wps:wsp>
                      <wps:cNvSpPr txBox="1"/>
                      <wps:spPr>
                        <a:xfrm>
                          <a:off x="0" y="0"/>
                          <a:ext cx="4981575" cy="1123950"/>
                        </a:xfrm>
                        <a:prstGeom prst="rect">
                          <a:avLst/>
                        </a:prstGeom>
                        <a:solidFill>
                          <a:schemeClr val="lt1"/>
                        </a:solidFill>
                        <a:ln w="6350">
                          <a:noFill/>
                        </a:ln>
                      </wps:spPr>
                      <wps:txbx>
                        <w:txbxContent>
                          <w:p w14:paraId="5D00DED3" w14:textId="77777777" w:rsidR="008D3440" w:rsidRPr="006E6D86" w:rsidRDefault="008D3440" w:rsidP="008D3440">
                            <w:pPr>
                              <w:pStyle w:val="TableParagraph"/>
                              <w:ind w:left="89" w:right="323"/>
                              <w:jc w:val="center"/>
                              <w:rPr>
                                <w:b/>
                                <w:bCs/>
                                <w:color w:val="365F91" w:themeColor="accent1" w:themeShade="BF"/>
                                <w:sz w:val="36"/>
                              </w:rPr>
                            </w:pPr>
                            <w:r w:rsidRPr="006E6D86">
                              <w:rPr>
                                <w:b/>
                                <w:bCs/>
                                <w:color w:val="365F91" w:themeColor="accent1" w:themeShade="BF"/>
                                <w:sz w:val="36"/>
                              </w:rPr>
                              <w:t xml:space="preserve">Journal of Uzbekistan’s </w:t>
                            </w:r>
                          </w:p>
                          <w:p w14:paraId="05712EFB" w14:textId="77777777" w:rsidR="008D3440" w:rsidRPr="006E6D86" w:rsidRDefault="008D3440" w:rsidP="008D3440">
                            <w:pPr>
                              <w:pStyle w:val="TableParagraph"/>
                              <w:ind w:left="89" w:right="323"/>
                              <w:jc w:val="center"/>
                              <w:rPr>
                                <w:b/>
                                <w:bCs/>
                                <w:color w:val="365F91" w:themeColor="accent1" w:themeShade="BF"/>
                                <w:sz w:val="36"/>
                              </w:rPr>
                            </w:pPr>
                            <w:r w:rsidRPr="006E6D86">
                              <w:rPr>
                                <w:b/>
                                <w:bCs/>
                                <w:color w:val="365F91" w:themeColor="accent1" w:themeShade="BF"/>
                                <w:sz w:val="36"/>
                              </w:rPr>
                              <w:t>Development and Research (JUDR)</w:t>
                            </w:r>
                          </w:p>
                          <w:p w14:paraId="6223FCFE" w14:textId="77777777" w:rsidR="008D3440" w:rsidRDefault="008D3440" w:rsidP="008D3440">
                            <w:pPr>
                              <w:pStyle w:val="TableParagraph"/>
                              <w:ind w:right="376" w:hanging="2"/>
                              <w:jc w:val="center"/>
                            </w:pPr>
                          </w:p>
                          <w:p w14:paraId="19AD83C1" w14:textId="77777777" w:rsidR="008D3440" w:rsidRPr="008D3440" w:rsidRDefault="008D3440" w:rsidP="008D3440">
                            <w:pPr>
                              <w:pStyle w:val="TableParagraph"/>
                              <w:ind w:right="376" w:hanging="2"/>
                              <w:jc w:val="center"/>
                              <w:rPr>
                                <w:spacing w:val="1"/>
                              </w:rPr>
                            </w:pPr>
                            <w:r>
                              <w:t>Journal home page:</w:t>
                            </w:r>
                            <w:r w:rsidRPr="008D3440">
                              <w:rPr>
                                <w:color w:val="000000" w:themeColor="text1"/>
                              </w:rPr>
                              <w:t xml:space="preserve"> </w:t>
                            </w:r>
                            <w:r w:rsidRPr="008D3440">
                              <w:rPr>
                                <w:color w:val="000000" w:themeColor="text1"/>
                                <w:spacing w:val="-1"/>
                              </w:rPr>
                              <w:t>https://ijournal.uz/index.php/judr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C76FA92" id="_x0000_t202" coordsize="21600,21600" o:spt="202" path="m,l,21600r21600,l21600,xe">
                <v:stroke joinstyle="miter"/>
                <v:path gradientshapeok="t" o:connecttype="rect"/>
              </v:shapetype>
              <v:shape id="Text Box 2" o:spid="_x0000_s1026" type="#_x0000_t202" style="position:absolute;margin-left:111.75pt;margin-top:-39.8pt;width:392.25pt;height:88.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" fillcolor="white [3201]" stroked="f" strokeweight=".5pt">
                <v:textbox>
                  <w:txbxContent>
                    <w:p w14:paraId="5D00DED3" w14:textId="77777777" w:rsidR="008D3440" w:rsidRPr="006E6D86" w:rsidRDefault="008D3440" w:rsidP="008D3440">
                      <w:pPr>
                        <w:pStyle w:val="TableParagraph"/>
                        <w:ind w:left="89" w:right="323"/>
                        <w:jc w:val="center"/>
                        <w:rPr>
                          <w:b/>
                          <w:bCs/>
                          <w:color w:val="365F91" w:themeColor="accent1" w:themeShade="BF"/>
                          <w:sz w:val="36"/>
                        </w:rPr>
                      </w:pPr>
                      <w:r w:rsidRPr="006E6D86">
                        <w:rPr>
                          <w:b/>
                          <w:bCs/>
                          <w:color w:val="365F91" w:themeColor="accent1" w:themeShade="BF"/>
                          <w:sz w:val="36"/>
                        </w:rPr>
                        <w:t xml:space="preserve">Journal of Uzbekistan’s </w:t>
                      </w:r>
                    </w:p>
                    <w:p w14:paraId="05712EFB" w14:textId="77777777" w:rsidR="008D3440" w:rsidRPr="006E6D86" w:rsidRDefault="008D3440" w:rsidP="008D3440">
                      <w:pPr>
                        <w:pStyle w:val="TableParagraph"/>
                        <w:ind w:left="89" w:right="323"/>
                        <w:jc w:val="center"/>
                        <w:rPr>
                          <w:b/>
                          <w:bCs/>
                          <w:color w:val="365F91" w:themeColor="accent1" w:themeShade="BF"/>
                          <w:sz w:val="36"/>
                        </w:rPr>
                      </w:pPr>
                      <w:r w:rsidRPr="006E6D86">
                        <w:rPr>
                          <w:b/>
                          <w:bCs/>
                          <w:color w:val="365F91" w:themeColor="accent1" w:themeShade="BF"/>
                          <w:sz w:val="36"/>
                        </w:rPr>
                        <w:t>Development and Research (JUDR)</w:t>
                      </w:r>
                    </w:p>
                    <w:p w14:paraId="6223FCFE" w14:textId="77777777" w:rsidR="008D3440" w:rsidRDefault="008D3440" w:rsidP="008D3440">
                      <w:pPr>
                        <w:pStyle w:val="TableParagraph"/>
                        <w:ind w:right="376" w:hanging="2"/>
                        <w:jc w:val="center"/>
                      </w:pPr>
                    </w:p>
                    <w:p w14:paraId="19AD83C1" w14:textId="77777777" w:rsidR="008D3440" w:rsidRPr="008D3440" w:rsidRDefault="008D3440" w:rsidP="008D3440">
                      <w:pPr>
                        <w:pStyle w:val="TableParagraph"/>
                        <w:ind w:right="376" w:hanging="2"/>
                        <w:jc w:val="center"/>
                        <w:rPr>
                          <w:spacing w:val="1"/>
                        </w:rPr>
                      </w:pPr>
                      <w:r>
                        <w:t>Journal home page:</w:t>
                      </w:r>
                      <w:r w:rsidRPr="008D3440">
                        <w:rPr>
                          <w:color w:val="000000" w:themeColor="text1"/>
                        </w:rPr>
                        <w:t xml:space="preserve"> </w:t>
                      </w:r>
                      <w:r w:rsidRPr="008D3440">
                        <w:rPr>
                          <w:color w:val="000000" w:themeColor="text1"/>
                          <w:spacing w:val="-1"/>
                        </w:rPr>
                        <w:t>https://ijournal.uz/index.php/judr</w:t>
                      </w:r>
                    </w:p>
                  </w:txbxContent>
                </v:textbox>
              </v:shape>
            </w:pict>
          </mc:Fallback>
        </mc:AlternateContent>
      </w:r>
    </w:p>
    <w:tbl>
      <w:tblPr>
        <w:tblStyle w:val="TableNormal1"/>
        <w:tblpPr w:leftFromText="180" w:rightFromText="180" w:horzAnchor="margin" w:tblpY="1198"/>
        <w:tblW w:w="10230" w:type="dxa"/>
        <w:tblLayout w:type="fixed"/>
        <w:tblLook w:val="01E0" w:firstRow="1" w:lastRow="1" w:firstColumn="1" w:lastColumn="1" w:noHBand="0" w:noVBand="0"/>
      </w:tblPr>
      <w:tblGrid>
        <w:gridCol w:w="127"/>
        <w:gridCol w:w="10103"/>
      </w:tblGrid>
      <w:tr w:rsidR="006E6D86" w:rsidRPr="00A5071E" w14:paraId="45E37BB6" w14:textId="77777777" w:rsidTr="006E6D86">
        <w:trPr>
          <w:trHeight w:val="68"/>
        </w:trPr>
        <w:tc>
          <w:tcPr>
            <w:tcW w:w="10230" w:type="dxa"/>
            <w:gridSpan w:val="2"/>
            <w:tcBorders>
              <w:bottom w:val="single" w:sz="2" w:space="0" w:color="000000"/>
            </w:tcBorders>
          </w:tcPr>
          <w:p w14:paraId="78B4A9D0" w14:textId="77777777" w:rsidR="006E6D86" w:rsidRPr="00A5071E" w:rsidRDefault="006E6D86" w:rsidP="006E6D86">
            <w:pPr>
              <w:pStyle w:val="TableParagraph"/>
              <w:spacing w:before="110"/>
              <w:rPr>
                <w:i/>
              </w:rPr>
            </w:pPr>
          </w:p>
        </w:tc>
      </w:tr>
      <w:tr w:rsidR="00CA2E93" w14:paraId="3C0CFA3C" w14:textId="77777777" w:rsidTr="006E6D86">
        <w:trPr>
          <w:gridBefore w:val="1"/>
          <w:wBefore w:w="127" w:type="dxa"/>
          <w:trHeight w:val="940"/>
        </w:trPr>
        <w:tc>
          <w:tcPr>
            <w:tcW w:w="10103" w:type="dxa"/>
          </w:tcPr>
          <w:p w14:paraId="7799E44D" w14:textId="72689BD0" w:rsidR="00177072" w:rsidRPr="00177072" w:rsidRDefault="00177072" w:rsidP="00177072">
            <w:pPr>
              <w:pStyle w:val="TableParagraph"/>
              <w:rPr>
                <w:b/>
                <w:sz w:val="36"/>
                <w:lang w:val="ru-RU"/>
              </w:rPr>
            </w:pPr>
            <w:r w:rsidRPr="00177072">
              <w:rPr>
                <w:b/>
                <w:sz w:val="36"/>
                <w:lang w:val="ru-RU"/>
              </w:rPr>
              <w:t>ПЕДАГОГИЧЕСКИЕ ОСОБЕННОСТИ ПОДДЕРЖКИ</w:t>
            </w:r>
          </w:p>
          <w:p w14:paraId="65D844FF" w14:textId="322E603E" w:rsidR="00177072" w:rsidRPr="00177072" w:rsidRDefault="00177072" w:rsidP="00177072">
            <w:pPr>
              <w:pStyle w:val="TableParagraph"/>
              <w:rPr>
                <w:b/>
                <w:sz w:val="36"/>
                <w:lang w:val="ru-RU"/>
              </w:rPr>
            </w:pPr>
            <w:r w:rsidRPr="00177072">
              <w:rPr>
                <w:b/>
                <w:sz w:val="36"/>
                <w:lang w:val="ru-RU"/>
              </w:rPr>
              <w:t>ПРЕПОДАВАТЕЛЯМИ ОДАРЕННЫХ КУРСАНТОВ</w:t>
            </w:r>
          </w:p>
          <w:p w14:paraId="02596F3C" w14:textId="34DBE18D" w:rsidR="00CA2E93" w:rsidRPr="00A5071E" w:rsidRDefault="00177072" w:rsidP="00177072">
            <w:pPr>
              <w:pStyle w:val="TableParagraph"/>
              <w:ind w:left="101"/>
              <w:rPr>
                <w:b/>
                <w:sz w:val="36"/>
              </w:rPr>
            </w:pPr>
            <w:r w:rsidRPr="00177072">
              <w:rPr>
                <w:b/>
                <w:sz w:val="36"/>
              </w:rPr>
              <w:t>НА ОСНОВЕ АКМЕОЛОГИЧЕСКОГО ПОДХОДА</w:t>
            </w:r>
          </w:p>
        </w:tc>
      </w:tr>
      <w:tr w:rsidR="00CA2E93" w14:paraId="41205A77" w14:textId="77777777" w:rsidTr="006E6D86">
        <w:trPr>
          <w:gridBefore w:val="1"/>
          <w:wBefore w:w="127" w:type="dxa"/>
          <w:trHeight w:val="586"/>
        </w:trPr>
        <w:tc>
          <w:tcPr>
            <w:tcW w:w="10103" w:type="dxa"/>
          </w:tcPr>
          <w:p w14:paraId="58E8946F" w14:textId="73F90444" w:rsidR="00FC1CE5" w:rsidRDefault="00177072" w:rsidP="006E6D86">
            <w:pPr>
              <w:pStyle w:val="TableParagraph"/>
              <w:spacing w:before="110"/>
              <w:ind w:left="101"/>
              <w:rPr>
                <w:sz w:val="28"/>
                <w:szCs w:val="28"/>
              </w:rPr>
            </w:pPr>
            <w:proofErr w:type="spellStart"/>
            <w:r w:rsidRPr="00177072">
              <w:rPr>
                <w:sz w:val="28"/>
                <w:szCs w:val="28"/>
              </w:rPr>
              <w:t>Курбанов</w:t>
            </w:r>
            <w:proofErr w:type="spellEnd"/>
            <w:r w:rsidRPr="00177072">
              <w:rPr>
                <w:sz w:val="28"/>
                <w:szCs w:val="28"/>
              </w:rPr>
              <w:t xml:space="preserve"> </w:t>
            </w:r>
            <w:proofErr w:type="spellStart"/>
            <w:r w:rsidRPr="00177072">
              <w:rPr>
                <w:sz w:val="28"/>
                <w:szCs w:val="28"/>
              </w:rPr>
              <w:t>Гани</w:t>
            </w:r>
            <w:proofErr w:type="spellEnd"/>
            <w:r w:rsidR="00613235">
              <w:rPr>
                <w:rStyle w:val="ad"/>
                <w:sz w:val="28"/>
                <w:szCs w:val="28"/>
              </w:rPr>
              <w:footnoteReference w:id="1"/>
            </w:r>
          </w:p>
          <w:p w14:paraId="65AD36E8" w14:textId="77777777" w:rsidR="00DA3E45" w:rsidRPr="00FC68AC" w:rsidRDefault="00DA3E45" w:rsidP="00177072">
            <w:pPr>
              <w:pStyle w:val="TableParagraph"/>
              <w:spacing w:before="110"/>
              <w:ind w:left="101"/>
              <w:rPr>
                <w:sz w:val="28"/>
                <w:szCs w:val="28"/>
              </w:rPr>
            </w:pPr>
          </w:p>
        </w:tc>
      </w:tr>
      <w:tr w:rsidR="00CA2E93" w14:paraId="300D29EF" w14:textId="77777777" w:rsidTr="006E6D86">
        <w:trPr>
          <w:gridBefore w:val="1"/>
          <w:wBefore w:w="127" w:type="dxa"/>
          <w:trHeight w:val="405"/>
        </w:trPr>
        <w:tc>
          <w:tcPr>
            <w:tcW w:w="10103" w:type="dxa"/>
            <w:tcBorders>
              <w:bottom w:val="single" w:sz="2" w:space="0" w:color="000000"/>
            </w:tcBorders>
          </w:tcPr>
          <w:p w14:paraId="113B6E8F" w14:textId="49F17057" w:rsidR="00CA2E93" w:rsidRPr="00A5071E" w:rsidRDefault="00177072" w:rsidP="006E6D86">
            <w:pPr>
              <w:pStyle w:val="TableParagraph"/>
              <w:spacing w:before="110"/>
              <w:ind w:left="101"/>
              <w:rPr>
                <w:i/>
              </w:rPr>
            </w:pPr>
            <w:proofErr w:type="spellStart"/>
            <w:r w:rsidRPr="00177072">
              <w:rPr>
                <w:i/>
              </w:rPr>
              <w:t>Национальный</w:t>
            </w:r>
            <w:proofErr w:type="spellEnd"/>
            <w:r w:rsidRPr="00177072">
              <w:rPr>
                <w:i/>
              </w:rPr>
              <w:t xml:space="preserve"> </w:t>
            </w:r>
            <w:proofErr w:type="spellStart"/>
            <w:r w:rsidRPr="00177072">
              <w:rPr>
                <w:i/>
              </w:rPr>
              <w:t>университет</w:t>
            </w:r>
            <w:proofErr w:type="spellEnd"/>
            <w:r w:rsidRPr="00177072">
              <w:rPr>
                <w:i/>
              </w:rPr>
              <w:t xml:space="preserve"> </w:t>
            </w:r>
            <w:proofErr w:type="spellStart"/>
            <w:r w:rsidRPr="00177072">
              <w:rPr>
                <w:i/>
              </w:rPr>
              <w:t>Узбекистана</w:t>
            </w:r>
            <w:proofErr w:type="spellEnd"/>
          </w:p>
        </w:tc>
      </w:tr>
    </w:tbl>
    <w:p w14:paraId="040E8254" w14:textId="77777777" w:rsidR="00CA2E93" w:rsidRDefault="00CA2E93">
      <w:pPr>
        <w:pStyle w:val="a3"/>
        <w:spacing w:before="4"/>
        <w:rPr>
          <w:rFonts w:ascii="Times New Roman"/>
          <w:sz w:val="23"/>
        </w:rPr>
      </w:pPr>
    </w:p>
    <w:tbl>
      <w:tblPr>
        <w:tblStyle w:val="TableNormal1"/>
        <w:tblW w:w="10048" w:type="dxa"/>
        <w:tblInd w:w="120" w:type="dxa"/>
        <w:tblLayout w:type="fixed"/>
        <w:tblLook w:val="01E0" w:firstRow="1" w:lastRow="1" w:firstColumn="1" w:lastColumn="1" w:noHBand="0" w:noVBand="0"/>
      </w:tblPr>
      <w:tblGrid>
        <w:gridCol w:w="2703"/>
        <w:gridCol w:w="7345"/>
      </w:tblGrid>
      <w:tr w:rsidR="00CA2E93" w14:paraId="48C9480A" w14:textId="77777777" w:rsidTr="006E6D86">
        <w:trPr>
          <w:trHeight w:val="208"/>
        </w:trPr>
        <w:tc>
          <w:tcPr>
            <w:tcW w:w="2703" w:type="dxa"/>
          </w:tcPr>
          <w:p w14:paraId="3BAA9573" w14:textId="77777777" w:rsidR="006E6D86" w:rsidRDefault="006E6D86">
            <w:pPr>
              <w:pStyle w:val="TableParagraph"/>
              <w:tabs>
                <w:tab w:val="left" w:pos="2688"/>
              </w:tabs>
              <w:spacing w:line="240" w:lineRule="exact"/>
              <w:rPr>
                <w:sz w:val="24"/>
                <w:u w:val="thick"/>
              </w:rPr>
            </w:pPr>
          </w:p>
          <w:p w14:paraId="1A343AD1" w14:textId="77777777" w:rsidR="00CA2E93" w:rsidRDefault="00A5071E">
            <w:pPr>
              <w:pStyle w:val="TableParagraph"/>
              <w:tabs>
                <w:tab w:val="left" w:pos="2688"/>
              </w:tabs>
              <w:spacing w:line="240" w:lineRule="exact"/>
              <w:rPr>
                <w:sz w:val="24"/>
              </w:rPr>
            </w:pPr>
            <w:r>
              <w:rPr>
                <w:sz w:val="24"/>
                <w:u w:val="thick"/>
              </w:rPr>
              <w:t>KEYWORDS</w:t>
            </w:r>
            <w:r w:rsidR="00CD5589">
              <w:rPr>
                <w:sz w:val="24"/>
                <w:u w:val="thick"/>
              </w:rPr>
              <w:tab/>
            </w:r>
          </w:p>
        </w:tc>
        <w:tc>
          <w:tcPr>
            <w:tcW w:w="7345" w:type="dxa"/>
          </w:tcPr>
          <w:p w14:paraId="60C115D4" w14:textId="77777777" w:rsidR="006E6D86" w:rsidRDefault="006E6D86">
            <w:pPr>
              <w:pStyle w:val="TableParagraph"/>
              <w:tabs>
                <w:tab w:val="left" w:pos="7212"/>
              </w:tabs>
              <w:spacing w:line="240" w:lineRule="exact"/>
              <w:ind w:left="427"/>
              <w:rPr>
                <w:sz w:val="24"/>
                <w:u w:val="thick"/>
              </w:rPr>
            </w:pPr>
          </w:p>
          <w:p w14:paraId="6A6F3ECE" w14:textId="77777777" w:rsidR="00CA2E93" w:rsidRDefault="00CD5589">
            <w:pPr>
              <w:pStyle w:val="TableParagraph"/>
              <w:tabs>
                <w:tab w:val="left" w:pos="7212"/>
              </w:tabs>
              <w:spacing w:line="240" w:lineRule="exact"/>
              <w:ind w:left="427"/>
              <w:rPr>
                <w:sz w:val="24"/>
              </w:rPr>
            </w:pPr>
            <w:r>
              <w:rPr>
                <w:spacing w:val="2"/>
                <w:sz w:val="24"/>
                <w:u w:val="thick"/>
              </w:rPr>
              <w:t xml:space="preserve"> </w:t>
            </w:r>
            <w:r>
              <w:rPr>
                <w:sz w:val="24"/>
                <w:u w:val="thick"/>
              </w:rPr>
              <w:t>ABSTRACT</w:t>
            </w:r>
            <w:r>
              <w:rPr>
                <w:sz w:val="24"/>
                <w:u w:val="thick"/>
              </w:rPr>
              <w:tab/>
            </w:r>
          </w:p>
        </w:tc>
      </w:tr>
      <w:tr w:rsidR="00CA2E93" w14:paraId="2C32D2BA" w14:textId="77777777" w:rsidTr="006E6D86">
        <w:trPr>
          <w:trHeight w:val="1441"/>
        </w:trPr>
        <w:tc>
          <w:tcPr>
            <w:tcW w:w="2703" w:type="dxa"/>
            <w:tcBorders>
              <w:bottom w:val="single" w:sz="12" w:space="0" w:color="000000"/>
            </w:tcBorders>
          </w:tcPr>
          <w:p w14:paraId="6CDD945A" w14:textId="52EA76FE" w:rsidR="00F37639" w:rsidRPr="00511965" w:rsidRDefault="00511965" w:rsidP="00E12F5D">
            <w:pPr>
              <w:pStyle w:val="TableParagraph"/>
              <w:spacing w:line="234" w:lineRule="exact"/>
              <w:rPr>
                <w:sz w:val="20"/>
                <w:lang w:val="ru-RU"/>
              </w:rPr>
            </w:pPr>
            <w:r w:rsidRPr="00511965">
              <w:rPr>
                <w:sz w:val="20"/>
                <w:lang w:val="ru-RU"/>
              </w:rPr>
              <w:t xml:space="preserve">преподаватель, курсант, </w:t>
            </w:r>
            <w:proofErr w:type="spellStart"/>
            <w:r w:rsidRPr="00511965">
              <w:rPr>
                <w:sz w:val="20"/>
                <w:lang w:val="ru-RU"/>
              </w:rPr>
              <w:t>акмеология</w:t>
            </w:r>
            <w:proofErr w:type="spellEnd"/>
            <w:r w:rsidRPr="00511965">
              <w:rPr>
                <w:sz w:val="20"/>
                <w:lang w:val="ru-RU"/>
              </w:rPr>
              <w:t>, воспитание, обучение, развитие, совершенствование, подход.</w:t>
            </w:r>
          </w:p>
        </w:tc>
        <w:tc>
          <w:tcPr>
            <w:tcW w:w="7345" w:type="dxa"/>
            <w:vMerge w:val="restart"/>
          </w:tcPr>
          <w:p w14:paraId="5E089EA3" w14:textId="77777777" w:rsidR="00511965" w:rsidRDefault="00511965">
            <w:pPr>
              <w:pStyle w:val="TableParagraph"/>
              <w:spacing w:before="116"/>
              <w:ind w:left="535"/>
              <w:jc w:val="both"/>
              <w:rPr>
                <w:sz w:val="24"/>
              </w:rPr>
            </w:pPr>
            <w:r w:rsidRPr="00511965">
              <w:rPr>
                <w:sz w:val="24"/>
                <w:lang w:val="ru-RU"/>
              </w:rPr>
              <w:t>В данной статье раскрыты особенности поддержки преподавателями одарённых курсантов. Этот процесс весьма важно осуществлять с учётом передовых информационных и цифровых технологий.</w:t>
            </w:r>
          </w:p>
          <w:p w14:paraId="2586FDCE" w14:textId="0C3EBDEB" w:rsidR="00CA2E93" w:rsidRPr="00F5272D" w:rsidRDefault="00A5071E">
            <w:pPr>
              <w:pStyle w:val="TableParagraph"/>
              <w:spacing w:before="116"/>
              <w:ind w:left="535"/>
              <w:jc w:val="both"/>
              <w:rPr>
                <w:sz w:val="20"/>
              </w:rPr>
            </w:pPr>
            <w:r w:rsidRPr="00F5272D">
              <w:rPr>
                <w:sz w:val="20"/>
              </w:rPr>
              <w:t>2181-2675</w:t>
            </w:r>
            <w:r w:rsidR="00CD5589" w:rsidRPr="00F5272D">
              <w:rPr>
                <w:sz w:val="20"/>
              </w:rPr>
              <w:t>/©</w:t>
            </w:r>
            <w:r w:rsidR="00CD5589" w:rsidRPr="00F5272D">
              <w:rPr>
                <w:spacing w:val="-3"/>
                <w:sz w:val="20"/>
              </w:rPr>
              <w:t xml:space="preserve"> </w:t>
            </w:r>
            <w:r w:rsidR="00CB290F" w:rsidRPr="00F5272D">
              <w:rPr>
                <w:sz w:val="20"/>
              </w:rPr>
              <w:t>202</w:t>
            </w:r>
            <w:r w:rsidR="00B159EE" w:rsidRPr="00F5272D">
              <w:rPr>
                <w:sz w:val="20"/>
              </w:rPr>
              <w:t>5</w:t>
            </w:r>
            <w:r w:rsidR="00CD5589" w:rsidRPr="00F5272D">
              <w:rPr>
                <w:spacing w:val="-2"/>
                <w:sz w:val="20"/>
              </w:rPr>
              <w:t xml:space="preserve"> </w:t>
            </w:r>
            <w:r w:rsidR="00CD5589">
              <w:rPr>
                <w:sz w:val="20"/>
              </w:rPr>
              <w:t>in</w:t>
            </w:r>
            <w:r w:rsidR="00CD5589" w:rsidRPr="00F5272D">
              <w:rPr>
                <w:spacing w:val="-3"/>
                <w:sz w:val="20"/>
              </w:rPr>
              <w:t xml:space="preserve"> </w:t>
            </w:r>
            <w:r>
              <w:rPr>
                <w:sz w:val="20"/>
              </w:rPr>
              <w:t>XALQARO</w:t>
            </w:r>
            <w:r w:rsidRPr="00F5272D">
              <w:rPr>
                <w:sz w:val="20"/>
              </w:rPr>
              <w:t xml:space="preserve"> </w:t>
            </w:r>
            <w:r>
              <w:rPr>
                <w:sz w:val="20"/>
              </w:rPr>
              <w:t>TADQIQOT</w:t>
            </w:r>
            <w:r w:rsidR="00CD5589" w:rsidRPr="00F5272D">
              <w:rPr>
                <w:spacing w:val="-1"/>
                <w:sz w:val="20"/>
              </w:rPr>
              <w:t xml:space="preserve"> </w:t>
            </w:r>
            <w:r w:rsidR="00CD5589">
              <w:rPr>
                <w:sz w:val="20"/>
              </w:rPr>
              <w:t>LLC</w:t>
            </w:r>
            <w:r w:rsidR="00CD5589" w:rsidRPr="00F5272D">
              <w:rPr>
                <w:sz w:val="20"/>
              </w:rPr>
              <w:t>.</w:t>
            </w:r>
          </w:p>
          <w:p w14:paraId="46C38640" w14:textId="2C0379EF" w:rsidR="00CA2E93" w:rsidRDefault="00CD5589">
            <w:pPr>
              <w:pStyle w:val="TableParagraph"/>
              <w:spacing w:before="1" w:line="257" w:lineRule="exact"/>
              <w:ind w:left="535"/>
              <w:jc w:val="both"/>
              <w:rPr>
                <w:rFonts w:ascii="Cambria"/>
              </w:rPr>
            </w:pPr>
            <w:r>
              <w:rPr>
                <w:sz w:val="20"/>
              </w:rPr>
              <w:t>DOI:</w:t>
            </w:r>
            <w:r>
              <w:rPr>
                <w:spacing w:val="-7"/>
                <w:sz w:val="20"/>
              </w:rPr>
              <w:t xml:space="preserve"> </w:t>
            </w:r>
            <w:r w:rsidR="00F5272D" w:rsidRPr="00F5272D">
              <w:rPr>
                <w:rFonts w:ascii="Helvetica" w:hAnsi="Helvetica"/>
                <w:b/>
                <w:bCs/>
                <w:sz w:val="20"/>
                <w:szCs w:val="20"/>
                <w:shd w:val="clear" w:color="auto" w:fill="FFFFFF"/>
              </w:rPr>
              <w:t>10.5281/zenodo.14601889</w:t>
            </w:r>
          </w:p>
          <w:p w14:paraId="56022ADA" w14:textId="77777777" w:rsidR="00CA2E93" w:rsidRDefault="00CD5589">
            <w:pPr>
              <w:pStyle w:val="TableParagraph"/>
              <w:spacing w:line="236" w:lineRule="exact"/>
              <w:ind w:left="535" w:right="208"/>
              <w:jc w:val="both"/>
              <w:rPr>
                <w:sz w:val="20"/>
              </w:rPr>
            </w:pPr>
            <w:r>
              <w:rPr>
                <w:sz w:val="20"/>
              </w:rPr>
              <w:t>This</w:t>
            </w:r>
            <w:r>
              <w:rPr>
                <w:spacing w:val="29"/>
                <w:sz w:val="20"/>
              </w:rPr>
              <w:t xml:space="preserve"> </w:t>
            </w:r>
            <w:r>
              <w:rPr>
                <w:sz w:val="20"/>
              </w:rPr>
              <w:t>is</w:t>
            </w:r>
            <w:r>
              <w:rPr>
                <w:spacing w:val="29"/>
                <w:sz w:val="20"/>
              </w:rPr>
              <w:t xml:space="preserve"> </w:t>
            </w:r>
            <w:r>
              <w:rPr>
                <w:sz w:val="20"/>
              </w:rPr>
              <w:t>an</w:t>
            </w:r>
            <w:r>
              <w:rPr>
                <w:spacing w:val="27"/>
                <w:sz w:val="20"/>
              </w:rPr>
              <w:t xml:space="preserve"> </w:t>
            </w:r>
            <w:r>
              <w:rPr>
                <w:sz w:val="20"/>
              </w:rPr>
              <w:t>open</w:t>
            </w:r>
            <w:r>
              <w:rPr>
                <w:spacing w:val="27"/>
                <w:sz w:val="20"/>
              </w:rPr>
              <w:t xml:space="preserve"> </w:t>
            </w:r>
            <w:r>
              <w:rPr>
                <w:sz w:val="20"/>
              </w:rPr>
              <w:t>access</w:t>
            </w:r>
            <w:r>
              <w:rPr>
                <w:spacing w:val="29"/>
                <w:sz w:val="20"/>
              </w:rPr>
              <w:t xml:space="preserve"> </w:t>
            </w:r>
            <w:r>
              <w:rPr>
                <w:sz w:val="20"/>
              </w:rPr>
              <w:t>article</w:t>
            </w:r>
            <w:r>
              <w:rPr>
                <w:spacing w:val="29"/>
                <w:sz w:val="20"/>
              </w:rPr>
              <w:t xml:space="preserve"> </w:t>
            </w:r>
            <w:r>
              <w:rPr>
                <w:sz w:val="20"/>
              </w:rPr>
              <w:t>under</w:t>
            </w:r>
            <w:r>
              <w:rPr>
                <w:spacing w:val="70"/>
                <w:sz w:val="20"/>
              </w:rPr>
              <w:t xml:space="preserve"> </w:t>
            </w:r>
            <w:r>
              <w:rPr>
                <w:sz w:val="20"/>
              </w:rPr>
              <w:t>the</w:t>
            </w:r>
            <w:r>
              <w:rPr>
                <w:spacing w:val="72"/>
                <w:sz w:val="20"/>
              </w:rPr>
              <w:t xml:space="preserve"> </w:t>
            </w:r>
            <w:r>
              <w:rPr>
                <w:sz w:val="20"/>
              </w:rPr>
              <w:t>Attribution</w:t>
            </w:r>
            <w:r>
              <w:rPr>
                <w:spacing w:val="70"/>
                <w:sz w:val="20"/>
              </w:rPr>
              <w:t xml:space="preserve"> </w:t>
            </w:r>
            <w:r>
              <w:rPr>
                <w:sz w:val="20"/>
              </w:rPr>
              <w:t>4.0</w:t>
            </w:r>
            <w:r>
              <w:rPr>
                <w:spacing w:val="72"/>
                <w:sz w:val="20"/>
              </w:rPr>
              <w:t xml:space="preserve"> </w:t>
            </w:r>
            <w:r>
              <w:rPr>
                <w:sz w:val="20"/>
              </w:rPr>
              <w:t>Internation</w:t>
            </w:r>
            <w:r w:rsidR="004B0D13">
              <w:rPr>
                <w:sz w:val="20"/>
              </w:rPr>
              <w:t xml:space="preserve">al </w:t>
            </w:r>
            <w:r w:rsidR="004B0D13">
              <w:rPr>
                <w:spacing w:val="-42"/>
                <w:sz w:val="20"/>
              </w:rPr>
              <w:t xml:space="preserve">       </w:t>
            </w:r>
            <w:r>
              <w:rPr>
                <w:sz w:val="20"/>
              </w:rPr>
              <w:t>(CC</w:t>
            </w:r>
            <w:r>
              <w:rPr>
                <w:spacing w:val="-8"/>
                <w:sz w:val="20"/>
              </w:rPr>
              <w:t xml:space="preserve"> </w:t>
            </w:r>
            <w:r>
              <w:rPr>
                <w:sz w:val="20"/>
              </w:rPr>
              <w:t>BY</w:t>
            </w:r>
            <w:r>
              <w:rPr>
                <w:spacing w:val="-7"/>
                <w:sz w:val="20"/>
              </w:rPr>
              <w:t xml:space="preserve"> </w:t>
            </w:r>
            <w:r>
              <w:rPr>
                <w:sz w:val="20"/>
              </w:rPr>
              <w:t>4.0)</w:t>
            </w:r>
            <w:r>
              <w:rPr>
                <w:spacing w:val="-9"/>
                <w:sz w:val="20"/>
              </w:rPr>
              <w:t xml:space="preserve"> </w:t>
            </w:r>
            <w:r>
              <w:rPr>
                <w:sz w:val="20"/>
              </w:rPr>
              <w:t>license</w:t>
            </w:r>
            <w:r>
              <w:rPr>
                <w:spacing w:val="-5"/>
                <w:sz w:val="20"/>
              </w:rPr>
              <w:t xml:space="preserve"> </w:t>
            </w:r>
            <w:r>
              <w:rPr>
                <w:sz w:val="20"/>
              </w:rPr>
              <w:t>(https://creativecommons.org/licenses/by/4.0/deed.ru)</w:t>
            </w:r>
          </w:p>
        </w:tc>
      </w:tr>
      <w:tr w:rsidR="00CA2E93" w14:paraId="59960668" w14:textId="77777777" w:rsidTr="006E6D86">
        <w:trPr>
          <w:trHeight w:val="1741"/>
        </w:trPr>
        <w:tc>
          <w:tcPr>
            <w:tcW w:w="2703" w:type="dxa"/>
            <w:tcBorders>
              <w:top w:val="single" w:sz="12" w:space="0" w:color="000000"/>
            </w:tcBorders>
          </w:tcPr>
          <w:p w14:paraId="34CAE1C4" w14:textId="77777777" w:rsidR="00CA2E93" w:rsidRDefault="00CA2E93">
            <w:pPr>
              <w:pStyle w:val="TableParagraph"/>
              <w:ind w:left="108" w:right="1041"/>
              <w:rPr>
                <w:sz w:val="20"/>
              </w:rPr>
            </w:pPr>
          </w:p>
        </w:tc>
        <w:tc>
          <w:tcPr>
            <w:tcW w:w="7345" w:type="dxa"/>
            <w:vMerge/>
            <w:tcBorders>
              <w:top w:val="nil"/>
            </w:tcBorders>
          </w:tcPr>
          <w:p w14:paraId="6643FEE2" w14:textId="77777777" w:rsidR="00CA2E93" w:rsidRDefault="00CA2E93">
            <w:pPr>
              <w:rPr>
                <w:sz w:val="2"/>
                <w:szCs w:val="2"/>
              </w:rPr>
            </w:pPr>
          </w:p>
        </w:tc>
      </w:tr>
    </w:tbl>
    <w:p w14:paraId="6B80A99B" w14:textId="77777777" w:rsidR="00C9475E" w:rsidRDefault="00C9475E" w:rsidP="005655D5">
      <w:pPr>
        <w:spacing w:line="276" w:lineRule="auto"/>
        <w:ind w:right="165"/>
        <w:jc w:val="both"/>
        <w:rPr>
          <w:rFonts w:asciiTheme="majorHAnsi" w:hAnsiTheme="majorHAnsi"/>
          <w:b/>
          <w:sz w:val="26"/>
          <w:szCs w:val="26"/>
        </w:rPr>
      </w:pPr>
    </w:p>
    <w:p w14:paraId="1E6A57CE" w14:textId="77777777" w:rsidR="00511965" w:rsidRPr="00511965" w:rsidRDefault="00511965" w:rsidP="00511965">
      <w:pPr>
        <w:ind w:firstLine="567"/>
        <w:jc w:val="both"/>
        <w:textAlignment w:val="top"/>
        <w:rPr>
          <w:rFonts w:asciiTheme="majorHAnsi" w:hAnsiTheme="majorHAnsi"/>
          <w:color w:val="000000" w:themeColor="text1"/>
          <w:sz w:val="28"/>
          <w:szCs w:val="28"/>
          <w:lang w:val="ru-RU" w:eastAsia="ru-RU"/>
        </w:rPr>
      </w:pPr>
      <w:r w:rsidRPr="00511965">
        <w:rPr>
          <w:rFonts w:asciiTheme="majorHAnsi" w:hAnsiTheme="majorHAnsi" w:cs="Times New Roman"/>
          <w:b/>
          <w:color w:val="000000" w:themeColor="text1"/>
          <w:sz w:val="26"/>
          <w:szCs w:val="26"/>
          <w:lang w:val="uz-Latn-UZ"/>
        </w:rPr>
        <w:t xml:space="preserve">         </w:t>
      </w:r>
      <w:r w:rsidR="00127B6D" w:rsidRPr="00511965">
        <w:rPr>
          <w:rFonts w:asciiTheme="majorHAnsi" w:hAnsiTheme="majorHAnsi" w:cs="Times New Roman"/>
          <w:color w:val="000000" w:themeColor="text1"/>
          <w:sz w:val="26"/>
          <w:szCs w:val="26"/>
          <w:lang w:val="uz-Latn-UZ"/>
        </w:rPr>
        <w:t xml:space="preserve"> </w:t>
      </w:r>
      <w:r w:rsidRPr="00511965">
        <w:rPr>
          <w:rFonts w:asciiTheme="majorHAnsi" w:hAnsiTheme="majorHAnsi"/>
          <w:color w:val="000000" w:themeColor="text1"/>
          <w:sz w:val="28"/>
          <w:szCs w:val="28"/>
          <w:lang w:val="ru-RU"/>
        </w:rPr>
        <w:t>Республика Узбекистан осуществляет построение демократического правового государства и открытого гражданского общества, обеспечивающих соблюдение прав и свобод личности, духовное обновление общества, формирование социально-ориентированной рыночной экономики, интеграцию в мировое сообщество.</w:t>
      </w:r>
      <w:r w:rsidRPr="00511965">
        <w:rPr>
          <w:rFonts w:asciiTheme="majorHAnsi" w:hAnsiTheme="majorHAnsi"/>
          <w:color w:val="000000" w:themeColor="text1"/>
          <w:sz w:val="28"/>
          <w:szCs w:val="28"/>
          <w:lang w:val="ru-RU" w:eastAsia="ru-RU"/>
        </w:rPr>
        <w:t xml:space="preserve"> В своём выступлении на форуме молодежи Узбекистана Президент Узбекистана Шавкат Мирзиёев подчеркнул: «какие бы реформы мы ни проводили в нашей стране, мы опираемся, прежде всего, на такую молодежь, как вы, на ваши силы и энергию. Все вы прекрасно знаете, что сегодня мы поставили перед собой огромные рубежи. Мы приступили к созданию третьего ренессансного фундамента в нашей республике. Важнейшими звеньями будущего Ренессанса мы считаем семью, дошкольное образование, школу и высшее образование, а также научно-культурные учреждения. Поэтому мы осуществляем кардинальные реформы в этих сферах» [1]. </w:t>
      </w:r>
    </w:p>
    <w:p w14:paraId="70B7321B" w14:textId="77777777" w:rsidR="00511965" w:rsidRPr="00511965" w:rsidRDefault="00511965" w:rsidP="00511965">
      <w:pPr>
        <w:ind w:firstLine="567"/>
        <w:jc w:val="both"/>
        <w:textAlignment w:val="top"/>
        <w:rPr>
          <w:rFonts w:asciiTheme="majorHAnsi" w:hAnsiTheme="majorHAnsi"/>
          <w:color w:val="000000" w:themeColor="text1"/>
          <w:sz w:val="28"/>
          <w:szCs w:val="28"/>
          <w:lang w:val="ru-RU" w:eastAsia="ru-RU"/>
        </w:rPr>
      </w:pPr>
      <w:r w:rsidRPr="00511965">
        <w:rPr>
          <w:rFonts w:asciiTheme="majorHAnsi" w:hAnsiTheme="majorHAnsi"/>
          <w:color w:val="000000" w:themeColor="text1"/>
          <w:sz w:val="28"/>
          <w:szCs w:val="28"/>
          <w:lang w:val="ru-RU" w:eastAsia="ru-RU"/>
        </w:rPr>
        <w:t>Осуществление целенаправленной политики по выявлению одаренных и талантливых курсантов, представляющих собой мощный потенциал нашей республики, позволяет нашей стране эффективно развиваться и конструктивно решать современные социально-экономические задачи [2].</w:t>
      </w:r>
    </w:p>
    <w:p w14:paraId="3F0A1F75" w14:textId="77777777" w:rsidR="00511965" w:rsidRPr="00511965" w:rsidRDefault="00511965" w:rsidP="00511965">
      <w:pPr>
        <w:ind w:firstLine="567"/>
        <w:jc w:val="both"/>
        <w:textAlignment w:val="top"/>
        <w:rPr>
          <w:rFonts w:asciiTheme="majorHAnsi" w:hAnsiTheme="majorHAnsi"/>
          <w:color w:val="000000" w:themeColor="text1"/>
          <w:sz w:val="28"/>
          <w:szCs w:val="28"/>
          <w:lang w:val="ru-RU"/>
        </w:rPr>
      </w:pPr>
      <w:r w:rsidRPr="00511965">
        <w:rPr>
          <w:rFonts w:asciiTheme="majorHAnsi" w:hAnsiTheme="majorHAnsi"/>
          <w:color w:val="000000" w:themeColor="text1"/>
          <w:sz w:val="28"/>
          <w:szCs w:val="28"/>
          <w:lang w:val="ru-RU" w:eastAsia="ru-RU"/>
        </w:rPr>
        <w:lastRenderedPageBreak/>
        <w:t xml:space="preserve">Во всех нормативно-правовых документах обозначена роль образования студенческой молодёжи. В </w:t>
      </w:r>
      <w:r w:rsidRPr="00511965">
        <w:rPr>
          <w:rStyle w:val="2f"/>
          <w:rFonts w:asciiTheme="majorHAnsi" w:eastAsia="Calibri" w:hAnsiTheme="majorHAnsi"/>
          <w:color w:val="000000" w:themeColor="text1"/>
          <w:lang w:val="uz-Cyrl-UZ"/>
        </w:rPr>
        <w:t xml:space="preserve">Законе Республики Узбекистан </w:t>
      </w:r>
      <w:r w:rsidRPr="00511965">
        <w:rPr>
          <w:rFonts w:asciiTheme="majorHAnsi" w:hAnsiTheme="majorHAnsi"/>
          <w:color w:val="000000" w:themeColor="text1"/>
          <w:sz w:val="28"/>
          <w:szCs w:val="28"/>
          <w:lang w:val="ru-RU" w:eastAsia="ru-RU"/>
        </w:rPr>
        <w:t>Республики «О</w:t>
      </w:r>
      <w:r w:rsidRPr="00511965">
        <w:rPr>
          <w:rFonts w:asciiTheme="majorHAnsi" w:hAnsiTheme="majorHAnsi"/>
          <w:color w:val="000000" w:themeColor="text1"/>
          <w:sz w:val="28"/>
          <w:szCs w:val="28"/>
          <w:lang w:val="uz-Cyrl-UZ" w:eastAsia="ru-RU"/>
        </w:rPr>
        <w:t>б образовании</w:t>
      </w:r>
      <w:r w:rsidRPr="00511965">
        <w:rPr>
          <w:rFonts w:asciiTheme="majorHAnsi" w:hAnsiTheme="majorHAnsi"/>
          <w:color w:val="000000" w:themeColor="text1"/>
          <w:sz w:val="28"/>
          <w:szCs w:val="28"/>
          <w:lang w:val="ru-RU" w:eastAsia="ru-RU"/>
        </w:rPr>
        <w:t>»</w:t>
      </w:r>
      <w:r w:rsidRPr="00511965">
        <w:rPr>
          <w:rFonts w:asciiTheme="majorHAnsi" w:hAnsiTheme="majorHAnsi"/>
          <w:color w:val="000000" w:themeColor="text1"/>
          <w:sz w:val="28"/>
          <w:szCs w:val="28"/>
          <w:lang w:val="uz-Cyrl-UZ" w:eastAsia="ru-RU"/>
        </w:rPr>
        <w:t xml:space="preserve"> от 23 сентября </w:t>
      </w:r>
      <w:r w:rsidRPr="00511965">
        <w:rPr>
          <w:rFonts w:asciiTheme="majorHAnsi" w:hAnsiTheme="majorHAnsi"/>
          <w:color w:val="000000" w:themeColor="text1"/>
          <w:sz w:val="28"/>
          <w:szCs w:val="28"/>
          <w:lang w:val="ru-RU" w:eastAsia="ru-RU"/>
        </w:rPr>
        <w:t>2020 года говорится, что «</w:t>
      </w:r>
      <w:r w:rsidRPr="00511965">
        <w:rPr>
          <w:rFonts w:asciiTheme="majorHAnsi" w:hAnsiTheme="majorHAnsi"/>
          <w:color w:val="000000" w:themeColor="text1"/>
          <w:sz w:val="28"/>
          <w:szCs w:val="28"/>
          <w:lang w:val="ru-RU"/>
        </w:rPr>
        <w:t xml:space="preserve">воспитание – системный процесс, направленный на всестороннее развитие молодого поколения на основе конкретного целевого и социально-исторического опыта, формирование сознания, духовно-нравственных ценностей и мировоззрения» [3]. </w:t>
      </w:r>
    </w:p>
    <w:p w14:paraId="0265A9D8" w14:textId="77777777" w:rsidR="00511965" w:rsidRPr="00511965" w:rsidRDefault="00511965" w:rsidP="00511965">
      <w:pPr>
        <w:shd w:val="clear" w:color="auto" w:fill="FFFFFF"/>
        <w:ind w:firstLine="567"/>
        <w:jc w:val="both"/>
        <w:rPr>
          <w:rFonts w:asciiTheme="majorHAnsi" w:hAnsiTheme="majorHAnsi"/>
          <w:color w:val="000000" w:themeColor="text1"/>
          <w:sz w:val="28"/>
          <w:szCs w:val="28"/>
          <w:lang w:val="ru-RU" w:eastAsia="ru-RU"/>
        </w:rPr>
      </w:pPr>
      <w:r w:rsidRPr="00511965">
        <w:rPr>
          <w:rFonts w:asciiTheme="majorHAnsi" w:hAnsiTheme="majorHAnsi"/>
          <w:color w:val="000000" w:themeColor="text1"/>
          <w:sz w:val="28"/>
          <w:szCs w:val="28"/>
          <w:lang w:val="ru-RU"/>
        </w:rPr>
        <w:t xml:space="preserve">Для того, чтобы воспитать совершенное поколение весьма важна роль преподавателя. В </w:t>
      </w:r>
      <w:r w:rsidRPr="00511965">
        <w:rPr>
          <w:rStyle w:val="2f"/>
          <w:rFonts w:asciiTheme="majorHAnsi" w:eastAsia="Calibri" w:hAnsiTheme="majorHAnsi"/>
          <w:color w:val="000000" w:themeColor="text1"/>
          <w:lang w:val="uz-Cyrl-UZ"/>
        </w:rPr>
        <w:t xml:space="preserve">Законе Республики Узбекистан № ЗРУ-901 </w:t>
      </w:r>
      <w:r w:rsidRPr="00511965">
        <w:rPr>
          <w:rFonts w:asciiTheme="majorHAnsi" w:hAnsiTheme="majorHAnsi"/>
          <w:color w:val="000000" w:themeColor="text1"/>
          <w:sz w:val="28"/>
          <w:szCs w:val="28"/>
          <w:lang w:val="ru-RU" w:eastAsia="ru-RU"/>
        </w:rPr>
        <w:t>«</w:t>
      </w:r>
      <w:r w:rsidRPr="00511965">
        <w:rPr>
          <w:rStyle w:val="2f"/>
          <w:rFonts w:asciiTheme="majorHAnsi" w:eastAsia="Calibri" w:hAnsiTheme="majorHAnsi"/>
          <w:color w:val="000000" w:themeColor="text1"/>
          <w:lang w:val="uz-Cyrl-UZ"/>
        </w:rPr>
        <w:t>О статусе педагога</w:t>
      </w:r>
      <w:r w:rsidRPr="00511965">
        <w:rPr>
          <w:rFonts w:asciiTheme="majorHAnsi" w:hAnsiTheme="majorHAnsi"/>
          <w:color w:val="000000" w:themeColor="text1"/>
          <w:sz w:val="28"/>
          <w:szCs w:val="28"/>
          <w:lang w:val="ru-RU" w:eastAsia="ru-RU"/>
        </w:rPr>
        <w:t>»</w:t>
      </w:r>
      <w:r w:rsidRPr="00511965">
        <w:rPr>
          <w:rStyle w:val="2f"/>
          <w:rFonts w:asciiTheme="majorHAnsi" w:eastAsia="Calibri" w:hAnsiTheme="majorHAnsi"/>
          <w:color w:val="000000" w:themeColor="text1"/>
          <w:lang w:val="uz-Cyrl-UZ"/>
        </w:rPr>
        <w:t xml:space="preserve"> от 1 февраля 2024 года</w:t>
      </w:r>
      <w:r w:rsidRPr="00511965">
        <w:rPr>
          <w:rFonts w:asciiTheme="majorHAnsi" w:hAnsiTheme="majorHAnsi"/>
          <w:color w:val="000000" w:themeColor="text1"/>
          <w:sz w:val="28"/>
          <w:szCs w:val="28"/>
          <w:lang w:val="ru-RU"/>
        </w:rPr>
        <w:t xml:space="preserve"> отмечается, что «педагогом является физическое лицо, осуществляющее в образовательной организации профессиональную деятельность в сфере образования и воспитания на основании трудового договора, заключенного в соответствии с актами законодательства, и имеющее соответствующее образование, профессиональную подготовку и духовно-нравственные качества» [4].</w:t>
      </w:r>
    </w:p>
    <w:p w14:paraId="11316AE2" w14:textId="77777777" w:rsidR="00511965" w:rsidRPr="00511965" w:rsidRDefault="00511965" w:rsidP="00511965">
      <w:pPr>
        <w:ind w:firstLine="567"/>
        <w:jc w:val="both"/>
        <w:textAlignment w:val="top"/>
        <w:rPr>
          <w:rFonts w:asciiTheme="majorHAnsi" w:hAnsiTheme="majorHAnsi"/>
          <w:color w:val="000000" w:themeColor="text1"/>
          <w:sz w:val="28"/>
          <w:szCs w:val="28"/>
          <w:lang w:val="ru-RU" w:eastAsia="ru-RU"/>
        </w:rPr>
      </w:pPr>
      <w:r w:rsidRPr="00511965">
        <w:rPr>
          <w:rFonts w:asciiTheme="majorHAnsi" w:hAnsiTheme="majorHAnsi"/>
          <w:color w:val="000000" w:themeColor="text1"/>
          <w:sz w:val="28"/>
          <w:szCs w:val="28"/>
          <w:lang w:val="ru-RU" w:eastAsia="ru-RU"/>
        </w:rPr>
        <w:t>Повышение правовой культуры курсантов, повышение их активности в процессах построения демократического государства и развития гражданского общества; воспитание курсантов патриотами, обладающими высокой духовностью, самостоятельным мышлением, твердой жизненной позицией, широким мировоззрением и глубокими знаниями; формирование у них иммунитета к различным идеологическим угрозам; социальная защита курсантов; создание достойных условий для овладения современными профессиями, привлечение их к занятости и предпринимательству; поддержка талантливых курсантов; систематизация работы, направленной на реализацию ее творческого и интеллектуального потенциала; широкое привлечение курсантов к систематическим занятиям физической культурой и спортом, пропаганда здорового образа жизни среди курсантов; эффективное использование средств массовой информации и современных информационно-коммуникационных технологий в воспитании развитого поколения являются основными направлениями молодежной политики в нашей республике.</w:t>
      </w:r>
    </w:p>
    <w:p w14:paraId="2FDE2869" w14:textId="77777777" w:rsidR="00511965" w:rsidRPr="00511965" w:rsidRDefault="00511965" w:rsidP="00511965">
      <w:pPr>
        <w:ind w:firstLine="567"/>
        <w:jc w:val="both"/>
        <w:textAlignment w:val="top"/>
        <w:rPr>
          <w:rFonts w:asciiTheme="majorHAnsi" w:hAnsiTheme="majorHAnsi"/>
          <w:color w:val="000000" w:themeColor="text1"/>
          <w:sz w:val="28"/>
          <w:szCs w:val="28"/>
          <w:lang w:val="ru-RU" w:eastAsia="ru-RU"/>
        </w:rPr>
      </w:pPr>
      <w:r w:rsidRPr="00511965">
        <w:rPr>
          <w:rFonts w:asciiTheme="majorHAnsi" w:hAnsiTheme="majorHAnsi"/>
          <w:color w:val="000000" w:themeColor="text1"/>
          <w:sz w:val="28"/>
          <w:szCs w:val="28"/>
          <w:lang w:val="ru-RU" w:eastAsia="ru-RU"/>
        </w:rPr>
        <w:t xml:space="preserve">Поднятие вопроса выявления и воспитания талантливых курсантов в нашей республике позволило накопить в стране большой опыт, достойный подражания. Поиск и поддержка одарённых курсантов имеют особое значение и является одним из основных направлений государственной молодежной политики по поддержке талантов и способностей молодежи для подражания другим обучающимся. </w:t>
      </w:r>
    </w:p>
    <w:p w14:paraId="78C1197C" w14:textId="77777777" w:rsidR="00511965" w:rsidRPr="00511965" w:rsidRDefault="00511965" w:rsidP="00511965">
      <w:pPr>
        <w:ind w:firstLine="567"/>
        <w:jc w:val="both"/>
        <w:textAlignment w:val="top"/>
        <w:rPr>
          <w:rFonts w:asciiTheme="majorHAnsi" w:hAnsiTheme="majorHAnsi"/>
          <w:color w:val="000000" w:themeColor="text1"/>
          <w:sz w:val="28"/>
          <w:szCs w:val="28"/>
          <w:lang w:val="ru-RU" w:eastAsia="ru-RU"/>
        </w:rPr>
      </w:pPr>
      <w:r w:rsidRPr="00511965">
        <w:rPr>
          <w:rFonts w:asciiTheme="majorHAnsi" w:hAnsiTheme="majorHAnsi"/>
          <w:color w:val="000000" w:themeColor="text1"/>
          <w:sz w:val="28"/>
          <w:szCs w:val="28"/>
          <w:lang w:val="ru-RU" w:eastAsia="ru-RU"/>
        </w:rPr>
        <w:t xml:space="preserve">Одной из актуальных задач в данном направлении является выявление одарённых курсантов в сфере образования, науки, техники, информационных технологий, культуры, искусства, спорта, а также поддержка их различных инициатив, способствующих развитию у них социально-личностных качеств, таких как образованность, профессиональная компетентность, духовно-нравственное совершенство, оказывающих существенное влияние на уровень развития общества в целом. Улучшение условий жизни курсантов и удовлетворенности своей будущей выбранной ими специальности является </w:t>
      </w:r>
      <w:r w:rsidRPr="00511965">
        <w:rPr>
          <w:rFonts w:asciiTheme="majorHAnsi" w:hAnsiTheme="majorHAnsi"/>
          <w:color w:val="000000" w:themeColor="text1"/>
          <w:sz w:val="28"/>
          <w:szCs w:val="28"/>
          <w:lang w:val="ru-RU" w:eastAsia="ru-RU"/>
        </w:rPr>
        <w:lastRenderedPageBreak/>
        <w:t>важным показателем развития современного образования. Изучение вопроса о молодежи тесно связано с общностью личности, общественными отношениями, нациями и государствами, культурами и цивилизациями. Потому что вопрос молодежи существует, во-первых, с момента зарождения цивилизации и на протяжении всех этапов исторического развития человечества. Во-вторых, в истории все философы, мыслители, государственные деятели, педагогики, психологи, поэты, писатели изложили свои взгляды на вопросы воспитания молодёжи с момента рождения и до становления их как личности.</w:t>
      </w:r>
    </w:p>
    <w:p w14:paraId="22FBA5FB" w14:textId="77777777" w:rsidR="00511965" w:rsidRPr="00511965" w:rsidRDefault="00511965" w:rsidP="00511965">
      <w:pPr>
        <w:ind w:firstLine="567"/>
        <w:jc w:val="both"/>
        <w:textAlignment w:val="top"/>
        <w:rPr>
          <w:rFonts w:asciiTheme="majorHAnsi" w:hAnsiTheme="majorHAnsi"/>
          <w:color w:val="000000" w:themeColor="text1"/>
          <w:sz w:val="28"/>
          <w:szCs w:val="28"/>
          <w:lang w:val="ru-RU" w:eastAsia="ru-RU"/>
        </w:rPr>
      </w:pPr>
      <w:r w:rsidRPr="00511965">
        <w:rPr>
          <w:rFonts w:asciiTheme="majorHAnsi" w:hAnsiTheme="majorHAnsi"/>
          <w:color w:val="000000" w:themeColor="text1"/>
          <w:sz w:val="28"/>
          <w:szCs w:val="28"/>
          <w:lang w:val="ru-RU" w:eastAsia="ru-RU"/>
        </w:rPr>
        <w:t xml:space="preserve">Следует отметить, что в последние годы у некоторых молодых </w:t>
      </w:r>
      <w:proofErr w:type="gramStart"/>
      <w:r w:rsidRPr="00511965">
        <w:rPr>
          <w:rFonts w:asciiTheme="majorHAnsi" w:hAnsiTheme="majorHAnsi"/>
          <w:color w:val="000000" w:themeColor="text1"/>
          <w:sz w:val="28"/>
          <w:szCs w:val="28"/>
          <w:lang w:val="ru-RU" w:eastAsia="ru-RU"/>
        </w:rPr>
        <w:t>людей, в силу того, что</w:t>
      </w:r>
      <w:proofErr w:type="gramEnd"/>
      <w:r w:rsidRPr="00511965">
        <w:rPr>
          <w:rFonts w:asciiTheme="majorHAnsi" w:hAnsiTheme="majorHAnsi"/>
          <w:color w:val="000000" w:themeColor="text1"/>
          <w:sz w:val="28"/>
          <w:szCs w:val="28"/>
          <w:lang w:val="ru-RU" w:eastAsia="ru-RU"/>
        </w:rPr>
        <w:t xml:space="preserve"> у них не сформировано на специальной основе чувство созидания на благо нации, Родины, сотворения себя как личности, умеющего правильно выстроить свою жизненную позицию, проявляется чувство стремления созерцания себя как личности по пути достижения полноценной жизненной позиции. Вот почему сегодня идеи большинства развитых стран мира основаны на общечеловеческих ценностях и демократических принципах. В них преобладают идеи мира и развития, прав и свобод личности, патриотизма и благородства, национального и религиозного согласия. Благородные идеи, лежащие в основе этих принципов, служат общечеловеческим интересам, светлому будущему, которое является вековой мечтой общества. </w:t>
      </w:r>
    </w:p>
    <w:p w14:paraId="2B1B5272" w14:textId="77777777" w:rsidR="00511965" w:rsidRPr="00511965" w:rsidRDefault="00511965" w:rsidP="00511965">
      <w:pPr>
        <w:ind w:firstLine="567"/>
        <w:jc w:val="both"/>
        <w:textAlignment w:val="top"/>
        <w:rPr>
          <w:rFonts w:asciiTheme="majorHAnsi" w:hAnsiTheme="majorHAnsi"/>
          <w:color w:val="000000" w:themeColor="text1"/>
          <w:sz w:val="28"/>
          <w:szCs w:val="28"/>
          <w:lang w:val="ru-RU" w:eastAsia="ru-RU"/>
        </w:rPr>
      </w:pPr>
      <w:r w:rsidRPr="00511965">
        <w:rPr>
          <w:rFonts w:asciiTheme="majorHAnsi" w:hAnsiTheme="majorHAnsi"/>
          <w:color w:val="000000" w:themeColor="text1"/>
          <w:sz w:val="28"/>
          <w:szCs w:val="28"/>
          <w:lang w:val="ru-RU" w:eastAsia="ru-RU"/>
        </w:rPr>
        <w:t xml:space="preserve">Обозначенные выше задачи способствовали формированию идеологического иммунитета у курсантов, выработке способности противостоять чуждым и вредным идеологическим угрозам, полностью противоречащим его собственным желаниям, целям и стремлениям, а также защищающий духовное единство, духовное здоровье государства и нации. Только тогда между преподавателем и курсантом может возникнуть привязанность и уважение друг к другу. </w:t>
      </w:r>
    </w:p>
    <w:p w14:paraId="5236A519" w14:textId="77777777" w:rsidR="00511965" w:rsidRPr="00511965" w:rsidRDefault="00511965" w:rsidP="00511965">
      <w:pPr>
        <w:ind w:firstLine="567"/>
        <w:jc w:val="both"/>
        <w:textAlignment w:val="top"/>
        <w:rPr>
          <w:rFonts w:asciiTheme="majorHAnsi" w:hAnsiTheme="majorHAnsi"/>
          <w:color w:val="000000" w:themeColor="text1"/>
          <w:sz w:val="28"/>
          <w:szCs w:val="28"/>
          <w:lang w:val="ru-RU" w:eastAsia="ru-RU"/>
        </w:rPr>
      </w:pPr>
      <w:r w:rsidRPr="00511965">
        <w:rPr>
          <w:rFonts w:asciiTheme="majorHAnsi" w:hAnsiTheme="majorHAnsi"/>
          <w:color w:val="000000" w:themeColor="text1"/>
          <w:sz w:val="28"/>
          <w:szCs w:val="28"/>
          <w:lang w:val="ru-RU" w:eastAsia="ru-RU"/>
        </w:rPr>
        <w:t>Одним из факторов, определяющих могущество каждого государства, несомненно, является воспитание духовно-зрелого, физически здорового, гармонично развитого поколения. В этом смысле всем нам ясно, насколько важной и ответственной задачей сегодня является воспитание здорового поколения в нашей стране. Внимание к курсантам – это главная задача каждого преподавателя по подготовке профессиональных кадров для Вооружённых Сил Республики Узбекистан. Можно отметить, что развитие одарённости молодежи, воспитание ее способной к решению различных сложных задач имеют важное значение в сфере образования.</w:t>
      </w:r>
    </w:p>
    <w:p w14:paraId="15688714" w14:textId="77777777" w:rsidR="00511965" w:rsidRPr="00511965" w:rsidRDefault="00511965" w:rsidP="00511965">
      <w:pPr>
        <w:shd w:val="clear" w:color="auto" w:fill="FFFFFF"/>
        <w:ind w:firstLine="567"/>
        <w:jc w:val="both"/>
        <w:rPr>
          <w:rFonts w:asciiTheme="majorHAnsi" w:hAnsiTheme="majorHAnsi"/>
          <w:color w:val="000000" w:themeColor="text1"/>
          <w:sz w:val="28"/>
          <w:szCs w:val="28"/>
          <w:lang w:val="ru-RU"/>
        </w:rPr>
      </w:pPr>
      <w:r w:rsidRPr="00511965">
        <w:rPr>
          <w:rFonts w:asciiTheme="majorHAnsi" w:hAnsiTheme="majorHAnsi"/>
          <w:color w:val="000000" w:themeColor="text1"/>
          <w:sz w:val="28"/>
          <w:szCs w:val="28"/>
          <w:lang w:val="ru-RU" w:eastAsia="ru-RU"/>
        </w:rPr>
        <w:t xml:space="preserve">В целях дальнейшей поддержки курсантов в стране создана непрерывная система выявления одаренной молодежи, подготовки высококвалифицированных кадров. </w:t>
      </w:r>
      <w:r w:rsidRPr="00511965">
        <w:rPr>
          <w:rFonts w:asciiTheme="majorHAnsi" w:hAnsiTheme="majorHAnsi"/>
          <w:bCs/>
          <w:color w:val="000000" w:themeColor="text1"/>
          <w:sz w:val="28"/>
          <w:szCs w:val="28"/>
          <w:lang w:val="ru-RU"/>
        </w:rPr>
        <w:t xml:space="preserve">Для одаренных курсантов </w:t>
      </w:r>
      <w:r w:rsidRPr="00511965">
        <w:rPr>
          <w:rFonts w:asciiTheme="majorHAnsi" w:hAnsiTheme="majorHAnsi"/>
          <w:color w:val="000000" w:themeColor="text1"/>
          <w:sz w:val="28"/>
          <w:szCs w:val="28"/>
          <w:lang w:val="ru-RU"/>
        </w:rPr>
        <w:t xml:space="preserve">создаются психолого-педагогические и организационные условия для обучения и развития. Вот почему формируется республиканский банк данных и осуществляется мониторинг одаренных курсантов, обеспечивается привлечение лучших преподавателей и ученых-педагогов для разработки специальных учебных программ и прогрессивных педагогических технологий </w:t>
      </w:r>
      <w:r w:rsidRPr="00511965">
        <w:rPr>
          <w:rFonts w:asciiTheme="majorHAnsi" w:hAnsiTheme="majorHAnsi"/>
          <w:color w:val="000000" w:themeColor="text1"/>
          <w:sz w:val="28"/>
          <w:szCs w:val="28"/>
          <w:lang w:val="ru-RU"/>
        </w:rPr>
        <w:lastRenderedPageBreak/>
        <w:t xml:space="preserve">для обеспечения активного участия курсантов в учебно-воспитательном процессе высшего военного образовательного учреждения. </w:t>
      </w:r>
    </w:p>
    <w:p w14:paraId="6612B952" w14:textId="77777777" w:rsidR="00511965" w:rsidRPr="00511965" w:rsidRDefault="00511965" w:rsidP="00511965">
      <w:pPr>
        <w:shd w:val="clear" w:color="auto" w:fill="FFFFFF"/>
        <w:ind w:firstLine="567"/>
        <w:jc w:val="both"/>
        <w:rPr>
          <w:rFonts w:asciiTheme="majorHAnsi" w:hAnsiTheme="majorHAnsi"/>
          <w:color w:val="000000" w:themeColor="text1"/>
          <w:sz w:val="28"/>
          <w:szCs w:val="28"/>
          <w:lang w:val="ru-RU"/>
        </w:rPr>
      </w:pPr>
      <w:r w:rsidRPr="00511965">
        <w:rPr>
          <w:rFonts w:asciiTheme="majorHAnsi" w:hAnsiTheme="majorHAnsi"/>
          <w:color w:val="000000" w:themeColor="text1"/>
          <w:sz w:val="28"/>
          <w:szCs w:val="28"/>
          <w:lang w:val="ru-RU"/>
        </w:rPr>
        <w:t>Кроме того, в республике создаются высшие военные образовательные учреждения на базе имеющихся учебных заведений, как центры изучения наук и технологий, политики и экономики, культуры и искусства. Также осуществляется целенаправленная деятельность по общей и профессиональной подготовке одаренных курсантов за рубежом. Учащимся академических лицеев, в первую очередь, одаренным и талантливым из них предоставляется возможность проявить и развить свои природные способности, реализовать особые дарования, углубить свои познания в конкретных областях знаний и узких направлениях научных дисциплин.</w:t>
      </w:r>
    </w:p>
    <w:p w14:paraId="775C5B53" w14:textId="77777777" w:rsidR="00511965" w:rsidRPr="00511965" w:rsidRDefault="00511965" w:rsidP="00511965">
      <w:pPr>
        <w:ind w:firstLine="567"/>
        <w:jc w:val="both"/>
        <w:rPr>
          <w:rFonts w:asciiTheme="majorHAnsi" w:hAnsiTheme="majorHAnsi"/>
          <w:color w:val="000000" w:themeColor="text1"/>
          <w:sz w:val="28"/>
          <w:szCs w:val="28"/>
          <w:lang w:val="ru-RU"/>
        </w:rPr>
      </w:pPr>
      <w:r w:rsidRPr="00511965">
        <w:rPr>
          <w:rFonts w:asciiTheme="majorHAnsi" w:hAnsiTheme="majorHAnsi"/>
          <w:color w:val="000000" w:themeColor="text1"/>
          <w:sz w:val="28"/>
          <w:szCs w:val="28"/>
          <w:lang w:val="ru-RU"/>
        </w:rPr>
        <w:t xml:space="preserve">Сущность исследований в области </w:t>
      </w:r>
      <w:proofErr w:type="spellStart"/>
      <w:r w:rsidRPr="00511965">
        <w:rPr>
          <w:rFonts w:asciiTheme="majorHAnsi" w:hAnsiTheme="majorHAnsi"/>
          <w:color w:val="000000" w:themeColor="text1"/>
          <w:sz w:val="28"/>
          <w:szCs w:val="28"/>
          <w:lang w:val="ru-RU"/>
        </w:rPr>
        <w:t>акмеологии</w:t>
      </w:r>
      <w:proofErr w:type="spellEnd"/>
      <w:r w:rsidRPr="00511965">
        <w:rPr>
          <w:rFonts w:asciiTheme="majorHAnsi" w:hAnsiTheme="majorHAnsi"/>
          <w:color w:val="000000" w:themeColor="text1"/>
          <w:sz w:val="28"/>
          <w:szCs w:val="28"/>
          <w:lang w:val="ru-RU"/>
        </w:rPr>
        <w:t xml:space="preserve"> образования состоит в обосновании закономерностей условий и факторов, содействующих актуализации процессов саморазвития, самосовершенствования и самореализации личности в образовательной деятельности и профессии.</w:t>
      </w:r>
    </w:p>
    <w:p w14:paraId="2D286582" w14:textId="77777777" w:rsidR="00511965" w:rsidRPr="00511965" w:rsidRDefault="00511965" w:rsidP="00511965">
      <w:pPr>
        <w:ind w:firstLine="567"/>
        <w:jc w:val="both"/>
        <w:rPr>
          <w:rFonts w:asciiTheme="majorHAnsi" w:hAnsiTheme="majorHAnsi"/>
          <w:color w:val="000000" w:themeColor="text1"/>
          <w:sz w:val="28"/>
          <w:szCs w:val="28"/>
          <w:lang w:val="ru-RU"/>
        </w:rPr>
      </w:pPr>
      <w:r w:rsidRPr="00511965">
        <w:rPr>
          <w:rFonts w:asciiTheme="majorHAnsi" w:hAnsiTheme="majorHAnsi"/>
          <w:color w:val="000000" w:themeColor="text1"/>
          <w:sz w:val="28"/>
          <w:szCs w:val="28"/>
          <w:lang w:val="ru-RU"/>
        </w:rPr>
        <w:t xml:space="preserve">Фундаментальность педагогического образования обусловлена его опорой на </w:t>
      </w:r>
      <w:proofErr w:type="spellStart"/>
      <w:r w:rsidRPr="00511965">
        <w:rPr>
          <w:rFonts w:asciiTheme="majorHAnsi" w:hAnsiTheme="majorHAnsi"/>
          <w:color w:val="000000" w:themeColor="text1"/>
          <w:sz w:val="28"/>
          <w:szCs w:val="28"/>
          <w:lang w:val="ru-RU"/>
        </w:rPr>
        <w:t>акмеологию</w:t>
      </w:r>
      <w:proofErr w:type="spellEnd"/>
      <w:r w:rsidRPr="00511965">
        <w:rPr>
          <w:rFonts w:asciiTheme="majorHAnsi" w:hAnsiTheme="majorHAnsi"/>
          <w:color w:val="000000" w:themeColor="text1"/>
          <w:sz w:val="28"/>
          <w:szCs w:val="28"/>
          <w:lang w:val="ru-RU"/>
        </w:rPr>
        <w:t xml:space="preserve"> как науку, которая позволяет целостно изучать формирование профессионализма личности педагога и его деятельности, а также взаимодействие этих процессов. Ее положения раскрывают сущность процессов созидания и </w:t>
      </w:r>
      <w:proofErr w:type="spellStart"/>
      <w:r w:rsidRPr="00511965">
        <w:rPr>
          <w:rFonts w:asciiTheme="majorHAnsi" w:hAnsiTheme="majorHAnsi"/>
          <w:color w:val="000000" w:themeColor="text1"/>
          <w:sz w:val="28"/>
          <w:szCs w:val="28"/>
          <w:lang w:val="ru-RU"/>
        </w:rPr>
        <w:t>самосозидания</w:t>
      </w:r>
      <w:proofErr w:type="spellEnd"/>
      <w:r w:rsidRPr="00511965">
        <w:rPr>
          <w:rFonts w:asciiTheme="majorHAnsi" w:hAnsiTheme="majorHAnsi"/>
          <w:color w:val="000000" w:themeColor="text1"/>
          <w:sz w:val="28"/>
          <w:szCs w:val="28"/>
          <w:lang w:val="ru-RU"/>
        </w:rPr>
        <w:t xml:space="preserve"> в процессе профессиональной деятельности преподавателя, особенности творческого потенциала и его резервы, условия развития способностей к самоорганизации, самосовершенствованию и самореализации. </w:t>
      </w:r>
    </w:p>
    <w:p w14:paraId="01CAE480" w14:textId="77777777" w:rsidR="00511965" w:rsidRPr="00511965" w:rsidRDefault="00511965" w:rsidP="00511965">
      <w:pPr>
        <w:ind w:firstLine="567"/>
        <w:jc w:val="both"/>
        <w:rPr>
          <w:rFonts w:asciiTheme="majorHAnsi" w:hAnsiTheme="majorHAnsi"/>
          <w:color w:val="000000" w:themeColor="text1"/>
          <w:sz w:val="28"/>
          <w:szCs w:val="28"/>
          <w:lang w:val="ru-RU"/>
        </w:rPr>
      </w:pPr>
      <w:proofErr w:type="spellStart"/>
      <w:r w:rsidRPr="00511965">
        <w:rPr>
          <w:rFonts w:asciiTheme="majorHAnsi" w:hAnsiTheme="majorHAnsi"/>
          <w:color w:val="000000" w:themeColor="text1"/>
          <w:sz w:val="28"/>
          <w:szCs w:val="28"/>
          <w:lang w:val="ru-RU"/>
        </w:rPr>
        <w:t>Акмеориентированный</w:t>
      </w:r>
      <w:proofErr w:type="spellEnd"/>
      <w:r w:rsidRPr="00511965">
        <w:rPr>
          <w:rFonts w:asciiTheme="majorHAnsi" w:hAnsiTheme="majorHAnsi"/>
          <w:color w:val="000000" w:themeColor="text1"/>
          <w:sz w:val="28"/>
          <w:szCs w:val="28"/>
          <w:lang w:val="ru-RU"/>
        </w:rPr>
        <w:t xml:space="preserve"> преподаватель стремится не только оптимально реализовать свой творческий потенциал в жизни и профессии, но и обеспечить сознательное отношение к учебе и поведению у курсантов. </w:t>
      </w:r>
    </w:p>
    <w:p w14:paraId="5FACC5C9" w14:textId="77777777" w:rsidR="00511965" w:rsidRPr="00511965" w:rsidRDefault="00511965" w:rsidP="00511965">
      <w:pPr>
        <w:ind w:firstLine="567"/>
        <w:jc w:val="both"/>
        <w:rPr>
          <w:rFonts w:asciiTheme="majorHAnsi" w:hAnsiTheme="majorHAnsi"/>
          <w:color w:val="000000" w:themeColor="text1"/>
          <w:sz w:val="28"/>
          <w:szCs w:val="28"/>
          <w:lang w:val="ru-RU"/>
        </w:rPr>
      </w:pPr>
      <w:r w:rsidRPr="00511965">
        <w:rPr>
          <w:rFonts w:asciiTheme="majorHAnsi" w:hAnsiTheme="majorHAnsi"/>
          <w:color w:val="000000" w:themeColor="text1"/>
          <w:sz w:val="28"/>
          <w:szCs w:val="28"/>
          <w:lang w:val="ru-RU"/>
        </w:rPr>
        <w:t xml:space="preserve">Духовно-нравственная культура как первооснова постижения личностью окружающего мира, окружающей среды, и себя в них становится для </w:t>
      </w:r>
      <w:proofErr w:type="spellStart"/>
      <w:r w:rsidRPr="00511965">
        <w:rPr>
          <w:rFonts w:asciiTheme="majorHAnsi" w:hAnsiTheme="majorHAnsi"/>
          <w:color w:val="000000" w:themeColor="text1"/>
          <w:sz w:val="28"/>
          <w:szCs w:val="28"/>
          <w:lang w:val="ru-RU"/>
        </w:rPr>
        <w:t>акмеориентированного</w:t>
      </w:r>
      <w:proofErr w:type="spellEnd"/>
      <w:r w:rsidRPr="00511965">
        <w:rPr>
          <w:rFonts w:asciiTheme="majorHAnsi" w:hAnsiTheme="majorHAnsi"/>
          <w:color w:val="000000" w:themeColor="text1"/>
          <w:sz w:val="28"/>
          <w:szCs w:val="28"/>
          <w:lang w:val="ru-RU"/>
        </w:rPr>
        <w:t xml:space="preserve"> преподавателя и его курсантов движущей силой самосовершенствования, стимулом восхождения к вершинам </w:t>
      </w:r>
      <w:proofErr w:type="spellStart"/>
      <w:r w:rsidRPr="00511965">
        <w:rPr>
          <w:rFonts w:asciiTheme="majorHAnsi" w:hAnsiTheme="majorHAnsi"/>
          <w:color w:val="000000" w:themeColor="text1"/>
          <w:sz w:val="28"/>
          <w:szCs w:val="28"/>
          <w:lang w:val="ru-RU"/>
        </w:rPr>
        <w:t>акмеразвития</w:t>
      </w:r>
      <w:proofErr w:type="spellEnd"/>
      <w:r w:rsidRPr="00511965">
        <w:rPr>
          <w:rFonts w:asciiTheme="majorHAnsi" w:hAnsiTheme="majorHAnsi"/>
          <w:color w:val="000000" w:themeColor="text1"/>
          <w:sz w:val="28"/>
          <w:szCs w:val="28"/>
          <w:lang w:val="ru-RU"/>
        </w:rPr>
        <w:t xml:space="preserve"> в жизни, профессиональной и учебной деятельности. </w:t>
      </w:r>
    </w:p>
    <w:p w14:paraId="022C8E36" w14:textId="77777777" w:rsidR="00511965" w:rsidRPr="00511965" w:rsidRDefault="00511965" w:rsidP="00511965">
      <w:pPr>
        <w:ind w:firstLine="567"/>
        <w:jc w:val="both"/>
        <w:rPr>
          <w:rFonts w:asciiTheme="majorHAnsi" w:hAnsiTheme="majorHAnsi"/>
          <w:color w:val="000000" w:themeColor="text1"/>
          <w:sz w:val="28"/>
          <w:szCs w:val="28"/>
          <w:lang w:val="ru-RU"/>
        </w:rPr>
      </w:pPr>
      <w:r w:rsidRPr="00511965">
        <w:rPr>
          <w:rFonts w:asciiTheme="majorHAnsi" w:hAnsiTheme="majorHAnsi"/>
          <w:color w:val="000000" w:themeColor="text1"/>
          <w:sz w:val="28"/>
          <w:szCs w:val="28"/>
          <w:lang w:val="ru-RU"/>
        </w:rPr>
        <w:t xml:space="preserve">Исследование условий достижения высокой результативности, продуктивности и потенциальных возможностей творческой самореализации преподавателя в профессиональной деятельности имеет </w:t>
      </w:r>
      <w:proofErr w:type="spellStart"/>
      <w:r w:rsidRPr="00511965">
        <w:rPr>
          <w:rFonts w:asciiTheme="majorHAnsi" w:hAnsiTheme="majorHAnsi"/>
          <w:color w:val="000000" w:themeColor="text1"/>
          <w:sz w:val="28"/>
          <w:szCs w:val="28"/>
          <w:lang w:val="ru-RU"/>
        </w:rPr>
        <w:t>акмеологический</w:t>
      </w:r>
      <w:proofErr w:type="spellEnd"/>
      <w:r w:rsidRPr="00511965">
        <w:rPr>
          <w:rFonts w:asciiTheme="majorHAnsi" w:hAnsiTheme="majorHAnsi"/>
          <w:color w:val="000000" w:themeColor="text1"/>
          <w:sz w:val="28"/>
          <w:szCs w:val="28"/>
          <w:lang w:val="ru-RU"/>
        </w:rPr>
        <w:t xml:space="preserve"> смысл и предполагает обоснование с позиции </w:t>
      </w:r>
      <w:proofErr w:type="spellStart"/>
      <w:r w:rsidRPr="00511965">
        <w:rPr>
          <w:rFonts w:asciiTheme="majorHAnsi" w:hAnsiTheme="majorHAnsi"/>
          <w:color w:val="000000" w:themeColor="text1"/>
          <w:sz w:val="28"/>
          <w:szCs w:val="28"/>
          <w:lang w:val="ru-RU"/>
        </w:rPr>
        <w:t>акмеологической</w:t>
      </w:r>
      <w:proofErr w:type="spellEnd"/>
      <w:r w:rsidRPr="00511965">
        <w:rPr>
          <w:rFonts w:asciiTheme="majorHAnsi" w:hAnsiTheme="majorHAnsi"/>
          <w:color w:val="000000" w:themeColor="text1"/>
          <w:sz w:val="28"/>
          <w:szCs w:val="28"/>
          <w:lang w:val="ru-RU"/>
        </w:rPr>
        <w:t xml:space="preserve"> теории. </w:t>
      </w:r>
    </w:p>
    <w:p w14:paraId="02585E1A" w14:textId="77777777" w:rsidR="00511965" w:rsidRPr="00511965" w:rsidRDefault="00511965" w:rsidP="00511965">
      <w:pPr>
        <w:ind w:firstLine="567"/>
        <w:jc w:val="both"/>
        <w:rPr>
          <w:rFonts w:asciiTheme="majorHAnsi" w:hAnsiTheme="majorHAnsi"/>
          <w:color w:val="000000" w:themeColor="text1"/>
          <w:sz w:val="28"/>
          <w:szCs w:val="28"/>
          <w:lang w:val="ru-RU"/>
        </w:rPr>
      </w:pPr>
      <w:r w:rsidRPr="00511965">
        <w:rPr>
          <w:rFonts w:asciiTheme="majorHAnsi" w:hAnsiTheme="majorHAnsi"/>
          <w:color w:val="000000" w:themeColor="text1"/>
          <w:sz w:val="28"/>
          <w:szCs w:val="28"/>
          <w:lang w:val="ru-RU"/>
        </w:rPr>
        <w:t xml:space="preserve">Согласно основным научным положениям </w:t>
      </w:r>
      <w:proofErr w:type="spellStart"/>
      <w:r w:rsidRPr="00511965">
        <w:rPr>
          <w:rFonts w:asciiTheme="majorHAnsi" w:hAnsiTheme="majorHAnsi"/>
          <w:color w:val="000000" w:themeColor="text1"/>
          <w:sz w:val="28"/>
          <w:szCs w:val="28"/>
          <w:lang w:val="ru-RU"/>
        </w:rPr>
        <w:t>акмеологическому</w:t>
      </w:r>
      <w:proofErr w:type="spellEnd"/>
      <w:r w:rsidRPr="00511965">
        <w:rPr>
          <w:rFonts w:asciiTheme="majorHAnsi" w:hAnsiTheme="majorHAnsi"/>
          <w:color w:val="000000" w:themeColor="text1"/>
          <w:sz w:val="28"/>
          <w:szCs w:val="28"/>
          <w:lang w:val="ru-RU"/>
        </w:rPr>
        <w:t xml:space="preserve"> развитию преподавателя содействует стимулирование у них готовности к самосовершенствованию благодаря учету </w:t>
      </w:r>
      <w:proofErr w:type="spellStart"/>
      <w:r w:rsidRPr="00511965">
        <w:rPr>
          <w:rFonts w:asciiTheme="majorHAnsi" w:hAnsiTheme="majorHAnsi"/>
          <w:color w:val="000000" w:themeColor="text1"/>
          <w:sz w:val="28"/>
          <w:szCs w:val="28"/>
          <w:lang w:val="ru-RU"/>
        </w:rPr>
        <w:t>акмеологических</w:t>
      </w:r>
      <w:proofErr w:type="spellEnd"/>
      <w:r w:rsidRPr="00511965">
        <w:rPr>
          <w:rFonts w:asciiTheme="majorHAnsi" w:hAnsiTheme="majorHAnsi"/>
          <w:color w:val="000000" w:themeColor="text1"/>
          <w:sz w:val="28"/>
          <w:szCs w:val="28"/>
          <w:lang w:val="ru-RU"/>
        </w:rPr>
        <w:t xml:space="preserve"> условий и факторов, соответствующих данному процессу. </w:t>
      </w:r>
    </w:p>
    <w:p w14:paraId="131EAC92" w14:textId="77777777" w:rsidR="00511965" w:rsidRPr="00511965" w:rsidRDefault="00511965" w:rsidP="00511965">
      <w:pPr>
        <w:ind w:firstLine="567"/>
        <w:jc w:val="both"/>
        <w:rPr>
          <w:rFonts w:asciiTheme="majorHAnsi" w:hAnsiTheme="majorHAnsi"/>
          <w:color w:val="000000" w:themeColor="text1"/>
          <w:sz w:val="28"/>
          <w:szCs w:val="28"/>
          <w:lang w:val="ru-RU"/>
        </w:rPr>
      </w:pPr>
      <w:r w:rsidRPr="00511965">
        <w:rPr>
          <w:rFonts w:asciiTheme="majorHAnsi" w:hAnsiTheme="majorHAnsi"/>
          <w:color w:val="000000" w:themeColor="text1"/>
          <w:sz w:val="28"/>
          <w:szCs w:val="28"/>
          <w:lang w:val="ru-RU"/>
        </w:rPr>
        <w:t xml:space="preserve">В качестве </w:t>
      </w:r>
      <w:proofErr w:type="spellStart"/>
      <w:r w:rsidRPr="00511965">
        <w:rPr>
          <w:rFonts w:asciiTheme="majorHAnsi" w:hAnsiTheme="majorHAnsi"/>
          <w:color w:val="000000" w:themeColor="text1"/>
          <w:sz w:val="28"/>
          <w:szCs w:val="28"/>
          <w:lang w:val="ru-RU"/>
        </w:rPr>
        <w:t>акмеологических</w:t>
      </w:r>
      <w:proofErr w:type="spellEnd"/>
      <w:r w:rsidRPr="00511965">
        <w:rPr>
          <w:rFonts w:asciiTheme="majorHAnsi" w:hAnsiTheme="majorHAnsi"/>
          <w:color w:val="000000" w:themeColor="text1"/>
          <w:sz w:val="28"/>
          <w:szCs w:val="28"/>
          <w:lang w:val="ru-RU"/>
        </w:rPr>
        <w:t xml:space="preserve"> условий профессионального развития личности преподавателя следует рассматривать </w:t>
      </w:r>
      <w:proofErr w:type="spellStart"/>
      <w:r w:rsidRPr="00511965">
        <w:rPr>
          <w:rFonts w:asciiTheme="majorHAnsi" w:hAnsiTheme="majorHAnsi"/>
          <w:color w:val="000000" w:themeColor="text1"/>
          <w:sz w:val="28"/>
          <w:szCs w:val="28"/>
          <w:lang w:val="ru-RU"/>
        </w:rPr>
        <w:t>акмеориентированное</w:t>
      </w:r>
      <w:proofErr w:type="spellEnd"/>
      <w:r w:rsidRPr="00511965">
        <w:rPr>
          <w:rFonts w:asciiTheme="majorHAnsi" w:hAnsiTheme="majorHAnsi"/>
          <w:color w:val="000000" w:themeColor="text1"/>
          <w:sz w:val="28"/>
          <w:szCs w:val="28"/>
          <w:lang w:val="ru-RU"/>
        </w:rPr>
        <w:t xml:space="preserve"> содержание профессиональной подготовки, ее организацию, средства и методы </w:t>
      </w:r>
      <w:proofErr w:type="spellStart"/>
      <w:r w:rsidRPr="00511965">
        <w:rPr>
          <w:rFonts w:asciiTheme="majorHAnsi" w:hAnsiTheme="majorHAnsi"/>
          <w:color w:val="000000" w:themeColor="text1"/>
          <w:sz w:val="28"/>
          <w:szCs w:val="28"/>
          <w:lang w:val="ru-RU"/>
        </w:rPr>
        <w:t>акмеологического</w:t>
      </w:r>
      <w:proofErr w:type="spellEnd"/>
      <w:r w:rsidRPr="00511965">
        <w:rPr>
          <w:rFonts w:asciiTheme="majorHAnsi" w:hAnsiTheme="majorHAnsi"/>
          <w:color w:val="000000" w:themeColor="text1"/>
          <w:sz w:val="28"/>
          <w:szCs w:val="28"/>
          <w:lang w:val="ru-RU"/>
        </w:rPr>
        <w:t xml:space="preserve"> воздействия, </w:t>
      </w:r>
      <w:proofErr w:type="spellStart"/>
      <w:r w:rsidRPr="00511965">
        <w:rPr>
          <w:rFonts w:asciiTheme="majorHAnsi" w:hAnsiTheme="majorHAnsi"/>
          <w:color w:val="000000" w:themeColor="text1"/>
          <w:sz w:val="28"/>
          <w:szCs w:val="28"/>
          <w:lang w:val="ru-RU"/>
        </w:rPr>
        <w:t>акмесреду</w:t>
      </w:r>
      <w:proofErr w:type="spellEnd"/>
      <w:r w:rsidRPr="00511965">
        <w:rPr>
          <w:rFonts w:asciiTheme="majorHAnsi" w:hAnsiTheme="majorHAnsi"/>
          <w:color w:val="000000" w:themeColor="text1"/>
          <w:sz w:val="28"/>
          <w:szCs w:val="28"/>
          <w:lang w:val="ru-RU"/>
        </w:rPr>
        <w:t xml:space="preserve">. </w:t>
      </w:r>
    </w:p>
    <w:p w14:paraId="1ACF0C18" w14:textId="77777777" w:rsidR="00511965" w:rsidRPr="00511965" w:rsidRDefault="00511965" w:rsidP="00511965">
      <w:pPr>
        <w:ind w:firstLine="567"/>
        <w:jc w:val="both"/>
        <w:rPr>
          <w:rFonts w:asciiTheme="majorHAnsi" w:hAnsiTheme="majorHAnsi"/>
          <w:b/>
          <w:bCs/>
          <w:color w:val="000000" w:themeColor="text1"/>
          <w:sz w:val="28"/>
          <w:szCs w:val="28"/>
          <w:lang w:val="ru-RU" w:eastAsia="ru-RU"/>
        </w:rPr>
      </w:pPr>
      <w:proofErr w:type="spellStart"/>
      <w:r w:rsidRPr="00511965">
        <w:rPr>
          <w:rFonts w:asciiTheme="majorHAnsi" w:hAnsiTheme="majorHAnsi"/>
          <w:color w:val="000000" w:themeColor="text1"/>
          <w:sz w:val="28"/>
          <w:szCs w:val="28"/>
          <w:lang w:val="ru-RU"/>
        </w:rPr>
        <w:lastRenderedPageBreak/>
        <w:t>Акмеологические</w:t>
      </w:r>
      <w:proofErr w:type="spellEnd"/>
      <w:r w:rsidRPr="00511965">
        <w:rPr>
          <w:rFonts w:asciiTheme="majorHAnsi" w:hAnsiTheme="majorHAnsi"/>
          <w:color w:val="000000" w:themeColor="text1"/>
          <w:sz w:val="28"/>
          <w:szCs w:val="28"/>
          <w:lang w:val="ru-RU"/>
        </w:rPr>
        <w:t xml:space="preserve"> факторы содействуют активизации профессионального саморазвития личности. </w:t>
      </w:r>
      <w:r w:rsidRPr="00511965">
        <w:rPr>
          <w:rFonts w:asciiTheme="majorHAnsi" w:hAnsiTheme="majorHAnsi"/>
          <w:i/>
          <w:color w:val="000000" w:themeColor="text1"/>
          <w:sz w:val="28"/>
          <w:szCs w:val="28"/>
          <w:lang w:val="ru-RU"/>
        </w:rPr>
        <w:t>Среди них:</w:t>
      </w:r>
      <w:r w:rsidRPr="00511965">
        <w:rPr>
          <w:rFonts w:asciiTheme="majorHAnsi" w:hAnsiTheme="majorHAnsi"/>
          <w:color w:val="000000" w:themeColor="text1"/>
          <w:sz w:val="28"/>
          <w:szCs w:val="28"/>
          <w:lang w:val="ru-RU"/>
        </w:rPr>
        <w:t xml:space="preserve"> сформированные эталоны требуемого уровня профессионализма, личностно-профессиональные характеристики личности, деятельности, отношений, механизмы самооценки, самоконтроля, соответствующие процессу развития профессиональной компетентности и ее компонентам.</w:t>
      </w:r>
    </w:p>
    <w:p w14:paraId="140FA345" w14:textId="77777777" w:rsidR="00511965" w:rsidRPr="00511965" w:rsidRDefault="00511965" w:rsidP="00511965">
      <w:pPr>
        <w:ind w:firstLine="567"/>
        <w:jc w:val="both"/>
        <w:rPr>
          <w:rFonts w:asciiTheme="majorHAnsi" w:hAnsiTheme="majorHAnsi"/>
          <w:color w:val="000000" w:themeColor="text1"/>
          <w:sz w:val="28"/>
          <w:szCs w:val="28"/>
          <w:lang w:val="ru-RU"/>
        </w:rPr>
      </w:pPr>
      <w:r w:rsidRPr="00511965">
        <w:rPr>
          <w:rFonts w:asciiTheme="majorHAnsi" w:hAnsiTheme="majorHAnsi"/>
          <w:color w:val="000000" w:themeColor="text1"/>
          <w:sz w:val="28"/>
          <w:szCs w:val="28"/>
          <w:lang w:val="ru-RU"/>
        </w:rPr>
        <w:t xml:space="preserve">Самосовершенствование личности есть результат ее самопознания, которое позволяет каждой личности всесторонне осмыслить возможности своих способностей, творческого потенциала и обеспечить их корректировку в достижении поставленных целей. </w:t>
      </w:r>
    </w:p>
    <w:p w14:paraId="36F75852" w14:textId="77777777" w:rsidR="00511965" w:rsidRPr="00511965" w:rsidRDefault="00511965" w:rsidP="00511965">
      <w:pPr>
        <w:ind w:firstLine="567"/>
        <w:jc w:val="both"/>
        <w:rPr>
          <w:rFonts w:asciiTheme="majorHAnsi" w:hAnsiTheme="majorHAnsi"/>
          <w:color w:val="000000" w:themeColor="text1"/>
          <w:sz w:val="28"/>
          <w:szCs w:val="28"/>
          <w:lang w:val="ru-RU"/>
        </w:rPr>
      </w:pPr>
      <w:r w:rsidRPr="00511965">
        <w:rPr>
          <w:rFonts w:asciiTheme="majorHAnsi" w:hAnsiTheme="majorHAnsi"/>
          <w:color w:val="000000" w:themeColor="text1"/>
          <w:sz w:val="28"/>
          <w:szCs w:val="28"/>
          <w:lang w:val="ru-RU"/>
        </w:rPr>
        <w:t xml:space="preserve">Главным механизмом самосовершенствования и самопознания личности является интеллект, который во всех направлениях охватывает виды деятельности преподавателя и его проявления как в жизни, так и в профессии. </w:t>
      </w:r>
    </w:p>
    <w:p w14:paraId="4A041BDA" w14:textId="77777777" w:rsidR="00511965" w:rsidRPr="00511965" w:rsidRDefault="00511965" w:rsidP="00511965">
      <w:pPr>
        <w:ind w:firstLine="567"/>
        <w:jc w:val="both"/>
        <w:rPr>
          <w:rFonts w:asciiTheme="majorHAnsi" w:hAnsiTheme="majorHAnsi"/>
          <w:color w:val="000000" w:themeColor="text1"/>
          <w:sz w:val="28"/>
          <w:szCs w:val="28"/>
          <w:lang w:val="ru-RU"/>
        </w:rPr>
      </w:pPr>
      <w:proofErr w:type="spellStart"/>
      <w:r w:rsidRPr="00511965">
        <w:rPr>
          <w:rFonts w:asciiTheme="majorHAnsi" w:hAnsiTheme="majorHAnsi"/>
          <w:color w:val="000000" w:themeColor="text1"/>
          <w:sz w:val="28"/>
          <w:szCs w:val="28"/>
          <w:lang w:val="ru-RU"/>
        </w:rPr>
        <w:t>Акмеологическая</w:t>
      </w:r>
      <w:proofErr w:type="spellEnd"/>
      <w:r w:rsidRPr="00511965">
        <w:rPr>
          <w:rFonts w:asciiTheme="majorHAnsi" w:hAnsiTheme="majorHAnsi"/>
          <w:color w:val="000000" w:themeColor="text1"/>
          <w:sz w:val="28"/>
          <w:szCs w:val="28"/>
          <w:lang w:val="ru-RU"/>
        </w:rPr>
        <w:t xml:space="preserve"> наука характеризует интеллект как мощный резерв саморазвития преподавателя на пути к профессионализму и мастерству. Поставив цель совершенствовать и развивать свои способности, настойчиво работать над собой каждый преподаватель может добиться больших успехов. </w:t>
      </w:r>
    </w:p>
    <w:p w14:paraId="1AAD60C6" w14:textId="77777777" w:rsidR="00511965" w:rsidRPr="00511965" w:rsidRDefault="00511965" w:rsidP="00511965">
      <w:pPr>
        <w:ind w:firstLine="567"/>
        <w:jc w:val="both"/>
        <w:rPr>
          <w:rFonts w:asciiTheme="majorHAnsi" w:hAnsiTheme="majorHAnsi"/>
          <w:color w:val="000000" w:themeColor="text1"/>
          <w:sz w:val="28"/>
          <w:szCs w:val="28"/>
          <w:lang w:val="ru-RU"/>
        </w:rPr>
      </w:pPr>
      <w:r w:rsidRPr="00511965">
        <w:rPr>
          <w:rFonts w:asciiTheme="majorHAnsi" w:hAnsiTheme="majorHAnsi"/>
          <w:i/>
          <w:color w:val="000000" w:themeColor="text1"/>
          <w:sz w:val="28"/>
          <w:szCs w:val="28"/>
          <w:lang w:val="ru-RU"/>
        </w:rPr>
        <w:t>С позиции определения многоплановости поддержки одарённых курсантов в личностном самосовершенствовании можно выделить следующие его основные направления:</w:t>
      </w:r>
      <w:r w:rsidRPr="00511965">
        <w:rPr>
          <w:rFonts w:asciiTheme="majorHAnsi" w:hAnsiTheme="majorHAnsi"/>
          <w:color w:val="000000" w:themeColor="text1"/>
          <w:sz w:val="28"/>
          <w:szCs w:val="28"/>
          <w:lang w:val="ru-RU"/>
        </w:rPr>
        <w:t xml:space="preserve"> интеллектуальное, духовно-нравственное, творческое, креативное, управление собой, социальная адаптация, профессионально-деятельностное. </w:t>
      </w:r>
    </w:p>
    <w:p w14:paraId="086658F6" w14:textId="77777777" w:rsidR="00511965" w:rsidRPr="00511965" w:rsidRDefault="00511965" w:rsidP="00511965">
      <w:pPr>
        <w:ind w:firstLine="567"/>
        <w:jc w:val="both"/>
        <w:rPr>
          <w:rFonts w:asciiTheme="majorHAnsi" w:hAnsiTheme="majorHAnsi"/>
          <w:color w:val="000000" w:themeColor="text1"/>
          <w:sz w:val="28"/>
          <w:szCs w:val="28"/>
          <w:lang w:val="ru-RU"/>
        </w:rPr>
      </w:pPr>
      <w:r w:rsidRPr="00511965">
        <w:rPr>
          <w:rFonts w:asciiTheme="majorHAnsi" w:hAnsiTheme="majorHAnsi"/>
          <w:color w:val="000000" w:themeColor="text1"/>
          <w:sz w:val="28"/>
          <w:szCs w:val="28"/>
          <w:lang w:val="ru-RU"/>
        </w:rPr>
        <w:t xml:space="preserve">Национальное воспитание преподавателем курсанта имеет педагогическую значимость для решения профессиональных задач в творческом развитии курсантов, в понимании ими своих способностей и своих умений в процессе освоения военных дисциплин. </w:t>
      </w:r>
    </w:p>
    <w:p w14:paraId="596F7E5A" w14:textId="77777777" w:rsidR="00511965" w:rsidRPr="00511965" w:rsidRDefault="00511965" w:rsidP="00511965">
      <w:pPr>
        <w:ind w:firstLine="567"/>
        <w:jc w:val="both"/>
        <w:rPr>
          <w:rFonts w:asciiTheme="majorHAnsi" w:hAnsiTheme="majorHAnsi"/>
          <w:b/>
          <w:bCs/>
          <w:color w:val="000000" w:themeColor="text1"/>
          <w:sz w:val="28"/>
          <w:szCs w:val="28"/>
          <w:lang w:val="ru-RU" w:eastAsia="ru-RU"/>
        </w:rPr>
      </w:pPr>
      <w:r w:rsidRPr="00511965">
        <w:rPr>
          <w:rFonts w:asciiTheme="majorHAnsi" w:hAnsiTheme="majorHAnsi"/>
          <w:color w:val="000000" w:themeColor="text1"/>
          <w:sz w:val="28"/>
          <w:szCs w:val="28"/>
          <w:lang w:val="ru-RU"/>
        </w:rPr>
        <w:t>Таким образом, восхождение к вершинам профессионального мастерства – это продолжительный и кропотливый путь преподавателя в его систематической работе над собой в области самосовершенствования и самовыражения личностных качеств и способностей как неотъемлемой стороны достижения курсантами военной науки с целью духовно-просветительского воспитания будущего офицера и культурного просвещения социума.</w:t>
      </w:r>
    </w:p>
    <w:p w14:paraId="254F2A40" w14:textId="77777777" w:rsidR="00511965" w:rsidRPr="00511965" w:rsidRDefault="00511965" w:rsidP="00511965">
      <w:pPr>
        <w:jc w:val="center"/>
        <w:rPr>
          <w:rFonts w:asciiTheme="majorHAnsi" w:hAnsiTheme="majorHAnsi"/>
          <w:b/>
          <w:bCs/>
          <w:color w:val="000000" w:themeColor="text1"/>
          <w:sz w:val="28"/>
          <w:szCs w:val="28"/>
          <w:lang w:val="ru-RU" w:eastAsia="ru-RU"/>
        </w:rPr>
      </w:pPr>
    </w:p>
    <w:p w14:paraId="69148DC6" w14:textId="77777777" w:rsidR="00511965" w:rsidRPr="00511965" w:rsidRDefault="00511965" w:rsidP="00511965">
      <w:pPr>
        <w:jc w:val="center"/>
        <w:rPr>
          <w:rFonts w:asciiTheme="majorHAnsi" w:hAnsiTheme="majorHAnsi"/>
          <w:b/>
          <w:bCs/>
          <w:color w:val="000000" w:themeColor="text1"/>
          <w:sz w:val="28"/>
          <w:szCs w:val="28"/>
          <w:lang w:val="ru-RU" w:eastAsia="ru-RU"/>
        </w:rPr>
      </w:pPr>
      <w:r w:rsidRPr="00511965">
        <w:rPr>
          <w:rFonts w:asciiTheme="majorHAnsi" w:hAnsiTheme="majorHAnsi"/>
          <w:b/>
          <w:bCs/>
          <w:color w:val="000000" w:themeColor="text1"/>
          <w:sz w:val="28"/>
          <w:szCs w:val="28"/>
          <w:lang w:val="ru-RU" w:eastAsia="ru-RU"/>
        </w:rPr>
        <w:t>Литература</w:t>
      </w:r>
    </w:p>
    <w:p w14:paraId="548FCB6E" w14:textId="77777777" w:rsidR="00511965" w:rsidRPr="00511965" w:rsidRDefault="00511965" w:rsidP="00511965">
      <w:pPr>
        <w:ind w:firstLine="567"/>
        <w:jc w:val="both"/>
        <w:textAlignment w:val="top"/>
        <w:rPr>
          <w:rFonts w:asciiTheme="majorHAnsi" w:hAnsiTheme="majorHAnsi"/>
          <w:color w:val="000000" w:themeColor="text1"/>
          <w:sz w:val="28"/>
          <w:szCs w:val="28"/>
          <w:lang w:val="ru-RU" w:eastAsia="ru-RU"/>
        </w:rPr>
      </w:pPr>
      <w:r w:rsidRPr="00511965">
        <w:rPr>
          <w:rStyle w:val="2f"/>
          <w:rFonts w:asciiTheme="majorHAnsi" w:eastAsia="Calibri" w:hAnsiTheme="majorHAnsi"/>
          <w:color w:val="000000" w:themeColor="text1"/>
          <w:lang w:val="ru-RU"/>
        </w:rPr>
        <w:t>1</w:t>
      </w:r>
      <w:r w:rsidRPr="00511965">
        <w:rPr>
          <w:rStyle w:val="2f"/>
          <w:rFonts w:asciiTheme="majorHAnsi" w:eastAsia="Calibri" w:hAnsiTheme="majorHAnsi"/>
          <w:color w:val="000000" w:themeColor="text1"/>
          <w:lang w:val="uz-Cyrl-UZ"/>
        </w:rPr>
        <w:t xml:space="preserve">. Закон Республики Узбекистан </w:t>
      </w:r>
      <w:r w:rsidRPr="00511965">
        <w:rPr>
          <w:rFonts w:asciiTheme="majorHAnsi" w:hAnsiTheme="majorHAnsi"/>
          <w:color w:val="000000" w:themeColor="text1"/>
          <w:sz w:val="28"/>
          <w:szCs w:val="28"/>
          <w:lang w:val="ru-RU" w:eastAsia="ru-RU"/>
        </w:rPr>
        <w:t>Республики «О государственной молодежной политике»</w:t>
      </w:r>
      <w:r w:rsidRPr="00511965">
        <w:rPr>
          <w:rFonts w:asciiTheme="majorHAnsi" w:hAnsiTheme="majorHAnsi"/>
          <w:color w:val="000000" w:themeColor="text1"/>
          <w:sz w:val="28"/>
          <w:szCs w:val="28"/>
          <w:lang w:val="uz-Cyrl-UZ" w:eastAsia="ru-RU"/>
        </w:rPr>
        <w:t xml:space="preserve"> </w:t>
      </w:r>
      <w:r w:rsidRPr="00511965">
        <w:rPr>
          <w:rFonts w:asciiTheme="majorHAnsi" w:hAnsiTheme="majorHAnsi"/>
          <w:color w:val="000000" w:themeColor="text1"/>
          <w:sz w:val="28"/>
          <w:szCs w:val="28"/>
          <w:lang w:val="ru-RU" w:eastAsia="ru-RU"/>
        </w:rPr>
        <w:t xml:space="preserve">от 14 сентября 2016 года: </w:t>
      </w:r>
      <w:hyperlink r:id="rId9" w:history="1">
        <w:r w:rsidRPr="00511965">
          <w:rPr>
            <w:rStyle w:val="aa"/>
            <w:rFonts w:asciiTheme="majorHAnsi" w:hAnsiTheme="majorHAnsi"/>
            <w:color w:val="000000" w:themeColor="text1"/>
            <w:sz w:val="28"/>
            <w:szCs w:val="28"/>
            <w:lang w:eastAsia="ru-RU"/>
          </w:rPr>
          <w:t>https</w:t>
        </w:r>
        <w:r w:rsidRPr="00511965">
          <w:rPr>
            <w:rStyle w:val="aa"/>
            <w:rFonts w:asciiTheme="majorHAnsi" w:hAnsiTheme="majorHAnsi"/>
            <w:color w:val="000000" w:themeColor="text1"/>
            <w:sz w:val="28"/>
            <w:szCs w:val="28"/>
            <w:lang w:val="ru-RU" w:eastAsia="ru-RU"/>
          </w:rPr>
          <w:t>://</w:t>
        </w:r>
        <w:r w:rsidRPr="00511965">
          <w:rPr>
            <w:rStyle w:val="aa"/>
            <w:rFonts w:asciiTheme="majorHAnsi" w:hAnsiTheme="majorHAnsi"/>
            <w:color w:val="000000" w:themeColor="text1"/>
            <w:sz w:val="28"/>
            <w:szCs w:val="28"/>
            <w:lang w:eastAsia="ru-RU"/>
          </w:rPr>
          <w:t>lex</w:t>
        </w:r>
        <w:r w:rsidRPr="00511965">
          <w:rPr>
            <w:rStyle w:val="aa"/>
            <w:rFonts w:asciiTheme="majorHAnsi" w:hAnsiTheme="majorHAnsi"/>
            <w:color w:val="000000" w:themeColor="text1"/>
            <w:sz w:val="28"/>
            <w:szCs w:val="28"/>
            <w:lang w:val="ru-RU" w:eastAsia="ru-RU"/>
          </w:rPr>
          <w:t>.</w:t>
        </w:r>
        <w:proofErr w:type="spellStart"/>
        <w:r w:rsidRPr="00511965">
          <w:rPr>
            <w:rStyle w:val="aa"/>
            <w:rFonts w:asciiTheme="majorHAnsi" w:hAnsiTheme="majorHAnsi"/>
            <w:color w:val="000000" w:themeColor="text1"/>
            <w:sz w:val="28"/>
            <w:szCs w:val="28"/>
            <w:lang w:eastAsia="ru-RU"/>
          </w:rPr>
          <w:t>uz</w:t>
        </w:r>
        <w:proofErr w:type="spellEnd"/>
        <w:r w:rsidRPr="00511965">
          <w:rPr>
            <w:rStyle w:val="aa"/>
            <w:rFonts w:asciiTheme="majorHAnsi" w:hAnsiTheme="majorHAnsi"/>
            <w:color w:val="000000" w:themeColor="text1"/>
            <w:sz w:val="28"/>
            <w:szCs w:val="28"/>
            <w:lang w:val="ru-RU" w:eastAsia="ru-RU"/>
          </w:rPr>
          <w:t>/</w:t>
        </w:r>
        <w:r w:rsidRPr="00511965">
          <w:rPr>
            <w:rStyle w:val="aa"/>
            <w:rFonts w:asciiTheme="majorHAnsi" w:hAnsiTheme="majorHAnsi"/>
            <w:color w:val="000000" w:themeColor="text1"/>
            <w:sz w:val="28"/>
            <w:szCs w:val="28"/>
            <w:lang w:eastAsia="ru-RU"/>
          </w:rPr>
          <w:t>docs</w:t>
        </w:r>
        <w:r w:rsidRPr="00511965">
          <w:rPr>
            <w:rStyle w:val="aa"/>
            <w:rFonts w:asciiTheme="majorHAnsi" w:hAnsiTheme="majorHAnsi"/>
            <w:color w:val="000000" w:themeColor="text1"/>
            <w:sz w:val="28"/>
            <w:szCs w:val="28"/>
            <w:lang w:val="ru-RU" w:eastAsia="ru-RU"/>
          </w:rPr>
          <w:t>/3 026246</w:t>
        </w:r>
      </w:hyperlink>
    </w:p>
    <w:p w14:paraId="2B7C2762" w14:textId="77777777" w:rsidR="00511965" w:rsidRPr="00511965" w:rsidRDefault="00511965" w:rsidP="00511965">
      <w:pPr>
        <w:ind w:firstLine="567"/>
        <w:jc w:val="both"/>
        <w:textAlignment w:val="top"/>
        <w:rPr>
          <w:rStyle w:val="2f"/>
          <w:rFonts w:asciiTheme="majorHAnsi" w:eastAsia="Calibri" w:hAnsiTheme="majorHAnsi"/>
          <w:b w:val="0"/>
          <w:color w:val="000000" w:themeColor="text1"/>
          <w:lang w:val="uz-Cyrl-UZ"/>
        </w:rPr>
      </w:pPr>
      <w:r w:rsidRPr="00511965">
        <w:rPr>
          <w:rStyle w:val="2f"/>
          <w:rFonts w:asciiTheme="majorHAnsi" w:eastAsia="Calibri" w:hAnsiTheme="majorHAnsi"/>
          <w:color w:val="000000" w:themeColor="text1"/>
          <w:lang w:val="uz-Cyrl-UZ"/>
        </w:rPr>
        <w:t>2</w:t>
      </w:r>
      <w:r w:rsidRPr="00511965">
        <w:rPr>
          <w:rStyle w:val="2f"/>
          <w:rFonts w:asciiTheme="majorHAnsi" w:eastAsia="Calibri" w:hAnsiTheme="majorHAnsi"/>
          <w:color w:val="000000" w:themeColor="text1"/>
          <w:lang w:val="ru-RU"/>
        </w:rPr>
        <w:t xml:space="preserve">. </w:t>
      </w:r>
      <w:hyperlink r:id="rId10" w:history="1">
        <w:r w:rsidRPr="00511965">
          <w:rPr>
            <w:rStyle w:val="aa"/>
            <w:rFonts w:asciiTheme="majorHAnsi" w:eastAsia="Calibri" w:hAnsiTheme="majorHAnsi"/>
            <w:color w:val="000000" w:themeColor="text1"/>
            <w:sz w:val="28"/>
            <w:szCs w:val="28"/>
            <w:lang w:val="uz-Cyrl-UZ"/>
          </w:rPr>
          <w:t>https://kun.uz/ru/43011544#</w:t>
        </w:r>
      </w:hyperlink>
      <w:r w:rsidRPr="00511965">
        <w:rPr>
          <w:rStyle w:val="2f"/>
          <w:rFonts w:asciiTheme="majorHAnsi" w:eastAsia="Calibri" w:hAnsiTheme="majorHAnsi"/>
          <w:color w:val="000000" w:themeColor="text1"/>
          <w:lang w:val="uz-Cyrl-UZ"/>
        </w:rPr>
        <w:t>!</w:t>
      </w:r>
    </w:p>
    <w:p w14:paraId="54FFAE12" w14:textId="77777777" w:rsidR="00511965" w:rsidRPr="00511965" w:rsidRDefault="00511965" w:rsidP="00511965">
      <w:pPr>
        <w:shd w:val="clear" w:color="auto" w:fill="FFFFFF"/>
        <w:ind w:firstLine="567"/>
        <w:jc w:val="both"/>
        <w:rPr>
          <w:rFonts w:asciiTheme="majorHAnsi" w:hAnsiTheme="majorHAnsi"/>
          <w:caps/>
          <w:color w:val="000000" w:themeColor="text1"/>
          <w:sz w:val="28"/>
          <w:szCs w:val="28"/>
          <w:lang w:val="ru-RU" w:eastAsia="ru-RU"/>
        </w:rPr>
      </w:pPr>
      <w:r w:rsidRPr="00511965">
        <w:rPr>
          <w:rStyle w:val="2f"/>
          <w:rFonts w:asciiTheme="majorHAnsi" w:eastAsia="Calibri" w:hAnsiTheme="majorHAnsi"/>
          <w:color w:val="000000" w:themeColor="text1"/>
          <w:lang w:val="ru-RU"/>
        </w:rPr>
        <w:t>3</w:t>
      </w:r>
      <w:r w:rsidRPr="00511965">
        <w:rPr>
          <w:rStyle w:val="2f"/>
          <w:rFonts w:asciiTheme="majorHAnsi" w:eastAsia="Calibri" w:hAnsiTheme="majorHAnsi"/>
          <w:color w:val="000000" w:themeColor="text1"/>
          <w:lang w:val="uz-Cyrl-UZ"/>
        </w:rPr>
        <w:t xml:space="preserve">. Закон Республики Узбекистан </w:t>
      </w:r>
      <w:r w:rsidRPr="00511965">
        <w:rPr>
          <w:rFonts w:asciiTheme="majorHAnsi" w:hAnsiTheme="majorHAnsi"/>
          <w:color w:val="000000" w:themeColor="text1"/>
          <w:sz w:val="28"/>
          <w:szCs w:val="28"/>
          <w:lang w:val="ru-RU" w:eastAsia="ru-RU"/>
        </w:rPr>
        <w:t>Республики «О</w:t>
      </w:r>
      <w:r w:rsidRPr="00511965">
        <w:rPr>
          <w:rFonts w:asciiTheme="majorHAnsi" w:hAnsiTheme="majorHAnsi"/>
          <w:color w:val="000000" w:themeColor="text1"/>
          <w:sz w:val="28"/>
          <w:szCs w:val="28"/>
          <w:lang w:val="uz-Cyrl-UZ" w:eastAsia="ru-RU"/>
        </w:rPr>
        <w:t>б образовании</w:t>
      </w:r>
      <w:r w:rsidRPr="00511965">
        <w:rPr>
          <w:rFonts w:asciiTheme="majorHAnsi" w:hAnsiTheme="majorHAnsi"/>
          <w:color w:val="000000" w:themeColor="text1"/>
          <w:sz w:val="28"/>
          <w:szCs w:val="28"/>
          <w:lang w:val="ru-RU" w:eastAsia="ru-RU"/>
        </w:rPr>
        <w:t>»</w:t>
      </w:r>
      <w:r w:rsidRPr="00511965">
        <w:rPr>
          <w:rFonts w:asciiTheme="majorHAnsi" w:hAnsiTheme="majorHAnsi"/>
          <w:color w:val="000000" w:themeColor="text1"/>
          <w:sz w:val="28"/>
          <w:szCs w:val="28"/>
          <w:lang w:val="uz-Cyrl-UZ" w:eastAsia="ru-RU"/>
        </w:rPr>
        <w:t xml:space="preserve"> от 23 сентября </w:t>
      </w:r>
      <w:r w:rsidRPr="00511965">
        <w:rPr>
          <w:rFonts w:asciiTheme="majorHAnsi" w:hAnsiTheme="majorHAnsi"/>
          <w:color w:val="000000" w:themeColor="text1"/>
          <w:sz w:val="28"/>
          <w:szCs w:val="28"/>
          <w:lang w:val="ru-RU" w:eastAsia="ru-RU"/>
        </w:rPr>
        <w:t>2020 года</w:t>
      </w:r>
      <w:r w:rsidRPr="00511965">
        <w:rPr>
          <w:rFonts w:asciiTheme="majorHAnsi" w:hAnsiTheme="majorHAnsi"/>
          <w:color w:val="000000" w:themeColor="text1"/>
          <w:sz w:val="28"/>
          <w:szCs w:val="28"/>
          <w:lang w:val="uz-Cyrl-UZ" w:eastAsia="ru-RU"/>
        </w:rPr>
        <w:t>.</w:t>
      </w:r>
    </w:p>
    <w:p w14:paraId="6FC5CFB6" w14:textId="77777777" w:rsidR="00511965" w:rsidRPr="00511965" w:rsidRDefault="00511965" w:rsidP="00511965">
      <w:pPr>
        <w:ind w:firstLine="567"/>
        <w:jc w:val="both"/>
        <w:rPr>
          <w:rStyle w:val="2f"/>
          <w:rFonts w:asciiTheme="majorHAnsi" w:eastAsia="Calibri" w:hAnsiTheme="majorHAnsi"/>
          <w:b w:val="0"/>
          <w:color w:val="000000" w:themeColor="text1"/>
          <w:lang w:val="uz-Cyrl-UZ"/>
        </w:rPr>
      </w:pPr>
      <w:r w:rsidRPr="00511965">
        <w:rPr>
          <w:rStyle w:val="2f"/>
          <w:rFonts w:asciiTheme="majorHAnsi" w:eastAsia="Calibri" w:hAnsiTheme="majorHAnsi"/>
          <w:color w:val="000000" w:themeColor="text1"/>
          <w:lang w:val="ru-RU"/>
        </w:rPr>
        <w:t>4</w:t>
      </w:r>
      <w:r w:rsidRPr="00511965">
        <w:rPr>
          <w:rStyle w:val="2f"/>
          <w:rFonts w:asciiTheme="majorHAnsi" w:eastAsia="Calibri" w:hAnsiTheme="majorHAnsi"/>
          <w:color w:val="000000" w:themeColor="text1"/>
          <w:lang w:val="uz-Cyrl-UZ"/>
        </w:rPr>
        <w:t xml:space="preserve">. Закон Республики Узбекистан № ЗРУ-901 </w:t>
      </w:r>
      <w:r w:rsidRPr="00511965">
        <w:rPr>
          <w:rFonts w:asciiTheme="majorHAnsi" w:hAnsiTheme="majorHAnsi"/>
          <w:color w:val="000000" w:themeColor="text1"/>
          <w:sz w:val="28"/>
          <w:szCs w:val="28"/>
          <w:lang w:val="ru-RU" w:eastAsia="ru-RU"/>
        </w:rPr>
        <w:t>«</w:t>
      </w:r>
      <w:r w:rsidRPr="00511965">
        <w:rPr>
          <w:rStyle w:val="2f"/>
          <w:rFonts w:asciiTheme="majorHAnsi" w:eastAsia="Calibri" w:hAnsiTheme="majorHAnsi"/>
          <w:color w:val="000000" w:themeColor="text1"/>
          <w:lang w:val="uz-Cyrl-UZ"/>
        </w:rPr>
        <w:t>О статусе педагога</w:t>
      </w:r>
      <w:r w:rsidRPr="00511965">
        <w:rPr>
          <w:rFonts w:asciiTheme="majorHAnsi" w:hAnsiTheme="majorHAnsi"/>
          <w:color w:val="000000" w:themeColor="text1"/>
          <w:sz w:val="28"/>
          <w:szCs w:val="28"/>
          <w:lang w:val="ru-RU" w:eastAsia="ru-RU"/>
        </w:rPr>
        <w:t>»</w:t>
      </w:r>
      <w:r w:rsidRPr="00511965">
        <w:rPr>
          <w:rStyle w:val="2f"/>
          <w:rFonts w:asciiTheme="majorHAnsi" w:eastAsia="Calibri" w:hAnsiTheme="majorHAnsi"/>
          <w:color w:val="000000" w:themeColor="text1"/>
          <w:lang w:val="uz-Cyrl-UZ"/>
        </w:rPr>
        <w:t xml:space="preserve"> от 1 февраля 2024 года.</w:t>
      </w:r>
    </w:p>
    <w:p w14:paraId="12BE7DE5" w14:textId="77777777" w:rsidR="00511965" w:rsidRPr="00511965" w:rsidRDefault="00511965" w:rsidP="00511965">
      <w:pPr>
        <w:ind w:firstLine="567"/>
        <w:jc w:val="both"/>
        <w:rPr>
          <w:rFonts w:asciiTheme="majorHAnsi" w:hAnsiTheme="majorHAnsi"/>
          <w:color w:val="000000" w:themeColor="text1"/>
          <w:sz w:val="28"/>
          <w:szCs w:val="28"/>
          <w:lang w:val="ru-RU"/>
        </w:rPr>
      </w:pPr>
      <w:r w:rsidRPr="00511965">
        <w:rPr>
          <w:rFonts w:asciiTheme="majorHAnsi" w:hAnsiTheme="majorHAnsi"/>
          <w:color w:val="000000" w:themeColor="text1"/>
          <w:sz w:val="28"/>
          <w:szCs w:val="28"/>
          <w:lang w:val="ru-RU"/>
        </w:rPr>
        <w:t xml:space="preserve">5. Деркач А.А., </w:t>
      </w:r>
      <w:proofErr w:type="spellStart"/>
      <w:r w:rsidRPr="00511965">
        <w:rPr>
          <w:rFonts w:asciiTheme="majorHAnsi" w:hAnsiTheme="majorHAnsi"/>
          <w:color w:val="000000" w:themeColor="text1"/>
          <w:sz w:val="28"/>
          <w:szCs w:val="28"/>
          <w:lang w:val="ru-RU"/>
        </w:rPr>
        <w:t>Зазыкин</w:t>
      </w:r>
      <w:proofErr w:type="spellEnd"/>
      <w:r w:rsidRPr="00511965">
        <w:rPr>
          <w:rFonts w:asciiTheme="majorHAnsi" w:hAnsiTheme="majorHAnsi"/>
          <w:color w:val="000000" w:themeColor="text1"/>
          <w:sz w:val="28"/>
          <w:szCs w:val="28"/>
          <w:lang w:val="ru-RU"/>
        </w:rPr>
        <w:t xml:space="preserve"> В.Г. </w:t>
      </w:r>
      <w:proofErr w:type="spellStart"/>
      <w:r w:rsidRPr="00511965">
        <w:rPr>
          <w:rFonts w:asciiTheme="majorHAnsi" w:hAnsiTheme="majorHAnsi"/>
          <w:color w:val="000000" w:themeColor="text1"/>
          <w:sz w:val="28"/>
          <w:szCs w:val="28"/>
          <w:lang w:val="ru-RU"/>
        </w:rPr>
        <w:t>Акмеология</w:t>
      </w:r>
      <w:proofErr w:type="spellEnd"/>
      <w:r w:rsidRPr="00511965">
        <w:rPr>
          <w:rFonts w:asciiTheme="majorHAnsi" w:hAnsiTheme="majorHAnsi"/>
          <w:color w:val="000000" w:themeColor="text1"/>
          <w:sz w:val="28"/>
          <w:szCs w:val="28"/>
          <w:lang w:val="ru-RU"/>
        </w:rPr>
        <w:t xml:space="preserve">: Учебное пособие. – СПб.: Питер, </w:t>
      </w:r>
      <w:r w:rsidRPr="00511965">
        <w:rPr>
          <w:rFonts w:asciiTheme="majorHAnsi" w:hAnsiTheme="majorHAnsi"/>
          <w:color w:val="000000" w:themeColor="text1"/>
          <w:sz w:val="28"/>
          <w:szCs w:val="28"/>
          <w:lang w:val="ru-RU"/>
        </w:rPr>
        <w:lastRenderedPageBreak/>
        <w:t>2003. – 256 с.</w:t>
      </w:r>
    </w:p>
    <w:p w14:paraId="30F06893" w14:textId="77777777" w:rsidR="00511965" w:rsidRPr="00511965" w:rsidRDefault="00511965" w:rsidP="00511965">
      <w:pPr>
        <w:ind w:firstLine="567"/>
        <w:jc w:val="both"/>
        <w:rPr>
          <w:rStyle w:val="2f"/>
          <w:rFonts w:asciiTheme="majorHAnsi" w:eastAsia="Calibri" w:hAnsiTheme="majorHAnsi"/>
          <w:b w:val="0"/>
          <w:color w:val="000000" w:themeColor="text1"/>
          <w:lang w:val="uz-Cyrl-UZ"/>
        </w:rPr>
      </w:pPr>
      <w:r w:rsidRPr="00511965">
        <w:rPr>
          <w:rFonts w:asciiTheme="majorHAnsi" w:hAnsiTheme="majorHAnsi"/>
          <w:color w:val="000000" w:themeColor="text1"/>
          <w:sz w:val="28"/>
          <w:szCs w:val="28"/>
          <w:lang w:val="ru-RU"/>
        </w:rPr>
        <w:t xml:space="preserve">6. Кузьмина Н.В. </w:t>
      </w:r>
      <w:proofErr w:type="spellStart"/>
      <w:r w:rsidRPr="00511965">
        <w:rPr>
          <w:rFonts w:asciiTheme="majorHAnsi" w:hAnsiTheme="majorHAnsi"/>
          <w:color w:val="000000" w:themeColor="text1"/>
          <w:sz w:val="28"/>
          <w:szCs w:val="28"/>
          <w:lang w:val="ru-RU"/>
        </w:rPr>
        <w:t>Акмеологическая</w:t>
      </w:r>
      <w:proofErr w:type="spellEnd"/>
      <w:r w:rsidRPr="00511965">
        <w:rPr>
          <w:rFonts w:asciiTheme="majorHAnsi" w:hAnsiTheme="majorHAnsi"/>
          <w:color w:val="000000" w:themeColor="text1"/>
          <w:sz w:val="28"/>
          <w:szCs w:val="28"/>
          <w:lang w:val="ru-RU"/>
        </w:rPr>
        <w:t xml:space="preserve"> теория повышения качества подготовки специалистов образования. – М.: Исследовательский центр проблем качества подготовки специалистов, 2011. – 144 с.</w:t>
      </w:r>
    </w:p>
    <w:p w14:paraId="12AC59B3" w14:textId="11E89397" w:rsidR="005B0C2E" w:rsidRPr="00511965" w:rsidRDefault="005B0C2E" w:rsidP="00511965">
      <w:pPr>
        <w:spacing w:line="276" w:lineRule="auto"/>
        <w:ind w:right="165"/>
        <w:jc w:val="both"/>
        <w:rPr>
          <w:rFonts w:asciiTheme="majorHAnsi" w:eastAsia="Times New Roman" w:hAnsiTheme="majorHAnsi" w:cs="Times New Roman"/>
          <w:color w:val="000000" w:themeColor="text1"/>
          <w:sz w:val="26"/>
          <w:szCs w:val="26"/>
          <w:shd w:val="clear" w:color="auto" w:fill="FFFFFF"/>
          <w:lang w:val="uz-Cyrl-UZ"/>
        </w:rPr>
      </w:pPr>
    </w:p>
    <w:sectPr w:rsidR="005B0C2E" w:rsidRPr="00511965" w:rsidSect="008D3440">
      <w:headerReference w:type="default" r:id="rId11"/>
      <w:footerReference w:type="default" r:id="rId12"/>
      <w:pgSz w:w="11910" w:h="16840"/>
      <w:pgMar w:top="1247" w:right="660" w:bottom="920" w:left="1020" w:header="464" w:footer="731" w:gutter="0"/>
      <w:pgNumType w:start="4"/>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6402F" w14:textId="77777777" w:rsidR="00817190" w:rsidRDefault="00817190">
      <w:r>
        <w:separator/>
      </w:r>
    </w:p>
  </w:endnote>
  <w:endnote w:type="continuationSeparator" w:id="0">
    <w:p w14:paraId="49342AB6" w14:textId="77777777" w:rsidR="00817190" w:rsidRDefault="00817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PANDA Times UZ">
    <w:altName w:val="Century Gothic"/>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entury Schoolbook">
    <w:charset w:val="00"/>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BalticaUzbek">
    <w:altName w:val="Times New Roman"/>
    <w:charset w:val="00"/>
    <w:family w:val="auto"/>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Eurostile">
    <w:altName w:val="Agency FB"/>
    <w:charset w:val="4D"/>
    <w:family w:val="swiss"/>
    <w:pitch w:val="variable"/>
    <w:sig w:usb0="00000003" w:usb1="00000000" w:usb2="00000000" w:usb3="00000000" w:csb0="00000001" w:csb1="00000000"/>
  </w:font>
  <w:font w:name="Arial Hebrew">
    <w:charset w:val="B1"/>
    <w:family w:val="auto"/>
    <w:pitch w:val="variable"/>
    <w:sig w:usb0="80000843" w:usb1="40000002" w:usb2="00000000" w:usb3="00000000" w:csb0="00000021" w:csb1="00000000"/>
  </w:font>
  <w:font w:name="copyrigh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460179"/>
      <w:docPartObj>
        <w:docPartGallery w:val="Page Numbers (Bottom of Page)"/>
        <w:docPartUnique/>
      </w:docPartObj>
    </w:sdtPr>
    <w:sdtContent>
      <w:p w14:paraId="2A7463D3" w14:textId="77777777" w:rsidR="00720739" w:rsidRDefault="004F3AD7" w:rsidP="004F3AD7">
        <w:pPr>
          <w:pStyle w:val="a8"/>
          <w:jc w:val="right"/>
        </w:pPr>
        <w:r>
          <w:rPr>
            <w:noProof/>
            <w:lang w:val="ru-RU" w:eastAsia="ru-RU"/>
          </w:rPr>
          <mc:AlternateContent>
            <mc:Choice Requires="wps">
              <w:drawing>
                <wp:anchor distT="0" distB="0" distL="114300" distR="114300" simplePos="0" relativeHeight="486975488" behindDoc="1" locked="0" layoutInCell="1" allowOverlap="1" wp14:anchorId="12F7F35E" wp14:editId="4D401412">
                  <wp:simplePos x="0" y="0"/>
                  <wp:positionH relativeFrom="page">
                    <wp:posOffset>0</wp:posOffset>
                  </wp:positionH>
                  <wp:positionV relativeFrom="page">
                    <wp:posOffset>10133556</wp:posOffset>
                  </wp:positionV>
                  <wp:extent cx="7527942" cy="479685"/>
                  <wp:effectExtent l="0" t="0" r="3175" b="3175"/>
                  <wp:wrapNone/>
                  <wp:docPr id="7527339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7942" cy="479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CBD31" w14:textId="77777777" w:rsidR="004E10FC" w:rsidRDefault="004F3AD7" w:rsidP="004E10FC">
                              <w:pPr>
                                <w:ind w:left="11" w:right="11"/>
                                <w:jc w:val="center"/>
                                <w:rPr>
                                  <w:rFonts w:ascii="Eurostile" w:hAnsi="Eurostile" w:cs="Arial Hebrew"/>
                                  <w:color w:val="212A35"/>
                                  <w:sz w:val="20"/>
                                </w:rPr>
                              </w:pPr>
                              <w:r>
                                <w:rPr>
                                  <w:rFonts w:ascii="Eurostile" w:hAnsi="Eurostile" w:cs="Arial Hebrew"/>
                                  <w:color w:val="212A35"/>
                                  <w:sz w:val="20"/>
                                </w:rPr>
                                <w:t>The New Uzbekistan Journal of Medicine is produced by XALQARO TADQIQOT LLC Group, a division of ijournal.uz platform</w:t>
                              </w:r>
                            </w:p>
                            <w:p w14:paraId="0D42C0CB" w14:textId="77777777" w:rsidR="004F3AD7" w:rsidRDefault="004F3AD7" w:rsidP="004E10FC">
                              <w:pPr>
                                <w:ind w:left="11" w:right="11"/>
                                <w:jc w:val="center"/>
                                <w:rPr>
                                  <w:rFonts w:ascii="Eurostile" w:hAnsi="Eurostile" w:cs="Arial Hebrew"/>
                                  <w:color w:val="212A35"/>
                                  <w:sz w:val="20"/>
                                </w:rPr>
                              </w:pPr>
                              <w:r>
                                <w:rPr>
                                  <w:rFonts w:ascii="Eurostile" w:hAnsi="Eurostile" w:cs="Arial Hebrew"/>
                                  <w:color w:val="212A35"/>
                                  <w:sz w:val="20"/>
                                </w:rPr>
                                <w:t>Downloaded from ijo</w:t>
                              </w:r>
                              <w:r w:rsidR="00B159EE">
                                <w:rPr>
                                  <w:rFonts w:ascii="Eurostile" w:hAnsi="Eurostile" w:cs="Arial Hebrew"/>
                                  <w:color w:val="212A35"/>
                                  <w:sz w:val="20"/>
                                </w:rPr>
                                <w:t>ur</w:t>
                              </w:r>
                              <w:r>
                                <w:rPr>
                                  <w:rFonts w:ascii="Eurostile" w:hAnsi="Eurostile" w:cs="Arial Hebrew"/>
                                  <w:color w:val="212A35"/>
                                  <w:sz w:val="20"/>
                                </w:rPr>
                                <w:t>nal.uz. For personal use only</w:t>
                              </w:r>
                            </w:p>
                            <w:p w14:paraId="54EAE3DE" w14:textId="77777777" w:rsidR="004F3AD7" w:rsidRPr="004E10FC" w:rsidRDefault="004F3AD7" w:rsidP="004E10FC">
                              <w:pPr>
                                <w:ind w:left="11" w:right="11"/>
                                <w:jc w:val="center"/>
                                <w:rPr>
                                  <w:rFonts w:ascii="Eurostile" w:hAnsi="Eurostile" w:cs="Arial Hebrew"/>
                                  <w:sz w:val="20"/>
                                </w:rPr>
                              </w:pPr>
                              <w:r>
                                <w:rPr>
                                  <w:rFonts w:ascii="Eurostile" w:hAnsi="Eurostile" w:cs="Arial Hebrew"/>
                                  <w:color w:val="212A35"/>
                                  <w:sz w:val="20"/>
                                </w:rPr>
                                <w:t xml:space="preserve">No other uses without permission. Copyright </w:t>
                              </w:r>
                              <w:r>
                                <w:rPr>
                                  <w:rFonts w:ascii="copyright" w:hAnsi="copyright" w:cs="Arial Hebrew"/>
                                  <w:color w:val="212A35"/>
                                  <w:sz w:val="20"/>
                                </w:rPr>
                                <w:t>© 2025 XALQARO TADQIQOT LLC. All rights reserved.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F7F35E" id="_x0000_t202" coordsize="21600,21600" o:spt="202" path="m,l,21600r21600,l21600,xe">
                  <v:stroke joinstyle="miter"/>
                  <v:path gradientshapeok="t" o:connecttype="rect"/>
                </v:shapetype>
                <v:shape id="_x0000_s1028" type="#_x0000_t202" style="position:absolute;left:0;text-align:left;margin-left:0;margin-top:797.9pt;width:592.75pt;height:37.75pt;z-index:-1634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" filled="f" stroked="f">
                  <v:textbox inset="0,0,0,0">
                    <w:txbxContent>
                      <w:p w14:paraId="178CBD31" w14:textId="77777777" w:rsidR="004E10FC" w:rsidRDefault="004F3AD7" w:rsidP="004E10FC">
                        <w:pPr>
                          <w:ind w:left="11" w:right="11"/>
                          <w:jc w:val="center"/>
                          <w:rPr>
                            <w:rFonts w:ascii="Eurostile" w:hAnsi="Eurostile" w:cs="Arial Hebrew"/>
                            <w:color w:val="212A35"/>
                            <w:sz w:val="20"/>
                          </w:rPr>
                        </w:pPr>
                        <w:r>
                          <w:rPr>
                            <w:rFonts w:ascii="Eurostile" w:hAnsi="Eurostile" w:cs="Arial Hebrew"/>
                            <w:color w:val="212A35"/>
                            <w:sz w:val="20"/>
                          </w:rPr>
                          <w:t>The New Uzbekistan Journal of Medicine is produced by XALQARO TADQIQOT LLC Group, a division of ijournal.uz platform</w:t>
                        </w:r>
                      </w:p>
                      <w:p w14:paraId="0D42C0CB" w14:textId="77777777" w:rsidR="004F3AD7" w:rsidRDefault="004F3AD7" w:rsidP="004E10FC">
                        <w:pPr>
                          <w:ind w:left="11" w:right="11"/>
                          <w:jc w:val="center"/>
                          <w:rPr>
                            <w:rFonts w:ascii="Eurostile" w:hAnsi="Eurostile" w:cs="Arial Hebrew"/>
                            <w:color w:val="212A35"/>
                            <w:sz w:val="20"/>
                          </w:rPr>
                        </w:pPr>
                        <w:r>
                          <w:rPr>
                            <w:rFonts w:ascii="Eurostile" w:hAnsi="Eurostile" w:cs="Arial Hebrew"/>
                            <w:color w:val="212A35"/>
                            <w:sz w:val="20"/>
                          </w:rPr>
                          <w:t>Downloaded from ijo</w:t>
                        </w:r>
                        <w:r w:rsidR="00B159EE">
                          <w:rPr>
                            <w:rFonts w:ascii="Eurostile" w:hAnsi="Eurostile" w:cs="Arial Hebrew"/>
                            <w:color w:val="212A35"/>
                            <w:sz w:val="20"/>
                          </w:rPr>
                          <w:t>ur</w:t>
                        </w:r>
                        <w:r>
                          <w:rPr>
                            <w:rFonts w:ascii="Eurostile" w:hAnsi="Eurostile" w:cs="Arial Hebrew"/>
                            <w:color w:val="212A35"/>
                            <w:sz w:val="20"/>
                          </w:rPr>
                          <w:t>nal.uz. For personal use only</w:t>
                        </w:r>
                      </w:p>
                      <w:p w14:paraId="54EAE3DE" w14:textId="77777777" w:rsidR="004F3AD7" w:rsidRPr="004E10FC" w:rsidRDefault="004F3AD7" w:rsidP="004E10FC">
                        <w:pPr>
                          <w:ind w:left="11" w:right="11"/>
                          <w:jc w:val="center"/>
                          <w:rPr>
                            <w:rFonts w:ascii="Eurostile" w:hAnsi="Eurostile" w:cs="Arial Hebrew"/>
                            <w:sz w:val="20"/>
                          </w:rPr>
                        </w:pPr>
                        <w:r>
                          <w:rPr>
                            <w:rFonts w:ascii="Eurostile" w:hAnsi="Eurostile" w:cs="Arial Hebrew"/>
                            <w:color w:val="212A35"/>
                            <w:sz w:val="20"/>
                          </w:rPr>
                          <w:t xml:space="preserve">No other uses without permission. Copyright </w:t>
                        </w:r>
                        <w:r>
                          <w:rPr>
                            <w:rFonts w:ascii="copyright" w:hAnsi="copyright" w:cs="Arial Hebrew"/>
                            <w:color w:val="212A35"/>
                            <w:sz w:val="20"/>
                          </w:rPr>
                          <w:t>© 2025 XALQARO TADQIQOT LLC. All rights reserved.</w:t>
                        </w:r>
                      </w:p>
                    </w:txbxContent>
                  </v:textbox>
                  <w10:wrap anchorx="page" anchory="page"/>
                </v:shape>
              </w:pict>
            </mc:Fallback>
          </mc:AlternateContent>
        </w:r>
        <w:r w:rsidR="00720739">
          <w:fldChar w:fldCharType="begin"/>
        </w:r>
        <w:r w:rsidR="00720739">
          <w:instrText>PAGE   \* MERGEFORMAT</w:instrText>
        </w:r>
        <w:r w:rsidR="00720739">
          <w:fldChar w:fldCharType="separate"/>
        </w:r>
        <w:r w:rsidR="00F249E2" w:rsidRPr="00F249E2">
          <w:rPr>
            <w:noProof/>
            <w:lang w:val="ru-RU"/>
          </w:rPr>
          <w:t>58</w:t>
        </w:r>
        <w:r w:rsidR="00720739">
          <w:fldChar w:fldCharType="end"/>
        </w:r>
      </w:p>
    </w:sdtContent>
  </w:sdt>
  <w:p w14:paraId="4E265784" w14:textId="77777777" w:rsidR="00720739" w:rsidRDefault="00720739">
    <w:pPr>
      <w:pStyle w:val="a3"/>
      <w:spacing w:line="14" w:lineRule="auto"/>
      <w:rPr>
        <w:sz w:val="20"/>
      </w:rPr>
    </w:pPr>
  </w:p>
  <w:p w14:paraId="2FF82FD5" w14:textId="77777777" w:rsidR="00720739" w:rsidRDefault="007207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88438" w14:textId="77777777" w:rsidR="00817190" w:rsidRDefault="00817190">
      <w:r>
        <w:separator/>
      </w:r>
    </w:p>
  </w:footnote>
  <w:footnote w:type="continuationSeparator" w:id="0">
    <w:p w14:paraId="568C990A" w14:textId="77777777" w:rsidR="00817190" w:rsidRDefault="00817190">
      <w:r>
        <w:continuationSeparator/>
      </w:r>
    </w:p>
  </w:footnote>
  <w:footnote w:id="1">
    <w:p w14:paraId="2E4ED5D9" w14:textId="552CB109" w:rsidR="00720739" w:rsidRPr="00511965" w:rsidRDefault="00720739" w:rsidP="00511965">
      <w:pPr>
        <w:pStyle w:val="ab"/>
        <w:spacing w:line="276" w:lineRule="auto"/>
        <w:ind w:right="165"/>
        <w:rPr>
          <w:rFonts w:asciiTheme="majorHAnsi" w:hAnsiTheme="majorHAnsi"/>
          <w:lang w:val="ru-RU"/>
        </w:rPr>
      </w:pPr>
      <w:r w:rsidRPr="008E2B4C">
        <w:rPr>
          <w:rStyle w:val="ad"/>
          <w:rFonts w:asciiTheme="majorHAnsi" w:hAnsiTheme="majorHAnsi"/>
        </w:rPr>
        <w:footnoteRef/>
      </w:r>
      <w:r w:rsidRPr="00511965">
        <w:rPr>
          <w:rFonts w:asciiTheme="majorHAnsi" w:hAnsiTheme="majorHAnsi"/>
          <w:lang w:val="ru-RU"/>
        </w:rPr>
        <w:t xml:space="preserve"> </w:t>
      </w:r>
      <w:r w:rsidR="00511965" w:rsidRPr="00511965">
        <w:rPr>
          <w:rFonts w:asciiTheme="majorHAnsi" w:hAnsiTheme="majorHAnsi"/>
          <w:lang w:val="ru-RU"/>
        </w:rPr>
        <w:t>старший преподаватель</w:t>
      </w:r>
      <w:r w:rsidR="00511965" w:rsidRPr="00511965">
        <w:rPr>
          <w:rFonts w:asciiTheme="majorHAnsi" w:hAnsiTheme="majorHAnsi"/>
          <w:lang w:val="ru-RU"/>
        </w:rPr>
        <w:t xml:space="preserve"> </w:t>
      </w:r>
      <w:r w:rsidR="00511965" w:rsidRPr="00511965">
        <w:rPr>
          <w:rFonts w:asciiTheme="majorHAnsi" w:hAnsiTheme="majorHAnsi"/>
          <w:lang w:val="ru-RU"/>
        </w:rPr>
        <w:t>Учебного центра военной подготовки Национального университета Узбекистана, доцент, подполковник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8C406" w14:textId="77777777" w:rsidR="00720739" w:rsidRDefault="00720739">
    <w:pPr>
      <w:pStyle w:val="a3"/>
      <w:spacing w:line="14" w:lineRule="auto"/>
      <w:rPr>
        <w:sz w:val="20"/>
      </w:rPr>
    </w:pPr>
    <w:r>
      <w:rPr>
        <w:noProof/>
        <w:lang w:val="ru-RU" w:eastAsia="ru-RU"/>
      </w:rPr>
      <w:drawing>
        <wp:anchor distT="0" distB="0" distL="114300" distR="114300" simplePos="0" relativeHeight="251659264" behindDoc="0" locked="0" layoutInCell="1" allowOverlap="1" wp14:anchorId="1A43D07D" wp14:editId="36A21298">
          <wp:simplePos x="0" y="0"/>
          <wp:positionH relativeFrom="column">
            <wp:posOffset>191032</wp:posOffset>
          </wp:positionH>
          <wp:positionV relativeFrom="paragraph">
            <wp:posOffset>56515</wp:posOffset>
          </wp:positionV>
          <wp:extent cx="1424763" cy="383001"/>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logo_ijournal.png"/>
                  <pic:cNvPicPr/>
                </pic:nvPicPr>
                <pic:blipFill>
                  <a:blip r:embed="rId1" cstate="print">
                    <a:lum bright="70000" contrast="-70000"/>
                    <a:extLst>
                      <a:ext uri="{28A0092B-C50C-407E-A947-70E740481C1C}">
                        <a14:useLocalDpi xmlns:a14="http://schemas.microsoft.com/office/drawing/2010/main" val="0"/>
                      </a:ext>
                    </a:extLst>
                  </a:blip>
                  <a:stretch>
                    <a:fillRect/>
                  </a:stretch>
                </pic:blipFill>
                <pic:spPr>
                  <a:xfrm>
                    <a:off x="0" y="0"/>
                    <a:ext cx="1424763" cy="383001"/>
                  </a:xfrm>
                  <a:prstGeom prst="rect">
                    <a:avLst/>
                  </a:prstGeom>
                </pic:spPr>
              </pic:pic>
            </a:graphicData>
          </a:graphic>
          <wp14:sizeRelH relativeFrom="margin">
            <wp14:pctWidth>0</wp14:pctWidth>
          </wp14:sizeRelH>
          <wp14:sizeRelV relativeFrom="margin">
            <wp14:pctHeight>0</wp14:pctHeight>
          </wp14:sizeRelV>
        </wp:anchor>
      </w:drawing>
    </w:r>
  </w:p>
  <w:p w14:paraId="42D4E230" w14:textId="77777777" w:rsidR="00720739" w:rsidRDefault="002F4920">
    <w:r>
      <w:rPr>
        <w:noProof/>
        <w:lang w:val="ru-RU" w:eastAsia="ru-RU"/>
      </w:rPr>
      <mc:AlternateContent>
        <mc:Choice Requires="wps">
          <w:drawing>
            <wp:anchor distT="0" distB="0" distL="114300" distR="114300" simplePos="0" relativeHeight="486973440" behindDoc="1" locked="0" layoutInCell="1" allowOverlap="1" wp14:anchorId="02B01A21" wp14:editId="38E70D59">
              <wp:simplePos x="0" y="0"/>
              <wp:positionH relativeFrom="page">
                <wp:posOffset>2273028</wp:posOffset>
              </wp:positionH>
              <wp:positionV relativeFrom="page">
                <wp:posOffset>458470</wp:posOffset>
              </wp:positionV>
              <wp:extent cx="4743450" cy="195580"/>
              <wp:effectExtent l="0" t="0" r="6350" b="762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0" cy="195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F3711" w14:textId="77777777" w:rsidR="00720739" w:rsidRDefault="008D3440">
                          <w:pPr>
                            <w:ind w:left="11" w:right="11"/>
                            <w:jc w:val="center"/>
                            <w:rPr>
                              <w:rFonts w:ascii="Eurostile" w:hAnsi="Eurostile" w:cs="Arial Hebrew"/>
                              <w:color w:val="212A35"/>
                              <w:sz w:val="20"/>
                            </w:rPr>
                          </w:pPr>
                          <w:r>
                            <w:rPr>
                              <w:rFonts w:ascii="Eurostile" w:hAnsi="Eurostile" w:cs="Arial Hebrew"/>
                              <w:color w:val="212A35"/>
                              <w:sz w:val="20"/>
                            </w:rPr>
                            <w:t>J</w:t>
                          </w:r>
                          <w:r w:rsidR="004E10FC" w:rsidRPr="004E10FC">
                            <w:rPr>
                              <w:rFonts w:ascii="Eurostile" w:hAnsi="Eurostile" w:cs="Arial Hebrew"/>
                              <w:color w:val="212A35"/>
                              <w:sz w:val="20"/>
                            </w:rPr>
                            <w:t xml:space="preserve"> UZB </w:t>
                          </w:r>
                          <w:r>
                            <w:rPr>
                              <w:rFonts w:ascii="Eurostile" w:hAnsi="Eurostile" w:cs="Arial Hebrew"/>
                              <w:color w:val="212A35"/>
                              <w:sz w:val="20"/>
                            </w:rPr>
                            <w:t>D&amp;R</w:t>
                          </w:r>
                          <w:r w:rsidR="004E10FC" w:rsidRPr="004E10FC">
                            <w:rPr>
                              <w:rFonts w:ascii="Eurostile" w:hAnsi="Eurostile" w:cs="Arial Hebrew"/>
                              <w:color w:val="212A35"/>
                              <w:sz w:val="20"/>
                            </w:rPr>
                            <w:t xml:space="preserve"> 1;1          IJOURNAL.UZ          JANUARY </w:t>
                          </w:r>
                          <w:r w:rsidR="004E10FC">
                            <w:rPr>
                              <w:rFonts w:ascii="Eurostile" w:hAnsi="Eurostile" w:cs="Arial Hebrew"/>
                              <w:color w:val="212A35"/>
                              <w:sz w:val="20"/>
                            </w:rPr>
                            <w:t>01</w:t>
                          </w:r>
                          <w:r w:rsidR="004E10FC" w:rsidRPr="004E10FC">
                            <w:rPr>
                              <w:rFonts w:ascii="Eurostile" w:hAnsi="Eurostile" w:cs="Arial Hebrew"/>
                              <w:color w:val="212A35"/>
                              <w:sz w:val="20"/>
                            </w:rPr>
                            <w:t>, 202</w:t>
                          </w:r>
                          <w:r w:rsidR="004E10FC">
                            <w:rPr>
                              <w:rFonts w:ascii="Eurostile" w:hAnsi="Eurostile" w:cs="Arial Hebrew"/>
                              <w:color w:val="212A35"/>
                              <w:sz w:val="20"/>
                            </w:rPr>
                            <w:t>5</w:t>
                          </w:r>
                        </w:p>
                        <w:p w14:paraId="21F08488" w14:textId="77777777" w:rsidR="004E10FC" w:rsidRPr="004E10FC" w:rsidRDefault="004E10FC">
                          <w:pPr>
                            <w:ind w:left="11" w:right="11"/>
                            <w:jc w:val="center"/>
                            <w:rPr>
                              <w:rFonts w:ascii="Eurostile" w:hAnsi="Eurostile" w:cs="Arial Hebrew"/>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B01A21" id="_x0000_t202" coordsize="21600,21600" o:spt="202" path="m,l,21600r21600,l21600,xe">
              <v:stroke joinstyle="miter"/>
              <v:path gradientshapeok="t" o:connecttype="rect"/>
            </v:shapetype>
            <v:shape id="_x0000_s1027" type="#_x0000_t202" style="position:absolute;margin-left:179pt;margin-top:36.1pt;width:373.5pt;height:15.4pt;z-index:-1634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" filled="f" stroked="f">
              <v:textbox inset="0,0,0,0">
                <w:txbxContent>
                  <w:p w14:paraId="68FF3711" w14:textId="77777777" w:rsidR="00720739" w:rsidRDefault="008D3440">
                    <w:pPr>
                      <w:ind w:left="11" w:right="11"/>
                      <w:jc w:val="center"/>
                      <w:rPr>
                        <w:rFonts w:ascii="Eurostile" w:hAnsi="Eurostile" w:cs="Arial Hebrew"/>
                        <w:color w:val="212A35"/>
                        <w:sz w:val="20"/>
                      </w:rPr>
                    </w:pPr>
                    <w:r>
                      <w:rPr>
                        <w:rFonts w:ascii="Eurostile" w:hAnsi="Eurostile" w:cs="Arial Hebrew"/>
                        <w:color w:val="212A35"/>
                        <w:sz w:val="20"/>
                      </w:rPr>
                      <w:t>J</w:t>
                    </w:r>
                    <w:r w:rsidR="004E10FC" w:rsidRPr="004E10FC">
                      <w:rPr>
                        <w:rFonts w:ascii="Eurostile" w:hAnsi="Eurostile" w:cs="Arial Hebrew"/>
                        <w:color w:val="212A35"/>
                        <w:sz w:val="20"/>
                      </w:rPr>
                      <w:t xml:space="preserve"> UZB </w:t>
                    </w:r>
                    <w:r>
                      <w:rPr>
                        <w:rFonts w:ascii="Eurostile" w:hAnsi="Eurostile" w:cs="Arial Hebrew"/>
                        <w:color w:val="212A35"/>
                        <w:sz w:val="20"/>
                      </w:rPr>
                      <w:t>D&amp;R</w:t>
                    </w:r>
                    <w:r w:rsidR="004E10FC" w:rsidRPr="004E10FC">
                      <w:rPr>
                        <w:rFonts w:ascii="Eurostile" w:hAnsi="Eurostile" w:cs="Arial Hebrew"/>
                        <w:color w:val="212A35"/>
                        <w:sz w:val="20"/>
                      </w:rPr>
                      <w:t xml:space="preserve"> 1;1          IJOURNAL.UZ          JANUARY </w:t>
                    </w:r>
                    <w:r w:rsidR="004E10FC">
                      <w:rPr>
                        <w:rFonts w:ascii="Eurostile" w:hAnsi="Eurostile" w:cs="Arial Hebrew"/>
                        <w:color w:val="212A35"/>
                        <w:sz w:val="20"/>
                      </w:rPr>
                      <w:t>01</w:t>
                    </w:r>
                    <w:r w:rsidR="004E10FC" w:rsidRPr="004E10FC">
                      <w:rPr>
                        <w:rFonts w:ascii="Eurostile" w:hAnsi="Eurostile" w:cs="Arial Hebrew"/>
                        <w:color w:val="212A35"/>
                        <w:sz w:val="20"/>
                      </w:rPr>
                      <w:t>, 202</w:t>
                    </w:r>
                    <w:r w:rsidR="004E10FC">
                      <w:rPr>
                        <w:rFonts w:ascii="Eurostile" w:hAnsi="Eurostile" w:cs="Arial Hebrew"/>
                        <w:color w:val="212A35"/>
                        <w:sz w:val="20"/>
                      </w:rPr>
                      <w:t>5</w:t>
                    </w:r>
                  </w:p>
                  <w:p w14:paraId="21F08488" w14:textId="77777777" w:rsidR="004E10FC" w:rsidRPr="004E10FC" w:rsidRDefault="004E10FC">
                    <w:pPr>
                      <w:ind w:left="11" w:right="11"/>
                      <w:jc w:val="center"/>
                      <w:rPr>
                        <w:rFonts w:ascii="Eurostile" w:hAnsi="Eurostile" w:cs="Arial Hebrew"/>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E02B0"/>
    <w:multiLevelType w:val="hybridMultilevel"/>
    <w:tmpl w:val="91748B6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15:restartNumberingAfterBreak="0">
    <w:nsid w:val="15CA0D05"/>
    <w:multiLevelType w:val="hybridMultilevel"/>
    <w:tmpl w:val="704E040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16EA45FF"/>
    <w:multiLevelType w:val="hybridMultilevel"/>
    <w:tmpl w:val="8322432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1E891F8E"/>
    <w:multiLevelType w:val="hybridMultilevel"/>
    <w:tmpl w:val="A0205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45577E"/>
    <w:multiLevelType w:val="hybridMultilevel"/>
    <w:tmpl w:val="F6523BD6"/>
    <w:lvl w:ilvl="0" w:tplc="C45465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4A02216"/>
    <w:multiLevelType w:val="hybridMultilevel"/>
    <w:tmpl w:val="9EF0FB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22F47E6"/>
    <w:multiLevelType w:val="hybridMultilevel"/>
    <w:tmpl w:val="21CA9C9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5DB52D2C"/>
    <w:multiLevelType w:val="hybridMultilevel"/>
    <w:tmpl w:val="91F28600"/>
    <w:lvl w:ilvl="0" w:tplc="C45465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22C7B65"/>
    <w:multiLevelType w:val="hybridMultilevel"/>
    <w:tmpl w:val="EDA21188"/>
    <w:lvl w:ilvl="0" w:tplc="007AB04C">
      <w:start w:val="1"/>
      <w:numFmt w:val="decimal"/>
      <w:lvlText w:val="%1."/>
      <w:lvlJc w:val="lef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15:restartNumberingAfterBreak="0">
    <w:nsid w:val="668D76F7"/>
    <w:multiLevelType w:val="hybridMultilevel"/>
    <w:tmpl w:val="E6A01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A03AC0"/>
    <w:multiLevelType w:val="hybridMultilevel"/>
    <w:tmpl w:val="1A94F0AA"/>
    <w:lvl w:ilvl="0" w:tplc="5B3CA0D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6DF8146B"/>
    <w:multiLevelType w:val="hybridMultilevel"/>
    <w:tmpl w:val="5A0CD7A2"/>
    <w:lvl w:ilvl="0" w:tplc="0443000F">
      <w:start w:val="1"/>
      <w:numFmt w:val="decimal"/>
      <w:lvlText w:val="%1."/>
      <w:lvlJc w:val="left"/>
      <w:pPr>
        <w:ind w:left="720" w:hanging="360"/>
      </w:pPr>
    </w:lvl>
    <w:lvl w:ilvl="1" w:tplc="04430019">
      <w:start w:val="1"/>
      <w:numFmt w:val="lowerLetter"/>
      <w:lvlText w:val="%2."/>
      <w:lvlJc w:val="left"/>
      <w:pPr>
        <w:ind w:left="1440" w:hanging="360"/>
      </w:pPr>
    </w:lvl>
    <w:lvl w:ilvl="2" w:tplc="0443001B">
      <w:start w:val="1"/>
      <w:numFmt w:val="lowerRoman"/>
      <w:lvlText w:val="%3."/>
      <w:lvlJc w:val="right"/>
      <w:pPr>
        <w:ind w:left="2160" w:hanging="180"/>
      </w:pPr>
    </w:lvl>
    <w:lvl w:ilvl="3" w:tplc="0443000F">
      <w:start w:val="1"/>
      <w:numFmt w:val="decimal"/>
      <w:lvlText w:val="%4."/>
      <w:lvlJc w:val="left"/>
      <w:pPr>
        <w:ind w:left="2880" w:hanging="360"/>
      </w:pPr>
    </w:lvl>
    <w:lvl w:ilvl="4" w:tplc="04430019">
      <w:start w:val="1"/>
      <w:numFmt w:val="lowerLetter"/>
      <w:lvlText w:val="%5."/>
      <w:lvlJc w:val="left"/>
      <w:pPr>
        <w:ind w:left="3600" w:hanging="360"/>
      </w:pPr>
    </w:lvl>
    <w:lvl w:ilvl="5" w:tplc="0443001B">
      <w:start w:val="1"/>
      <w:numFmt w:val="lowerRoman"/>
      <w:lvlText w:val="%6."/>
      <w:lvlJc w:val="right"/>
      <w:pPr>
        <w:ind w:left="4320" w:hanging="180"/>
      </w:pPr>
    </w:lvl>
    <w:lvl w:ilvl="6" w:tplc="0443000F">
      <w:start w:val="1"/>
      <w:numFmt w:val="decimal"/>
      <w:lvlText w:val="%7."/>
      <w:lvlJc w:val="left"/>
      <w:pPr>
        <w:ind w:left="5040" w:hanging="360"/>
      </w:pPr>
    </w:lvl>
    <w:lvl w:ilvl="7" w:tplc="04430019">
      <w:start w:val="1"/>
      <w:numFmt w:val="lowerLetter"/>
      <w:lvlText w:val="%8."/>
      <w:lvlJc w:val="left"/>
      <w:pPr>
        <w:ind w:left="5760" w:hanging="360"/>
      </w:pPr>
    </w:lvl>
    <w:lvl w:ilvl="8" w:tplc="0443001B">
      <w:start w:val="1"/>
      <w:numFmt w:val="lowerRoman"/>
      <w:lvlText w:val="%9."/>
      <w:lvlJc w:val="right"/>
      <w:pPr>
        <w:ind w:left="6480" w:hanging="180"/>
      </w:pPr>
    </w:lvl>
  </w:abstractNum>
  <w:abstractNum w:abstractNumId="12" w15:restartNumberingAfterBreak="0">
    <w:nsid w:val="7B763699"/>
    <w:multiLevelType w:val="hybridMultilevel"/>
    <w:tmpl w:val="7E24CF5C"/>
    <w:lvl w:ilvl="0" w:tplc="778CC034">
      <w:start w:val="1"/>
      <w:numFmt w:val="decimal"/>
      <w:lvlText w:val="%1."/>
      <w:lvlJc w:val="left"/>
      <w:pPr>
        <w:ind w:left="720" w:hanging="360"/>
      </w:pPr>
      <w:rPr>
        <w:rFonts w:hint="default"/>
        <w:b w:val="0"/>
        <w:color w:val="0000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EB24483"/>
    <w:multiLevelType w:val="hybridMultilevel"/>
    <w:tmpl w:val="29AE4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453592945">
    <w:abstractNumId w:val="10"/>
  </w:num>
  <w:num w:numId="2" w16cid:durableId="778140887">
    <w:abstractNumId w:val="7"/>
  </w:num>
  <w:num w:numId="3" w16cid:durableId="1796176448">
    <w:abstractNumId w:val="4"/>
  </w:num>
  <w:num w:numId="4" w16cid:durableId="1853760934">
    <w:abstractNumId w:val="5"/>
  </w:num>
  <w:num w:numId="5" w16cid:durableId="65536968">
    <w:abstractNumId w:val="8"/>
  </w:num>
  <w:num w:numId="6" w16cid:durableId="15156514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40107902">
    <w:abstractNumId w:val="12"/>
  </w:num>
  <w:num w:numId="8" w16cid:durableId="2130196535">
    <w:abstractNumId w:val="1"/>
  </w:num>
  <w:num w:numId="9" w16cid:durableId="1982071192">
    <w:abstractNumId w:val="6"/>
  </w:num>
  <w:num w:numId="10" w16cid:durableId="1465731827">
    <w:abstractNumId w:val="2"/>
  </w:num>
  <w:num w:numId="11" w16cid:durableId="393045505">
    <w:abstractNumId w:val="3"/>
  </w:num>
  <w:num w:numId="12" w16cid:durableId="1579822473">
    <w:abstractNumId w:val="0"/>
  </w:num>
  <w:num w:numId="13" w16cid:durableId="1712224244">
    <w:abstractNumId w:val="9"/>
  </w:num>
  <w:num w:numId="14" w16cid:durableId="121584191">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E93"/>
    <w:rsid w:val="00006761"/>
    <w:rsid w:val="000137F9"/>
    <w:rsid w:val="000152AB"/>
    <w:rsid w:val="00023111"/>
    <w:rsid w:val="000231DC"/>
    <w:rsid w:val="00026FC6"/>
    <w:rsid w:val="00030F51"/>
    <w:rsid w:val="00033D3F"/>
    <w:rsid w:val="0003448C"/>
    <w:rsid w:val="00034FDD"/>
    <w:rsid w:val="00044EF6"/>
    <w:rsid w:val="000467BB"/>
    <w:rsid w:val="00047D12"/>
    <w:rsid w:val="00050E89"/>
    <w:rsid w:val="00056120"/>
    <w:rsid w:val="00061B96"/>
    <w:rsid w:val="0006733E"/>
    <w:rsid w:val="000854B3"/>
    <w:rsid w:val="0009119D"/>
    <w:rsid w:val="0009491A"/>
    <w:rsid w:val="000949C7"/>
    <w:rsid w:val="000955B9"/>
    <w:rsid w:val="0009638E"/>
    <w:rsid w:val="00097729"/>
    <w:rsid w:val="000A1D17"/>
    <w:rsid w:val="000A58C5"/>
    <w:rsid w:val="000B64B6"/>
    <w:rsid w:val="000C2097"/>
    <w:rsid w:val="000C2C6F"/>
    <w:rsid w:val="000C3558"/>
    <w:rsid w:val="000D3282"/>
    <w:rsid w:val="000D4D27"/>
    <w:rsid w:val="000E5296"/>
    <w:rsid w:val="000E6E9B"/>
    <w:rsid w:val="000F0A5F"/>
    <w:rsid w:val="000F470B"/>
    <w:rsid w:val="000F59CE"/>
    <w:rsid w:val="000F6065"/>
    <w:rsid w:val="00101FC7"/>
    <w:rsid w:val="00103020"/>
    <w:rsid w:val="001063C9"/>
    <w:rsid w:val="001109BD"/>
    <w:rsid w:val="001172F3"/>
    <w:rsid w:val="00117AF1"/>
    <w:rsid w:val="001207DB"/>
    <w:rsid w:val="00127B6D"/>
    <w:rsid w:val="001328BE"/>
    <w:rsid w:val="00134DDD"/>
    <w:rsid w:val="00152BC8"/>
    <w:rsid w:val="001550D4"/>
    <w:rsid w:val="00157DF4"/>
    <w:rsid w:val="001657F7"/>
    <w:rsid w:val="00172C32"/>
    <w:rsid w:val="0017468C"/>
    <w:rsid w:val="00176923"/>
    <w:rsid w:val="00177072"/>
    <w:rsid w:val="00177241"/>
    <w:rsid w:val="001838EB"/>
    <w:rsid w:val="00190037"/>
    <w:rsid w:val="00191A82"/>
    <w:rsid w:val="00191CAD"/>
    <w:rsid w:val="001923ED"/>
    <w:rsid w:val="00193BF2"/>
    <w:rsid w:val="001A56E9"/>
    <w:rsid w:val="001B5039"/>
    <w:rsid w:val="001B52DB"/>
    <w:rsid w:val="001C2425"/>
    <w:rsid w:val="001C2446"/>
    <w:rsid w:val="001D0F8C"/>
    <w:rsid w:val="001D5114"/>
    <w:rsid w:val="001F7A1D"/>
    <w:rsid w:val="00201C59"/>
    <w:rsid w:val="00203483"/>
    <w:rsid w:val="002057B4"/>
    <w:rsid w:val="00207D95"/>
    <w:rsid w:val="00210729"/>
    <w:rsid w:val="002120CC"/>
    <w:rsid w:val="0022657A"/>
    <w:rsid w:val="00231ADC"/>
    <w:rsid w:val="00233A32"/>
    <w:rsid w:val="0023481D"/>
    <w:rsid w:val="00235086"/>
    <w:rsid w:val="00241FEE"/>
    <w:rsid w:val="002466F6"/>
    <w:rsid w:val="00251480"/>
    <w:rsid w:val="002529C8"/>
    <w:rsid w:val="00253488"/>
    <w:rsid w:val="0025583D"/>
    <w:rsid w:val="00266511"/>
    <w:rsid w:val="002667DC"/>
    <w:rsid w:val="00267707"/>
    <w:rsid w:val="00271FD6"/>
    <w:rsid w:val="00274E15"/>
    <w:rsid w:val="002768B6"/>
    <w:rsid w:val="00276C8B"/>
    <w:rsid w:val="00280A23"/>
    <w:rsid w:val="0028125F"/>
    <w:rsid w:val="00286749"/>
    <w:rsid w:val="00287AFC"/>
    <w:rsid w:val="00290A93"/>
    <w:rsid w:val="0029491F"/>
    <w:rsid w:val="002A671A"/>
    <w:rsid w:val="002B1B48"/>
    <w:rsid w:val="002C37BE"/>
    <w:rsid w:val="002C4B0F"/>
    <w:rsid w:val="002C5501"/>
    <w:rsid w:val="002C614E"/>
    <w:rsid w:val="002C6B8A"/>
    <w:rsid w:val="002D1114"/>
    <w:rsid w:val="002E69FC"/>
    <w:rsid w:val="002E6E6A"/>
    <w:rsid w:val="002F4920"/>
    <w:rsid w:val="002F72DE"/>
    <w:rsid w:val="003113DC"/>
    <w:rsid w:val="003123ED"/>
    <w:rsid w:val="003166EF"/>
    <w:rsid w:val="003230FA"/>
    <w:rsid w:val="0032386C"/>
    <w:rsid w:val="00330911"/>
    <w:rsid w:val="003325D5"/>
    <w:rsid w:val="003413D2"/>
    <w:rsid w:val="003424C4"/>
    <w:rsid w:val="00345251"/>
    <w:rsid w:val="003454F1"/>
    <w:rsid w:val="003479BB"/>
    <w:rsid w:val="00350BE4"/>
    <w:rsid w:val="003518A8"/>
    <w:rsid w:val="003519D4"/>
    <w:rsid w:val="003534D6"/>
    <w:rsid w:val="00357B4F"/>
    <w:rsid w:val="003610C4"/>
    <w:rsid w:val="00365AD9"/>
    <w:rsid w:val="00371FB7"/>
    <w:rsid w:val="003759EA"/>
    <w:rsid w:val="00377B18"/>
    <w:rsid w:val="00381D47"/>
    <w:rsid w:val="0038674B"/>
    <w:rsid w:val="00390A36"/>
    <w:rsid w:val="003938BA"/>
    <w:rsid w:val="00395401"/>
    <w:rsid w:val="003962D5"/>
    <w:rsid w:val="003964DE"/>
    <w:rsid w:val="00396F4E"/>
    <w:rsid w:val="003975F3"/>
    <w:rsid w:val="003A00A4"/>
    <w:rsid w:val="003A42D2"/>
    <w:rsid w:val="003B27BE"/>
    <w:rsid w:val="003C0134"/>
    <w:rsid w:val="003C0BF4"/>
    <w:rsid w:val="003C12A1"/>
    <w:rsid w:val="003C1981"/>
    <w:rsid w:val="003C4FAA"/>
    <w:rsid w:val="003C56E8"/>
    <w:rsid w:val="003E5C52"/>
    <w:rsid w:val="003F0AFE"/>
    <w:rsid w:val="003F286F"/>
    <w:rsid w:val="003F2F23"/>
    <w:rsid w:val="00401494"/>
    <w:rsid w:val="004108BE"/>
    <w:rsid w:val="00410D7A"/>
    <w:rsid w:val="0041361B"/>
    <w:rsid w:val="00413C4B"/>
    <w:rsid w:val="0041674D"/>
    <w:rsid w:val="00421C2D"/>
    <w:rsid w:val="0042329F"/>
    <w:rsid w:val="004278DE"/>
    <w:rsid w:val="004329B7"/>
    <w:rsid w:val="0043491C"/>
    <w:rsid w:val="004359FC"/>
    <w:rsid w:val="004369CE"/>
    <w:rsid w:val="00446B64"/>
    <w:rsid w:val="004534F1"/>
    <w:rsid w:val="00453D51"/>
    <w:rsid w:val="00464F0C"/>
    <w:rsid w:val="00467F51"/>
    <w:rsid w:val="00471841"/>
    <w:rsid w:val="00471CD7"/>
    <w:rsid w:val="00476CAF"/>
    <w:rsid w:val="00477EA6"/>
    <w:rsid w:val="004851B8"/>
    <w:rsid w:val="004940A9"/>
    <w:rsid w:val="004A2BCA"/>
    <w:rsid w:val="004A3C72"/>
    <w:rsid w:val="004B0C56"/>
    <w:rsid w:val="004B0D13"/>
    <w:rsid w:val="004B1B95"/>
    <w:rsid w:val="004C06ED"/>
    <w:rsid w:val="004C0F75"/>
    <w:rsid w:val="004C29BF"/>
    <w:rsid w:val="004C7AC5"/>
    <w:rsid w:val="004D5313"/>
    <w:rsid w:val="004E10FC"/>
    <w:rsid w:val="004E146A"/>
    <w:rsid w:val="004F2DD2"/>
    <w:rsid w:val="004F39F0"/>
    <w:rsid w:val="004F3AD7"/>
    <w:rsid w:val="004F7637"/>
    <w:rsid w:val="0050034E"/>
    <w:rsid w:val="00502FC4"/>
    <w:rsid w:val="00511575"/>
    <w:rsid w:val="00511965"/>
    <w:rsid w:val="00520550"/>
    <w:rsid w:val="005220FD"/>
    <w:rsid w:val="005228DE"/>
    <w:rsid w:val="0052332F"/>
    <w:rsid w:val="00535682"/>
    <w:rsid w:val="005357C0"/>
    <w:rsid w:val="00540A35"/>
    <w:rsid w:val="00541346"/>
    <w:rsid w:val="0054733C"/>
    <w:rsid w:val="0055157E"/>
    <w:rsid w:val="00560676"/>
    <w:rsid w:val="005655D5"/>
    <w:rsid w:val="00576428"/>
    <w:rsid w:val="00577DD9"/>
    <w:rsid w:val="005815B6"/>
    <w:rsid w:val="005938D4"/>
    <w:rsid w:val="00595949"/>
    <w:rsid w:val="005A4D43"/>
    <w:rsid w:val="005A5D93"/>
    <w:rsid w:val="005A72D2"/>
    <w:rsid w:val="005A7EAD"/>
    <w:rsid w:val="005B0C2E"/>
    <w:rsid w:val="005B0FD6"/>
    <w:rsid w:val="005B4984"/>
    <w:rsid w:val="005B5E7C"/>
    <w:rsid w:val="005C5470"/>
    <w:rsid w:val="005C7C0C"/>
    <w:rsid w:val="005D2565"/>
    <w:rsid w:val="005D6E7E"/>
    <w:rsid w:val="005E5A8A"/>
    <w:rsid w:val="005E613A"/>
    <w:rsid w:val="005E6562"/>
    <w:rsid w:val="005F4662"/>
    <w:rsid w:val="0060104C"/>
    <w:rsid w:val="00602C32"/>
    <w:rsid w:val="0061068A"/>
    <w:rsid w:val="00613235"/>
    <w:rsid w:val="00620FBF"/>
    <w:rsid w:val="00622811"/>
    <w:rsid w:val="0063272A"/>
    <w:rsid w:val="00635F4C"/>
    <w:rsid w:val="006369BC"/>
    <w:rsid w:val="00641BED"/>
    <w:rsid w:val="00660B86"/>
    <w:rsid w:val="0066456F"/>
    <w:rsid w:val="00672EED"/>
    <w:rsid w:val="00673D6A"/>
    <w:rsid w:val="00680E41"/>
    <w:rsid w:val="00687BE8"/>
    <w:rsid w:val="00692110"/>
    <w:rsid w:val="00696CA6"/>
    <w:rsid w:val="00697409"/>
    <w:rsid w:val="006A056A"/>
    <w:rsid w:val="006B5421"/>
    <w:rsid w:val="006B57AE"/>
    <w:rsid w:val="006C0DD1"/>
    <w:rsid w:val="006C0EA5"/>
    <w:rsid w:val="006C19CB"/>
    <w:rsid w:val="006C2FEE"/>
    <w:rsid w:val="006C5955"/>
    <w:rsid w:val="006D0B5D"/>
    <w:rsid w:val="006D2F44"/>
    <w:rsid w:val="006D5142"/>
    <w:rsid w:val="006E38EB"/>
    <w:rsid w:val="006E4883"/>
    <w:rsid w:val="006E6D86"/>
    <w:rsid w:val="006E7BEF"/>
    <w:rsid w:val="006F090C"/>
    <w:rsid w:val="00704490"/>
    <w:rsid w:val="00705B26"/>
    <w:rsid w:val="00711C2E"/>
    <w:rsid w:val="00720739"/>
    <w:rsid w:val="0072257F"/>
    <w:rsid w:val="007349AB"/>
    <w:rsid w:val="0074007A"/>
    <w:rsid w:val="00741615"/>
    <w:rsid w:val="0074351B"/>
    <w:rsid w:val="00754526"/>
    <w:rsid w:val="007558AC"/>
    <w:rsid w:val="007651B8"/>
    <w:rsid w:val="0078093F"/>
    <w:rsid w:val="00781D9B"/>
    <w:rsid w:val="007824F0"/>
    <w:rsid w:val="00790AA9"/>
    <w:rsid w:val="00793B8B"/>
    <w:rsid w:val="0079768A"/>
    <w:rsid w:val="007A21C0"/>
    <w:rsid w:val="007A6F5E"/>
    <w:rsid w:val="007B0954"/>
    <w:rsid w:val="007B0E86"/>
    <w:rsid w:val="007B31DF"/>
    <w:rsid w:val="007C6F72"/>
    <w:rsid w:val="007D1C00"/>
    <w:rsid w:val="007D3508"/>
    <w:rsid w:val="007E243C"/>
    <w:rsid w:val="007F13A7"/>
    <w:rsid w:val="007F5A35"/>
    <w:rsid w:val="008041D0"/>
    <w:rsid w:val="00804F95"/>
    <w:rsid w:val="00805A0F"/>
    <w:rsid w:val="00807DC7"/>
    <w:rsid w:val="00813759"/>
    <w:rsid w:val="00817190"/>
    <w:rsid w:val="00817C03"/>
    <w:rsid w:val="008334FD"/>
    <w:rsid w:val="00843621"/>
    <w:rsid w:val="008470E7"/>
    <w:rsid w:val="00864522"/>
    <w:rsid w:val="0086796C"/>
    <w:rsid w:val="00870591"/>
    <w:rsid w:val="008708E9"/>
    <w:rsid w:val="00872D37"/>
    <w:rsid w:val="00877C8F"/>
    <w:rsid w:val="00880E2F"/>
    <w:rsid w:val="00885013"/>
    <w:rsid w:val="008951C7"/>
    <w:rsid w:val="00897401"/>
    <w:rsid w:val="008A2053"/>
    <w:rsid w:val="008A2DF8"/>
    <w:rsid w:val="008A5588"/>
    <w:rsid w:val="008B1181"/>
    <w:rsid w:val="008B6353"/>
    <w:rsid w:val="008C526F"/>
    <w:rsid w:val="008D3440"/>
    <w:rsid w:val="008D419A"/>
    <w:rsid w:val="008D72A3"/>
    <w:rsid w:val="008E0D92"/>
    <w:rsid w:val="008E2B4C"/>
    <w:rsid w:val="008E43CB"/>
    <w:rsid w:val="008E7799"/>
    <w:rsid w:val="008F2A87"/>
    <w:rsid w:val="008F3CF5"/>
    <w:rsid w:val="008F713F"/>
    <w:rsid w:val="00900D4E"/>
    <w:rsid w:val="00901D30"/>
    <w:rsid w:val="00912CCD"/>
    <w:rsid w:val="009164FD"/>
    <w:rsid w:val="009232D1"/>
    <w:rsid w:val="009269F9"/>
    <w:rsid w:val="00935B7A"/>
    <w:rsid w:val="00935D26"/>
    <w:rsid w:val="00941B00"/>
    <w:rsid w:val="00944315"/>
    <w:rsid w:val="0094614B"/>
    <w:rsid w:val="0095004F"/>
    <w:rsid w:val="00957257"/>
    <w:rsid w:val="009604DE"/>
    <w:rsid w:val="00977866"/>
    <w:rsid w:val="0098196E"/>
    <w:rsid w:val="009922C8"/>
    <w:rsid w:val="00992F3F"/>
    <w:rsid w:val="00994EE5"/>
    <w:rsid w:val="0099775B"/>
    <w:rsid w:val="009A0793"/>
    <w:rsid w:val="009A5CCA"/>
    <w:rsid w:val="009A7BA0"/>
    <w:rsid w:val="009E5AE6"/>
    <w:rsid w:val="009E78C1"/>
    <w:rsid w:val="009F6351"/>
    <w:rsid w:val="009F7508"/>
    <w:rsid w:val="009F750F"/>
    <w:rsid w:val="00A03BE9"/>
    <w:rsid w:val="00A069F6"/>
    <w:rsid w:val="00A11EEA"/>
    <w:rsid w:val="00A3659F"/>
    <w:rsid w:val="00A37C81"/>
    <w:rsid w:val="00A4307E"/>
    <w:rsid w:val="00A441C8"/>
    <w:rsid w:val="00A44E6C"/>
    <w:rsid w:val="00A5071E"/>
    <w:rsid w:val="00A57F1B"/>
    <w:rsid w:val="00A73725"/>
    <w:rsid w:val="00A75C11"/>
    <w:rsid w:val="00A93A40"/>
    <w:rsid w:val="00A95BE2"/>
    <w:rsid w:val="00A95C77"/>
    <w:rsid w:val="00AA43AA"/>
    <w:rsid w:val="00AB10EA"/>
    <w:rsid w:val="00AB357F"/>
    <w:rsid w:val="00AB54AA"/>
    <w:rsid w:val="00AC2346"/>
    <w:rsid w:val="00AC3D6B"/>
    <w:rsid w:val="00AC6D93"/>
    <w:rsid w:val="00AD7D2D"/>
    <w:rsid w:val="00AE07D3"/>
    <w:rsid w:val="00AE52E7"/>
    <w:rsid w:val="00AE7E1A"/>
    <w:rsid w:val="00AF125A"/>
    <w:rsid w:val="00AF1E96"/>
    <w:rsid w:val="00AF5684"/>
    <w:rsid w:val="00AF62B0"/>
    <w:rsid w:val="00AF7B48"/>
    <w:rsid w:val="00B02222"/>
    <w:rsid w:val="00B0343A"/>
    <w:rsid w:val="00B15101"/>
    <w:rsid w:val="00B159EE"/>
    <w:rsid w:val="00B20992"/>
    <w:rsid w:val="00B23633"/>
    <w:rsid w:val="00B3067C"/>
    <w:rsid w:val="00B32151"/>
    <w:rsid w:val="00B37296"/>
    <w:rsid w:val="00B40D9E"/>
    <w:rsid w:val="00B43F6F"/>
    <w:rsid w:val="00B4778B"/>
    <w:rsid w:val="00B4792B"/>
    <w:rsid w:val="00B47D49"/>
    <w:rsid w:val="00B53990"/>
    <w:rsid w:val="00B53A5A"/>
    <w:rsid w:val="00B57F83"/>
    <w:rsid w:val="00B6142A"/>
    <w:rsid w:val="00B623D4"/>
    <w:rsid w:val="00B73E4A"/>
    <w:rsid w:val="00B769AA"/>
    <w:rsid w:val="00B84EC3"/>
    <w:rsid w:val="00BA4617"/>
    <w:rsid w:val="00BA601F"/>
    <w:rsid w:val="00BA72A3"/>
    <w:rsid w:val="00BB2C11"/>
    <w:rsid w:val="00BB309C"/>
    <w:rsid w:val="00BB5C6E"/>
    <w:rsid w:val="00BC1A81"/>
    <w:rsid w:val="00BC3723"/>
    <w:rsid w:val="00BE1CC9"/>
    <w:rsid w:val="00BE47D7"/>
    <w:rsid w:val="00BF7A71"/>
    <w:rsid w:val="00C00D40"/>
    <w:rsid w:val="00C00DE3"/>
    <w:rsid w:val="00C02121"/>
    <w:rsid w:val="00C03520"/>
    <w:rsid w:val="00C03A15"/>
    <w:rsid w:val="00C045A8"/>
    <w:rsid w:val="00C046FA"/>
    <w:rsid w:val="00C25E78"/>
    <w:rsid w:val="00C30CE3"/>
    <w:rsid w:val="00C33337"/>
    <w:rsid w:val="00C407A4"/>
    <w:rsid w:val="00C40F68"/>
    <w:rsid w:val="00C448DB"/>
    <w:rsid w:val="00C4565C"/>
    <w:rsid w:val="00C47092"/>
    <w:rsid w:val="00C5142A"/>
    <w:rsid w:val="00C56CC4"/>
    <w:rsid w:val="00C67117"/>
    <w:rsid w:val="00C7004F"/>
    <w:rsid w:val="00C80CD1"/>
    <w:rsid w:val="00C90FBE"/>
    <w:rsid w:val="00C9475E"/>
    <w:rsid w:val="00C948AB"/>
    <w:rsid w:val="00CA2E93"/>
    <w:rsid w:val="00CB1A88"/>
    <w:rsid w:val="00CB290F"/>
    <w:rsid w:val="00CC2C60"/>
    <w:rsid w:val="00CC479F"/>
    <w:rsid w:val="00CC5991"/>
    <w:rsid w:val="00CC6DB5"/>
    <w:rsid w:val="00CD5589"/>
    <w:rsid w:val="00CD6004"/>
    <w:rsid w:val="00CE59D5"/>
    <w:rsid w:val="00CE7FB7"/>
    <w:rsid w:val="00CF2201"/>
    <w:rsid w:val="00D02840"/>
    <w:rsid w:val="00D0629F"/>
    <w:rsid w:val="00D11C98"/>
    <w:rsid w:val="00D16FF8"/>
    <w:rsid w:val="00D23ECC"/>
    <w:rsid w:val="00D35134"/>
    <w:rsid w:val="00D42139"/>
    <w:rsid w:val="00D42BEC"/>
    <w:rsid w:val="00D44700"/>
    <w:rsid w:val="00D46FF8"/>
    <w:rsid w:val="00D50EF0"/>
    <w:rsid w:val="00D625E4"/>
    <w:rsid w:val="00D63754"/>
    <w:rsid w:val="00D645D5"/>
    <w:rsid w:val="00D6494C"/>
    <w:rsid w:val="00D652C0"/>
    <w:rsid w:val="00D82576"/>
    <w:rsid w:val="00D93DB5"/>
    <w:rsid w:val="00D974B5"/>
    <w:rsid w:val="00DA101E"/>
    <w:rsid w:val="00DA3E45"/>
    <w:rsid w:val="00DA45BB"/>
    <w:rsid w:val="00DA593F"/>
    <w:rsid w:val="00DA7492"/>
    <w:rsid w:val="00DB1141"/>
    <w:rsid w:val="00DB32FC"/>
    <w:rsid w:val="00DC5B27"/>
    <w:rsid w:val="00DD2109"/>
    <w:rsid w:val="00DD2C5A"/>
    <w:rsid w:val="00DD7FE9"/>
    <w:rsid w:val="00DE6AD3"/>
    <w:rsid w:val="00DE7DC1"/>
    <w:rsid w:val="00DF6546"/>
    <w:rsid w:val="00DF6773"/>
    <w:rsid w:val="00E00018"/>
    <w:rsid w:val="00E001B8"/>
    <w:rsid w:val="00E01965"/>
    <w:rsid w:val="00E034B8"/>
    <w:rsid w:val="00E05EF9"/>
    <w:rsid w:val="00E116D6"/>
    <w:rsid w:val="00E12604"/>
    <w:rsid w:val="00E12F5D"/>
    <w:rsid w:val="00E179BD"/>
    <w:rsid w:val="00E2651E"/>
    <w:rsid w:val="00E3263A"/>
    <w:rsid w:val="00E33D75"/>
    <w:rsid w:val="00E354A8"/>
    <w:rsid w:val="00E377A5"/>
    <w:rsid w:val="00E45F26"/>
    <w:rsid w:val="00E60FBB"/>
    <w:rsid w:val="00E64781"/>
    <w:rsid w:val="00E651D1"/>
    <w:rsid w:val="00E66EE6"/>
    <w:rsid w:val="00E71213"/>
    <w:rsid w:val="00E71EA2"/>
    <w:rsid w:val="00E85D1C"/>
    <w:rsid w:val="00E865C5"/>
    <w:rsid w:val="00E912B2"/>
    <w:rsid w:val="00E92031"/>
    <w:rsid w:val="00EA07B4"/>
    <w:rsid w:val="00EA1165"/>
    <w:rsid w:val="00EA286A"/>
    <w:rsid w:val="00EA3E8F"/>
    <w:rsid w:val="00EB281C"/>
    <w:rsid w:val="00EC0BFC"/>
    <w:rsid w:val="00EC5A3A"/>
    <w:rsid w:val="00EC5DBD"/>
    <w:rsid w:val="00EC7380"/>
    <w:rsid w:val="00ED27C5"/>
    <w:rsid w:val="00ED412F"/>
    <w:rsid w:val="00ED739B"/>
    <w:rsid w:val="00ED776E"/>
    <w:rsid w:val="00EE424C"/>
    <w:rsid w:val="00EF094B"/>
    <w:rsid w:val="00F027A6"/>
    <w:rsid w:val="00F04258"/>
    <w:rsid w:val="00F063F6"/>
    <w:rsid w:val="00F0753C"/>
    <w:rsid w:val="00F231CC"/>
    <w:rsid w:val="00F248EF"/>
    <w:rsid w:val="00F249E2"/>
    <w:rsid w:val="00F25A69"/>
    <w:rsid w:val="00F26C30"/>
    <w:rsid w:val="00F317F8"/>
    <w:rsid w:val="00F320DB"/>
    <w:rsid w:val="00F32270"/>
    <w:rsid w:val="00F34319"/>
    <w:rsid w:val="00F37639"/>
    <w:rsid w:val="00F446D0"/>
    <w:rsid w:val="00F46C86"/>
    <w:rsid w:val="00F47D67"/>
    <w:rsid w:val="00F506F3"/>
    <w:rsid w:val="00F5272D"/>
    <w:rsid w:val="00F53E04"/>
    <w:rsid w:val="00F5738F"/>
    <w:rsid w:val="00F61478"/>
    <w:rsid w:val="00F620E7"/>
    <w:rsid w:val="00F65384"/>
    <w:rsid w:val="00F66A91"/>
    <w:rsid w:val="00F81267"/>
    <w:rsid w:val="00F81399"/>
    <w:rsid w:val="00F838F9"/>
    <w:rsid w:val="00F85835"/>
    <w:rsid w:val="00F86004"/>
    <w:rsid w:val="00F86B21"/>
    <w:rsid w:val="00F91C3A"/>
    <w:rsid w:val="00F92787"/>
    <w:rsid w:val="00F974C6"/>
    <w:rsid w:val="00FA2330"/>
    <w:rsid w:val="00FA29EF"/>
    <w:rsid w:val="00FA607B"/>
    <w:rsid w:val="00FA765A"/>
    <w:rsid w:val="00FC1CE5"/>
    <w:rsid w:val="00FC68AC"/>
    <w:rsid w:val="00FF27E0"/>
    <w:rsid w:val="00FF4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78A41C"/>
  <w15:docId w15:val="{98E9D795-C71A-4F4C-BF9B-C63AD6C1D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0"/>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mbria Math" w:eastAsia="Cambria Math" w:hAnsi="Cambria Math" w:cs="Cambria Math"/>
    </w:rPr>
  </w:style>
  <w:style w:type="paragraph" w:styleId="1">
    <w:name w:val="heading 1"/>
    <w:basedOn w:val="a"/>
    <w:link w:val="10"/>
    <w:qFormat/>
    <w:pPr>
      <w:spacing w:before="38"/>
      <w:ind w:left="221"/>
      <w:outlineLvl w:val="0"/>
    </w:pPr>
    <w:rPr>
      <w:sz w:val="36"/>
      <w:szCs w:val="36"/>
    </w:rPr>
  </w:style>
  <w:style w:type="paragraph" w:styleId="2">
    <w:name w:val="heading 2"/>
    <w:basedOn w:val="a"/>
    <w:next w:val="a"/>
    <w:link w:val="20"/>
    <w:uiPriority w:val="9"/>
    <w:qFormat/>
    <w:rsid w:val="00E05EF9"/>
    <w:pPr>
      <w:keepNext/>
      <w:widowControl/>
      <w:autoSpaceDE/>
      <w:autoSpaceDN/>
      <w:spacing w:line="480" w:lineRule="exact"/>
      <w:jc w:val="both"/>
      <w:outlineLvl w:val="1"/>
    </w:pPr>
    <w:rPr>
      <w:rFonts w:ascii="PANDA Times UZ" w:eastAsia="Times New Roman" w:hAnsi="PANDA Times UZ" w:cs="Times New Roman"/>
      <w:sz w:val="32"/>
      <w:szCs w:val="20"/>
      <w:lang w:val="ru-RU" w:eastAsia="ru-RU"/>
    </w:rPr>
  </w:style>
  <w:style w:type="paragraph" w:styleId="3">
    <w:name w:val="heading 3"/>
    <w:basedOn w:val="a"/>
    <w:next w:val="a"/>
    <w:link w:val="30"/>
    <w:uiPriority w:val="9"/>
    <w:qFormat/>
    <w:rsid w:val="00E05EF9"/>
    <w:pPr>
      <w:keepNext/>
      <w:widowControl/>
      <w:autoSpaceDE/>
      <w:autoSpaceDN/>
      <w:spacing w:line="480" w:lineRule="exact"/>
      <w:ind w:firstLine="720"/>
      <w:jc w:val="both"/>
      <w:outlineLvl w:val="2"/>
    </w:pPr>
    <w:rPr>
      <w:rFonts w:ascii="PANDA Times UZ" w:eastAsia="Times New Roman" w:hAnsi="PANDA Times UZ" w:cs="Times New Roman"/>
      <w:sz w:val="32"/>
      <w:szCs w:val="20"/>
      <w:lang w:val="ru-RU" w:eastAsia="ru-RU"/>
    </w:rPr>
  </w:style>
  <w:style w:type="paragraph" w:styleId="4">
    <w:name w:val="heading 4"/>
    <w:basedOn w:val="a"/>
    <w:next w:val="a"/>
    <w:link w:val="40"/>
    <w:unhideWhenUsed/>
    <w:qFormat/>
    <w:rsid w:val="0098196E"/>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qFormat/>
    <w:rsid w:val="00E05EF9"/>
    <w:pPr>
      <w:keepNext/>
      <w:widowControl/>
      <w:autoSpaceDE/>
      <w:autoSpaceDN/>
      <w:outlineLvl w:val="4"/>
    </w:pPr>
    <w:rPr>
      <w:rFonts w:ascii="PANDA Times UZ" w:eastAsia="Times New Roman" w:hAnsi="PANDA Times UZ" w:cs="Times New Roman"/>
      <w:sz w:val="32"/>
      <w:szCs w:val="20"/>
      <w:lang w:val="ru-RU" w:eastAsia="ru-RU"/>
    </w:rPr>
  </w:style>
  <w:style w:type="paragraph" w:styleId="6">
    <w:name w:val="heading 6"/>
    <w:basedOn w:val="a"/>
    <w:next w:val="a"/>
    <w:link w:val="60"/>
    <w:qFormat/>
    <w:rsid w:val="00E05EF9"/>
    <w:pPr>
      <w:keepNext/>
      <w:widowControl/>
      <w:overflowPunct w:val="0"/>
      <w:adjustRightInd w:val="0"/>
      <w:spacing w:line="480" w:lineRule="exact"/>
      <w:ind w:firstLine="720"/>
      <w:jc w:val="both"/>
      <w:outlineLvl w:val="5"/>
    </w:pPr>
    <w:rPr>
      <w:rFonts w:ascii="PANDA Times UZ" w:eastAsia="Times New Roman" w:hAnsi="PANDA Times UZ" w:cs="Times New Roman"/>
      <w:b/>
      <w:sz w:val="32"/>
      <w:szCs w:val="20"/>
      <w:lang w:val="ru-RU" w:eastAsia="ru-RU"/>
    </w:rPr>
  </w:style>
  <w:style w:type="paragraph" w:styleId="7">
    <w:name w:val="heading 7"/>
    <w:basedOn w:val="a"/>
    <w:next w:val="a"/>
    <w:link w:val="70"/>
    <w:qFormat/>
    <w:rsid w:val="00E05EF9"/>
    <w:pPr>
      <w:keepNext/>
      <w:widowControl/>
      <w:autoSpaceDE/>
      <w:autoSpaceDN/>
      <w:spacing w:line="480" w:lineRule="exact"/>
      <w:jc w:val="center"/>
      <w:outlineLvl w:val="6"/>
    </w:pPr>
    <w:rPr>
      <w:rFonts w:ascii="PANDA Times UZ" w:eastAsia="Times New Roman" w:hAnsi="PANDA Times UZ" w:cs="Times New Roman"/>
      <w:b/>
      <w:bCs/>
      <w:sz w:val="32"/>
      <w:szCs w:val="20"/>
      <w:lang w:val="ru-RU" w:eastAsia="ru-RU"/>
    </w:rPr>
  </w:style>
  <w:style w:type="paragraph" w:styleId="8">
    <w:name w:val="heading 8"/>
    <w:basedOn w:val="a"/>
    <w:next w:val="a"/>
    <w:link w:val="80"/>
    <w:qFormat/>
    <w:rsid w:val="00E05EF9"/>
    <w:pPr>
      <w:keepNext/>
      <w:widowControl/>
      <w:tabs>
        <w:tab w:val="num" w:pos="-180"/>
        <w:tab w:val="num" w:pos="0"/>
      </w:tabs>
      <w:autoSpaceDE/>
      <w:autoSpaceDN/>
      <w:spacing w:line="480" w:lineRule="exact"/>
      <w:ind w:firstLine="720"/>
      <w:jc w:val="center"/>
      <w:outlineLvl w:val="7"/>
    </w:pPr>
    <w:rPr>
      <w:rFonts w:ascii="PANDA Times UZ" w:eastAsia="Times New Roman" w:hAnsi="PANDA Times UZ" w:cs="Times New Roman"/>
      <w:sz w:val="32"/>
      <w:szCs w:val="24"/>
      <w:lang w:eastAsia="ru-RU"/>
    </w:rPr>
  </w:style>
  <w:style w:type="paragraph" w:styleId="9">
    <w:name w:val="heading 9"/>
    <w:basedOn w:val="a"/>
    <w:next w:val="a"/>
    <w:link w:val="90"/>
    <w:qFormat/>
    <w:rsid w:val="00E05EF9"/>
    <w:pPr>
      <w:widowControl/>
      <w:autoSpaceDE/>
      <w:autoSpaceDN/>
      <w:spacing w:before="240" w:after="60" w:line="259" w:lineRule="auto"/>
      <w:outlineLvl w:val="8"/>
    </w:pPr>
    <w:rPr>
      <w:rFonts w:ascii="Cambria" w:eastAsia="Times New Roman" w:hAnsi="Cambria" w:cs="Times New Roman"/>
      <w:i/>
      <w:iCs/>
      <w:color w:val="404040"/>
      <w:sz w:val="20"/>
      <w:szCs w:val="20"/>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11"/>
    <w:uiPriority w:val="99"/>
    <w:qFormat/>
    <w:rPr>
      <w:sz w:val="26"/>
      <w:szCs w:val="26"/>
    </w:rPr>
  </w:style>
  <w:style w:type="paragraph" w:styleId="a4">
    <w:name w:val="List Paragraph"/>
    <w:aliases w:val="Bullet Points,Listenabsatz1,Bullet List Paragraph,List Paragraph1,Level 1 Bullet,Subtítulo tabela,Resume Title,heading 4,Citation List,Liste Paragraf,List Bullet-OpsManual,Ha,Bullet OFM,List Paragraph (numbered (a)),Bullet List,Viñeta 1"/>
    <w:basedOn w:val="a"/>
    <w:link w:val="a5"/>
    <w:uiPriority w:val="34"/>
    <w:qFormat/>
    <w:pPr>
      <w:spacing w:before="1"/>
      <w:ind w:left="112" w:right="188" w:firstLine="708"/>
      <w:jc w:val="both"/>
    </w:pPr>
  </w:style>
  <w:style w:type="paragraph" w:customStyle="1" w:styleId="TableParagraph">
    <w:name w:val="Table Paragraph"/>
    <w:basedOn w:val="a"/>
    <w:uiPriority w:val="1"/>
    <w:qFormat/>
  </w:style>
  <w:style w:type="paragraph" w:styleId="a6">
    <w:name w:val="header"/>
    <w:basedOn w:val="a"/>
    <w:link w:val="a7"/>
    <w:unhideWhenUsed/>
    <w:rsid w:val="00613235"/>
    <w:pPr>
      <w:tabs>
        <w:tab w:val="center" w:pos="4677"/>
        <w:tab w:val="right" w:pos="9355"/>
      </w:tabs>
    </w:pPr>
  </w:style>
  <w:style w:type="character" w:customStyle="1" w:styleId="a7">
    <w:name w:val="Верхний колонтитул Знак"/>
    <w:basedOn w:val="a0"/>
    <w:link w:val="a6"/>
    <w:rsid w:val="00613235"/>
    <w:rPr>
      <w:rFonts w:ascii="Cambria Math" w:eastAsia="Cambria Math" w:hAnsi="Cambria Math" w:cs="Cambria Math"/>
    </w:rPr>
  </w:style>
  <w:style w:type="paragraph" w:styleId="a8">
    <w:name w:val="footer"/>
    <w:basedOn w:val="a"/>
    <w:link w:val="a9"/>
    <w:unhideWhenUsed/>
    <w:rsid w:val="00613235"/>
    <w:pPr>
      <w:tabs>
        <w:tab w:val="center" w:pos="4677"/>
        <w:tab w:val="right" w:pos="9355"/>
      </w:tabs>
    </w:pPr>
  </w:style>
  <w:style w:type="character" w:customStyle="1" w:styleId="a9">
    <w:name w:val="Нижний колонтитул Знак"/>
    <w:basedOn w:val="a0"/>
    <w:link w:val="a8"/>
    <w:rsid w:val="00613235"/>
    <w:rPr>
      <w:rFonts w:ascii="Cambria Math" w:eastAsia="Cambria Math" w:hAnsi="Cambria Math" w:cs="Cambria Math"/>
    </w:rPr>
  </w:style>
  <w:style w:type="character" w:styleId="aa">
    <w:name w:val="Hyperlink"/>
    <w:basedOn w:val="a0"/>
    <w:uiPriority w:val="99"/>
    <w:unhideWhenUsed/>
    <w:rsid w:val="00613235"/>
    <w:rPr>
      <w:color w:val="0000FF" w:themeColor="hyperlink"/>
      <w:u w:val="single"/>
    </w:rPr>
  </w:style>
  <w:style w:type="paragraph" w:styleId="ab">
    <w:name w:val="footnote text"/>
    <w:aliases w:val="список,Текст сноски Знак Знак Знак Знак,Текст сноски Знак Знак Знак Знак Знак Знак,Текст сноски Знак Знак Знак Знак Знак Знак Знак Знак Знак,Текст сноски Знак Знак Знак Знак Знак Знак Знак Знак,Знак,Знак Знак Знак, Знак Знак Знак,Char,Cha"/>
    <w:basedOn w:val="a"/>
    <w:link w:val="ac"/>
    <w:uiPriority w:val="99"/>
    <w:unhideWhenUsed/>
    <w:qFormat/>
    <w:rsid w:val="00613235"/>
    <w:rPr>
      <w:sz w:val="20"/>
      <w:szCs w:val="20"/>
    </w:rPr>
  </w:style>
  <w:style w:type="character" w:customStyle="1" w:styleId="ac">
    <w:name w:val="Текст сноски Знак"/>
    <w:aliases w:val="список Знак,Текст сноски Знак Знак Знак Знак Знак,Текст сноски Знак Знак Знак Знак Знак Знак Знак,Текст сноски Знак Знак Знак Знак Знак Знак Знак Знак Знак Знак,Текст сноски Знак Знак Знак Знак Знак Знак Знак Знак Знак1,Знак Знак"/>
    <w:basedOn w:val="a0"/>
    <w:link w:val="ab"/>
    <w:uiPriority w:val="99"/>
    <w:rsid w:val="00613235"/>
    <w:rPr>
      <w:rFonts w:ascii="Cambria Math" w:eastAsia="Cambria Math" w:hAnsi="Cambria Math" w:cs="Cambria Math"/>
      <w:sz w:val="20"/>
      <w:szCs w:val="20"/>
    </w:rPr>
  </w:style>
  <w:style w:type="character" w:styleId="ad">
    <w:name w:val="footnote reference"/>
    <w:basedOn w:val="a0"/>
    <w:uiPriority w:val="99"/>
    <w:unhideWhenUsed/>
    <w:rsid w:val="00613235"/>
    <w:rPr>
      <w:vertAlign w:val="superscript"/>
    </w:rPr>
  </w:style>
  <w:style w:type="character" w:customStyle="1" w:styleId="40">
    <w:name w:val="Заголовок 4 Знак"/>
    <w:basedOn w:val="a0"/>
    <w:link w:val="4"/>
    <w:rsid w:val="0098196E"/>
    <w:rPr>
      <w:rFonts w:asciiTheme="majorHAnsi" w:eastAsiaTheme="majorEastAsia" w:hAnsiTheme="majorHAnsi" w:cstheme="majorBidi"/>
      <w:i/>
      <w:iCs/>
      <w:color w:val="365F91" w:themeColor="accent1" w:themeShade="BF"/>
    </w:rPr>
  </w:style>
  <w:style w:type="paragraph" w:styleId="21">
    <w:name w:val="Body Text 2"/>
    <w:basedOn w:val="a"/>
    <w:link w:val="22"/>
    <w:unhideWhenUsed/>
    <w:rsid w:val="0060104C"/>
    <w:pPr>
      <w:spacing w:after="120" w:line="480" w:lineRule="auto"/>
    </w:pPr>
  </w:style>
  <w:style w:type="character" w:customStyle="1" w:styleId="22">
    <w:name w:val="Основной текст 2 Знак"/>
    <w:basedOn w:val="a0"/>
    <w:link w:val="21"/>
    <w:rsid w:val="0060104C"/>
    <w:rPr>
      <w:rFonts w:ascii="Cambria Math" w:eastAsia="Cambria Math" w:hAnsi="Cambria Math" w:cs="Cambria Math"/>
    </w:rPr>
  </w:style>
  <w:style w:type="paragraph" w:styleId="31">
    <w:name w:val="Body Text 3"/>
    <w:basedOn w:val="a"/>
    <w:link w:val="32"/>
    <w:unhideWhenUsed/>
    <w:rsid w:val="0060104C"/>
    <w:pPr>
      <w:widowControl/>
      <w:autoSpaceDE/>
      <w:autoSpaceDN/>
      <w:spacing w:after="120" w:line="276" w:lineRule="auto"/>
    </w:pPr>
    <w:rPr>
      <w:rFonts w:ascii="Calibri" w:eastAsia="Calibri" w:hAnsi="Calibri" w:cs="Times New Roman"/>
      <w:sz w:val="16"/>
      <w:szCs w:val="16"/>
      <w:lang w:val="ru-RU"/>
    </w:rPr>
  </w:style>
  <w:style w:type="character" w:customStyle="1" w:styleId="32">
    <w:name w:val="Основной текст 3 Знак"/>
    <w:basedOn w:val="a0"/>
    <w:link w:val="31"/>
    <w:rsid w:val="0060104C"/>
    <w:rPr>
      <w:rFonts w:ascii="Calibri" w:eastAsia="Calibri" w:hAnsi="Calibri" w:cs="Times New Roman"/>
      <w:sz w:val="16"/>
      <w:szCs w:val="16"/>
      <w:lang w:val="ru-RU"/>
    </w:rPr>
  </w:style>
  <w:style w:type="character" w:customStyle="1" w:styleId="20">
    <w:name w:val="Заголовок 2 Знак"/>
    <w:basedOn w:val="a0"/>
    <w:link w:val="2"/>
    <w:uiPriority w:val="9"/>
    <w:rsid w:val="00E05EF9"/>
    <w:rPr>
      <w:rFonts w:ascii="PANDA Times UZ" w:eastAsia="Times New Roman" w:hAnsi="PANDA Times UZ" w:cs="Times New Roman"/>
      <w:sz w:val="32"/>
      <w:szCs w:val="20"/>
      <w:lang w:val="ru-RU" w:eastAsia="ru-RU"/>
    </w:rPr>
  </w:style>
  <w:style w:type="character" w:customStyle="1" w:styleId="30">
    <w:name w:val="Заголовок 3 Знак"/>
    <w:basedOn w:val="a0"/>
    <w:link w:val="3"/>
    <w:uiPriority w:val="9"/>
    <w:rsid w:val="00E05EF9"/>
    <w:rPr>
      <w:rFonts w:ascii="PANDA Times UZ" w:eastAsia="Times New Roman" w:hAnsi="PANDA Times UZ" w:cs="Times New Roman"/>
      <w:sz w:val="32"/>
      <w:szCs w:val="20"/>
      <w:lang w:val="ru-RU" w:eastAsia="ru-RU"/>
    </w:rPr>
  </w:style>
  <w:style w:type="character" w:customStyle="1" w:styleId="50">
    <w:name w:val="Заголовок 5 Знак"/>
    <w:basedOn w:val="a0"/>
    <w:link w:val="5"/>
    <w:rsid w:val="00E05EF9"/>
    <w:rPr>
      <w:rFonts w:ascii="PANDA Times UZ" w:eastAsia="Times New Roman" w:hAnsi="PANDA Times UZ" w:cs="Times New Roman"/>
      <w:sz w:val="32"/>
      <w:szCs w:val="20"/>
      <w:lang w:val="ru-RU" w:eastAsia="ru-RU"/>
    </w:rPr>
  </w:style>
  <w:style w:type="character" w:customStyle="1" w:styleId="60">
    <w:name w:val="Заголовок 6 Знак"/>
    <w:basedOn w:val="a0"/>
    <w:link w:val="6"/>
    <w:rsid w:val="00E05EF9"/>
    <w:rPr>
      <w:rFonts w:ascii="PANDA Times UZ" w:eastAsia="Times New Roman" w:hAnsi="PANDA Times UZ" w:cs="Times New Roman"/>
      <w:b/>
      <w:sz w:val="32"/>
      <w:szCs w:val="20"/>
      <w:lang w:val="ru-RU" w:eastAsia="ru-RU"/>
    </w:rPr>
  </w:style>
  <w:style w:type="character" w:customStyle="1" w:styleId="70">
    <w:name w:val="Заголовок 7 Знак"/>
    <w:basedOn w:val="a0"/>
    <w:link w:val="7"/>
    <w:rsid w:val="00E05EF9"/>
    <w:rPr>
      <w:rFonts w:ascii="PANDA Times UZ" w:eastAsia="Times New Roman" w:hAnsi="PANDA Times UZ" w:cs="Times New Roman"/>
      <w:b/>
      <w:bCs/>
      <w:sz w:val="32"/>
      <w:szCs w:val="20"/>
      <w:lang w:val="ru-RU" w:eastAsia="ru-RU"/>
    </w:rPr>
  </w:style>
  <w:style w:type="character" w:customStyle="1" w:styleId="80">
    <w:name w:val="Заголовок 8 Знак"/>
    <w:basedOn w:val="a0"/>
    <w:link w:val="8"/>
    <w:rsid w:val="00E05EF9"/>
    <w:rPr>
      <w:rFonts w:ascii="PANDA Times UZ" w:eastAsia="Times New Roman" w:hAnsi="PANDA Times UZ" w:cs="Times New Roman"/>
      <w:sz w:val="32"/>
      <w:szCs w:val="24"/>
      <w:lang w:eastAsia="ru-RU"/>
    </w:rPr>
  </w:style>
  <w:style w:type="character" w:customStyle="1" w:styleId="90">
    <w:name w:val="Заголовок 9 Знак"/>
    <w:basedOn w:val="a0"/>
    <w:link w:val="9"/>
    <w:rsid w:val="00E05EF9"/>
    <w:rPr>
      <w:rFonts w:ascii="Cambria" w:eastAsia="Times New Roman" w:hAnsi="Cambria" w:cs="Times New Roman"/>
      <w:i/>
      <w:iCs/>
      <w:color w:val="404040"/>
      <w:sz w:val="20"/>
      <w:szCs w:val="20"/>
      <w:lang w:val="ru-RU" w:eastAsia="ru-RU"/>
    </w:rPr>
  </w:style>
  <w:style w:type="character" w:customStyle="1" w:styleId="10">
    <w:name w:val="Заголовок 1 Знак"/>
    <w:basedOn w:val="a0"/>
    <w:link w:val="1"/>
    <w:rsid w:val="00E05EF9"/>
    <w:rPr>
      <w:rFonts w:ascii="Cambria Math" w:eastAsia="Cambria Math" w:hAnsi="Cambria Math" w:cs="Cambria Math"/>
      <w:sz w:val="36"/>
      <w:szCs w:val="36"/>
    </w:rPr>
  </w:style>
  <w:style w:type="character" w:customStyle="1" w:styleId="12">
    <w:name w:val="Нижний колонтитул Знак1"/>
    <w:basedOn w:val="a0"/>
    <w:uiPriority w:val="99"/>
    <w:semiHidden/>
    <w:rsid w:val="00E05EF9"/>
  </w:style>
  <w:style w:type="character" w:customStyle="1" w:styleId="13">
    <w:name w:val="Текст сноски Знак1"/>
    <w:basedOn w:val="a0"/>
    <w:uiPriority w:val="99"/>
    <w:semiHidden/>
    <w:rsid w:val="00E05EF9"/>
    <w:rPr>
      <w:sz w:val="20"/>
      <w:szCs w:val="20"/>
    </w:rPr>
  </w:style>
  <w:style w:type="paragraph" w:styleId="ae">
    <w:name w:val="No Spacing"/>
    <w:link w:val="af"/>
    <w:qFormat/>
    <w:rsid w:val="00E05EF9"/>
    <w:pPr>
      <w:widowControl/>
      <w:autoSpaceDE/>
      <w:autoSpaceDN/>
    </w:pPr>
    <w:rPr>
      <w:rFonts w:ascii="Calibri" w:eastAsia="Times New Roman" w:hAnsi="Calibri" w:cs="Times New Roman"/>
      <w:lang w:val="ru-RU"/>
    </w:rPr>
  </w:style>
  <w:style w:type="character" w:customStyle="1" w:styleId="af">
    <w:name w:val="Без интервала Знак"/>
    <w:link w:val="ae"/>
    <w:uiPriority w:val="1"/>
    <w:rsid w:val="00E05EF9"/>
    <w:rPr>
      <w:rFonts w:ascii="Calibri" w:eastAsia="Times New Roman" w:hAnsi="Calibri" w:cs="Times New Roman"/>
      <w:lang w:val="ru-RU"/>
    </w:rPr>
  </w:style>
  <w:style w:type="paragraph" w:customStyle="1" w:styleId="25">
    <w:name w:val="Основной текст (25)"/>
    <w:basedOn w:val="a"/>
    <w:link w:val="250"/>
    <w:rsid w:val="00E05EF9"/>
    <w:pPr>
      <w:shd w:val="clear" w:color="auto" w:fill="FFFFFF"/>
      <w:autoSpaceDE/>
      <w:autoSpaceDN/>
      <w:spacing w:before="2280" w:after="2520" w:line="398" w:lineRule="exact"/>
      <w:jc w:val="center"/>
    </w:pPr>
    <w:rPr>
      <w:rFonts w:ascii="Century Schoolbook" w:eastAsia="Calibri" w:hAnsi="Century Schoolbook" w:cs="Times New Roman"/>
      <w:b/>
      <w:bCs/>
      <w:spacing w:val="-11"/>
      <w:sz w:val="34"/>
      <w:szCs w:val="34"/>
      <w:lang w:val="ru-RU" w:eastAsia="ru-RU"/>
    </w:rPr>
  </w:style>
  <w:style w:type="character" w:customStyle="1" w:styleId="250">
    <w:name w:val="Основной текст (25)_"/>
    <w:link w:val="25"/>
    <w:rsid w:val="00E05EF9"/>
    <w:rPr>
      <w:rFonts w:ascii="Century Schoolbook" w:eastAsia="Calibri" w:hAnsi="Century Schoolbook" w:cs="Times New Roman"/>
      <w:b/>
      <w:bCs/>
      <w:spacing w:val="-11"/>
      <w:sz w:val="34"/>
      <w:szCs w:val="34"/>
      <w:shd w:val="clear" w:color="auto" w:fill="FFFFFF"/>
      <w:lang w:val="ru-RU" w:eastAsia="ru-RU"/>
    </w:rPr>
  </w:style>
  <w:style w:type="character" w:customStyle="1" w:styleId="3CenturySchoolbook">
    <w:name w:val="Заголовок №3 + Century Schoolbook"/>
    <w:aliases w:val="9 pt,Не полужирный14,Интервал 0 pt95"/>
    <w:rsid w:val="00E05EF9"/>
    <w:rPr>
      <w:rFonts w:ascii="Century Schoolbook" w:eastAsia="Calibri" w:hAnsi="Century Schoolbook" w:cs="Century Schoolbook"/>
      <w:b/>
      <w:bCs/>
      <w:spacing w:val="-4"/>
      <w:sz w:val="18"/>
      <w:szCs w:val="18"/>
      <w:lang w:bidi="ar-SA"/>
    </w:rPr>
  </w:style>
  <w:style w:type="character" w:customStyle="1" w:styleId="Bodytext3Corbel">
    <w:name w:val="Body text (3) + Corbel"/>
    <w:aliases w:val="14,5 pt,Bold,Основной текст (6) + Century Schoolbook,7,Не полужирный13,Интервал 0 pt94,Основной текст + Candara,9,Интервал 0 pt,Основной текст + Полужирный,Основной текст + Corbel,Полужирный,Интервал 0 pt3,Колонтитул + 11,Курсив"/>
    <w:rsid w:val="00E05EF9"/>
    <w:rPr>
      <w:rFonts w:ascii="Corbel" w:eastAsia="Calibri" w:hAnsi="Corbel" w:cs="Corbel"/>
      <w:b/>
      <w:bCs/>
      <w:sz w:val="29"/>
      <w:szCs w:val="29"/>
      <w:shd w:val="clear" w:color="auto" w:fill="FFFFFF"/>
    </w:rPr>
  </w:style>
  <w:style w:type="character" w:styleId="af0">
    <w:name w:val="Strong"/>
    <w:uiPriority w:val="22"/>
    <w:qFormat/>
    <w:rsid w:val="00E05EF9"/>
    <w:rPr>
      <w:rFonts w:ascii="Calibri" w:eastAsia="Calibri" w:hAnsi="Calibri" w:cs="Times New Roman"/>
      <w:b/>
      <w:bCs/>
    </w:rPr>
  </w:style>
  <w:style w:type="character" w:customStyle="1" w:styleId="11">
    <w:name w:val="Основной текст Знак1"/>
    <w:link w:val="a3"/>
    <w:uiPriority w:val="99"/>
    <w:rsid w:val="00E05EF9"/>
    <w:rPr>
      <w:rFonts w:ascii="Cambria Math" w:eastAsia="Cambria Math" w:hAnsi="Cambria Math" w:cs="Cambria Math"/>
      <w:sz w:val="26"/>
      <w:szCs w:val="26"/>
    </w:rPr>
  </w:style>
  <w:style w:type="character" w:customStyle="1" w:styleId="af1">
    <w:name w:val="Основной текст Знак"/>
    <w:basedOn w:val="a0"/>
    <w:rsid w:val="00E05EF9"/>
  </w:style>
  <w:style w:type="character" w:customStyle="1" w:styleId="af2">
    <w:name w:val="Основной текст с отступом Знак"/>
    <w:link w:val="af3"/>
    <w:rsid w:val="00E05EF9"/>
    <w:rPr>
      <w:rFonts w:ascii="PANDA Times UZ" w:eastAsia="Times New Roman" w:hAnsi="PANDA Times UZ" w:cs="Times New Roman"/>
      <w:sz w:val="32"/>
    </w:rPr>
  </w:style>
  <w:style w:type="paragraph" w:styleId="af3">
    <w:name w:val="Body Text Indent"/>
    <w:basedOn w:val="a"/>
    <w:link w:val="af2"/>
    <w:rsid w:val="00E05EF9"/>
    <w:pPr>
      <w:widowControl/>
      <w:autoSpaceDE/>
      <w:autoSpaceDN/>
      <w:spacing w:line="480" w:lineRule="exact"/>
      <w:ind w:firstLine="720"/>
      <w:jc w:val="both"/>
    </w:pPr>
    <w:rPr>
      <w:rFonts w:ascii="PANDA Times UZ" w:eastAsia="Times New Roman" w:hAnsi="PANDA Times UZ" w:cs="Times New Roman"/>
      <w:sz w:val="32"/>
    </w:rPr>
  </w:style>
  <w:style w:type="character" w:customStyle="1" w:styleId="14">
    <w:name w:val="Основной текст с отступом Знак1"/>
    <w:basedOn w:val="a0"/>
    <w:uiPriority w:val="99"/>
    <w:semiHidden/>
    <w:rsid w:val="00E05EF9"/>
    <w:rPr>
      <w:rFonts w:ascii="Cambria Math" w:eastAsia="Cambria Math" w:hAnsi="Cambria Math" w:cs="Cambria Math"/>
    </w:rPr>
  </w:style>
  <w:style w:type="paragraph" w:styleId="af4">
    <w:name w:val="Normal (Web)"/>
    <w:basedOn w:val="a"/>
    <w:uiPriority w:val="99"/>
    <w:rsid w:val="00E05EF9"/>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numbering" w:customStyle="1" w:styleId="15">
    <w:name w:val="Нет списка1"/>
    <w:next w:val="a2"/>
    <w:rsid w:val="00E05EF9"/>
  </w:style>
  <w:style w:type="table" w:styleId="af5">
    <w:name w:val="Table Grid"/>
    <w:basedOn w:val="a1"/>
    <w:uiPriority w:val="39"/>
    <w:rsid w:val="00E05EF9"/>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
    <w:name w:val="Body text (3)"/>
    <w:basedOn w:val="a"/>
    <w:link w:val="Bodytext30"/>
    <w:rsid w:val="00E05EF9"/>
    <w:pPr>
      <w:shd w:val="clear" w:color="auto" w:fill="FFFFFF"/>
      <w:autoSpaceDE/>
      <w:autoSpaceDN/>
      <w:spacing w:after="180" w:line="326" w:lineRule="exact"/>
      <w:jc w:val="both"/>
    </w:pPr>
    <w:rPr>
      <w:rFonts w:ascii="Times New Roman" w:eastAsia="Calibri" w:hAnsi="Times New Roman" w:cs="Times New Roman"/>
      <w:sz w:val="30"/>
      <w:szCs w:val="30"/>
      <w:lang w:val="ru-RU" w:eastAsia="ru-RU"/>
    </w:rPr>
  </w:style>
  <w:style w:type="character" w:customStyle="1" w:styleId="Bodytext30">
    <w:name w:val="Body text (3)_"/>
    <w:link w:val="Bodytext3"/>
    <w:rsid w:val="00E05EF9"/>
    <w:rPr>
      <w:rFonts w:ascii="Times New Roman" w:eastAsia="Calibri" w:hAnsi="Times New Roman" w:cs="Times New Roman"/>
      <w:sz w:val="30"/>
      <w:szCs w:val="30"/>
      <w:shd w:val="clear" w:color="auto" w:fill="FFFFFF"/>
      <w:lang w:val="ru-RU" w:eastAsia="ru-RU"/>
    </w:rPr>
  </w:style>
  <w:style w:type="character" w:customStyle="1" w:styleId="Bodytext3Corbel1">
    <w:name w:val="Body text (3) + Corbel1"/>
    <w:aliases w:val="141,5 pt3,Bold2,Small Caps"/>
    <w:rsid w:val="00E05EF9"/>
    <w:rPr>
      <w:rFonts w:ascii="Corbel" w:eastAsia="Calibri" w:hAnsi="Corbel" w:cs="Corbel"/>
      <w:b/>
      <w:bCs/>
      <w:smallCaps/>
      <w:sz w:val="29"/>
      <w:szCs w:val="29"/>
      <w:shd w:val="clear" w:color="auto" w:fill="FFFFFF"/>
    </w:rPr>
  </w:style>
  <w:style w:type="character" w:customStyle="1" w:styleId="BodytextItalic">
    <w:name w:val="Body text + Italic"/>
    <w:rsid w:val="00E05EF9"/>
    <w:rPr>
      <w:rFonts w:ascii="Times New Roman" w:eastAsia="Calibri" w:hAnsi="Times New Roman" w:cs="Times New Roman"/>
      <w:i/>
      <w:iCs/>
      <w:sz w:val="29"/>
      <w:szCs w:val="29"/>
      <w:shd w:val="clear" w:color="auto" w:fill="FFFFFF"/>
    </w:rPr>
  </w:style>
  <w:style w:type="character" w:customStyle="1" w:styleId="Bodytext7">
    <w:name w:val="Body text + 7"/>
    <w:aliases w:val="5 pt2"/>
    <w:rsid w:val="00E05EF9"/>
    <w:rPr>
      <w:rFonts w:ascii="Times New Roman" w:eastAsia="Calibri" w:hAnsi="Times New Roman" w:cs="Times New Roman"/>
      <w:sz w:val="15"/>
      <w:szCs w:val="15"/>
      <w:shd w:val="clear" w:color="auto" w:fill="FFFFFF"/>
    </w:rPr>
  </w:style>
  <w:style w:type="character" w:customStyle="1" w:styleId="Bodytext71">
    <w:name w:val="Body text + 71"/>
    <w:aliases w:val="5 pt1"/>
    <w:rsid w:val="00E05EF9"/>
    <w:rPr>
      <w:rFonts w:ascii="Times New Roman" w:eastAsia="Calibri" w:hAnsi="Times New Roman" w:cs="Times New Roman"/>
      <w:sz w:val="15"/>
      <w:szCs w:val="15"/>
      <w:shd w:val="clear" w:color="auto" w:fill="FFFFFF"/>
    </w:rPr>
  </w:style>
  <w:style w:type="character" w:customStyle="1" w:styleId="BodytextItalic2">
    <w:name w:val="Body text + Italic2"/>
    <w:rsid w:val="00E05EF9"/>
    <w:rPr>
      <w:rFonts w:ascii="Times New Roman" w:eastAsia="Calibri" w:hAnsi="Times New Roman" w:cs="Times New Roman"/>
      <w:i/>
      <w:iCs/>
      <w:sz w:val="29"/>
      <w:szCs w:val="29"/>
      <w:shd w:val="clear" w:color="auto" w:fill="FFFFFF"/>
    </w:rPr>
  </w:style>
  <w:style w:type="paragraph" w:customStyle="1" w:styleId="Bodytext5">
    <w:name w:val="Body text (5)"/>
    <w:basedOn w:val="a"/>
    <w:link w:val="Bodytext50"/>
    <w:rsid w:val="00E05EF9"/>
    <w:pPr>
      <w:shd w:val="clear" w:color="auto" w:fill="FFFFFF"/>
      <w:autoSpaceDE/>
      <w:autoSpaceDN/>
      <w:spacing w:before="240" w:after="60" w:line="240" w:lineRule="atLeast"/>
    </w:pPr>
    <w:rPr>
      <w:rFonts w:ascii="Corbel" w:eastAsia="Calibri" w:hAnsi="Corbel" w:cs="Corbel"/>
      <w:b/>
      <w:bCs/>
      <w:sz w:val="23"/>
      <w:szCs w:val="23"/>
      <w:lang w:val="ru-RU" w:eastAsia="ru-RU"/>
    </w:rPr>
  </w:style>
  <w:style w:type="character" w:customStyle="1" w:styleId="Bodytext50">
    <w:name w:val="Body text (5)_"/>
    <w:link w:val="Bodytext5"/>
    <w:rsid w:val="00E05EF9"/>
    <w:rPr>
      <w:rFonts w:ascii="Corbel" w:eastAsia="Calibri" w:hAnsi="Corbel" w:cs="Corbel"/>
      <w:b/>
      <w:bCs/>
      <w:sz w:val="23"/>
      <w:szCs w:val="23"/>
      <w:shd w:val="clear" w:color="auto" w:fill="FFFFFF"/>
      <w:lang w:val="ru-RU" w:eastAsia="ru-RU"/>
    </w:rPr>
  </w:style>
  <w:style w:type="character" w:customStyle="1" w:styleId="BodytextItalic1">
    <w:name w:val="Body text + Italic1"/>
    <w:rsid w:val="00E05EF9"/>
    <w:rPr>
      <w:rFonts w:ascii="Times New Roman" w:eastAsia="Calibri" w:hAnsi="Times New Roman" w:cs="Times New Roman"/>
      <w:i/>
      <w:iCs/>
      <w:noProof/>
      <w:sz w:val="29"/>
      <w:szCs w:val="29"/>
      <w:shd w:val="clear" w:color="auto" w:fill="FFFFFF"/>
      <w:lang w:val="ru-RU" w:eastAsia="ru-RU"/>
    </w:rPr>
  </w:style>
  <w:style w:type="numbering" w:customStyle="1" w:styleId="110">
    <w:name w:val="Нет списка11"/>
    <w:next w:val="a2"/>
    <w:rsid w:val="00E05EF9"/>
  </w:style>
  <w:style w:type="paragraph" w:customStyle="1" w:styleId="msonormal0">
    <w:name w:val="msonormal"/>
    <w:basedOn w:val="a"/>
    <w:rsid w:val="00E05EF9"/>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f6">
    <w:name w:val="Текст примечания Знак"/>
    <w:link w:val="af7"/>
    <w:rsid w:val="00E05EF9"/>
    <w:rPr>
      <w:rFonts w:ascii="Times New Roman" w:eastAsia="Times New Roman" w:hAnsi="Times New Roman" w:cs="Times New Roman"/>
    </w:rPr>
  </w:style>
  <w:style w:type="paragraph" w:styleId="af7">
    <w:name w:val="annotation text"/>
    <w:basedOn w:val="a"/>
    <w:link w:val="af6"/>
    <w:rsid w:val="00E05EF9"/>
    <w:pPr>
      <w:widowControl/>
      <w:autoSpaceDE/>
      <w:autoSpaceDN/>
    </w:pPr>
    <w:rPr>
      <w:rFonts w:ascii="Times New Roman" w:eastAsia="Times New Roman" w:hAnsi="Times New Roman" w:cs="Times New Roman"/>
    </w:rPr>
  </w:style>
  <w:style w:type="character" w:customStyle="1" w:styleId="16">
    <w:name w:val="Текст примечания Знак1"/>
    <w:basedOn w:val="a0"/>
    <w:uiPriority w:val="99"/>
    <w:semiHidden/>
    <w:rsid w:val="00E05EF9"/>
    <w:rPr>
      <w:rFonts w:ascii="Cambria Math" w:eastAsia="Cambria Math" w:hAnsi="Cambria Math" w:cs="Cambria Math"/>
      <w:sz w:val="20"/>
      <w:szCs w:val="20"/>
    </w:rPr>
  </w:style>
  <w:style w:type="character" w:customStyle="1" w:styleId="17">
    <w:name w:val="Верхний колонтитул Знак1"/>
    <w:basedOn w:val="a0"/>
    <w:uiPriority w:val="99"/>
    <w:semiHidden/>
    <w:rsid w:val="00E05EF9"/>
  </w:style>
  <w:style w:type="character" w:customStyle="1" w:styleId="23">
    <w:name w:val="Основной текст с отступом 2 Знак"/>
    <w:link w:val="24"/>
    <w:rsid w:val="00E05EF9"/>
    <w:rPr>
      <w:rFonts w:ascii="PANDA Times UZ" w:eastAsia="Times New Roman" w:hAnsi="PANDA Times UZ" w:cs="Times New Roman"/>
      <w:b/>
      <w:sz w:val="32"/>
    </w:rPr>
  </w:style>
  <w:style w:type="paragraph" w:styleId="24">
    <w:name w:val="Body Text Indent 2"/>
    <w:basedOn w:val="a"/>
    <w:link w:val="23"/>
    <w:rsid w:val="00E05EF9"/>
    <w:pPr>
      <w:widowControl/>
      <w:autoSpaceDE/>
      <w:autoSpaceDN/>
      <w:spacing w:line="480" w:lineRule="exact"/>
      <w:ind w:firstLine="720"/>
      <w:jc w:val="center"/>
    </w:pPr>
    <w:rPr>
      <w:rFonts w:ascii="PANDA Times UZ" w:eastAsia="Times New Roman" w:hAnsi="PANDA Times UZ" w:cs="Times New Roman"/>
      <w:b/>
      <w:sz w:val="32"/>
    </w:rPr>
  </w:style>
  <w:style w:type="character" w:customStyle="1" w:styleId="210">
    <w:name w:val="Основной текст с отступом 2 Знак1"/>
    <w:basedOn w:val="a0"/>
    <w:uiPriority w:val="99"/>
    <w:semiHidden/>
    <w:rsid w:val="00E05EF9"/>
    <w:rPr>
      <w:rFonts w:ascii="Cambria Math" w:eastAsia="Cambria Math" w:hAnsi="Cambria Math" w:cs="Cambria Math"/>
    </w:rPr>
  </w:style>
  <w:style w:type="character" w:customStyle="1" w:styleId="af8">
    <w:name w:val="Текст выноски Знак"/>
    <w:link w:val="af9"/>
    <w:uiPriority w:val="99"/>
    <w:rsid w:val="00E05EF9"/>
    <w:rPr>
      <w:rFonts w:ascii="Tahoma" w:eastAsia="Times New Roman" w:hAnsi="Tahoma" w:cs="Tahoma"/>
      <w:sz w:val="16"/>
      <w:szCs w:val="16"/>
    </w:rPr>
  </w:style>
  <w:style w:type="paragraph" w:styleId="af9">
    <w:name w:val="Balloon Text"/>
    <w:basedOn w:val="a"/>
    <w:link w:val="af8"/>
    <w:uiPriority w:val="99"/>
    <w:rsid w:val="00E05EF9"/>
    <w:pPr>
      <w:widowControl/>
      <w:autoSpaceDE/>
      <w:autoSpaceDN/>
    </w:pPr>
    <w:rPr>
      <w:rFonts w:ascii="Tahoma" w:eastAsia="Times New Roman" w:hAnsi="Tahoma" w:cs="Tahoma"/>
      <w:sz w:val="16"/>
      <w:szCs w:val="16"/>
    </w:rPr>
  </w:style>
  <w:style w:type="character" w:customStyle="1" w:styleId="18">
    <w:name w:val="Текст выноски Знак1"/>
    <w:basedOn w:val="a0"/>
    <w:uiPriority w:val="99"/>
    <w:semiHidden/>
    <w:rsid w:val="00E05EF9"/>
    <w:rPr>
      <w:rFonts w:ascii="Segoe UI" w:eastAsia="Cambria Math" w:hAnsi="Segoe UI" w:cs="Segoe UI"/>
      <w:sz w:val="18"/>
      <w:szCs w:val="18"/>
    </w:rPr>
  </w:style>
  <w:style w:type="character" w:styleId="afa">
    <w:name w:val="annotation reference"/>
    <w:rsid w:val="00E05EF9"/>
    <w:rPr>
      <w:rFonts w:ascii="Calibri" w:eastAsia="Calibri" w:hAnsi="Calibri" w:cs="Times New Roman"/>
      <w:sz w:val="16"/>
    </w:rPr>
  </w:style>
  <w:style w:type="character" w:styleId="afb">
    <w:name w:val="Emphasis"/>
    <w:uiPriority w:val="20"/>
    <w:qFormat/>
    <w:rsid w:val="00E05EF9"/>
    <w:rPr>
      <w:rFonts w:ascii="Calibri" w:eastAsia="Calibri" w:hAnsi="Calibri" w:cs="Times New Roman"/>
      <w:i/>
      <w:iCs/>
    </w:rPr>
  </w:style>
  <w:style w:type="character" w:customStyle="1" w:styleId="afc">
    <w:name w:val="обичный Знак"/>
    <w:link w:val="afd"/>
    <w:rsid w:val="00E05EF9"/>
    <w:rPr>
      <w:rFonts w:ascii="Times New Roman" w:eastAsia="Times New Roman" w:hAnsi="Times New Roman" w:cs="Times New Roman"/>
      <w:sz w:val="28"/>
      <w:szCs w:val="28"/>
    </w:rPr>
  </w:style>
  <w:style w:type="paragraph" w:customStyle="1" w:styleId="afd">
    <w:name w:val="обичный"/>
    <w:basedOn w:val="a"/>
    <w:link w:val="afc"/>
    <w:rsid w:val="00E05EF9"/>
    <w:pPr>
      <w:widowControl/>
      <w:autoSpaceDE/>
      <w:autoSpaceDN/>
      <w:spacing w:after="200" w:line="276" w:lineRule="auto"/>
      <w:ind w:firstLine="709"/>
      <w:jc w:val="both"/>
    </w:pPr>
    <w:rPr>
      <w:rFonts w:ascii="Times New Roman" w:eastAsia="Times New Roman" w:hAnsi="Times New Roman" w:cs="Times New Roman"/>
      <w:sz w:val="28"/>
      <w:szCs w:val="28"/>
    </w:rPr>
  </w:style>
  <w:style w:type="numbering" w:customStyle="1" w:styleId="26">
    <w:name w:val="Нет списка2"/>
    <w:next w:val="a2"/>
    <w:rsid w:val="00E05EF9"/>
  </w:style>
  <w:style w:type="character" w:styleId="afe">
    <w:name w:val="page number"/>
    <w:rsid w:val="00E05EF9"/>
    <w:rPr>
      <w:rFonts w:ascii="Calibri" w:eastAsia="Calibri" w:hAnsi="Calibri" w:cs="Times New Roman"/>
    </w:rPr>
  </w:style>
  <w:style w:type="character" w:customStyle="1" w:styleId="aff">
    <w:name w:val="Текст концевой сноски Знак"/>
    <w:link w:val="aff0"/>
    <w:rsid w:val="00E05EF9"/>
    <w:rPr>
      <w:rFonts w:ascii="Calibri" w:eastAsia="Calibri" w:hAnsi="Calibri" w:cs="Times New Roman"/>
    </w:rPr>
  </w:style>
  <w:style w:type="paragraph" w:styleId="aff0">
    <w:name w:val="endnote text"/>
    <w:basedOn w:val="a"/>
    <w:link w:val="aff"/>
    <w:rsid w:val="00E05EF9"/>
    <w:pPr>
      <w:widowControl/>
      <w:autoSpaceDE/>
      <w:autoSpaceDN/>
      <w:spacing w:after="200" w:line="276" w:lineRule="auto"/>
    </w:pPr>
    <w:rPr>
      <w:rFonts w:ascii="Calibri" w:eastAsia="Calibri" w:hAnsi="Calibri" w:cs="Times New Roman"/>
    </w:rPr>
  </w:style>
  <w:style w:type="character" w:customStyle="1" w:styleId="19">
    <w:name w:val="Текст концевой сноски Знак1"/>
    <w:basedOn w:val="a0"/>
    <w:uiPriority w:val="99"/>
    <w:semiHidden/>
    <w:rsid w:val="00E05EF9"/>
    <w:rPr>
      <w:rFonts w:ascii="Cambria Math" w:eastAsia="Cambria Math" w:hAnsi="Cambria Math" w:cs="Cambria Math"/>
      <w:sz w:val="20"/>
      <w:szCs w:val="20"/>
    </w:rPr>
  </w:style>
  <w:style w:type="character" w:styleId="aff1">
    <w:name w:val="endnote reference"/>
    <w:rsid w:val="00E05EF9"/>
    <w:rPr>
      <w:rFonts w:ascii="Calibri" w:eastAsia="Calibri" w:hAnsi="Calibri" w:cs="Times New Roman"/>
      <w:vertAlign w:val="superscript"/>
    </w:rPr>
  </w:style>
  <w:style w:type="table" w:styleId="41">
    <w:name w:val="Plain Table 4"/>
    <w:basedOn w:val="a1"/>
    <w:rsid w:val="00E05EF9"/>
    <w:pPr>
      <w:widowControl/>
      <w:autoSpaceDE/>
      <w:autoSpaceDN/>
    </w:pPr>
    <w:rPr>
      <w:rFonts w:ascii="Calibri" w:eastAsia="Calibri" w:hAnsi="Calibri" w:cs="Arial"/>
      <w:sz w:val="20"/>
      <w:szCs w:val="20"/>
      <w:lang w:val="ru-RU" w:eastAsia="ru-RU"/>
    </w:rPr>
    <w:tblPr>
      <w:tblStyleRowBandSize w:val="1"/>
      <w:tblStyleColBandSize w:val="1"/>
    </w:tblPr>
    <w:tblStylePr w:type="band1Vert">
      <w:tblPr/>
      <w:tcPr>
        <w:shd w:val="clear" w:color="auto" w:fill="F2F2F2"/>
      </w:tcPr>
    </w:tblStylePr>
    <w:tblStylePr w:type="band1Horz">
      <w:tblPr/>
      <w:tcPr>
        <w:shd w:val="clear" w:color="auto" w:fill="F2F2F2"/>
      </w:tcPr>
    </w:tblStylePr>
  </w:style>
  <w:style w:type="character" w:customStyle="1" w:styleId="aff2">
    <w:name w:val="Тема примечания Знак"/>
    <w:link w:val="aff3"/>
    <w:rsid w:val="00E05EF9"/>
    <w:rPr>
      <w:rFonts w:ascii="Times New Roman" w:eastAsia="Times New Roman" w:hAnsi="Times New Roman" w:cs="Arial"/>
      <w:b/>
      <w:bCs/>
    </w:rPr>
  </w:style>
  <w:style w:type="paragraph" w:styleId="aff3">
    <w:name w:val="annotation subject"/>
    <w:basedOn w:val="af7"/>
    <w:next w:val="af7"/>
    <w:link w:val="aff2"/>
    <w:rsid w:val="00E05EF9"/>
    <w:pPr>
      <w:spacing w:after="160"/>
    </w:pPr>
    <w:rPr>
      <w:rFonts w:cs="Arial"/>
      <w:b/>
      <w:bCs/>
    </w:rPr>
  </w:style>
  <w:style w:type="character" w:customStyle="1" w:styleId="1a">
    <w:name w:val="Тема примечания Знак1"/>
    <w:basedOn w:val="16"/>
    <w:uiPriority w:val="99"/>
    <w:semiHidden/>
    <w:rsid w:val="00E05EF9"/>
    <w:rPr>
      <w:rFonts w:ascii="Cambria Math" w:eastAsia="Cambria Math" w:hAnsi="Cambria Math" w:cs="Cambria Math"/>
      <w:b/>
      <w:bCs/>
      <w:sz w:val="20"/>
      <w:szCs w:val="20"/>
    </w:rPr>
  </w:style>
  <w:style w:type="paragraph" w:customStyle="1" w:styleId="91">
    <w:name w:val="Заголовок 91"/>
    <w:basedOn w:val="a"/>
    <w:next w:val="a"/>
    <w:rsid w:val="00E05EF9"/>
    <w:pPr>
      <w:keepNext/>
      <w:keepLines/>
      <w:widowControl/>
      <w:autoSpaceDE/>
      <w:autoSpaceDN/>
      <w:spacing w:before="200" w:line="276" w:lineRule="auto"/>
      <w:outlineLvl w:val="8"/>
    </w:pPr>
    <w:rPr>
      <w:rFonts w:ascii="Cambria" w:eastAsia="Times New Roman" w:hAnsi="Cambria" w:cs="Times New Roman"/>
      <w:i/>
      <w:iCs/>
      <w:color w:val="404040"/>
      <w:sz w:val="20"/>
      <w:szCs w:val="20"/>
      <w:lang w:val="ru-RU"/>
    </w:rPr>
  </w:style>
  <w:style w:type="numbering" w:customStyle="1" w:styleId="33">
    <w:name w:val="Нет списка3"/>
    <w:next w:val="a2"/>
    <w:rsid w:val="00E05EF9"/>
  </w:style>
  <w:style w:type="numbering" w:customStyle="1" w:styleId="120">
    <w:name w:val="Нет списка12"/>
    <w:next w:val="a2"/>
    <w:rsid w:val="00E05EF9"/>
  </w:style>
  <w:style w:type="paragraph" w:customStyle="1" w:styleId="34">
    <w:name w:val="Заголовок №3"/>
    <w:basedOn w:val="a"/>
    <w:link w:val="35"/>
    <w:rsid w:val="00E05EF9"/>
    <w:pPr>
      <w:shd w:val="clear" w:color="auto" w:fill="FFFFFF"/>
      <w:autoSpaceDE/>
      <w:autoSpaceDN/>
      <w:spacing w:after="180" w:line="240" w:lineRule="atLeast"/>
      <w:jc w:val="center"/>
      <w:outlineLvl w:val="2"/>
    </w:pPr>
    <w:rPr>
      <w:rFonts w:ascii="Calibri" w:eastAsia="Calibri" w:hAnsi="Calibri" w:cs="Times New Roman"/>
      <w:b/>
      <w:bCs/>
      <w:spacing w:val="1"/>
      <w:sz w:val="19"/>
      <w:szCs w:val="19"/>
      <w:lang w:val="ru-RU" w:eastAsia="ru-RU"/>
    </w:rPr>
  </w:style>
  <w:style w:type="character" w:customStyle="1" w:styleId="35">
    <w:name w:val="Заголовок №3_"/>
    <w:link w:val="34"/>
    <w:rsid w:val="00E05EF9"/>
    <w:rPr>
      <w:rFonts w:ascii="Calibri" w:eastAsia="Calibri" w:hAnsi="Calibri" w:cs="Times New Roman"/>
      <w:b/>
      <w:bCs/>
      <w:spacing w:val="1"/>
      <w:sz w:val="19"/>
      <w:szCs w:val="19"/>
      <w:shd w:val="clear" w:color="auto" w:fill="FFFFFF"/>
      <w:lang w:val="ru-RU" w:eastAsia="ru-RU"/>
    </w:rPr>
  </w:style>
  <w:style w:type="numbering" w:customStyle="1" w:styleId="111">
    <w:name w:val="Нет списка111"/>
    <w:next w:val="a2"/>
    <w:rsid w:val="00E05EF9"/>
  </w:style>
  <w:style w:type="paragraph" w:styleId="aff4">
    <w:name w:val="List Bullet"/>
    <w:basedOn w:val="a"/>
    <w:rsid w:val="00E05EF9"/>
    <w:pPr>
      <w:widowControl/>
      <w:autoSpaceDE/>
      <w:autoSpaceDN/>
      <w:ind w:left="1040" w:hanging="690"/>
    </w:pPr>
    <w:rPr>
      <w:rFonts w:ascii="Times New Roman" w:eastAsia="Times New Roman" w:hAnsi="Times New Roman" w:cs="Times New Roman"/>
      <w:sz w:val="20"/>
      <w:szCs w:val="20"/>
      <w:lang w:val="ru-RU" w:eastAsia="ru-RU"/>
    </w:rPr>
  </w:style>
  <w:style w:type="paragraph" w:styleId="27">
    <w:name w:val="List Bullet 2"/>
    <w:basedOn w:val="a"/>
    <w:rsid w:val="00E05EF9"/>
    <w:pPr>
      <w:widowControl/>
      <w:autoSpaceDE/>
      <w:autoSpaceDN/>
      <w:ind w:left="710" w:hanging="360"/>
    </w:pPr>
    <w:rPr>
      <w:rFonts w:ascii="Times New Roman" w:eastAsia="Times New Roman" w:hAnsi="Times New Roman" w:cs="Times New Roman"/>
      <w:sz w:val="20"/>
      <w:szCs w:val="20"/>
      <w:lang w:val="ru-RU" w:eastAsia="ru-RU"/>
    </w:rPr>
  </w:style>
  <w:style w:type="paragraph" w:styleId="aff5">
    <w:name w:val="Title"/>
    <w:basedOn w:val="a"/>
    <w:next w:val="a"/>
    <w:link w:val="aff6"/>
    <w:qFormat/>
    <w:rsid w:val="00E05EF9"/>
    <w:pPr>
      <w:widowControl/>
      <w:autoSpaceDE/>
      <w:autoSpaceDN/>
      <w:spacing w:before="240" w:after="60" w:line="259" w:lineRule="auto"/>
      <w:jc w:val="center"/>
      <w:outlineLvl w:val="0"/>
    </w:pPr>
    <w:rPr>
      <w:rFonts w:ascii="Cambria" w:eastAsia="Times New Roman" w:hAnsi="Cambria" w:cs="Times New Roman"/>
      <w:color w:val="17365D"/>
      <w:spacing w:val="5"/>
      <w:kern w:val="28"/>
      <w:sz w:val="52"/>
      <w:szCs w:val="52"/>
      <w:lang w:val="ru-RU" w:eastAsia="ru-RU"/>
    </w:rPr>
  </w:style>
  <w:style w:type="character" w:customStyle="1" w:styleId="aff6">
    <w:name w:val="Заголовок Знак"/>
    <w:basedOn w:val="a0"/>
    <w:link w:val="aff5"/>
    <w:rsid w:val="00E05EF9"/>
    <w:rPr>
      <w:rFonts w:ascii="Cambria" w:eastAsia="Times New Roman" w:hAnsi="Cambria" w:cs="Times New Roman"/>
      <w:color w:val="17365D"/>
      <w:spacing w:val="5"/>
      <w:kern w:val="28"/>
      <w:sz w:val="52"/>
      <w:szCs w:val="52"/>
      <w:lang w:val="ru-RU" w:eastAsia="ru-RU"/>
    </w:rPr>
  </w:style>
  <w:style w:type="paragraph" w:customStyle="1" w:styleId="1b">
    <w:name w:val="Заголовок1"/>
    <w:basedOn w:val="a"/>
    <w:next w:val="a"/>
    <w:rsid w:val="00E05EF9"/>
    <w:pPr>
      <w:widowControl/>
      <w:pBdr>
        <w:bottom w:val="single" w:sz="8" w:space="4" w:color="4F81BD"/>
      </w:pBdr>
      <w:autoSpaceDE/>
      <w:autoSpaceDN/>
      <w:spacing w:after="300"/>
      <w:contextualSpacing/>
    </w:pPr>
    <w:rPr>
      <w:rFonts w:ascii="Cambria" w:eastAsia="Times New Roman" w:hAnsi="Cambria" w:cs="Times New Roman"/>
      <w:color w:val="17365D"/>
      <w:spacing w:val="5"/>
      <w:kern w:val="28"/>
      <w:sz w:val="52"/>
      <w:szCs w:val="52"/>
      <w:lang w:val="ru-RU"/>
    </w:rPr>
  </w:style>
  <w:style w:type="character" w:customStyle="1" w:styleId="1c">
    <w:name w:val="Название Знак1"/>
    <w:rsid w:val="00E05EF9"/>
    <w:rPr>
      <w:rFonts w:ascii="Cambria" w:eastAsia="Times New Roman" w:hAnsi="Cambria" w:cs="Times New Roman"/>
      <w:color w:val="17365D"/>
      <w:spacing w:val="5"/>
      <w:kern w:val="28"/>
      <w:sz w:val="52"/>
      <w:szCs w:val="52"/>
    </w:rPr>
  </w:style>
  <w:style w:type="paragraph" w:customStyle="1" w:styleId="1d">
    <w:name w:val="Подзаголовок1"/>
    <w:basedOn w:val="a"/>
    <w:next w:val="a"/>
    <w:rsid w:val="00E05EF9"/>
    <w:pPr>
      <w:widowControl/>
      <w:numPr>
        <w:ilvl w:val="1"/>
      </w:numPr>
      <w:autoSpaceDE/>
      <w:autoSpaceDN/>
      <w:spacing w:after="200" w:line="276" w:lineRule="auto"/>
    </w:pPr>
    <w:rPr>
      <w:rFonts w:ascii="Cambria" w:eastAsia="Times New Roman" w:hAnsi="Cambria" w:cs="Times New Roman"/>
      <w:i/>
      <w:iCs/>
      <w:color w:val="4F81BD"/>
      <w:spacing w:val="15"/>
      <w:sz w:val="24"/>
      <w:szCs w:val="24"/>
      <w:lang w:val="ru-RU"/>
    </w:rPr>
  </w:style>
  <w:style w:type="paragraph" w:styleId="aff7">
    <w:name w:val="Subtitle"/>
    <w:basedOn w:val="a"/>
    <w:next w:val="a"/>
    <w:link w:val="aff8"/>
    <w:qFormat/>
    <w:rsid w:val="00E05EF9"/>
    <w:pPr>
      <w:widowControl/>
      <w:autoSpaceDE/>
      <w:autoSpaceDN/>
      <w:spacing w:after="60" w:line="259" w:lineRule="auto"/>
      <w:jc w:val="center"/>
      <w:outlineLvl w:val="1"/>
    </w:pPr>
    <w:rPr>
      <w:rFonts w:ascii="Cambria" w:eastAsia="Times New Roman" w:hAnsi="Cambria" w:cs="Times New Roman"/>
      <w:i/>
      <w:iCs/>
      <w:color w:val="4F81BD"/>
      <w:spacing w:val="15"/>
      <w:sz w:val="24"/>
      <w:szCs w:val="24"/>
      <w:lang w:val="ru-RU" w:eastAsia="ru-RU"/>
    </w:rPr>
  </w:style>
  <w:style w:type="character" w:customStyle="1" w:styleId="aff8">
    <w:name w:val="Подзаголовок Знак"/>
    <w:basedOn w:val="a0"/>
    <w:link w:val="aff7"/>
    <w:rsid w:val="00E05EF9"/>
    <w:rPr>
      <w:rFonts w:ascii="Cambria" w:eastAsia="Times New Roman" w:hAnsi="Cambria" w:cs="Times New Roman"/>
      <w:i/>
      <w:iCs/>
      <w:color w:val="4F81BD"/>
      <w:spacing w:val="15"/>
      <w:sz w:val="24"/>
      <w:szCs w:val="24"/>
      <w:lang w:val="ru-RU" w:eastAsia="ru-RU"/>
    </w:rPr>
  </w:style>
  <w:style w:type="character" w:customStyle="1" w:styleId="211">
    <w:name w:val="Основной текст 2 Знак1"/>
    <w:basedOn w:val="a0"/>
    <w:uiPriority w:val="99"/>
    <w:semiHidden/>
    <w:rsid w:val="00E05EF9"/>
  </w:style>
  <w:style w:type="character" w:customStyle="1" w:styleId="310">
    <w:name w:val="Основной текст 3 Знак1"/>
    <w:basedOn w:val="a0"/>
    <w:uiPriority w:val="99"/>
    <w:semiHidden/>
    <w:rsid w:val="00E05EF9"/>
    <w:rPr>
      <w:sz w:val="16"/>
      <w:szCs w:val="16"/>
    </w:rPr>
  </w:style>
  <w:style w:type="character" w:customStyle="1" w:styleId="36">
    <w:name w:val="Основной текст с отступом 3 Знак"/>
    <w:link w:val="37"/>
    <w:rsid w:val="00E05EF9"/>
    <w:rPr>
      <w:rFonts w:ascii="Times New Roman" w:eastAsia="Times New Roman" w:hAnsi="Times New Roman" w:cs="Times New Roman"/>
      <w:sz w:val="28"/>
      <w:szCs w:val="28"/>
      <w:lang w:val="uz-Cyrl-UZ"/>
    </w:rPr>
  </w:style>
  <w:style w:type="paragraph" w:styleId="37">
    <w:name w:val="Body Text Indent 3"/>
    <w:basedOn w:val="a"/>
    <w:link w:val="36"/>
    <w:rsid w:val="00E05EF9"/>
    <w:pPr>
      <w:widowControl/>
      <w:autoSpaceDE/>
      <w:autoSpaceDN/>
      <w:ind w:left="360" w:firstLine="348"/>
      <w:jc w:val="both"/>
    </w:pPr>
    <w:rPr>
      <w:rFonts w:ascii="Times New Roman" w:eastAsia="Times New Roman" w:hAnsi="Times New Roman" w:cs="Times New Roman"/>
      <w:sz w:val="28"/>
      <w:szCs w:val="28"/>
      <w:lang w:val="uz-Cyrl-UZ"/>
    </w:rPr>
  </w:style>
  <w:style w:type="character" w:customStyle="1" w:styleId="311">
    <w:name w:val="Основной текст с отступом 3 Знак1"/>
    <w:basedOn w:val="a0"/>
    <w:uiPriority w:val="99"/>
    <w:semiHidden/>
    <w:rsid w:val="00E05EF9"/>
    <w:rPr>
      <w:rFonts w:ascii="Cambria Math" w:eastAsia="Cambria Math" w:hAnsi="Cambria Math" w:cs="Cambria Math"/>
      <w:sz w:val="16"/>
      <w:szCs w:val="16"/>
    </w:rPr>
  </w:style>
  <w:style w:type="paragraph" w:styleId="aff9">
    <w:name w:val="Block Text"/>
    <w:basedOn w:val="a"/>
    <w:rsid w:val="00E05EF9"/>
    <w:pPr>
      <w:widowControl/>
      <w:autoSpaceDE/>
      <w:autoSpaceDN/>
      <w:ind w:left="720" w:right="-142" w:hanging="11"/>
      <w:jc w:val="both"/>
    </w:pPr>
    <w:rPr>
      <w:rFonts w:ascii="BalticaUzbek" w:eastAsia="Times New Roman" w:hAnsi="BalticaUzbek" w:cs="BalticaUzbek"/>
      <w:sz w:val="28"/>
      <w:szCs w:val="28"/>
      <w:lang w:val="ru-RU" w:eastAsia="ru-RU"/>
    </w:rPr>
  </w:style>
  <w:style w:type="character" w:customStyle="1" w:styleId="affa">
    <w:name w:val="Текст Знак"/>
    <w:link w:val="affb"/>
    <w:rsid w:val="00E05EF9"/>
    <w:rPr>
      <w:rFonts w:ascii="Courier New" w:eastAsia="Times New Roman" w:hAnsi="Courier New" w:cs="Courier New"/>
    </w:rPr>
  </w:style>
  <w:style w:type="paragraph" w:styleId="affb">
    <w:name w:val="Plain Text"/>
    <w:basedOn w:val="a"/>
    <w:link w:val="affa"/>
    <w:rsid w:val="00E05EF9"/>
    <w:pPr>
      <w:widowControl/>
      <w:autoSpaceDE/>
      <w:autoSpaceDN/>
    </w:pPr>
    <w:rPr>
      <w:rFonts w:ascii="Courier New" w:eastAsia="Times New Roman" w:hAnsi="Courier New" w:cs="Courier New"/>
    </w:rPr>
  </w:style>
  <w:style w:type="character" w:customStyle="1" w:styleId="1e">
    <w:name w:val="Текст Знак1"/>
    <w:basedOn w:val="a0"/>
    <w:uiPriority w:val="99"/>
    <w:semiHidden/>
    <w:rsid w:val="00E05EF9"/>
    <w:rPr>
      <w:rFonts w:ascii="Consolas" w:eastAsia="Cambria Math" w:hAnsi="Consolas" w:cs="Cambria Math"/>
      <w:sz w:val="21"/>
      <w:szCs w:val="21"/>
    </w:rPr>
  </w:style>
  <w:style w:type="table" w:customStyle="1" w:styleId="1f">
    <w:name w:val="Сетка таблицы1"/>
    <w:basedOn w:val="a1"/>
    <w:next w:val="af5"/>
    <w:uiPriority w:val="59"/>
    <w:rsid w:val="00E05EF9"/>
    <w:pPr>
      <w:adjustRightInd w:val="0"/>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5"/>
    <w:rsid w:val="00E05EF9"/>
    <w:pPr>
      <w:widowControl/>
      <w:autoSpaceDE/>
      <w:autoSpaceDN/>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Название объекта1"/>
    <w:basedOn w:val="a"/>
    <w:next w:val="a"/>
    <w:rsid w:val="00E05EF9"/>
    <w:pPr>
      <w:widowControl/>
      <w:autoSpaceDE/>
      <w:autoSpaceDN/>
      <w:spacing w:after="200"/>
    </w:pPr>
    <w:rPr>
      <w:rFonts w:ascii="Calibri" w:eastAsia="Times New Roman" w:hAnsi="Calibri" w:cs="Times New Roman"/>
      <w:b/>
      <w:bCs/>
      <w:color w:val="4F81BD"/>
      <w:sz w:val="18"/>
      <w:szCs w:val="18"/>
      <w:lang w:val="ru-RU"/>
    </w:rPr>
  </w:style>
  <w:style w:type="paragraph" w:customStyle="1" w:styleId="212">
    <w:name w:val="Цитата 21"/>
    <w:basedOn w:val="a"/>
    <w:next w:val="a"/>
    <w:rsid w:val="00E05EF9"/>
    <w:pPr>
      <w:widowControl/>
      <w:autoSpaceDE/>
      <w:autoSpaceDN/>
      <w:spacing w:after="200" w:line="276" w:lineRule="auto"/>
    </w:pPr>
    <w:rPr>
      <w:rFonts w:ascii="Calibri" w:eastAsia="Times New Roman" w:hAnsi="Calibri" w:cs="Times New Roman"/>
      <w:i/>
      <w:iCs/>
      <w:color w:val="000000"/>
      <w:lang w:val="ru-RU"/>
    </w:rPr>
  </w:style>
  <w:style w:type="paragraph" w:styleId="28">
    <w:name w:val="Quote"/>
    <w:basedOn w:val="a"/>
    <w:next w:val="a"/>
    <w:link w:val="29"/>
    <w:qFormat/>
    <w:rsid w:val="00E05EF9"/>
    <w:pPr>
      <w:widowControl/>
      <w:autoSpaceDE/>
      <w:autoSpaceDN/>
      <w:spacing w:before="200" w:after="160" w:line="259" w:lineRule="auto"/>
      <w:ind w:left="864" w:right="864"/>
      <w:jc w:val="center"/>
    </w:pPr>
    <w:rPr>
      <w:rFonts w:ascii="Calibri" w:eastAsia="Calibri" w:hAnsi="Calibri" w:cs="Times New Roman"/>
      <w:i/>
      <w:iCs/>
      <w:color w:val="000000"/>
      <w:sz w:val="20"/>
      <w:szCs w:val="20"/>
      <w:lang w:val="ru-RU" w:eastAsia="ru-RU"/>
    </w:rPr>
  </w:style>
  <w:style w:type="character" w:customStyle="1" w:styleId="29">
    <w:name w:val="Цитата 2 Знак"/>
    <w:basedOn w:val="a0"/>
    <w:link w:val="28"/>
    <w:rsid w:val="00E05EF9"/>
    <w:rPr>
      <w:rFonts w:ascii="Calibri" w:eastAsia="Calibri" w:hAnsi="Calibri" w:cs="Times New Roman"/>
      <w:i/>
      <w:iCs/>
      <w:color w:val="000000"/>
      <w:sz w:val="20"/>
      <w:szCs w:val="20"/>
      <w:lang w:val="ru-RU" w:eastAsia="ru-RU"/>
    </w:rPr>
  </w:style>
  <w:style w:type="paragraph" w:customStyle="1" w:styleId="1f1">
    <w:name w:val="Выделенная цитата1"/>
    <w:basedOn w:val="a"/>
    <w:next w:val="a"/>
    <w:rsid w:val="00E05EF9"/>
    <w:pPr>
      <w:widowControl/>
      <w:pBdr>
        <w:bottom w:val="single" w:sz="4" w:space="4" w:color="4F81BD"/>
      </w:pBdr>
      <w:autoSpaceDE/>
      <w:autoSpaceDN/>
      <w:spacing w:before="200" w:after="280" w:line="276" w:lineRule="auto"/>
      <w:ind w:left="936" w:right="936"/>
    </w:pPr>
    <w:rPr>
      <w:rFonts w:ascii="Calibri" w:eastAsia="Times New Roman" w:hAnsi="Calibri" w:cs="Times New Roman"/>
      <w:b/>
      <w:bCs/>
      <w:i/>
      <w:iCs/>
      <w:color w:val="4F81BD"/>
      <w:lang w:val="ru-RU"/>
    </w:rPr>
  </w:style>
  <w:style w:type="paragraph" w:styleId="affc">
    <w:name w:val="Intense Quote"/>
    <w:basedOn w:val="a"/>
    <w:next w:val="a"/>
    <w:link w:val="affd"/>
    <w:qFormat/>
    <w:rsid w:val="00E05EF9"/>
    <w:pPr>
      <w:widowControl/>
      <w:pBdr>
        <w:top w:val="single" w:sz="4" w:space="10" w:color="5B9BD5"/>
        <w:bottom w:val="single" w:sz="4" w:space="10" w:color="5B9BD5"/>
      </w:pBdr>
      <w:autoSpaceDE/>
      <w:autoSpaceDN/>
      <w:spacing w:before="360" w:after="360" w:line="259" w:lineRule="auto"/>
      <w:ind w:left="864" w:right="864"/>
      <w:jc w:val="center"/>
    </w:pPr>
    <w:rPr>
      <w:rFonts w:ascii="Calibri" w:eastAsia="Calibri" w:hAnsi="Calibri" w:cs="Times New Roman"/>
      <w:b/>
      <w:bCs/>
      <w:i/>
      <w:iCs/>
      <w:color w:val="4F81BD"/>
      <w:sz w:val="20"/>
      <w:szCs w:val="20"/>
      <w:lang w:val="ru-RU" w:eastAsia="ru-RU"/>
    </w:rPr>
  </w:style>
  <w:style w:type="character" w:customStyle="1" w:styleId="affd">
    <w:name w:val="Выделенная цитата Знак"/>
    <w:basedOn w:val="a0"/>
    <w:link w:val="affc"/>
    <w:rsid w:val="00E05EF9"/>
    <w:rPr>
      <w:rFonts w:ascii="Calibri" w:eastAsia="Calibri" w:hAnsi="Calibri" w:cs="Times New Roman"/>
      <w:b/>
      <w:bCs/>
      <w:i/>
      <w:iCs/>
      <w:color w:val="4F81BD"/>
      <w:sz w:val="20"/>
      <w:szCs w:val="20"/>
      <w:lang w:val="ru-RU" w:eastAsia="ru-RU"/>
    </w:rPr>
  </w:style>
  <w:style w:type="character" w:styleId="affe">
    <w:name w:val="Subtle Emphasis"/>
    <w:qFormat/>
    <w:rsid w:val="00E05EF9"/>
    <w:rPr>
      <w:rFonts w:ascii="Calibri" w:eastAsia="Calibri" w:hAnsi="Calibri" w:cs="Times New Roman"/>
      <w:i/>
      <w:iCs/>
      <w:color w:val="404040"/>
    </w:rPr>
  </w:style>
  <w:style w:type="character" w:customStyle="1" w:styleId="1f2">
    <w:name w:val="Слабое выделение1"/>
    <w:rsid w:val="00E05EF9"/>
    <w:rPr>
      <w:rFonts w:ascii="Calibri" w:eastAsia="Calibri" w:hAnsi="Calibri" w:cs="Times New Roman"/>
      <w:i/>
      <w:iCs/>
      <w:color w:val="808080"/>
    </w:rPr>
  </w:style>
  <w:style w:type="character" w:styleId="afff">
    <w:name w:val="Intense Emphasis"/>
    <w:qFormat/>
    <w:rsid w:val="00E05EF9"/>
    <w:rPr>
      <w:rFonts w:ascii="Calibri" w:eastAsia="Calibri" w:hAnsi="Calibri" w:cs="Times New Roman"/>
      <w:i/>
      <w:iCs/>
      <w:color w:val="5B9BD5"/>
    </w:rPr>
  </w:style>
  <w:style w:type="character" w:customStyle="1" w:styleId="1f3">
    <w:name w:val="Сильное выделение1"/>
    <w:rsid w:val="00E05EF9"/>
    <w:rPr>
      <w:rFonts w:ascii="Calibri" w:eastAsia="Calibri" w:hAnsi="Calibri" w:cs="Times New Roman"/>
      <w:b/>
      <w:bCs/>
      <w:i/>
      <w:iCs/>
      <w:color w:val="4F81BD"/>
    </w:rPr>
  </w:style>
  <w:style w:type="character" w:styleId="afff0">
    <w:name w:val="Subtle Reference"/>
    <w:qFormat/>
    <w:rsid w:val="00E05EF9"/>
    <w:rPr>
      <w:rFonts w:ascii="Calibri" w:eastAsia="Calibri" w:hAnsi="Calibri" w:cs="Times New Roman"/>
      <w:smallCaps/>
      <w:color w:val="5A5A5A"/>
    </w:rPr>
  </w:style>
  <w:style w:type="character" w:customStyle="1" w:styleId="1f4">
    <w:name w:val="Слабая ссылка1"/>
    <w:rsid w:val="00E05EF9"/>
    <w:rPr>
      <w:rFonts w:ascii="Calibri" w:eastAsia="Calibri" w:hAnsi="Calibri" w:cs="Times New Roman"/>
      <w:smallCaps/>
      <w:color w:val="C0504D"/>
      <w:u w:val="single"/>
    </w:rPr>
  </w:style>
  <w:style w:type="character" w:styleId="afff1">
    <w:name w:val="Intense Reference"/>
    <w:qFormat/>
    <w:rsid w:val="00E05EF9"/>
    <w:rPr>
      <w:rFonts w:ascii="Calibri" w:eastAsia="Calibri" w:hAnsi="Calibri" w:cs="Times New Roman"/>
      <w:b/>
      <w:bCs/>
      <w:smallCaps/>
      <w:color w:val="5B9BD5"/>
      <w:spacing w:val="5"/>
    </w:rPr>
  </w:style>
  <w:style w:type="character" w:customStyle="1" w:styleId="1f5">
    <w:name w:val="Сильная ссылка1"/>
    <w:rsid w:val="00E05EF9"/>
    <w:rPr>
      <w:rFonts w:ascii="Calibri" w:eastAsia="Calibri" w:hAnsi="Calibri" w:cs="Times New Roman"/>
      <w:b/>
      <w:bCs/>
      <w:smallCaps/>
      <w:color w:val="C0504D"/>
      <w:spacing w:val="5"/>
      <w:u w:val="single"/>
    </w:rPr>
  </w:style>
  <w:style w:type="character" w:styleId="afff2">
    <w:name w:val="Book Title"/>
    <w:qFormat/>
    <w:rsid w:val="00E05EF9"/>
    <w:rPr>
      <w:rFonts w:ascii="Calibri" w:eastAsia="Calibri" w:hAnsi="Calibri" w:cs="Times New Roman"/>
      <w:b/>
      <w:bCs/>
      <w:smallCaps/>
      <w:spacing w:val="5"/>
    </w:rPr>
  </w:style>
  <w:style w:type="paragraph" w:styleId="afff3">
    <w:name w:val="TOC Heading"/>
    <w:basedOn w:val="1"/>
    <w:next w:val="a"/>
    <w:qFormat/>
    <w:rsid w:val="00E05EF9"/>
    <w:pPr>
      <w:keepNext/>
      <w:keepLines/>
      <w:widowControl/>
      <w:autoSpaceDE/>
      <w:autoSpaceDN/>
      <w:spacing w:before="480" w:line="276" w:lineRule="auto"/>
      <w:ind w:left="0"/>
      <w:outlineLvl w:val="9"/>
    </w:pPr>
    <w:rPr>
      <w:rFonts w:ascii="Cambria" w:eastAsia="Calibri" w:hAnsi="Cambria" w:cs="Times New Roman"/>
      <w:b/>
      <w:bCs/>
      <w:color w:val="365F91"/>
      <w:sz w:val="28"/>
      <w:szCs w:val="28"/>
      <w:lang w:val="ru-RU"/>
    </w:rPr>
  </w:style>
  <w:style w:type="paragraph" w:customStyle="1" w:styleId="61">
    <w:name w:val="Основной текст (6)"/>
    <w:basedOn w:val="a"/>
    <w:link w:val="62"/>
    <w:rsid w:val="00E05EF9"/>
    <w:pPr>
      <w:shd w:val="clear" w:color="auto" w:fill="FFFFFF"/>
      <w:autoSpaceDE/>
      <w:autoSpaceDN/>
      <w:spacing w:before="2520" w:line="197" w:lineRule="exact"/>
      <w:jc w:val="center"/>
    </w:pPr>
    <w:rPr>
      <w:rFonts w:ascii="Calibri" w:eastAsia="Calibri" w:hAnsi="Calibri" w:cs="Times New Roman"/>
      <w:b/>
      <w:bCs/>
      <w:spacing w:val="8"/>
      <w:sz w:val="16"/>
      <w:szCs w:val="16"/>
      <w:lang w:val="ru-RU" w:eastAsia="ru-RU"/>
    </w:rPr>
  </w:style>
  <w:style w:type="character" w:customStyle="1" w:styleId="62">
    <w:name w:val="Основной текст (6)_"/>
    <w:link w:val="61"/>
    <w:rsid w:val="00E05EF9"/>
    <w:rPr>
      <w:rFonts w:ascii="Calibri" w:eastAsia="Calibri" w:hAnsi="Calibri" w:cs="Times New Roman"/>
      <w:b/>
      <w:bCs/>
      <w:spacing w:val="8"/>
      <w:sz w:val="16"/>
      <w:szCs w:val="16"/>
      <w:shd w:val="clear" w:color="auto" w:fill="FFFFFF"/>
      <w:lang w:val="ru-RU" w:eastAsia="ru-RU"/>
    </w:rPr>
  </w:style>
  <w:style w:type="table" w:customStyle="1" w:styleId="2a">
    <w:name w:val="Сетка таблицы2"/>
    <w:basedOn w:val="a1"/>
    <w:next w:val="af5"/>
    <w:rsid w:val="00E05EF9"/>
    <w:pPr>
      <w:widowControl/>
      <w:autoSpaceDE/>
      <w:autoSpaceDN/>
    </w:pPr>
    <w:rPr>
      <w:rFonts w:ascii="Calibri" w:eastAsia="Times New Roman"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next w:val="af5"/>
    <w:rsid w:val="00E05EF9"/>
    <w:pPr>
      <w:widowControl/>
      <w:autoSpaceDE/>
      <w:autoSpaceDN/>
    </w:pPr>
    <w:rPr>
      <w:rFonts w:ascii="Calibri" w:eastAsia="Times New Roman"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5"/>
    <w:rsid w:val="00E05EF9"/>
    <w:pPr>
      <w:widowControl/>
      <w:autoSpaceDE/>
      <w:autoSpaceDN/>
    </w:pPr>
    <w:rPr>
      <w:rFonts w:ascii="Calibri" w:eastAsia="Times New Roman"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5"/>
    <w:rsid w:val="00E05EF9"/>
    <w:pPr>
      <w:widowControl/>
      <w:autoSpaceDE/>
      <w:autoSpaceDN/>
    </w:pPr>
    <w:rPr>
      <w:rFonts w:ascii="Calibri" w:eastAsia="Times New Roman"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5"/>
    <w:rsid w:val="00E05EF9"/>
    <w:pPr>
      <w:widowControl/>
      <w:autoSpaceDE/>
      <w:autoSpaceDN/>
    </w:pPr>
    <w:rPr>
      <w:rFonts w:ascii="Calibri" w:eastAsia="Times New Roman"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rsid w:val="00E05EF9"/>
    <w:rPr>
      <w:rFonts w:ascii="Calibri Light" w:eastAsia="Times New Roman" w:hAnsi="Calibri Light" w:cs="Times New Roman"/>
      <w:sz w:val="22"/>
      <w:szCs w:val="22"/>
      <w:lang w:val="en-US" w:eastAsia="en-US"/>
    </w:rPr>
  </w:style>
  <w:style w:type="character" w:customStyle="1" w:styleId="1f6">
    <w:name w:val="Заголовок Знак1"/>
    <w:rsid w:val="00E05EF9"/>
    <w:rPr>
      <w:rFonts w:ascii="Calibri Light" w:eastAsia="Times New Roman" w:hAnsi="Calibri Light" w:cs="Times New Roman"/>
      <w:b/>
      <w:bCs/>
      <w:kern w:val="28"/>
      <w:sz w:val="32"/>
      <w:szCs w:val="32"/>
      <w:lang w:val="en-US" w:eastAsia="en-US"/>
    </w:rPr>
  </w:style>
  <w:style w:type="character" w:customStyle="1" w:styleId="1f7">
    <w:name w:val="Подзаголовок Знак1"/>
    <w:rsid w:val="00E05EF9"/>
    <w:rPr>
      <w:rFonts w:ascii="Calibri Light" w:eastAsia="Times New Roman" w:hAnsi="Calibri Light" w:cs="Times New Roman"/>
      <w:sz w:val="24"/>
      <w:szCs w:val="24"/>
      <w:lang w:val="en-US" w:eastAsia="en-US"/>
    </w:rPr>
  </w:style>
  <w:style w:type="character" w:customStyle="1" w:styleId="213">
    <w:name w:val="Цитата 2 Знак1"/>
    <w:rsid w:val="00E05EF9"/>
    <w:rPr>
      <w:rFonts w:ascii="Calibri" w:eastAsia="Calibri" w:hAnsi="Calibri" w:cs="Arial"/>
      <w:i/>
      <w:iCs/>
      <w:color w:val="404040"/>
      <w:sz w:val="22"/>
      <w:szCs w:val="22"/>
      <w:lang w:val="en-US" w:eastAsia="en-US"/>
    </w:rPr>
  </w:style>
  <w:style w:type="character" w:customStyle="1" w:styleId="1f8">
    <w:name w:val="Выделенная цитата Знак1"/>
    <w:rsid w:val="00E05EF9"/>
    <w:rPr>
      <w:rFonts w:ascii="Calibri" w:eastAsia="Calibri" w:hAnsi="Calibri" w:cs="Arial"/>
      <w:i/>
      <w:iCs/>
      <w:color w:val="5B9BD5"/>
      <w:sz w:val="22"/>
      <w:szCs w:val="22"/>
      <w:lang w:val="en-US" w:eastAsia="en-US"/>
    </w:rPr>
  </w:style>
  <w:style w:type="table" w:styleId="2b">
    <w:name w:val="Plain Table 2"/>
    <w:basedOn w:val="a1"/>
    <w:uiPriority w:val="42"/>
    <w:rsid w:val="007B31DF"/>
    <w:pPr>
      <w:widowControl/>
      <w:autoSpaceDE/>
      <w:autoSpaceDN/>
    </w:pPr>
    <w:rPr>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10">
    <w:name w:val="s10"/>
    <w:basedOn w:val="a"/>
    <w:rsid w:val="00D16FF8"/>
    <w:pPr>
      <w:widowControl/>
      <w:autoSpaceDE/>
      <w:autoSpaceDN/>
      <w:spacing w:before="100" w:beforeAutospacing="1" w:after="100" w:afterAutospacing="1"/>
    </w:pPr>
    <w:rPr>
      <w:rFonts w:ascii="Times New Roman" w:eastAsiaTheme="minorEastAsia" w:hAnsi="Times New Roman" w:cs="Times New Roman"/>
      <w:sz w:val="24"/>
      <w:szCs w:val="24"/>
      <w:lang w:val="ru-RU" w:eastAsia="ru-RU"/>
    </w:rPr>
  </w:style>
  <w:style w:type="paragraph" w:customStyle="1" w:styleId="s13">
    <w:name w:val="s13"/>
    <w:basedOn w:val="a"/>
    <w:rsid w:val="00D16FF8"/>
    <w:pPr>
      <w:widowControl/>
      <w:autoSpaceDE/>
      <w:autoSpaceDN/>
      <w:spacing w:before="100" w:beforeAutospacing="1" w:after="100" w:afterAutospacing="1"/>
    </w:pPr>
    <w:rPr>
      <w:rFonts w:ascii="Times New Roman" w:eastAsiaTheme="minorEastAsia" w:hAnsi="Times New Roman" w:cs="Times New Roman"/>
      <w:sz w:val="24"/>
      <w:szCs w:val="24"/>
      <w:lang w:val="ru-RU" w:eastAsia="ru-RU"/>
    </w:rPr>
  </w:style>
  <w:style w:type="character" w:customStyle="1" w:styleId="bumpedfont15">
    <w:name w:val="bumpedfont15"/>
    <w:basedOn w:val="a0"/>
    <w:rsid w:val="00D16FF8"/>
  </w:style>
  <w:style w:type="paragraph" w:customStyle="1" w:styleId="Default">
    <w:name w:val="Default"/>
    <w:rsid w:val="0032386C"/>
    <w:pPr>
      <w:widowControl/>
      <w:adjustRightInd w:val="0"/>
    </w:pPr>
    <w:rPr>
      <w:rFonts w:ascii="Times New Roman" w:eastAsia="Times New Roman" w:hAnsi="Times New Roman" w:cs="Times New Roman"/>
      <w:color w:val="000000"/>
      <w:sz w:val="24"/>
      <w:szCs w:val="24"/>
      <w:lang w:val="ru-RU" w:eastAsia="ru-RU"/>
    </w:rPr>
  </w:style>
  <w:style w:type="paragraph" w:customStyle="1" w:styleId="140">
    <w:name w:val="Обычный + 14 пт"/>
    <w:basedOn w:val="a"/>
    <w:rsid w:val="001C2425"/>
    <w:pPr>
      <w:widowControl/>
      <w:autoSpaceDE/>
      <w:autoSpaceDN/>
      <w:spacing w:line="360" w:lineRule="auto"/>
      <w:jc w:val="both"/>
    </w:pPr>
    <w:rPr>
      <w:rFonts w:ascii="Times New Roman" w:eastAsia="Times New Roman" w:hAnsi="Times New Roman" w:cs="Times New Roman"/>
      <w:sz w:val="28"/>
      <w:szCs w:val="28"/>
      <w:lang w:val="uz-Cyrl-UZ" w:eastAsia="ru-RU"/>
    </w:rPr>
  </w:style>
  <w:style w:type="paragraph" w:customStyle="1" w:styleId="1f9">
    <w:name w:val="Текст сноски1"/>
    <w:basedOn w:val="a"/>
    <w:next w:val="ab"/>
    <w:uiPriority w:val="99"/>
    <w:unhideWhenUsed/>
    <w:rsid w:val="00E179BD"/>
    <w:pPr>
      <w:widowControl/>
      <w:autoSpaceDE/>
      <w:autoSpaceDN/>
    </w:pPr>
    <w:rPr>
      <w:rFonts w:asciiTheme="minorHAnsi" w:eastAsiaTheme="minorHAnsi" w:hAnsiTheme="minorHAnsi" w:cs="Times New Roman"/>
      <w:sz w:val="20"/>
      <w:szCs w:val="20"/>
      <w:lang w:val="ru-RU"/>
    </w:rPr>
  </w:style>
  <w:style w:type="character" w:customStyle="1" w:styleId="a5">
    <w:name w:val="Абзац списка Знак"/>
    <w:aliases w:val="Bullet Points Знак,Listenabsatz1 Знак,Bullet List Paragraph Знак,List Paragraph1 Знак,Level 1 Bullet Знак,Subtítulo tabela Знак,Resume Title Знак,heading 4 Знак,Citation List Знак,Liste Paragraf Знак,List Bullet-OpsManual Знак,Ha Знак"/>
    <w:link w:val="a4"/>
    <w:uiPriority w:val="34"/>
    <w:qFormat/>
    <w:locked/>
    <w:rsid w:val="00E45F26"/>
    <w:rPr>
      <w:rFonts w:ascii="Cambria Math" w:eastAsia="Cambria Math" w:hAnsi="Cambria Math" w:cs="Cambria Math"/>
    </w:rPr>
  </w:style>
  <w:style w:type="character" w:customStyle="1" w:styleId="FontStyle282">
    <w:name w:val="Font Style282"/>
    <w:uiPriority w:val="99"/>
    <w:rsid w:val="00CF2201"/>
    <w:rPr>
      <w:rFonts w:ascii="Times New Roman" w:hAnsi="Times New Roman" w:cs="Times New Roman"/>
      <w:sz w:val="24"/>
      <w:szCs w:val="24"/>
    </w:rPr>
  </w:style>
  <w:style w:type="character" w:customStyle="1" w:styleId="afff4">
    <w:name w:val="Основной текст_"/>
    <w:link w:val="1fa"/>
    <w:rsid w:val="00CF2201"/>
    <w:rPr>
      <w:rFonts w:ascii="Times New Roman" w:eastAsia="Times New Roman" w:hAnsi="Times New Roman" w:cs="Times New Roman"/>
      <w:sz w:val="20"/>
      <w:szCs w:val="20"/>
      <w:shd w:val="clear" w:color="auto" w:fill="FFFFFF"/>
    </w:rPr>
  </w:style>
  <w:style w:type="paragraph" w:customStyle="1" w:styleId="1fa">
    <w:name w:val="Основной текст1"/>
    <w:basedOn w:val="a"/>
    <w:link w:val="afff4"/>
    <w:rsid w:val="00CF2201"/>
    <w:pPr>
      <w:shd w:val="clear" w:color="auto" w:fill="FFFFFF"/>
      <w:autoSpaceDE/>
      <w:autoSpaceDN/>
      <w:spacing w:line="259" w:lineRule="auto"/>
      <w:ind w:firstLine="320"/>
    </w:pPr>
    <w:rPr>
      <w:rFonts w:ascii="Times New Roman" w:eastAsia="Times New Roman" w:hAnsi="Times New Roman" w:cs="Times New Roman"/>
      <w:sz w:val="20"/>
      <w:szCs w:val="20"/>
    </w:rPr>
  </w:style>
  <w:style w:type="character" w:customStyle="1" w:styleId="2c">
    <w:name w:val="Основной текст (2)_"/>
    <w:link w:val="2d"/>
    <w:rsid w:val="003519D4"/>
    <w:rPr>
      <w:rFonts w:ascii="Times New Roman" w:eastAsia="Times New Roman" w:hAnsi="Times New Roman" w:cs="Times New Roman"/>
      <w:sz w:val="28"/>
      <w:szCs w:val="28"/>
      <w:shd w:val="clear" w:color="auto" w:fill="FFFFFF"/>
    </w:rPr>
  </w:style>
  <w:style w:type="paragraph" w:customStyle="1" w:styleId="2d">
    <w:name w:val="Основной текст (2)"/>
    <w:basedOn w:val="a"/>
    <w:link w:val="2c"/>
    <w:rsid w:val="003519D4"/>
    <w:pPr>
      <w:shd w:val="clear" w:color="auto" w:fill="FFFFFF"/>
      <w:autoSpaceDE/>
      <w:autoSpaceDN/>
      <w:spacing w:before="300" w:after="60" w:line="0" w:lineRule="atLeast"/>
    </w:pPr>
    <w:rPr>
      <w:rFonts w:ascii="Times New Roman" w:eastAsia="Times New Roman" w:hAnsi="Times New Roman" w:cs="Times New Roman"/>
      <w:sz w:val="28"/>
      <w:szCs w:val="28"/>
    </w:rPr>
  </w:style>
  <w:style w:type="character" w:customStyle="1" w:styleId="rvts14">
    <w:name w:val="rvts14"/>
    <w:basedOn w:val="a0"/>
    <w:rsid w:val="003519D4"/>
  </w:style>
  <w:style w:type="character" w:customStyle="1" w:styleId="rvts15">
    <w:name w:val="rvts15"/>
    <w:basedOn w:val="a0"/>
    <w:rsid w:val="003519D4"/>
  </w:style>
  <w:style w:type="paragraph" w:customStyle="1" w:styleId="2e">
    <w:name w:val="Абзац списка2"/>
    <w:basedOn w:val="a"/>
    <w:rsid w:val="000D3282"/>
    <w:pPr>
      <w:widowControl/>
      <w:autoSpaceDE/>
      <w:autoSpaceDN/>
      <w:spacing w:after="160" w:line="259" w:lineRule="auto"/>
      <w:ind w:left="720"/>
      <w:contextualSpacing/>
    </w:pPr>
    <w:rPr>
      <w:rFonts w:ascii="Calibri" w:eastAsia="Times New Roman" w:hAnsi="Calibri" w:cs="Times New Roman"/>
      <w:lang w:val="ru-RU"/>
    </w:rPr>
  </w:style>
  <w:style w:type="character" w:styleId="afff5">
    <w:name w:val="Unresolved Mention"/>
    <w:basedOn w:val="a0"/>
    <w:uiPriority w:val="99"/>
    <w:semiHidden/>
    <w:unhideWhenUsed/>
    <w:rsid w:val="005655D5"/>
    <w:rPr>
      <w:color w:val="605E5C"/>
      <w:shd w:val="clear" w:color="auto" w:fill="E1DFDD"/>
    </w:rPr>
  </w:style>
  <w:style w:type="character" w:customStyle="1" w:styleId="2f">
    <w:name w:val="Основной текст (2) + Полужирный"/>
    <w:rsid w:val="00511965"/>
    <w:rPr>
      <w:rFonts w:ascii="Times New Roman" w:eastAsia="Times New Roman" w:hAnsi="Times New Roman" w:cs="Times New Roman"/>
      <w:b/>
      <w:bCs/>
      <w:i w:val="0"/>
      <w:iCs w:val="0"/>
      <w:smallCaps w:val="0"/>
      <w:strike w:val="0"/>
      <w:color w:val="616567"/>
      <w:spacing w:val="0"/>
      <w:w w:val="100"/>
      <w:position w:val="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284">
      <w:bodyDiv w:val="1"/>
      <w:marLeft w:val="0"/>
      <w:marRight w:val="0"/>
      <w:marTop w:val="0"/>
      <w:marBottom w:val="0"/>
      <w:divBdr>
        <w:top w:val="none" w:sz="0" w:space="0" w:color="auto"/>
        <w:left w:val="none" w:sz="0" w:space="0" w:color="auto"/>
        <w:bottom w:val="none" w:sz="0" w:space="0" w:color="auto"/>
        <w:right w:val="none" w:sz="0" w:space="0" w:color="auto"/>
      </w:divBdr>
    </w:div>
    <w:div w:id="548340824">
      <w:bodyDiv w:val="1"/>
      <w:marLeft w:val="0"/>
      <w:marRight w:val="0"/>
      <w:marTop w:val="0"/>
      <w:marBottom w:val="0"/>
      <w:divBdr>
        <w:top w:val="none" w:sz="0" w:space="0" w:color="auto"/>
        <w:left w:val="none" w:sz="0" w:space="0" w:color="auto"/>
        <w:bottom w:val="none" w:sz="0" w:space="0" w:color="auto"/>
        <w:right w:val="none" w:sz="0" w:space="0" w:color="auto"/>
      </w:divBdr>
    </w:div>
    <w:div w:id="1060058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kun.uz/ru/43011544" TargetMode="External"/><Relationship Id="rId4" Type="http://schemas.openxmlformats.org/officeDocument/2006/relationships/settings" Target="settings.xml"/><Relationship Id="rId9" Type="http://schemas.openxmlformats.org/officeDocument/2006/relationships/hyperlink" Target="https://lex.uz/docs/3%2002624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CE658-2E51-43C7-8D5F-9ADE5268E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1945</Words>
  <Characters>11093</Characters>
  <Application>Microsoft Office Word</Application>
  <DocSecurity>0</DocSecurity>
  <Lines>92</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Dilshod Soliyev</cp:lastModifiedBy>
  <cp:revision>2</cp:revision>
  <cp:lastPrinted>2025-01-04T13:45:00Z</cp:lastPrinted>
  <dcterms:created xsi:type="dcterms:W3CDTF">2025-01-05T17:02:00Z</dcterms:created>
  <dcterms:modified xsi:type="dcterms:W3CDTF">2025-01-05T17:02:00Z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2021-11-25T00:00:00Z</vt:filetime>
  </property>
  <property fmtid="{D5CDD505-2E9C-101B-9397-08002B2CF9AE}" pid="3" name="Creator">
    <vt:lpwstr>Microsoft® Word 2021</vt:lpwstr>
  </property>
  <property fmtid="{D5CDD505-2E9C-101B-9397-08002B2CF9AE}" pid="4" name="LastSaved">
    <vt:filetime>2021-11-27T00:00:00Z</vt:filetime>
  </property>
</Properties>
</file>