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86CF0E" w14:textId="5A0BDC7D" w:rsidR="004B7E44" w:rsidRDefault="004B7E44" w:rsidP="004B7E44"/>
    <w:tbl>
      <w:tblPr>
        <w:tblpPr w:leftFromText="180" w:rightFromText="180" w:vertAnchor="text" w:horzAnchor="margin" w:tblpY="4294"/>
        <w:tblW w:w="8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180"/>
      </w:tblGrid>
      <w:tr w:rsidR="001521FD" w14:paraId="22E6FA60" w14:textId="77777777" w:rsidTr="002F36BA">
        <w:trPr>
          <w:trHeight w:val="2557"/>
        </w:trPr>
        <w:tc>
          <w:tcPr>
            <w:tcW w:w="8180" w:type="dxa"/>
            <w:tcBorders>
              <w:top w:val="nil"/>
              <w:left w:val="nil"/>
              <w:bottom w:val="nil"/>
              <w:right w:val="nil"/>
            </w:tcBorders>
          </w:tcPr>
          <w:p w14:paraId="54C22F37" w14:textId="5684C4CF" w:rsidR="001521FD" w:rsidRDefault="009932E8" w:rsidP="001521FD">
            <w:r>
              <w:rPr>
                <w:noProof/>
              </w:rPr>
              <w:drawing>
                <wp:anchor distT="0" distB="0" distL="114300" distR="114300" simplePos="0" relativeHeight="251658243" behindDoc="0" locked="0" layoutInCell="1" allowOverlap="1" wp14:anchorId="2B427AF6" wp14:editId="2CA29174">
                  <wp:simplePos x="0" y="0"/>
                  <wp:positionH relativeFrom="column">
                    <wp:posOffset>2780</wp:posOffset>
                  </wp:positionH>
                  <wp:positionV relativeFrom="paragraph">
                    <wp:posOffset>-290079</wp:posOffset>
                  </wp:positionV>
                  <wp:extent cx="3233956" cy="933674"/>
                  <wp:effectExtent l="0" t="0" r="5080" b="0"/>
                  <wp:wrapNone/>
                  <wp:docPr id="57430239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302395" name="Image 574302395"/>
                          <pic:cNvPicPr/>
                        </pic:nvPicPr>
                        <pic:blipFill>
                          <a:blip r:embed="rId11">
                            <a:extLst>
                              <a:ext uri="{28A0092B-C50C-407E-A947-70E740481C1C}">
                                <a14:useLocalDpi xmlns:a14="http://schemas.microsoft.com/office/drawing/2010/main" val="0"/>
                              </a:ext>
                            </a:extLst>
                          </a:blip>
                          <a:stretch>
                            <a:fillRect/>
                          </a:stretch>
                        </pic:blipFill>
                        <pic:spPr>
                          <a:xfrm>
                            <a:off x="0" y="0"/>
                            <a:ext cx="3233956" cy="933674"/>
                          </a:xfrm>
                          <a:prstGeom prst="rect">
                            <a:avLst/>
                          </a:prstGeom>
                        </pic:spPr>
                      </pic:pic>
                    </a:graphicData>
                  </a:graphic>
                  <wp14:sizeRelH relativeFrom="page">
                    <wp14:pctWidth>0</wp14:pctWidth>
                  </wp14:sizeRelH>
                  <wp14:sizeRelV relativeFrom="page">
                    <wp14:pctHeight>0</wp14:pctHeight>
                  </wp14:sizeRelV>
                </wp:anchor>
              </w:drawing>
            </w:r>
            <w:r>
              <w:rPr>
                <w:noProof/>
                <w:lang w:bidi="fr-CA"/>
              </w:rPr>
              <mc:AlternateContent>
                <mc:Choice Requires="wps">
                  <w:drawing>
                    <wp:anchor distT="0" distB="0" distL="114300" distR="114300" simplePos="0" relativeHeight="251658242" behindDoc="0" locked="0" layoutInCell="1" allowOverlap="1" wp14:anchorId="6C1C843F" wp14:editId="1D0A526F">
                      <wp:simplePos x="0" y="0"/>
                      <wp:positionH relativeFrom="column">
                        <wp:posOffset>5063973</wp:posOffset>
                      </wp:positionH>
                      <wp:positionV relativeFrom="paragraph">
                        <wp:posOffset>-3484012</wp:posOffset>
                      </wp:positionV>
                      <wp:extent cx="1390918" cy="1358900"/>
                      <wp:effectExtent l="0" t="0" r="6350" b="0"/>
                      <wp:wrapNone/>
                      <wp:docPr id="449379491" name="Zone de texte 9"/>
                      <wp:cNvGraphicFramePr/>
                      <a:graphic xmlns:a="http://schemas.openxmlformats.org/drawingml/2006/main">
                        <a:graphicData uri="http://schemas.microsoft.com/office/word/2010/wordprocessingShape">
                          <wps:wsp>
                            <wps:cNvSpPr txBox="1"/>
                            <wps:spPr>
                              <a:xfrm>
                                <a:off x="0" y="0"/>
                                <a:ext cx="1390918" cy="1358900"/>
                              </a:xfrm>
                              <a:prstGeom prst="rect">
                                <a:avLst/>
                              </a:prstGeom>
                              <a:noFill/>
                              <a:ln w="6350">
                                <a:noFill/>
                              </a:ln>
                            </wps:spPr>
                            <wps:txbx>
                              <w:txbxContent>
                                <w:p w14:paraId="3EC2B7B3" w14:textId="77777777" w:rsidR="001521FD" w:rsidRPr="00D21A9E" w:rsidRDefault="001521FD" w:rsidP="001521FD">
                                  <w:pPr>
                                    <w:jc w:val="right"/>
                                    <w:rPr>
                                      <w:color w:val="FFFFFF" w:themeColor="background1"/>
                                      <w14:textFill>
                                        <w14:noFill/>
                                      </w14:textFill>
                                    </w:rPr>
                                  </w:pPr>
                                  <w:r>
                                    <w:rPr>
                                      <w:noProof/>
                                    </w:rPr>
                                    <w:drawing>
                                      <wp:inline distT="0" distB="0" distL="0" distR="0" wp14:anchorId="411D745A" wp14:editId="22058181">
                                        <wp:extent cx="857284" cy="772732"/>
                                        <wp:effectExtent l="0" t="0" r="0" b="2540"/>
                                        <wp:docPr id="113505058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224519" name="Image 886224519"/>
                                                <pic:cNvPicPr/>
                                              </pic:nvPicPr>
                                              <pic:blipFill>
                                                <a:blip r:embed="rId12">
                                                  <a:extLst>
                                                    <a:ext uri="{28A0092B-C50C-407E-A947-70E740481C1C}">
                                                      <a14:useLocalDpi xmlns:a14="http://schemas.microsoft.com/office/drawing/2010/main" val="0"/>
                                                    </a:ext>
                                                  </a:extLst>
                                                </a:blip>
                                                <a:stretch>
                                                  <a:fillRect/>
                                                </a:stretch>
                                              </pic:blipFill>
                                              <pic:spPr>
                                                <a:xfrm>
                                                  <a:off x="0" y="0"/>
                                                  <a:ext cx="873316" cy="787183"/>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1C843F" id="_x0000_t202" coordsize="21600,21600" o:spt="202" path="m,l,21600r21600,l21600,xe">
                      <v:stroke joinstyle="miter"/>
                      <v:path gradientshapeok="t" o:connecttype="rect"/>
                    </v:shapetype>
                    <v:shape id="Zone de texte 9" o:spid="_x0000_s1026" type="#_x0000_t202" style="position:absolute;margin-left:398.75pt;margin-top:-274.35pt;width:109.5pt;height:107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" filled="f" stroked="f" strokeweight=".5pt">
                      <v:textbox inset="0,0,0,0">
                        <w:txbxContent>
                          <w:p w14:paraId="3EC2B7B3" w14:textId="77777777" w:rsidR="001521FD" w:rsidRPr="00D21A9E" w:rsidRDefault="001521FD" w:rsidP="001521FD">
                            <w:pPr>
                              <w:jc w:val="right"/>
                              <w:rPr>
                                <w:color w:val="FFFFFF" w:themeColor="background1"/>
                                <w14:textFill>
                                  <w14:noFill/>
                                </w14:textFill>
                              </w:rPr>
                            </w:pPr>
                            <w:r>
                              <w:rPr>
                                <w:noProof/>
                              </w:rPr>
                              <w:drawing>
                                <wp:inline distT="0" distB="0" distL="0" distR="0" wp14:anchorId="411D745A" wp14:editId="22058181">
                                  <wp:extent cx="857284" cy="772732"/>
                                  <wp:effectExtent l="0" t="0" r="0" b="2540"/>
                                  <wp:docPr id="1135050587"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224519" name="Image 886224519"/>
                                          <pic:cNvPicPr/>
                                        </pic:nvPicPr>
                                        <pic:blipFill>
                                          <a:blip r:embed="rId13">
                                            <a:extLst>
                                              <a:ext uri="{28A0092B-C50C-407E-A947-70E740481C1C}">
                                                <a14:useLocalDpi xmlns:a14="http://schemas.microsoft.com/office/drawing/2010/main" val="0"/>
                                              </a:ext>
                                            </a:extLst>
                                          </a:blip>
                                          <a:stretch>
                                            <a:fillRect/>
                                          </a:stretch>
                                        </pic:blipFill>
                                        <pic:spPr>
                                          <a:xfrm>
                                            <a:off x="0" y="0"/>
                                            <a:ext cx="873316" cy="787183"/>
                                          </a:xfrm>
                                          <a:prstGeom prst="rect">
                                            <a:avLst/>
                                          </a:prstGeom>
                                        </pic:spPr>
                                      </pic:pic>
                                    </a:graphicData>
                                  </a:graphic>
                                </wp:inline>
                              </w:drawing>
                            </w:r>
                          </w:p>
                        </w:txbxContent>
                      </v:textbox>
                    </v:shape>
                  </w:pict>
                </mc:Fallback>
              </mc:AlternateContent>
            </w:r>
          </w:p>
          <w:p w14:paraId="389A36BC" w14:textId="5650EB52" w:rsidR="001521FD" w:rsidRDefault="001521FD" w:rsidP="001521FD"/>
          <w:p w14:paraId="0F329767" w14:textId="6510F892" w:rsidR="001521FD" w:rsidRDefault="001521FD" w:rsidP="001521FD"/>
        </w:tc>
      </w:tr>
      <w:tr w:rsidR="001521FD" w14:paraId="5FC75F8B" w14:textId="77777777" w:rsidTr="002F36BA">
        <w:trPr>
          <w:trHeight w:val="572"/>
        </w:trPr>
        <w:tc>
          <w:tcPr>
            <w:tcW w:w="8180" w:type="dxa"/>
            <w:tcBorders>
              <w:top w:val="nil"/>
              <w:left w:val="nil"/>
              <w:bottom w:val="nil"/>
              <w:right w:val="nil"/>
            </w:tcBorders>
            <w:vAlign w:val="bottom"/>
          </w:tcPr>
          <w:p w14:paraId="121FF1F2" w14:textId="4499C448" w:rsidR="001521FD" w:rsidRDefault="009932E8" w:rsidP="001521FD">
            <w:r>
              <w:rPr>
                <w:noProof/>
                <w:lang w:bidi="fr-CA"/>
              </w:rPr>
              <w:drawing>
                <wp:anchor distT="0" distB="0" distL="114300" distR="114300" simplePos="0" relativeHeight="251658240" behindDoc="1" locked="0" layoutInCell="1" allowOverlap="1" wp14:anchorId="30093561" wp14:editId="425A3887">
                  <wp:simplePos x="0" y="0"/>
                  <wp:positionH relativeFrom="column">
                    <wp:posOffset>-807085</wp:posOffset>
                  </wp:positionH>
                  <wp:positionV relativeFrom="page">
                    <wp:posOffset>-9047480</wp:posOffset>
                  </wp:positionV>
                  <wp:extent cx="7879715" cy="15263495"/>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rotWithShape="1">
                          <a:blip r:embed="rId14">
                            <a:extLst>
                              <a:ext uri="{28A0092B-C50C-407E-A947-70E740481C1C}">
                                <a14:useLocalDpi xmlns:a14="http://schemas.microsoft.com/office/drawing/2010/main" val="0"/>
                              </a:ext>
                            </a:extLst>
                          </a:blip>
                          <a:srcRect l="-817" t="15942" r="1122" b="-3275"/>
                          <a:stretch/>
                        </pic:blipFill>
                        <pic:spPr bwMode="auto">
                          <a:xfrm>
                            <a:off x="0" y="0"/>
                            <a:ext cx="7879715" cy="152634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521FD">
              <w:rPr>
                <w:noProof/>
                <w:lang w:bidi="fr-CA"/>
              </w:rPr>
              <mc:AlternateContent>
                <mc:Choice Requires="wps">
                  <w:drawing>
                    <wp:inline distT="0" distB="0" distL="0" distR="0" wp14:anchorId="13A2FE58" wp14:editId="4A9BC341">
                      <wp:extent cx="5151549" cy="1821530"/>
                      <wp:effectExtent l="0" t="0" r="11430" b="7620"/>
                      <wp:docPr id="8" name="Zone de texte 8"/>
                      <wp:cNvGraphicFramePr/>
                      <a:graphic xmlns:a="http://schemas.openxmlformats.org/drawingml/2006/main">
                        <a:graphicData uri="http://schemas.microsoft.com/office/word/2010/wordprocessingShape">
                          <wps:wsp>
                            <wps:cNvSpPr txBox="1"/>
                            <wps:spPr>
                              <a:xfrm>
                                <a:off x="0" y="0"/>
                                <a:ext cx="5151549" cy="1821530"/>
                              </a:xfrm>
                              <a:prstGeom prst="rect">
                                <a:avLst/>
                              </a:prstGeom>
                              <a:noFill/>
                              <a:ln w="6350">
                                <a:noFill/>
                              </a:ln>
                            </wps:spPr>
                            <wps:txbx>
                              <w:txbxContent>
                                <w:p w14:paraId="6B927309" w14:textId="35EE2F51" w:rsidR="001521FD" w:rsidRPr="007D1982" w:rsidRDefault="00837F19" w:rsidP="001521FD">
                                  <w:pPr>
                                    <w:pStyle w:val="Titre"/>
                                    <w:rPr>
                                      <w:rFonts w:ascii="Aptos" w:hAnsi="Aptos"/>
                                      <w:b/>
                                      <w:bCs/>
                                      <w:sz w:val="72"/>
                                      <w:szCs w:val="32"/>
                                    </w:rPr>
                                  </w:pPr>
                                  <w:r w:rsidRPr="007D1982">
                                    <w:rPr>
                                      <w:rFonts w:ascii="Aptos" w:hAnsi="Aptos"/>
                                      <w:b/>
                                      <w:bCs/>
                                      <w:sz w:val="72"/>
                                      <w:szCs w:val="32"/>
                                    </w:rPr>
                                    <w:t xml:space="preserve">Canevas d’activité d’initiation </w:t>
                                  </w:r>
                                  <w:r w:rsidR="00367819" w:rsidRPr="007D1982">
                                    <w:rPr>
                                      <w:rFonts w:ascii="Aptos" w:hAnsi="Aptos"/>
                                      <w:b/>
                                      <w:bCs/>
                                      <w:sz w:val="72"/>
                                      <w:szCs w:val="32"/>
                                    </w:rPr>
                                    <w:t>à</w:t>
                                  </w:r>
                                  <w:r w:rsidRPr="007D1982">
                                    <w:rPr>
                                      <w:rFonts w:ascii="Aptos" w:hAnsi="Aptos"/>
                                      <w:b/>
                                      <w:bCs/>
                                      <w:sz w:val="72"/>
                                      <w:szCs w:val="32"/>
                                    </w:rPr>
                                    <w:t xml:space="preserve"> </w:t>
                                  </w:r>
                                  <w:proofErr w:type="spellStart"/>
                                  <w:r w:rsidRPr="007D1982">
                                    <w:rPr>
                                      <w:rFonts w:ascii="Aptos" w:hAnsi="Aptos"/>
                                      <w:b/>
                                      <w:bCs/>
                                      <w:sz w:val="72"/>
                                      <w:szCs w:val="32"/>
                                    </w:rPr>
                                    <w:t>ChatGPT</w:t>
                                  </w:r>
                                  <w:proofErr w:type="spellEnd"/>
                                  <w:r w:rsidRPr="007D1982">
                                    <w:rPr>
                                      <w:rFonts w:ascii="Aptos" w:hAnsi="Aptos"/>
                                      <w:b/>
                                      <w:bCs/>
                                      <w:sz w:val="72"/>
                                      <w:szCs w:val="32"/>
                                    </w:rPr>
                                    <w:t xml:space="preserve"> </w:t>
                                  </w:r>
                                  <w:r w:rsidR="00367819" w:rsidRPr="007D1982">
                                    <w:rPr>
                                      <w:rFonts w:ascii="Aptos" w:hAnsi="Aptos"/>
                                      <w:b/>
                                      <w:bCs/>
                                      <w:sz w:val="72"/>
                                      <w:szCs w:val="32"/>
                                    </w:rPr>
                                    <w:br/>
                                  </w:r>
                                  <w:r w:rsidRPr="007D1982">
                                    <w:rPr>
                                      <w:rFonts w:ascii="Aptos" w:hAnsi="Aptos"/>
                                      <w:b/>
                                      <w:bCs/>
                                      <w:sz w:val="72"/>
                                      <w:szCs w:val="32"/>
                                    </w:rPr>
                                    <w:t>ou autres</w:t>
                                  </w:r>
                                  <w:r w:rsidR="00832A21" w:rsidRPr="007D1982">
                                    <w:rPr>
                                      <w:rFonts w:ascii="Aptos" w:hAnsi="Aptos"/>
                                      <w:b/>
                                      <w:bCs/>
                                      <w:sz w:val="72"/>
                                      <w:szCs w:val="32"/>
                                    </w:rPr>
                                    <w:t xml:space="preserve"> outils d’</w:t>
                                  </w:r>
                                  <w:proofErr w:type="spellStart"/>
                                  <w:r w:rsidRPr="007D1982">
                                    <w:rPr>
                                      <w:rFonts w:ascii="Aptos" w:hAnsi="Aptos"/>
                                      <w:b/>
                                      <w:bCs/>
                                      <w:sz w:val="72"/>
                                      <w:szCs w:val="32"/>
                                    </w:rPr>
                                    <w:t>IA</w:t>
                                  </w:r>
                                  <w:r w:rsidR="00832A21" w:rsidRPr="007D1982">
                                    <w:rPr>
                                      <w:rFonts w:ascii="Aptos" w:hAnsi="Aptos"/>
                                      <w:b/>
                                      <w:bCs/>
                                      <w:sz w:val="72"/>
                                      <w:szCs w:val="32"/>
                                    </w:rPr>
                                    <w:t>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type w14:anchorId="13A2FE58" id="_x0000_t202" coordsize="21600,21600" o:spt="202" path="m,l,21600r21600,l21600,xe">
                      <v:stroke joinstyle="miter"/>
                      <v:path gradientshapeok="t" o:connecttype="rect"/>
                    </v:shapetype>
                    <v:shape id="Zone de texte 8" o:spid="_x0000_s1027" type="#_x0000_t202" style="width:405.65pt;height:14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" filled="f" stroked="f" strokeweight=".5pt">
                      <v:textbox inset="0,0,0,0">
                        <w:txbxContent>
                          <w:p w14:paraId="6B927309" w14:textId="35EE2F51" w:rsidR="001521FD" w:rsidRPr="007D1982" w:rsidRDefault="00837F19" w:rsidP="001521FD">
                            <w:pPr>
                              <w:pStyle w:val="Titre"/>
                              <w:rPr>
                                <w:rFonts w:ascii="Aptos" w:hAnsi="Aptos"/>
                                <w:b/>
                                <w:bCs/>
                                <w:sz w:val="72"/>
                                <w:szCs w:val="32"/>
                              </w:rPr>
                            </w:pPr>
                            <w:r w:rsidRPr="007D1982">
                              <w:rPr>
                                <w:rFonts w:ascii="Aptos" w:hAnsi="Aptos"/>
                                <w:b/>
                                <w:bCs/>
                                <w:sz w:val="72"/>
                                <w:szCs w:val="32"/>
                              </w:rPr>
                              <w:t xml:space="preserve">Canevas d’activité d’initiation </w:t>
                            </w:r>
                            <w:r w:rsidR="00367819" w:rsidRPr="007D1982">
                              <w:rPr>
                                <w:rFonts w:ascii="Aptos" w:hAnsi="Aptos"/>
                                <w:b/>
                                <w:bCs/>
                                <w:sz w:val="72"/>
                                <w:szCs w:val="32"/>
                              </w:rPr>
                              <w:t>à</w:t>
                            </w:r>
                            <w:r w:rsidRPr="007D1982">
                              <w:rPr>
                                <w:rFonts w:ascii="Aptos" w:hAnsi="Aptos"/>
                                <w:b/>
                                <w:bCs/>
                                <w:sz w:val="72"/>
                                <w:szCs w:val="32"/>
                              </w:rPr>
                              <w:t xml:space="preserve"> </w:t>
                            </w:r>
                            <w:proofErr w:type="spellStart"/>
                            <w:r w:rsidRPr="007D1982">
                              <w:rPr>
                                <w:rFonts w:ascii="Aptos" w:hAnsi="Aptos"/>
                                <w:b/>
                                <w:bCs/>
                                <w:sz w:val="72"/>
                                <w:szCs w:val="32"/>
                              </w:rPr>
                              <w:t>ChatGPT</w:t>
                            </w:r>
                            <w:proofErr w:type="spellEnd"/>
                            <w:r w:rsidRPr="007D1982">
                              <w:rPr>
                                <w:rFonts w:ascii="Aptos" w:hAnsi="Aptos"/>
                                <w:b/>
                                <w:bCs/>
                                <w:sz w:val="72"/>
                                <w:szCs w:val="32"/>
                              </w:rPr>
                              <w:t xml:space="preserve"> </w:t>
                            </w:r>
                            <w:r w:rsidR="00367819" w:rsidRPr="007D1982">
                              <w:rPr>
                                <w:rFonts w:ascii="Aptos" w:hAnsi="Aptos"/>
                                <w:b/>
                                <w:bCs/>
                                <w:sz w:val="72"/>
                                <w:szCs w:val="32"/>
                              </w:rPr>
                              <w:br/>
                            </w:r>
                            <w:r w:rsidRPr="007D1982">
                              <w:rPr>
                                <w:rFonts w:ascii="Aptos" w:hAnsi="Aptos"/>
                                <w:b/>
                                <w:bCs/>
                                <w:sz w:val="72"/>
                                <w:szCs w:val="32"/>
                              </w:rPr>
                              <w:t>ou autres</w:t>
                            </w:r>
                            <w:r w:rsidR="00832A21" w:rsidRPr="007D1982">
                              <w:rPr>
                                <w:rFonts w:ascii="Aptos" w:hAnsi="Aptos"/>
                                <w:b/>
                                <w:bCs/>
                                <w:sz w:val="72"/>
                                <w:szCs w:val="32"/>
                              </w:rPr>
                              <w:t xml:space="preserve"> outils d’</w:t>
                            </w:r>
                            <w:proofErr w:type="spellStart"/>
                            <w:r w:rsidRPr="007D1982">
                              <w:rPr>
                                <w:rFonts w:ascii="Aptos" w:hAnsi="Aptos"/>
                                <w:b/>
                                <w:bCs/>
                                <w:sz w:val="72"/>
                                <w:szCs w:val="32"/>
                              </w:rPr>
                              <w:t>IA</w:t>
                            </w:r>
                            <w:r w:rsidR="00832A21" w:rsidRPr="007D1982">
                              <w:rPr>
                                <w:rFonts w:ascii="Aptos" w:hAnsi="Aptos"/>
                                <w:b/>
                                <w:bCs/>
                                <w:sz w:val="72"/>
                                <w:szCs w:val="32"/>
                              </w:rPr>
                              <w:t>g</w:t>
                            </w:r>
                            <w:proofErr w:type="spellEnd"/>
                          </w:p>
                        </w:txbxContent>
                      </v:textbox>
                      <w10:anchorlock/>
                    </v:shape>
                  </w:pict>
                </mc:Fallback>
              </mc:AlternateContent>
            </w:r>
            <w:r w:rsidR="001521FD">
              <w:rPr>
                <w:noProof/>
                <w:lang w:bidi="fr-CA"/>
              </w:rPr>
              <mc:AlternateContent>
                <mc:Choice Requires="wps">
                  <w:drawing>
                    <wp:inline distT="0" distB="0" distL="0" distR="0" wp14:anchorId="10A7EA35" wp14:editId="14D0A0BD">
                      <wp:extent cx="4043966" cy="746975"/>
                      <wp:effectExtent l="0" t="0" r="7620" b="2540"/>
                      <wp:docPr id="3" name="Zone de texte 3"/>
                      <wp:cNvGraphicFramePr/>
                      <a:graphic xmlns:a="http://schemas.openxmlformats.org/drawingml/2006/main">
                        <a:graphicData uri="http://schemas.microsoft.com/office/word/2010/wordprocessingShape">
                          <wps:wsp>
                            <wps:cNvSpPr txBox="1"/>
                            <wps:spPr>
                              <a:xfrm>
                                <a:off x="0" y="0"/>
                                <a:ext cx="4043966" cy="746975"/>
                              </a:xfrm>
                              <a:prstGeom prst="rect">
                                <a:avLst/>
                              </a:prstGeom>
                              <a:noFill/>
                              <a:ln w="6350">
                                <a:noFill/>
                              </a:ln>
                            </wps:spPr>
                            <wps:txbx>
                              <w:txbxContent>
                                <w:p w14:paraId="70BC8728" w14:textId="1693670D" w:rsidR="001521FD" w:rsidRPr="007D1982" w:rsidRDefault="00721A28" w:rsidP="001521FD">
                                  <w:pPr>
                                    <w:pStyle w:val="Sous-titre"/>
                                    <w:rPr>
                                      <w:rFonts w:ascii="Aptos" w:hAnsi="Aptos"/>
                                      <w:b/>
                                      <w:bCs w:val="0"/>
                                      <w:color w:val="FFFFFF" w:themeColor="background1"/>
                                    </w:rPr>
                                  </w:pPr>
                                  <w:r w:rsidRPr="007D1982">
                                    <w:rPr>
                                      <w:rFonts w:ascii="Aptos" w:hAnsi="Aptos"/>
                                      <w:b/>
                                      <w:bCs w:val="0"/>
                                      <w:color w:val="FFFFFF" w:themeColor="background1"/>
                                    </w:rPr>
                                    <w:t>Enseignement supérieur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10A7EA35" id="Zone de texte 3" o:spid="_x0000_s1028" type="#_x0000_t202" style="width:318.4pt;height:5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" filled="f" stroked="f" strokeweight=".5pt">
                      <v:textbox inset="0,0,0,0">
                        <w:txbxContent>
                          <w:p w14:paraId="70BC8728" w14:textId="1693670D" w:rsidR="001521FD" w:rsidRPr="007D1982" w:rsidRDefault="00721A28" w:rsidP="001521FD">
                            <w:pPr>
                              <w:pStyle w:val="Sous-titre"/>
                              <w:rPr>
                                <w:rFonts w:ascii="Aptos" w:hAnsi="Aptos"/>
                                <w:b/>
                                <w:bCs w:val="0"/>
                                <w:color w:val="FFFFFF" w:themeColor="background1"/>
                              </w:rPr>
                            </w:pPr>
                            <w:r w:rsidRPr="007D1982">
                              <w:rPr>
                                <w:rFonts w:ascii="Aptos" w:hAnsi="Aptos"/>
                                <w:b/>
                                <w:bCs w:val="0"/>
                                <w:color w:val="FFFFFF" w:themeColor="background1"/>
                              </w:rPr>
                              <w:t>Enseignement supérieur</w:t>
                            </w:r>
                          </w:p>
                        </w:txbxContent>
                      </v:textbox>
                      <w10:anchorlock/>
                    </v:shape>
                  </w:pict>
                </mc:Fallback>
              </mc:AlternateContent>
            </w:r>
            <w:r w:rsidR="001521FD">
              <w:rPr>
                <w:noProof/>
                <w:lang w:bidi="fr-CA"/>
              </w:rPr>
              <mc:AlternateContent>
                <mc:Choice Requires="wps">
                  <w:drawing>
                    <wp:inline distT="0" distB="0" distL="0" distR="0" wp14:anchorId="22B32FF4" wp14:editId="4F436D72">
                      <wp:extent cx="4971245" cy="444500"/>
                      <wp:effectExtent l="0" t="0" r="7620" b="0"/>
                      <wp:docPr id="6" name="Zone de texte 6"/>
                      <wp:cNvGraphicFramePr/>
                      <a:graphic xmlns:a="http://schemas.openxmlformats.org/drawingml/2006/main">
                        <a:graphicData uri="http://schemas.microsoft.com/office/word/2010/wordprocessingShape">
                          <wps:wsp>
                            <wps:cNvSpPr txBox="1"/>
                            <wps:spPr>
                              <a:xfrm>
                                <a:off x="0" y="0"/>
                                <a:ext cx="4971245" cy="444500"/>
                              </a:xfrm>
                              <a:prstGeom prst="rect">
                                <a:avLst/>
                              </a:prstGeom>
                              <a:noFill/>
                              <a:ln w="6350">
                                <a:noFill/>
                              </a:ln>
                            </wps:spPr>
                            <wps:txbx>
                              <w:txbxContent>
                                <w:p w14:paraId="2AEAF74B" w14:textId="51A4F55A" w:rsidR="001521FD" w:rsidRPr="00721A28" w:rsidRDefault="00721A28" w:rsidP="001521FD">
                                  <w:pPr>
                                    <w:rPr>
                                      <w:color w:val="FFFFFF" w:themeColor="background1"/>
                                    </w:rPr>
                                  </w:pPr>
                                  <w:r w:rsidRPr="00721A28">
                                    <w:rPr>
                                      <w:color w:val="FFFFFF" w:themeColor="background1"/>
                                      <w:lang w:bidi="fr-CA"/>
                                    </w:rPr>
                                    <w:t>Mélanie Cabana et Josée-A</w:t>
                                  </w:r>
                                  <w:r>
                                    <w:rPr>
                                      <w:color w:val="FFFFFF" w:themeColor="background1"/>
                                      <w:lang w:bidi="fr-CA"/>
                                    </w:rPr>
                                    <w:t>nne Côté</w:t>
                                  </w:r>
                                </w:p>
                                <w:p w14:paraId="131DC187" w14:textId="19051198" w:rsidR="001521FD" w:rsidRPr="00721A28" w:rsidRDefault="00FE2323" w:rsidP="001521FD">
                                  <w:pPr>
                                    <w:rPr>
                                      <w:color w:val="FFFFFF" w:themeColor="background1"/>
                                      <w:lang w:bidi="fr-CA"/>
                                    </w:rPr>
                                  </w:pPr>
                                  <w:proofErr w:type="gramStart"/>
                                  <w:r>
                                    <w:rPr>
                                      <w:color w:val="FFFFFF" w:themeColor="background1"/>
                                      <w:lang w:bidi="fr-CA"/>
                                    </w:rPr>
                                    <w:t>version</w:t>
                                  </w:r>
                                  <w:proofErr w:type="gramEnd"/>
                                  <w:r>
                                    <w:rPr>
                                      <w:color w:val="FFFFFF" w:themeColor="background1"/>
                                      <w:lang w:bidi="fr-CA"/>
                                    </w:rPr>
                                    <w:t xml:space="preserve"> aout</w:t>
                                  </w:r>
                                  <w:r w:rsidR="005D1194">
                                    <w:rPr>
                                      <w:color w:val="FFFFFF" w:themeColor="background1"/>
                                      <w:lang w:bidi="fr-CA"/>
                                    </w:rPr>
                                    <w:t xml:space="preserve"> 2024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22B32FF4" id="Zone de texte 6" o:spid="_x0000_s1029" type="#_x0000_t202" style="width:391.45pt;height: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" filled="f" stroked="f" strokeweight=".5pt">
                      <v:textbox inset="0,0,0,0">
                        <w:txbxContent>
                          <w:p w14:paraId="2AEAF74B" w14:textId="51A4F55A" w:rsidR="001521FD" w:rsidRPr="00721A28" w:rsidRDefault="00721A28" w:rsidP="001521FD">
                            <w:pPr>
                              <w:rPr>
                                <w:color w:val="FFFFFF" w:themeColor="background1"/>
                              </w:rPr>
                            </w:pPr>
                            <w:r w:rsidRPr="00721A28">
                              <w:rPr>
                                <w:color w:val="FFFFFF" w:themeColor="background1"/>
                                <w:lang w:bidi="fr-CA"/>
                              </w:rPr>
                              <w:t>Mélanie Cabana et Josée-A</w:t>
                            </w:r>
                            <w:r>
                              <w:rPr>
                                <w:color w:val="FFFFFF" w:themeColor="background1"/>
                                <w:lang w:bidi="fr-CA"/>
                              </w:rPr>
                              <w:t>nne Côté</w:t>
                            </w:r>
                          </w:p>
                          <w:p w14:paraId="131DC187" w14:textId="19051198" w:rsidR="001521FD" w:rsidRPr="00721A28" w:rsidRDefault="00FE2323" w:rsidP="001521FD">
                            <w:pPr>
                              <w:rPr>
                                <w:color w:val="FFFFFF" w:themeColor="background1"/>
                                <w:lang w:bidi="fr-CA"/>
                              </w:rPr>
                            </w:pPr>
                            <w:proofErr w:type="gramStart"/>
                            <w:r>
                              <w:rPr>
                                <w:color w:val="FFFFFF" w:themeColor="background1"/>
                                <w:lang w:bidi="fr-CA"/>
                              </w:rPr>
                              <w:t>version</w:t>
                            </w:r>
                            <w:proofErr w:type="gramEnd"/>
                            <w:r>
                              <w:rPr>
                                <w:color w:val="FFFFFF" w:themeColor="background1"/>
                                <w:lang w:bidi="fr-CA"/>
                              </w:rPr>
                              <w:t xml:space="preserve"> aout</w:t>
                            </w:r>
                            <w:r w:rsidR="005D1194">
                              <w:rPr>
                                <w:color w:val="FFFFFF" w:themeColor="background1"/>
                                <w:lang w:bidi="fr-CA"/>
                              </w:rPr>
                              <w:t xml:space="preserve"> 2024</w:t>
                            </w:r>
                          </w:p>
                        </w:txbxContent>
                      </v:textbox>
                      <w10:anchorlock/>
                    </v:shape>
                  </w:pict>
                </mc:Fallback>
              </mc:AlternateContent>
            </w:r>
          </w:p>
          <w:p w14:paraId="6E9185D0" w14:textId="77777777" w:rsidR="001521FD" w:rsidRDefault="001521FD" w:rsidP="001521FD"/>
        </w:tc>
      </w:tr>
    </w:tbl>
    <w:p w14:paraId="7EA92F62" w14:textId="41221088" w:rsidR="00470403" w:rsidRDefault="009932E8" w:rsidP="00470403">
      <w:pPr>
        <w:tabs>
          <w:tab w:val="right" w:pos="9602"/>
        </w:tabs>
        <w:spacing w:after="200"/>
        <w:rPr>
          <w:lang w:bidi="fr-CA"/>
        </w:rPr>
      </w:pPr>
      <w:r>
        <w:rPr>
          <w:noProof/>
          <w:lang w:bidi="fr-CA"/>
        </w:rPr>
        <mc:AlternateContent>
          <mc:Choice Requires="wps">
            <w:drawing>
              <wp:anchor distT="0" distB="0" distL="114300" distR="114300" simplePos="0" relativeHeight="251658244" behindDoc="1" locked="0" layoutInCell="1" allowOverlap="1" wp14:anchorId="68CA8507" wp14:editId="64E93646">
                <wp:simplePos x="0" y="0"/>
                <wp:positionH relativeFrom="column">
                  <wp:posOffset>-972820</wp:posOffset>
                </wp:positionH>
                <wp:positionV relativeFrom="paragraph">
                  <wp:posOffset>3830955</wp:posOffset>
                </wp:positionV>
                <wp:extent cx="6489700" cy="3797300"/>
                <wp:effectExtent l="0" t="0" r="0" b="0"/>
                <wp:wrapNone/>
                <wp:docPr id="1134799783" name="Rectangle 1"/>
                <wp:cNvGraphicFramePr/>
                <a:graphic xmlns:a="http://schemas.openxmlformats.org/drawingml/2006/main">
                  <a:graphicData uri="http://schemas.microsoft.com/office/word/2010/wordprocessingShape">
                    <wps:wsp>
                      <wps:cNvSpPr/>
                      <wps:spPr>
                        <a:xfrm>
                          <a:off x="0" y="0"/>
                          <a:ext cx="6489700" cy="3797300"/>
                        </a:xfrm>
                        <a:prstGeom prst="rect">
                          <a:avLst/>
                        </a:prstGeom>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rect id="Rectangle 1" style="position:absolute;margin-left:-76.6pt;margin-top:301.65pt;width:511pt;height:299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805186 [3204]" stroked="f" strokeweight="2pt" w14:anchorId="6D8F3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"/>
            </w:pict>
          </mc:Fallback>
        </mc:AlternateContent>
      </w:r>
      <w:r w:rsidR="004B7E44">
        <w:rPr>
          <w:lang w:bidi="fr-CA"/>
        </w:rPr>
        <w:br w:type="page"/>
      </w:r>
    </w:p>
    <w:sdt>
      <w:sdtPr>
        <w:rPr>
          <w:rFonts w:ascii="Aptos" w:eastAsiaTheme="minorEastAsia" w:hAnsi="Aptos" w:cs="Times New Roman (Corps CS)"/>
          <w:b/>
          <w:bCs/>
          <w:caps w:val="0"/>
          <w:color w:val="auto"/>
          <w:sz w:val="24"/>
          <w:szCs w:val="24"/>
          <w:lang w:eastAsia="en-US"/>
        </w:rPr>
        <w:id w:val="-1341304014"/>
        <w:docPartObj>
          <w:docPartGallery w:val="Table of Contents"/>
          <w:docPartUnique/>
        </w:docPartObj>
      </w:sdtPr>
      <w:sdtEndPr>
        <w:rPr>
          <w:b w:val="0"/>
          <w:bCs w:val="0"/>
          <w:color w:val="000000" w:themeColor="text1"/>
          <w:lang w:val="fr-FR"/>
        </w:rPr>
      </w:sdtEndPr>
      <w:sdtContent>
        <w:p w14:paraId="7C1C063D" w14:textId="3A9F1C8A" w:rsidR="00470403" w:rsidRPr="007D1982" w:rsidRDefault="00470403" w:rsidP="006D72D5">
          <w:pPr>
            <w:pStyle w:val="En-ttedetabledesmatires"/>
            <w:numPr>
              <w:ilvl w:val="0"/>
              <w:numId w:val="0"/>
            </w:numPr>
            <w:ind w:left="357" w:hanging="357"/>
            <w:rPr>
              <w:rFonts w:ascii="Aptos" w:hAnsi="Aptos"/>
              <w:b/>
              <w:bCs/>
            </w:rPr>
          </w:pPr>
          <w:r w:rsidRPr="007D1982">
            <w:rPr>
              <w:rFonts w:ascii="Aptos" w:hAnsi="Aptos"/>
              <w:b/>
              <w:bCs/>
            </w:rPr>
            <w:t>Table des matières</w:t>
          </w:r>
        </w:p>
        <w:p w14:paraId="1358F5E8" w14:textId="5FAEAD7D" w:rsidR="00AE0CC1" w:rsidRPr="00AE0CC1" w:rsidRDefault="0075447D" w:rsidP="00FB06FE">
          <w:pPr>
            <w:jc w:val="both"/>
            <w:rPr>
              <w:lang w:eastAsia="fr-CA"/>
            </w:rPr>
          </w:pPr>
          <w:r w:rsidRPr="0075447D">
            <w:rPr>
              <w:lang w:eastAsia="fr-CA"/>
            </w:rPr>
            <w:t xml:space="preserve">Ce document propose une activité d’initiation </w:t>
          </w:r>
          <w:r w:rsidR="006D754E">
            <w:rPr>
              <w:lang w:eastAsia="fr-CA"/>
            </w:rPr>
            <w:t>à</w:t>
          </w:r>
          <w:r w:rsidRPr="0075447D">
            <w:rPr>
              <w:lang w:eastAsia="fr-CA"/>
            </w:rPr>
            <w:t xml:space="preserve"> </w:t>
          </w:r>
          <w:proofErr w:type="spellStart"/>
          <w:r w:rsidRPr="0075447D">
            <w:rPr>
              <w:lang w:eastAsia="fr-CA"/>
            </w:rPr>
            <w:t>ChatGPT</w:t>
          </w:r>
          <w:proofErr w:type="spellEnd"/>
          <w:r w:rsidR="00687038">
            <w:rPr>
              <w:lang w:eastAsia="fr-CA"/>
            </w:rPr>
            <w:t>,</w:t>
          </w:r>
          <w:r w:rsidRPr="0075447D">
            <w:rPr>
              <w:lang w:eastAsia="fr-CA"/>
            </w:rPr>
            <w:t xml:space="preserve"> </w:t>
          </w:r>
          <w:r w:rsidR="006D754E">
            <w:rPr>
              <w:lang w:eastAsia="fr-CA"/>
            </w:rPr>
            <w:t>ou autres</w:t>
          </w:r>
          <w:r w:rsidR="00687038">
            <w:rPr>
              <w:lang w:eastAsia="fr-CA"/>
            </w:rPr>
            <w:t xml:space="preserve"> outils d’</w:t>
          </w:r>
          <w:proofErr w:type="spellStart"/>
          <w:r w:rsidR="006D754E">
            <w:rPr>
              <w:lang w:eastAsia="fr-CA"/>
            </w:rPr>
            <w:t>IA</w:t>
          </w:r>
          <w:r w:rsidR="00A13FEB">
            <w:rPr>
              <w:lang w:eastAsia="fr-CA"/>
            </w:rPr>
            <w:t>g</w:t>
          </w:r>
          <w:proofErr w:type="spellEnd"/>
          <w:r w:rsidR="00687038">
            <w:rPr>
              <w:lang w:eastAsia="fr-CA"/>
            </w:rPr>
            <w:t>,</w:t>
          </w:r>
          <w:r w:rsidR="006D754E">
            <w:rPr>
              <w:lang w:eastAsia="fr-CA"/>
            </w:rPr>
            <w:t xml:space="preserve"> </w:t>
          </w:r>
          <w:r w:rsidR="005F2B63">
            <w:rPr>
              <w:lang w:eastAsia="fr-CA"/>
            </w:rPr>
            <w:t xml:space="preserve">conçue pour les </w:t>
          </w:r>
          <w:r w:rsidRPr="0075447D">
            <w:rPr>
              <w:lang w:eastAsia="fr-CA"/>
            </w:rPr>
            <w:t>personnes étudiantes en enseignement supérieur. Le canevas comprend les intentions et les objectifs d’apprentissage visés, les prérequis, le déroulement de l’activité et les consignes.</w:t>
          </w:r>
        </w:p>
        <w:p w14:paraId="5A283D02" w14:textId="77777777" w:rsidR="00470403" w:rsidRDefault="00470403" w:rsidP="00B9420B">
          <w:pPr>
            <w:pStyle w:val="TM1"/>
          </w:pPr>
        </w:p>
        <w:p w14:paraId="0094E837" w14:textId="5ECE73B4" w:rsidR="003E13BF" w:rsidRDefault="00470403">
          <w:pPr>
            <w:pStyle w:val="TM1"/>
            <w:rPr>
              <w:rFonts w:asciiTheme="minorHAnsi" w:hAnsiTheme="minorHAnsi" w:cstheme="minorBidi"/>
              <w:noProof/>
              <w:kern w:val="2"/>
              <w:szCs w:val="24"/>
              <w:lang w:eastAsia="fr-CA"/>
              <w14:ligatures w14:val="standardContextual"/>
            </w:rPr>
          </w:pPr>
          <w:r w:rsidRPr="00B9420B">
            <w:rPr>
              <w:color w:val="000000" w:themeColor="text1"/>
            </w:rPr>
            <w:fldChar w:fldCharType="begin"/>
          </w:r>
          <w:r w:rsidRPr="00B9420B">
            <w:rPr>
              <w:color w:val="000000" w:themeColor="text1"/>
            </w:rPr>
            <w:instrText xml:space="preserve"> TOC \o "1-3" \h \z \u </w:instrText>
          </w:r>
          <w:r w:rsidRPr="00B9420B">
            <w:rPr>
              <w:color w:val="000000" w:themeColor="text1"/>
            </w:rPr>
            <w:fldChar w:fldCharType="separate"/>
          </w:r>
          <w:hyperlink w:anchor="_Toc168911144" w:history="1">
            <w:r w:rsidR="003E13BF" w:rsidRPr="00CC07F2">
              <w:rPr>
                <w:rStyle w:val="Lienhypertexte"/>
                <w:rFonts w:ascii="Calibri" w:hAnsi="Calibri"/>
                <w:noProof/>
              </w:rPr>
              <w:t>1.</w:t>
            </w:r>
            <w:r w:rsidR="003E13BF">
              <w:rPr>
                <w:rFonts w:asciiTheme="minorHAnsi" w:hAnsiTheme="minorHAnsi" w:cstheme="minorBidi"/>
                <w:noProof/>
                <w:kern w:val="2"/>
                <w:szCs w:val="24"/>
                <w:lang w:eastAsia="fr-CA"/>
                <w14:ligatures w14:val="standardContextual"/>
              </w:rPr>
              <w:tab/>
            </w:r>
            <w:r w:rsidR="003E13BF" w:rsidRPr="00CC07F2">
              <w:rPr>
                <w:rStyle w:val="Lienhypertexte"/>
                <w:noProof/>
              </w:rPr>
              <w:t>Intentions et objectifs d’apprentissage visés</w:t>
            </w:r>
            <w:r w:rsidR="003E13BF">
              <w:rPr>
                <w:noProof/>
                <w:webHidden/>
              </w:rPr>
              <w:tab/>
            </w:r>
            <w:r w:rsidR="003E13BF">
              <w:rPr>
                <w:noProof/>
                <w:webHidden/>
              </w:rPr>
              <w:fldChar w:fldCharType="begin"/>
            </w:r>
            <w:r w:rsidR="003E13BF">
              <w:rPr>
                <w:noProof/>
                <w:webHidden/>
              </w:rPr>
              <w:instrText xml:space="preserve"> PAGEREF _Toc168911144 \h </w:instrText>
            </w:r>
            <w:r w:rsidR="003E13BF">
              <w:rPr>
                <w:noProof/>
                <w:webHidden/>
              </w:rPr>
            </w:r>
            <w:r w:rsidR="003E13BF">
              <w:rPr>
                <w:noProof/>
                <w:webHidden/>
              </w:rPr>
              <w:fldChar w:fldCharType="separate"/>
            </w:r>
            <w:r w:rsidR="003E13BF">
              <w:rPr>
                <w:noProof/>
                <w:webHidden/>
              </w:rPr>
              <w:t>4</w:t>
            </w:r>
            <w:r w:rsidR="003E13BF">
              <w:rPr>
                <w:noProof/>
                <w:webHidden/>
              </w:rPr>
              <w:fldChar w:fldCharType="end"/>
            </w:r>
          </w:hyperlink>
        </w:p>
        <w:p w14:paraId="6B9D46F1" w14:textId="3D99DE0C" w:rsidR="003E13BF" w:rsidRDefault="00000000">
          <w:pPr>
            <w:pStyle w:val="TM1"/>
            <w:rPr>
              <w:rFonts w:asciiTheme="minorHAnsi" w:hAnsiTheme="minorHAnsi" w:cstheme="minorBidi"/>
              <w:noProof/>
              <w:kern w:val="2"/>
              <w:szCs w:val="24"/>
              <w:lang w:eastAsia="fr-CA"/>
              <w14:ligatures w14:val="standardContextual"/>
            </w:rPr>
          </w:pPr>
          <w:hyperlink w:anchor="_Toc168911145" w:history="1">
            <w:r w:rsidR="003E13BF" w:rsidRPr="00CC07F2">
              <w:rPr>
                <w:rStyle w:val="Lienhypertexte"/>
                <w:rFonts w:ascii="Calibri" w:hAnsi="Calibri"/>
                <w:noProof/>
              </w:rPr>
              <w:t>2.</w:t>
            </w:r>
            <w:r w:rsidR="003E13BF">
              <w:rPr>
                <w:rFonts w:asciiTheme="minorHAnsi" w:hAnsiTheme="minorHAnsi" w:cstheme="minorBidi"/>
                <w:noProof/>
                <w:kern w:val="2"/>
                <w:szCs w:val="24"/>
                <w:lang w:eastAsia="fr-CA"/>
                <w14:ligatures w14:val="standardContextual"/>
              </w:rPr>
              <w:tab/>
            </w:r>
            <w:r w:rsidR="003E13BF" w:rsidRPr="00CC07F2">
              <w:rPr>
                <w:rStyle w:val="Lienhypertexte"/>
                <w:noProof/>
              </w:rPr>
              <w:t>Prérequis</w:t>
            </w:r>
            <w:r w:rsidR="003E13BF">
              <w:rPr>
                <w:noProof/>
                <w:webHidden/>
              </w:rPr>
              <w:tab/>
            </w:r>
            <w:r w:rsidR="003E13BF">
              <w:rPr>
                <w:noProof/>
                <w:webHidden/>
              </w:rPr>
              <w:fldChar w:fldCharType="begin"/>
            </w:r>
            <w:r w:rsidR="003E13BF">
              <w:rPr>
                <w:noProof/>
                <w:webHidden/>
              </w:rPr>
              <w:instrText xml:space="preserve"> PAGEREF _Toc168911145 \h </w:instrText>
            </w:r>
            <w:r w:rsidR="003E13BF">
              <w:rPr>
                <w:noProof/>
                <w:webHidden/>
              </w:rPr>
            </w:r>
            <w:r w:rsidR="003E13BF">
              <w:rPr>
                <w:noProof/>
                <w:webHidden/>
              </w:rPr>
              <w:fldChar w:fldCharType="separate"/>
            </w:r>
            <w:r w:rsidR="003E13BF">
              <w:rPr>
                <w:noProof/>
                <w:webHidden/>
              </w:rPr>
              <w:t>4</w:t>
            </w:r>
            <w:r w:rsidR="003E13BF">
              <w:rPr>
                <w:noProof/>
                <w:webHidden/>
              </w:rPr>
              <w:fldChar w:fldCharType="end"/>
            </w:r>
          </w:hyperlink>
        </w:p>
        <w:p w14:paraId="0BB777E7" w14:textId="7E5C7417" w:rsidR="003E13BF" w:rsidRDefault="00000000">
          <w:pPr>
            <w:pStyle w:val="TM1"/>
            <w:rPr>
              <w:rFonts w:asciiTheme="minorHAnsi" w:hAnsiTheme="minorHAnsi" w:cstheme="minorBidi"/>
              <w:noProof/>
              <w:kern w:val="2"/>
              <w:szCs w:val="24"/>
              <w:lang w:eastAsia="fr-CA"/>
              <w14:ligatures w14:val="standardContextual"/>
            </w:rPr>
          </w:pPr>
          <w:hyperlink w:anchor="_Toc168911146" w:history="1">
            <w:r w:rsidR="003E13BF" w:rsidRPr="00CC07F2">
              <w:rPr>
                <w:rStyle w:val="Lienhypertexte"/>
                <w:rFonts w:ascii="Calibri" w:hAnsi="Calibri"/>
                <w:noProof/>
              </w:rPr>
              <w:t>3.</w:t>
            </w:r>
            <w:r w:rsidR="003E13BF">
              <w:rPr>
                <w:rFonts w:asciiTheme="minorHAnsi" w:hAnsiTheme="minorHAnsi" w:cstheme="minorBidi"/>
                <w:noProof/>
                <w:kern w:val="2"/>
                <w:szCs w:val="24"/>
                <w:lang w:eastAsia="fr-CA"/>
                <w14:ligatures w14:val="standardContextual"/>
              </w:rPr>
              <w:tab/>
            </w:r>
            <w:r w:rsidR="003E13BF" w:rsidRPr="00CC07F2">
              <w:rPr>
                <w:rStyle w:val="Lienhypertexte"/>
                <w:noProof/>
              </w:rPr>
              <w:t>Déroulement de l’activité et consignes</w:t>
            </w:r>
            <w:r w:rsidR="003E13BF">
              <w:rPr>
                <w:noProof/>
                <w:webHidden/>
              </w:rPr>
              <w:tab/>
            </w:r>
            <w:r w:rsidR="003E13BF">
              <w:rPr>
                <w:noProof/>
                <w:webHidden/>
              </w:rPr>
              <w:fldChar w:fldCharType="begin"/>
            </w:r>
            <w:r w:rsidR="003E13BF">
              <w:rPr>
                <w:noProof/>
                <w:webHidden/>
              </w:rPr>
              <w:instrText xml:space="preserve"> PAGEREF _Toc168911146 \h </w:instrText>
            </w:r>
            <w:r w:rsidR="003E13BF">
              <w:rPr>
                <w:noProof/>
                <w:webHidden/>
              </w:rPr>
            </w:r>
            <w:r w:rsidR="003E13BF">
              <w:rPr>
                <w:noProof/>
                <w:webHidden/>
              </w:rPr>
              <w:fldChar w:fldCharType="separate"/>
            </w:r>
            <w:r w:rsidR="003E13BF">
              <w:rPr>
                <w:noProof/>
                <w:webHidden/>
              </w:rPr>
              <w:t>5</w:t>
            </w:r>
            <w:r w:rsidR="003E13BF">
              <w:rPr>
                <w:noProof/>
                <w:webHidden/>
              </w:rPr>
              <w:fldChar w:fldCharType="end"/>
            </w:r>
          </w:hyperlink>
        </w:p>
        <w:p w14:paraId="187F8A99" w14:textId="0D296DD8" w:rsidR="003E13BF" w:rsidRDefault="00000000">
          <w:pPr>
            <w:pStyle w:val="TM2"/>
            <w:rPr>
              <w:rFonts w:asciiTheme="minorHAnsi" w:hAnsiTheme="minorHAnsi" w:cstheme="minorBidi"/>
              <w:noProof/>
              <w:kern w:val="2"/>
              <w:sz w:val="24"/>
              <w:szCs w:val="24"/>
              <w:lang w:eastAsia="fr-CA"/>
              <w14:ligatures w14:val="standardContextual"/>
            </w:rPr>
          </w:pPr>
          <w:hyperlink w:anchor="_Toc168911147" w:history="1">
            <w:r w:rsidR="003E13BF" w:rsidRPr="00CC07F2">
              <w:rPr>
                <w:rStyle w:val="Lienhypertexte"/>
                <w:noProof/>
              </w:rPr>
              <w:t>Introduction</w:t>
            </w:r>
            <w:r w:rsidR="003E13BF">
              <w:rPr>
                <w:noProof/>
                <w:webHidden/>
              </w:rPr>
              <w:tab/>
            </w:r>
            <w:r w:rsidR="003E13BF">
              <w:rPr>
                <w:noProof/>
                <w:webHidden/>
              </w:rPr>
              <w:fldChar w:fldCharType="begin"/>
            </w:r>
            <w:r w:rsidR="003E13BF">
              <w:rPr>
                <w:noProof/>
                <w:webHidden/>
              </w:rPr>
              <w:instrText xml:space="preserve"> PAGEREF _Toc168911147 \h </w:instrText>
            </w:r>
            <w:r w:rsidR="003E13BF">
              <w:rPr>
                <w:noProof/>
                <w:webHidden/>
              </w:rPr>
            </w:r>
            <w:r w:rsidR="003E13BF">
              <w:rPr>
                <w:noProof/>
                <w:webHidden/>
              </w:rPr>
              <w:fldChar w:fldCharType="separate"/>
            </w:r>
            <w:r w:rsidR="003E13BF">
              <w:rPr>
                <w:noProof/>
                <w:webHidden/>
              </w:rPr>
              <w:t>5</w:t>
            </w:r>
            <w:r w:rsidR="003E13BF">
              <w:rPr>
                <w:noProof/>
                <w:webHidden/>
              </w:rPr>
              <w:fldChar w:fldCharType="end"/>
            </w:r>
          </w:hyperlink>
        </w:p>
        <w:p w14:paraId="6FF4D377" w14:textId="46EFE0EA" w:rsidR="003E13BF" w:rsidRDefault="00000000">
          <w:pPr>
            <w:pStyle w:val="TM2"/>
            <w:rPr>
              <w:rFonts w:asciiTheme="minorHAnsi" w:hAnsiTheme="minorHAnsi" w:cstheme="minorBidi"/>
              <w:noProof/>
              <w:kern w:val="2"/>
              <w:sz w:val="24"/>
              <w:szCs w:val="24"/>
              <w:lang w:eastAsia="fr-CA"/>
              <w14:ligatures w14:val="standardContextual"/>
            </w:rPr>
          </w:pPr>
          <w:hyperlink w:anchor="_Toc168911148" w:history="1">
            <w:r w:rsidR="003E13BF" w:rsidRPr="00CC07F2">
              <w:rPr>
                <w:rStyle w:val="Lienhypertexte"/>
                <w:noProof/>
              </w:rPr>
              <w:t>Premier défi</w:t>
            </w:r>
            <w:r w:rsidR="003E13BF">
              <w:rPr>
                <w:noProof/>
                <w:webHidden/>
              </w:rPr>
              <w:tab/>
            </w:r>
            <w:r w:rsidR="003E13BF">
              <w:rPr>
                <w:noProof/>
                <w:webHidden/>
              </w:rPr>
              <w:fldChar w:fldCharType="begin"/>
            </w:r>
            <w:r w:rsidR="003E13BF">
              <w:rPr>
                <w:noProof/>
                <w:webHidden/>
              </w:rPr>
              <w:instrText xml:space="preserve"> PAGEREF _Toc168911148 \h </w:instrText>
            </w:r>
            <w:r w:rsidR="003E13BF">
              <w:rPr>
                <w:noProof/>
                <w:webHidden/>
              </w:rPr>
            </w:r>
            <w:r w:rsidR="003E13BF">
              <w:rPr>
                <w:noProof/>
                <w:webHidden/>
              </w:rPr>
              <w:fldChar w:fldCharType="separate"/>
            </w:r>
            <w:r w:rsidR="003E13BF">
              <w:rPr>
                <w:noProof/>
                <w:webHidden/>
              </w:rPr>
              <w:t>5</w:t>
            </w:r>
            <w:r w:rsidR="003E13BF">
              <w:rPr>
                <w:noProof/>
                <w:webHidden/>
              </w:rPr>
              <w:fldChar w:fldCharType="end"/>
            </w:r>
          </w:hyperlink>
        </w:p>
        <w:p w14:paraId="1E616BCD" w14:textId="6D8BA36F" w:rsidR="003E13BF" w:rsidRDefault="00000000">
          <w:pPr>
            <w:pStyle w:val="TM2"/>
            <w:rPr>
              <w:rFonts w:asciiTheme="minorHAnsi" w:hAnsiTheme="minorHAnsi" w:cstheme="minorBidi"/>
              <w:noProof/>
              <w:kern w:val="2"/>
              <w:sz w:val="24"/>
              <w:szCs w:val="24"/>
              <w:lang w:eastAsia="fr-CA"/>
              <w14:ligatures w14:val="standardContextual"/>
            </w:rPr>
          </w:pPr>
          <w:hyperlink w:anchor="_Toc168911149" w:history="1">
            <w:r w:rsidR="003E13BF" w:rsidRPr="00CC07F2">
              <w:rPr>
                <w:rStyle w:val="Lienhypertexte"/>
                <w:noProof/>
              </w:rPr>
              <w:t>Deuxième défi</w:t>
            </w:r>
            <w:r w:rsidR="003E13BF">
              <w:rPr>
                <w:noProof/>
                <w:webHidden/>
              </w:rPr>
              <w:tab/>
            </w:r>
            <w:r w:rsidR="003E13BF">
              <w:rPr>
                <w:noProof/>
                <w:webHidden/>
              </w:rPr>
              <w:fldChar w:fldCharType="begin"/>
            </w:r>
            <w:r w:rsidR="003E13BF">
              <w:rPr>
                <w:noProof/>
                <w:webHidden/>
              </w:rPr>
              <w:instrText xml:space="preserve"> PAGEREF _Toc168911149 \h </w:instrText>
            </w:r>
            <w:r w:rsidR="003E13BF">
              <w:rPr>
                <w:noProof/>
                <w:webHidden/>
              </w:rPr>
            </w:r>
            <w:r w:rsidR="003E13BF">
              <w:rPr>
                <w:noProof/>
                <w:webHidden/>
              </w:rPr>
              <w:fldChar w:fldCharType="separate"/>
            </w:r>
            <w:r w:rsidR="003E13BF">
              <w:rPr>
                <w:noProof/>
                <w:webHidden/>
              </w:rPr>
              <w:t>9</w:t>
            </w:r>
            <w:r w:rsidR="003E13BF">
              <w:rPr>
                <w:noProof/>
                <w:webHidden/>
              </w:rPr>
              <w:fldChar w:fldCharType="end"/>
            </w:r>
          </w:hyperlink>
        </w:p>
        <w:p w14:paraId="1A715CC9" w14:textId="49E5475A" w:rsidR="003E13BF" w:rsidRDefault="00000000">
          <w:pPr>
            <w:pStyle w:val="TM2"/>
            <w:rPr>
              <w:rFonts w:asciiTheme="minorHAnsi" w:hAnsiTheme="minorHAnsi" w:cstheme="minorBidi"/>
              <w:noProof/>
              <w:kern w:val="2"/>
              <w:sz w:val="24"/>
              <w:szCs w:val="24"/>
              <w:lang w:eastAsia="fr-CA"/>
              <w14:ligatures w14:val="standardContextual"/>
            </w:rPr>
          </w:pPr>
          <w:hyperlink w:anchor="_Toc168911150" w:history="1">
            <w:r w:rsidR="003E13BF" w:rsidRPr="00CC07F2">
              <w:rPr>
                <w:rStyle w:val="Lienhypertexte"/>
                <w:noProof/>
              </w:rPr>
              <w:t>Troisième défi</w:t>
            </w:r>
            <w:r w:rsidR="003E13BF">
              <w:rPr>
                <w:noProof/>
                <w:webHidden/>
              </w:rPr>
              <w:tab/>
            </w:r>
            <w:r w:rsidR="003E13BF">
              <w:rPr>
                <w:noProof/>
                <w:webHidden/>
              </w:rPr>
              <w:fldChar w:fldCharType="begin"/>
            </w:r>
            <w:r w:rsidR="003E13BF">
              <w:rPr>
                <w:noProof/>
                <w:webHidden/>
              </w:rPr>
              <w:instrText xml:space="preserve"> PAGEREF _Toc168911150 \h </w:instrText>
            </w:r>
            <w:r w:rsidR="003E13BF">
              <w:rPr>
                <w:noProof/>
                <w:webHidden/>
              </w:rPr>
            </w:r>
            <w:r w:rsidR="003E13BF">
              <w:rPr>
                <w:noProof/>
                <w:webHidden/>
              </w:rPr>
              <w:fldChar w:fldCharType="separate"/>
            </w:r>
            <w:r w:rsidR="003E13BF">
              <w:rPr>
                <w:noProof/>
                <w:webHidden/>
              </w:rPr>
              <w:t>10</w:t>
            </w:r>
            <w:r w:rsidR="003E13BF">
              <w:rPr>
                <w:noProof/>
                <w:webHidden/>
              </w:rPr>
              <w:fldChar w:fldCharType="end"/>
            </w:r>
          </w:hyperlink>
        </w:p>
        <w:p w14:paraId="0A013F2C" w14:textId="56E773D8" w:rsidR="003E13BF" w:rsidRDefault="00000000">
          <w:pPr>
            <w:pStyle w:val="TM2"/>
            <w:rPr>
              <w:rFonts w:asciiTheme="minorHAnsi" w:hAnsiTheme="minorHAnsi" w:cstheme="minorBidi"/>
              <w:noProof/>
              <w:kern w:val="2"/>
              <w:sz w:val="24"/>
              <w:szCs w:val="24"/>
              <w:lang w:eastAsia="fr-CA"/>
              <w14:ligatures w14:val="standardContextual"/>
            </w:rPr>
          </w:pPr>
          <w:hyperlink w:anchor="_Toc168911151" w:history="1">
            <w:r w:rsidR="003E13BF" w:rsidRPr="00CC07F2">
              <w:rPr>
                <w:rStyle w:val="Lienhypertexte"/>
                <w:noProof/>
              </w:rPr>
              <w:t>Conclusion</w:t>
            </w:r>
            <w:r w:rsidR="003E13BF">
              <w:rPr>
                <w:noProof/>
                <w:webHidden/>
              </w:rPr>
              <w:tab/>
            </w:r>
            <w:r w:rsidR="003E13BF">
              <w:rPr>
                <w:noProof/>
                <w:webHidden/>
              </w:rPr>
              <w:fldChar w:fldCharType="begin"/>
            </w:r>
            <w:r w:rsidR="003E13BF">
              <w:rPr>
                <w:noProof/>
                <w:webHidden/>
              </w:rPr>
              <w:instrText xml:space="preserve"> PAGEREF _Toc168911151 \h </w:instrText>
            </w:r>
            <w:r w:rsidR="003E13BF">
              <w:rPr>
                <w:noProof/>
                <w:webHidden/>
              </w:rPr>
            </w:r>
            <w:r w:rsidR="003E13BF">
              <w:rPr>
                <w:noProof/>
                <w:webHidden/>
              </w:rPr>
              <w:fldChar w:fldCharType="separate"/>
            </w:r>
            <w:r w:rsidR="003E13BF">
              <w:rPr>
                <w:noProof/>
                <w:webHidden/>
              </w:rPr>
              <w:t>11</w:t>
            </w:r>
            <w:r w:rsidR="003E13BF">
              <w:rPr>
                <w:noProof/>
                <w:webHidden/>
              </w:rPr>
              <w:fldChar w:fldCharType="end"/>
            </w:r>
          </w:hyperlink>
        </w:p>
        <w:p w14:paraId="6CE13EA4" w14:textId="782222E1" w:rsidR="003E13BF" w:rsidRDefault="00000000">
          <w:pPr>
            <w:pStyle w:val="TM1"/>
            <w:rPr>
              <w:rFonts w:asciiTheme="minorHAnsi" w:hAnsiTheme="minorHAnsi" w:cstheme="minorBidi"/>
              <w:noProof/>
              <w:kern w:val="2"/>
              <w:szCs w:val="24"/>
              <w:lang w:eastAsia="fr-CA"/>
              <w14:ligatures w14:val="standardContextual"/>
            </w:rPr>
          </w:pPr>
          <w:hyperlink w:anchor="_Toc168911152" w:history="1">
            <w:r w:rsidR="003E13BF" w:rsidRPr="00CC07F2">
              <w:rPr>
                <w:rStyle w:val="Lienhypertexte"/>
                <w:rFonts w:ascii="Calibri" w:hAnsi="Calibri"/>
                <w:noProof/>
              </w:rPr>
              <w:t>4.</w:t>
            </w:r>
            <w:r w:rsidR="003E13BF">
              <w:rPr>
                <w:rFonts w:asciiTheme="minorHAnsi" w:hAnsiTheme="minorHAnsi" w:cstheme="minorBidi"/>
                <w:noProof/>
                <w:kern w:val="2"/>
                <w:szCs w:val="24"/>
                <w:lang w:eastAsia="fr-CA"/>
                <w14:ligatures w14:val="standardContextual"/>
              </w:rPr>
              <w:tab/>
            </w:r>
            <w:r w:rsidR="003E13BF" w:rsidRPr="00CC07F2">
              <w:rPr>
                <w:rStyle w:val="Lienhypertexte"/>
                <w:noProof/>
              </w:rPr>
              <w:t>Ressources et références</w:t>
            </w:r>
            <w:r w:rsidR="003E13BF">
              <w:rPr>
                <w:noProof/>
                <w:webHidden/>
              </w:rPr>
              <w:tab/>
            </w:r>
            <w:r w:rsidR="003E13BF">
              <w:rPr>
                <w:noProof/>
                <w:webHidden/>
              </w:rPr>
              <w:fldChar w:fldCharType="begin"/>
            </w:r>
            <w:r w:rsidR="003E13BF">
              <w:rPr>
                <w:noProof/>
                <w:webHidden/>
              </w:rPr>
              <w:instrText xml:space="preserve"> PAGEREF _Toc168911152 \h </w:instrText>
            </w:r>
            <w:r w:rsidR="003E13BF">
              <w:rPr>
                <w:noProof/>
                <w:webHidden/>
              </w:rPr>
            </w:r>
            <w:r w:rsidR="003E13BF">
              <w:rPr>
                <w:noProof/>
                <w:webHidden/>
              </w:rPr>
              <w:fldChar w:fldCharType="separate"/>
            </w:r>
            <w:r w:rsidR="003E13BF">
              <w:rPr>
                <w:noProof/>
                <w:webHidden/>
              </w:rPr>
              <w:t>12</w:t>
            </w:r>
            <w:r w:rsidR="003E13BF">
              <w:rPr>
                <w:noProof/>
                <w:webHidden/>
              </w:rPr>
              <w:fldChar w:fldCharType="end"/>
            </w:r>
          </w:hyperlink>
        </w:p>
        <w:p w14:paraId="088E096A" w14:textId="182D1A9B" w:rsidR="00470403" w:rsidRPr="00B9420B" w:rsidRDefault="00470403">
          <w:pPr>
            <w:rPr>
              <w:color w:val="000000" w:themeColor="text1"/>
            </w:rPr>
          </w:pPr>
          <w:r w:rsidRPr="00B9420B">
            <w:rPr>
              <w:color w:val="000000" w:themeColor="text1"/>
              <w:lang w:val="fr-FR"/>
            </w:rPr>
            <w:fldChar w:fldCharType="end"/>
          </w:r>
        </w:p>
      </w:sdtContent>
    </w:sdt>
    <w:p w14:paraId="29EA9E6A" w14:textId="77777777" w:rsidR="00367819" w:rsidRDefault="00367819" w:rsidP="00470403">
      <w:pPr>
        <w:tabs>
          <w:tab w:val="right" w:pos="9602"/>
        </w:tabs>
        <w:spacing w:after="200"/>
        <w:rPr>
          <w:lang w:bidi="fr-CA"/>
        </w:rPr>
      </w:pPr>
    </w:p>
    <w:p w14:paraId="05FB39E6" w14:textId="446127AD" w:rsidR="00470403" w:rsidRDefault="009E6B3F" w:rsidP="00470403">
      <w:pPr>
        <w:tabs>
          <w:tab w:val="right" w:pos="9602"/>
        </w:tabs>
        <w:spacing w:after="200"/>
        <w:rPr>
          <w:lang w:bidi="fr-CA"/>
        </w:rPr>
      </w:pPr>
      <w:r>
        <w:rPr>
          <w:lang w:bidi="fr-CA"/>
        </w:rPr>
        <w:t xml:space="preserve">Pour citer cette ressource : </w:t>
      </w:r>
    </w:p>
    <w:p w14:paraId="5671F8B0" w14:textId="0B3A3EF9" w:rsidR="004849B1" w:rsidRPr="009E6B3F" w:rsidRDefault="000D153A" w:rsidP="00367819">
      <w:pPr>
        <w:ind w:left="1418"/>
        <w:rPr>
          <w:sz w:val="22"/>
        </w:rPr>
      </w:pPr>
      <w:r w:rsidRPr="009E6B3F">
        <w:rPr>
          <w:rFonts w:ascii="Times New Roman"/>
          <w:noProof/>
          <w:position w:val="1"/>
          <w:sz w:val="22"/>
        </w:rPr>
        <w:drawing>
          <wp:anchor distT="0" distB="0" distL="114300" distR="114300" simplePos="0" relativeHeight="251658245" behindDoc="0" locked="0" layoutInCell="1" allowOverlap="1" wp14:anchorId="366BF88A" wp14:editId="2E6CF057">
            <wp:simplePos x="0" y="0"/>
            <wp:positionH relativeFrom="margin">
              <wp:posOffset>0</wp:posOffset>
            </wp:positionH>
            <wp:positionV relativeFrom="paragraph">
              <wp:posOffset>46051</wp:posOffset>
            </wp:positionV>
            <wp:extent cx="819150" cy="285750"/>
            <wp:effectExtent l="0" t="0" r="0" b="0"/>
            <wp:wrapNone/>
            <wp:docPr id="12" name="Image 12" descr="Une image contenant boule de billard, cercle, capture d’écran, symbo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boule de billard, cercle, capture d’écran, symbole&#10;&#10;Description générée automatiquemen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1915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6B3F">
        <w:rPr>
          <w:sz w:val="22"/>
        </w:rPr>
        <w:t xml:space="preserve">Cabana, M. et Côté, J.-A. (2024). </w:t>
      </w:r>
      <w:r w:rsidRPr="009E6B3F">
        <w:rPr>
          <w:i/>
          <w:iCs/>
          <w:sz w:val="22"/>
        </w:rPr>
        <w:t xml:space="preserve">Canevas d’activité d’initiation à </w:t>
      </w:r>
      <w:proofErr w:type="spellStart"/>
      <w:r w:rsidRPr="009E6B3F">
        <w:rPr>
          <w:i/>
          <w:iCs/>
          <w:sz w:val="22"/>
        </w:rPr>
        <w:t>ChatGPT</w:t>
      </w:r>
      <w:proofErr w:type="spellEnd"/>
      <w:r w:rsidRPr="009E6B3F">
        <w:rPr>
          <w:i/>
          <w:iCs/>
          <w:sz w:val="22"/>
        </w:rPr>
        <w:t xml:space="preserve"> ou autres </w:t>
      </w:r>
      <w:r w:rsidR="00CD5AA2">
        <w:rPr>
          <w:i/>
          <w:iCs/>
          <w:sz w:val="22"/>
        </w:rPr>
        <w:t>outils d’</w:t>
      </w:r>
      <w:proofErr w:type="spellStart"/>
      <w:r w:rsidRPr="009E6B3F">
        <w:rPr>
          <w:i/>
          <w:iCs/>
          <w:sz w:val="22"/>
        </w:rPr>
        <w:t>IA</w:t>
      </w:r>
      <w:r w:rsidR="00CD5AA2">
        <w:rPr>
          <w:i/>
          <w:iCs/>
          <w:sz w:val="22"/>
        </w:rPr>
        <w:t>g</w:t>
      </w:r>
      <w:proofErr w:type="spellEnd"/>
      <w:r w:rsidRPr="009E6B3F">
        <w:rPr>
          <w:i/>
          <w:iCs/>
          <w:sz w:val="22"/>
        </w:rPr>
        <w:t xml:space="preserve">. </w:t>
      </w:r>
      <w:r w:rsidRPr="009E6B3F">
        <w:rPr>
          <w:sz w:val="22"/>
        </w:rPr>
        <w:t>Service de soutien à la formation, Université de Sherbrooke. Licence CC BY 4.0</w:t>
      </w:r>
    </w:p>
    <w:p w14:paraId="12B7FF33" w14:textId="41BA4035" w:rsidR="00367819" w:rsidRPr="000650F2" w:rsidRDefault="00CB3F98" w:rsidP="00CB3F98">
      <w:pPr>
        <w:pStyle w:val="Textecorpsdetexte"/>
      </w:pPr>
      <w:r>
        <w:rPr>
          <w:b/>
          <w:bCs/>
        </w:rPr>
        <w:t>Cette ressource a été produite grâce à la collaboration de</w:t>
      </w:r>
      <w:r w:rsidRPr="00CB3F98">
        <w:t xml:space="preserve"> : </w:t>
      </w:r>
      <w:r w:rsidR="000650F2">
        <w:br/>
      </w:r>
      <w:r w:rsidRPr="00CB3F98">
        <w:t>Michaël</w:t>
      </w:r>
      <w:r w:rsidR="000650F2">
        <w:t> </w:t>
      </w:r>
      <w:r w:rsidRPr="00CB3F98">
        <w:t xml:space="preserve">Lessard, </w:t>
      </w:r>
      <w:r w:rsidR="000650F2">
        <w:t>professeur à la Faculté de droit</w:t>
      </w:r>
      <w:r w:rsidR="000650F2">
        <w:br/>
      </w:r>
      <w:r w:rsidR="008669A4" w:rsidRPr="00CB3F98">
        <w:t>Mireille Léger-Rousseau</w:t>
      </w:r>
      <w:r w:rsidR="008669A4">
        <w:t>, bibliothécaire, Service des bibliothèques et archives</w:t>
      </w:r>
      <w:r w:rsidR="008669A4">
        <w:br/>
      </w:r>
      <w:r w:rsidRPr="00CB3F98">
        <w:t>Myriam Beaudet</w:t>
      </w:r>
      <w:r w:rsidR="000650F2">
        <w:t>, bibliothécaire, Service des bibliothèques et archives</w:t>
      </w:r>
      <w:r w:rsidR="000650F2">
        <w:br/>
      </w:r>
      <w:r w:rsidR="008669A4" w:rsidRPr="00CB3F98">
        <w:t xml:space="preserve">Thomas Mechineau, </w:t>
      </w:r>
      <w:r w:rsidR="008669A4">
        <w:t>conseiller pédagogique, Service de soutien à la formation</w:t>
      </w:r>
      <w:r w:rsidR="00367819">
        <w:rPr>
          <w:color w:val="00A759" w:themeColor="accent3"/>
          <w:sz w:val="96"/>
          <w:szCs w:val="36"/>
        </w:rPr>
        <w:br w:type="page"/>
      </w:r>
    </w:p>
    <w:p w14:paraId="08EE2B6F" w14:textId="5C491EA8" w:rsidR="002D52CB" w:rsidRPr="007D1982" w:rsidRDefault="005D1194" w:rsidP="00667C3E">
      <w:pPr>
        <w:pStyle w:val="Titre"/>
        <w:rPr>
          <w:rFonts w:ascii="Aptos" w:hAnsi="Aptos"/>
          <w:b/>
          <w:bCs/>
          <w:color w:val="00A759" w:themeColor="accent3"/>
          <w:sz w:val="96"/>
          <w:szCs w:val="36"/>
        </w:rPr>
      </w:pPr>
      <w:r w:rsidRPr="007D1982">
        <w:rPr>
          <w:rFonts w:ascii="Aptos" w:hAnsi="Aptos"/>
          <w:b/>
          <w:bCs/>
          <w:color w:val="00A759" w:themeColor="accent3"/>
          <w:sz w:val="96"/>
          <w:szCs w:val="36"/>
        </w:rPr>
        <w:lastRenderedPageBreak/>
        <w:t xml:space="preserve">Canevas d’activité d’initiation </w:t>
      </w:r>
      <w:r w:rsidR="00AB3E3A" w:rsidRPr="007D1982">
        <w:rPr>
          <w:rFonts w:ascii="Aptos" w:hAnsi="Aptos"/>
          <w:b/>
          <w:bCs/>
          <w:color w:val="00A759" w:themeColor="accent3"/>
          <w:sz w:val="96"/>
          <w:szCs w:val="36"/>
        </w:rPr>
        <w:t>à</w:t>
      </w:r>
      <w:r w:rsidRPr="007D1982">
        <w:rPr>
          <w:rFonts w:ascii="Aptos" w:hAnsi="Aptos"/>
          <w:b/>
          <w:bCs/>
          <w:color w:val="00A759" w:themeColor="accent3"/>
          <w:sz w:val="96"/>
          <w:szCs w:val="36"/>
        </w:rPr>
        <w:t xml:space="preserve"> </w:t>
      </w:r>
      <w:proofErr w:type="spellStart"/>
      <w:r w:rsidRPr="007D1982">
        <w:rPr>
          <w:rFonts w:ascii="Aptos" w:hAnsi="Aptos"/>
          <w:b/>
          <w:bCs/>
          <w:color w:val="00A759" w:themeColor="accent3"/>
          <w:sz w:val="96"/>
          <w:szCs w:val="36"/>
        </w:rPr>
        <w:t>ChatGPT</w:t>
      </w:r>
      <w:proofErr w:type="spellEnd"/>
      <w:r w:rsidRPr="007D1982">
        <w:rPr>
          <w:rFonts w:ascii="Aptos" w:hAnsi="Aptos"/>
          <w:b/>
          <w:bCs/>
          <w:color w:val="00A759" w:themeColor="accent3"/>
          <w:sz w:val="96"/>
          <w:szCs w:val="36"/>
        </w:rPr>
        <w:t xml:space="preserve"> ou autres </w:t>
      </w:r>
      <w:r w:rsidR="00CD5AA2" w:rsidRPr="007D1982">
        <w:rPr>
          <w:rFonts w:ascii="Aptos" w:hAnsi="Aptos"/>
          <w:b/>
          <w:bCs/>
          <w:color w:val="00A759" w:themeColor="accent3"/>
          <w:sz w:val="96"/>
          <w:szCs w:val="36"/>
        </w:rPr>
        <w:t>outils d’</w:t>
      </w:r>
      <w:proofErr w:type="spellStart"/>
      <w:r w:rsidRPr="007D1982">
        <w:rPr>
          <w:rFonts w:ascii="Aptos" w:hAnsi="Aptos"/>
          <w:b/>
          <w:bCs/>
          <w:color w:val="00A759" w:themeColor="accent3"/>
          <w:sz w:val="96"/>
          <w:szCs w:val="36"/>
        </w:rPr>
        <w:t>IA</w:t>
      </w:r>
      <w:r w:rsidR="00CD5AA2" w:rsidRPr="007D1982">
        <w:rPr>
          <w:rFonts w:ascii="Aptos" w:hAnsi="Aptos"/>
          <w:b/>
          <w:bCs/>
          <w:color w:val="00A759" w:themeColor="accent3"/>
          <w:sz w:val="96"/>
          <w:szCs w:val="36"/>
        </w:rPr>
        <w:t>g</w:t>
      </w:r>
      <w:proofErr w:type="spellEnd"/>
    </w:p>
    <w:p w14:paraId="3404F720" w14:textId="77777777" w:rsidR="002D52CB" w:rsidRDefault="002D52CB" w:rsidP="005716D0">
      <w:pPr>
        <w:pStyle w:val="Titre"/>
      </w:pPr>
    </w:p>
    <w:p w14:paraId="3D894A23" w14:textId="77777777" w:rsidR="002D52CB" w:rsidRPr="00194118" w:rsidRDefault="002D52CB" w:rsidP="005716D0">
      <w:pPr>
        <w:pStyle w:val="Titre"/>
      </w:pPr>
    </w:p>
    <w:bookmarkStart w:id="0" w:name="_Toc150156313"/>
    <w:p w14:paraId="56EDED71" w14:textId="77777777" w:rsidR="004A1FDB" w:rsidRDefault="00012727" w:rsidP="00E0203C">
      <w:pPr>
        <w:pStyle w:val="Sous-titre"/>
      </w:pPr>
      <w:r>
        <w:rPr>
          <w:noProof/>
        </w:rPr>
        <mc:AlternateContent>
          <mc:Choice Requires="wps">
            <w:drawing>
              <wp:anchor distT="0" distB="0" distL="114300" distR="114300" simplePos="0" relativeHeight="251658241" behindDoc="0" locked="0" layoutInCell="1" allowOverlap="1" wp14:anchorId="0B1CBB9D" wp14:editId="68563426">
                <wp:simplePos x="0" y="0"/>
                <wp:positionH relativeFrom="column">
                  <wp:posOffset>17780</wp:posOffset>
                </wp:positionH>
                <wp:positionV relativeFrom="paragraph">
                  <wp:posOffset>318770</wp:posOffset>
                </wp:positionV>
                <wp:extent cx="6096000" cy="0"/>
                <wp:effectExtent l="0" t="0" r="12700" b="12700"/>
                <wp:wrapNone/>
                <wp:docPr id="1708438985" name="Connecteur droit 1"/>
                <wp:cNvGraphicFramePr/>
                <a:graphic xmlns:a="http://schemas.openxmlformats.org/drawingml/2006/main">
                  <a:graphicData uri="http://schemas.microsoft.com/office/word/2010/wordprocessingShape">
                    <wps:wsp>
                      <wps:cNvCnPr/>
                      <wps:spPr>
                        <a:xfrm>
                          <a:off x="0" y="0"/>
                          <a:ext cx="6096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v:line id="Connecteur droit 1" style="position:absolute;z-index:251659264;visibility:visible;mso-wrap-style:square;mso-wrap-distance-left:9pt;mso-wrap-distance-top:0;mso-wrap-distance-right:9pt;mso-wrap-distance-bottom:0;mso-position-horizontal:absolute;mso-position-horizontal-relative:text;mso-position-vertical:absolute;mso-position-vertical-relative:text" o:spid="_x0000_s1026" strokecolor="black [3040]" from="1.4pt,25.1pt" to="481.4pt,25.1pt" w14:anchorId="2E3B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"/>
            </w:pict>
          </mc:Fallback>
        </mc:AlternateContent>
      </w:r>
    </w:p>
    <w:p w14:paraId="00BAE1E5" w14:textId="79111788" w:rsidR="004B7E44" w:rsidRPr="007D1982" w:rsidRDefault="007C1986" w:rsidP="00E0203C">
      <w:pPr>
        <w:pStyle w:val="Sous-titre"/>
        <w:rPr>
          <w:rFonts w:ascii="Aptos" w:hAnsi="Aptos"/>
          <w:b/>
          <w:bCs w:val="0"/>
        </w:rPr>
      </w:pPr>
      <w:r w:rsidRPr="007D1982">
        <w:rPr>
          <w:rFonts w:ascii="Aptos" w:hAnsi="Aptos"/>
          <w:b/>
          <w:bCs w:val="0"/>
        </w:rPr>
        <w:t>Mise en contexte</w:t>
      </w:r>
      <w:bookmarkEnd w:id="0"/>
    </w:p>
    <w:p w14:paraId="29DCA551" w14:textId="65CD8531" w:rsidR="00414902" w:rsidRPr="00D771A5" w:rsidRDefault="00414902" w:rsidP="005716D0">
      <w:pPr>
        <w:pStyle w:val="Introduction"/>
        <w:rPr>
          <w:sz w:val="28"/>
          <w:szCs w:val="16"/>
        </w:rPr>
      </w:pPr>
      <w:r w:rsidRPr="00D771A5">
        <w:rPr>
          <w:sz w:val="28"/>
          <w:szCs w:val="16"/>
        </w:rPr>
        <w:t>Depuis l’arrivée de</w:t>
      </w:r>
      <w:r w:rsidR="00CD5AA2">
        <w:rPr>
          <w:sz w:val="28"/>
          <w:szCs w:val="16"/>
        </w:rPr>
        <w:t xml:space="preserve"> l’</w:t>
      </w:r>
      <w:r w:rsidRPr="00D771A5">
        <w:rPr>
          <w:sz w:val="28"/>
          <w:szCs w:val="16"/>
        </w:rPr>
        <w:t>intelligence artificielle générative (</w:t>
      </w:r>
      <w:proofErr w:type="spellStart"/>
      <w:r w:rsidRPr="00D771A5">
        <w:rPr>
          <w:sz w:val="28"/>
          <w:szCs w:val="16"/>
        </w:rPr>
        <w:t>IA</w:t>
      </w:r>
      <w:r w:rsidR="00CD5AA2">
        <w:rPr>
          <w:sz w:val="28"/>
          <w:szCs w:val="16"/>
        </w:rPr>
        <w:t>g</w:t>
      </w:r>
      <w:proofErr w:type="spellEnd"/>
      <w:r w:rsidRPr="00D771A5">
        <w:rPr>
          <w:sz w:val="28"/>
          <w:szCs w:val="16"/>
        </w:rPr>
        <w:t xml:space="preserve">) accessible au grand public comme </w:t>
      </w:r>
      <w:proofErr w:type="spellStart"/>
      <w:r w:rsidRPr="00D771A5">
        <w:rPr>
          <w:sz w:val="28"/>
          <w:szCs w:val="16"/>
        </w:rPr>
        <w:t>ChatGPT</w:t>
      </w:r>
      <w:proofErr w:type="spellEnd"/>
      <w:r w:rsidR="00713CA5">
        <w:rPr>
          <w:sz w:val="28"/>
          <w:szCs w:val="16"/>
        </w:rPr>
        <w:t xml:space="preserve">, </w:t>
      </w:r>
      <w:proofErr w:type="spellStart"/>
      <w:r w:rsidR="007A2F0F">
        <w:rPr>
          <w:sz w:val="28"/>
          <w:szCs w:val="16"/>
        </w:rPr>
        <w:t>Copilot</w:t>
      </w:r>
      <w:proofErr w:type="spellEnd"/>
      <w:r w:rsidR="00713CA5">
        <w:rPr>
          <w:sz w:val="28"/>
          <w:szCs w:val="16"/>
        </w:rPr>
        <w:t xml:space="preserve"> et Gemini</w:t>
      </w:r>
      <w:r w:rsidRPr="00D771A5">
        <w:rPr>
          <w:sz w:val="28"/>
          <w:szCs w:val="16"/>
        </w:rPr>
        <w:t>, l’intelligence artificielle gagne en popularité. En raison de leur capacité pour traiter de grands ensembles de données, les outils d’</w:t>
      </w:r>
      <w:proofErr w:type="spellStart"/>
      <w:r w:rsidRPr="00D771A5">
        <w:rPr>
          <w:sz w:val="28"/>
          <w:szCs w:val="16"/>
        </w:rPr>
        <w:t>IA</w:t>
      </w:r>
      <w:r w:rsidR="00562E86">
        <w:rPr>
          <w:sz w:val="28"/>
          <w:szCs w:val="16"/>
        </w:rPr>
        <w:t>g</w:t>
      </w:r>
      <w:proofErr w:type="spellEnd"/>
      <w:r w:rsidRPr="00D771A5">
        <w:rPr>
          <w:sz w:val="28"/>
          <w:szCs w:val="16"/>
        </w:rPr>
        <w:t xml:space="preserve"> offrent plusieurs opportunités pour l’enseignement et l’apprentissage. Certains sont très performants, cependant, ils ne sont pas infaillibles. Ces outils, nous le savons, peuvent transmettre de fausses informations et véhiculer des biais. Conséquemment, il est essentiel de favoriser le développement de l’esprit critique et la réflexivité, de même qu’il est indispensable de soulever les enjeux éthiques en lien avec l’utilisation de</w:t>
      </w:r>
      <w:r w:rsidR="00562E86">
        <w:rPr>
          <w:sz w:val="28"/>
          <w:szCs w:val="16"/>
        </w:rPr>
        <w:t xml:space="preserve"> l’</w:t>
      </w:r>
      <w:proofErr w:type="spellStart"/>
      <w:r w:rsidRPr="00D771A5">
        <w:rPr>
          <w:sz w:val="28"/>
          <w:szCs w:val="16"/>
        </w:rPr>
        <w:t>IA</w:t>
      </w:r>
      <w:r w:rsidR="00562E86">
        <w:rPr>
          <w:sz w:val="28"/>
          <w:szCs w:val="16"/>
        </w:rPr>
        <w:t>g</w:t>
      </w:r>
      <w:proofErr w:type="spellEnd"/>
      <w:r w:rsidRPr="00D771A5">
        <w:rPr>
          <w:sz w:val="28"/>
          <w:szCs w:val="16"/>
        </w:rPr>
        <w:t>.</w:t>
      </w:r>
    </w:p>
    <w:p w14:paraId="13F2E971" w14:textId="77777777" w:rsidR="007D1982" w:rsidRDefault="007D1982">
      <w:pPr>
        <w:spacing w:after="200"/>
        <w:rPr>
          <w:rFonts w:eastAsia="Times New Roman" w:cs="Times New Roman"/>
          <w:b/>
          <w:caps/>
          <w:color w:val="00A759" w:themeColor="accent3"/>
          <w:szCs w:val="17"/>
        </w:rPr>
      </w:pPr>
      <w:r>
        <w:br w:type="page"/>
      </w:r>
    </w:p>
    <w:p w14:paraId="3939D08E" w14:textId="0C0AC34C" w:rsidR="004B7E44" w:rsidRPr="004A1FDB" w:rsidRDefault="3D95E05F" w:rsidP="00667C3E">
      <w:pPr>
        <w:pStyle w:val="Sous-titre2"/>
        <w:spacing w:line="240" w:lineRule="auto"/>
      </w:pPr>
      <w:r>
        <w:lastRenderedPageBreak/>
        <w:t>Une</w:t>
      </w:r>
      <w:r w:rsidR="00CB6E3A">
        <w:t xml:space="preserve"> activité</w:t>
      </w:r>
      <w:r w:rsidR="00430C18">
        <w:t xml:space="preserve"> d’apprentissage réfléchie pour vous !</w:t>
      </w:r>
    </w:p>
    <w:p w14:paraId="242F39C4" w14:textId="37F0E2ED" w:rsidR="00B44EDB" w:rsidRDefault="00BB6A31" w:rsidP="0025458D">
      <w:pPr>
        <w:pStyle w:val="Textecorpsdetexte"/>
      </w:pPr>
      <w:r w:rsidRPr="00BB6A31">
        <w:t xml:space="preserve">Ce document propose une activité d’initiation </w:t>
      </w:r>
      <w:r w:rsidR="0076328A">
        <w:t>à</w:t>
      </w:r>
      <w:r w:rsidRPr="00BB6A31">
        <w:t xml:space="preserve"> </w:t>
      </w:r>
      <w:proofErr w:type="spellStart"/>
      <w:r w:rsidRPr="00BB6A31">
        <w:t>ChatGPT</w:t>
      </w:r>
      <w:proofErr w:type="spellEnd"/>
      <w:r w:rsidR="00AD7FCD">
        <w:t>,</w:t>
      </w:r>
      <w:r w:rsidRPr="00BB6A31">
        <w:t xml:space="preserve"> </w:t>
      </w:r>
      <w:r w:rsidR="0076328A">
        <w:t>ou autre</w:t>
      </w:r>
      <w:r w:rsidR="001C6E82">
        <w:t>s</w:t>
      </w:r>
      <w:r w:rsidR="00D56056">
        <w:t xml:space="preserve"> </w:t>
      </w:r>
      <w:r w:rsidR="0062212A">
        <w:t>outil</w:t>
      </w:r>
      <w:r w:rsidR="001C6E82">
        <w:t>s</w:t>
      </w:r>
      <w:r w:rsidR="0076328A">
        <w:t xml:space="preserve"> </w:t>
      </w:r>
      <w:r w:rsidR="00D56056">
        <w:t>d’</w:t>
      </w:r>
      <w:proofErr w:type="spellStart"/>
      <w:r w:rsidR="0076328A">
        <w:t>IA</w:t>
      </w:r>
      <w:r w:rsidR="002C4A92">
        <w:t>g</w:t>
      </w:r>
      <w:proofErr w:type="spellEnd"/>
      <w:r w:rsidR="00AD7FCD">
        <w:t>,</w:t>
      </w:r>
      <w:r w:rsidR="0076328A">
        <w:t xml:space="preserve"> </w:t>
      </w:r>
      <w:r w:rsidR="00687038">
        <w:t xml:space="preserve">conçue pour les </w:t>
      </w:r>
      <w:r w:rsidRPr="00BB6A31">
        <w:t>personnes étudiantes en enseignement supérieur. Le canevas comprend les intentions et les</w:t>
      </w:r>
      <w:r w:rsidR="00FC7963">
        <w:t> </w:t>
      </w:r>
      <w:r w:rsidRPr="00BB6A31">
        <w:t>objectifs d’apprentissage visés, les prérequis, le déroulement de l’activité et les</w:t>
      </w:r>
      <w:r w:rsidR="00AD7FCD">
        <w:t> </w:t>
      </w:r>
      <w:r w:rsidRPr="00BB6A31">
        <w:t>consignes</w:t>
      </w:r>
      <w:r w:rsidR="0062212A">
        <w:t xml:space="preserve"> pour mieux se l’approprier</w:t>
      </w:r>
      <w:r w:rsidRPr="00BB6A31">
        <w:t>.</w:t>
      </w:r>
    </w:p>
    <w:p w14:paraId="6C503C35" w14:textId="7FC10378" w:rsidR="00BB6A31" w:rsidRPr="002D52CB" w:rsidRDefault="002634BA" w:rsidP="0025458D">
      <w:pPr>
        <w:pStyle w:val="Textecorpsdetexte"/>
      </w:pPr>
      <w:r w:rsidRPr="002634BA">
        <w:t xml:space="preserve">Cette activité est adaptée aux différents contextes de formation : </w:t>
      </w:r>
      <w:r w:rsidR="00F46492">
        <w:t xml:space="preserve">la formation </w:t>
      </w:r>
      <w:r w:rsidRPr="002634BA">
        <w:t xml:space="preserve">en présence, en ligne et </w:t>
      </w:r>
      <w:r w:rsidR="002C4A92">
        <w:t xml:space="preserve">en </w:t>
      </w:r>
      <w:r>
        <w:t>comodal</w:t>
      </w:r>
      <w:r w:rsidR="41532BCB">
        <w:t>ité</w:t>
      </w:r>
      <w:r>
        <w:t>.</w:t>
      </w:r>
      <w:r w:rsidRPr="002634BA">
        <w:t xml:space="preserve"> Si vous le souhaitez, </w:t>
      </w:r>
      <w:r w:rsidRPr="00781D7A">
        <w:rPr>
          <w:b/>
          <w:bCs/>
        </w:rPr>
        <w:t>vous pouvez utiliser la présentation PowerPoint complémentaire à cette ressource éducative libre pour guider cette activité</w:t>
      </w:r>
      <w:r w:rsidRPr="002634BA">
        <w:t xml:space="preserve">. Elle comprend les consignes générales, de même que </w:t>
      </w:r>
      <w:r w:rsidR="0022120C">
        <w:t>les directives pour chacune des tâches demandées.</w:t>
      </w:r>
    </w:p>
    <w:p w14:paraId="6C0B89DD" w14:textId="5F25EBA0" w:rsidR="00AB3C00" w:rsidRPr="009C7A9B" w:rsidRDefault="00A52135" w:rsidP="009C7A9B">
      <w:pPr>
        <w:pStyle w:val="Titre1"/>
      </w:pPr>
      <w:bookmarkStart w:id="1" w:name="_Toc168911144"/>
      <w:r w:rsidRPr="009C7A9B">
        <w:t>Intentions et objectifs d’apprentissage visés</w:t>
      </w:r>
      <w:bookmarkEnd w:id="1"/>
    </w:p>
    <w:p w14:paraId="318D80E2" w14:textId="2155A6E9" w:rsidR="00E579D5" w:rsidRDefault="00E579D5" w:rsidP="00C43AE0">
      <w:pPr>
        <w:pStyle w:val="Textecorpsdetexte"/>
      </w:pPr>
      <w:r>
        <w:t>Cette activité a principalement pour objectif de faire connaitre aux personnes étudiantes le</w:t>
      </w:r>
      <w:r w:rsidR="00CD041E">
        <w:t> </w:t>
      </w:r>
      <w:r>
        <w:t>potentiel des</w:t>
      </w:r>
      <w:r w:rsidR="00C71467">
        <w:t xml:space="preserve"> outils d’</w:t>
      </w:r>
      <w:proofErr w:type="spellStart"/>
      <w:r w:rsidR="003A58FA">
        <w:t>IA</w:t>
      </w:r>
      <w:r w:rsidR="00090C77">
        <w:t>g</w:t>
      </w:r>
      <w:proofErr w:type="spellEnd"/>
      <w:r w:rsidR="003A58FA">
        <w:t xml:space="preserve"> </w:t>
      </w:r>
      <w:r>
        <w:t>conversationnel</w:t>
      </w:r>
      <w:r w:rsidR="008E3E9A">
        <w:t>s</w:t>
      </w:r>
      <w:r>
        <w:t xml:space="preserve"> comme </w:t>
      </w:r>
      <w:proofErr w:type="spellStart"/>
      <w:r>
        <w:t>ChatGPT</w:t>
      </w:r>
      <w:proofErr w:type="spellEnd"/>
      <w:r>
        <w:t>, de même que les</w:t>
      </w:r>
      <w:r w:rsidR="00DF4D10">
        <w:t> </w:t>
      </w:r>
      <w:r>
        <w:t>enjeux soulevés par leur</w:t>
      </w:r>
      <w:r w:rsidR="0086388C">
        <w:t>s</w:t>
      </w:r>
      <w:r>
        <w:t xml:space="preserve"> utilisation</w:t>
      </w:r>
      <w:r w:rsidR="0086388C">
        <w:t>s</w:t>
      </w:r>
      <w:r>
        <w:t xml:space="preserve"> dans les contextes académique et professionnel. Par</w:t>
      </w:r>
      <w:r w:rsidR="00DF4D10">
        <w:t> </w:t>
      </w:r>
      <w:r>
        <w:t xml:space="preserve">principe d’équité, nous vous suggérons d’utiliser des </w:t>
      </w:r>
      <w:r w:rsidR="00090C77">
        <w:t>outils d’</w:t>
      </w:r>
      <w:proofErr w:type="spellStart"/>
      <w:r>
        <w:t>IA</w:t>
      </w:r>
      <w:r w:rsidR="00090C77">
        <w:t>g</w:t>
      </w:r>
      <w:proofErr w:type="spellEnd"/>
      <w:r>
        <w:t xml:space="preserve"> disponibles en version gratuite. Une attention particulière sera accordée aux limites de ces agents conversationnels, ainsi qu’aux biais qu’ils peuvent véhiculer. </w:t>
      </w:r>
    </w:p>
    <w:p w14:paraId="1C961CBE" w14:textId="77777777" w:rsidR="00E579D5" w:rsidRDefault="00E579D5" w:rsidP="00C43AE0">
      <w:pPr>
        <w:pStyle w:val="Textecorpsdetexte"/>
      </w:pPr>
      <w:r>
        <w:t xml:space="preserve">Ainsi, au terme de cette activité, les personnes étudiantes seront en mesure de : </w:t>
      </w:r>
    </w:p>
    <w:p w14:paraId="45D9792B" w14:textId="210502AD" w:rsidR="00E579D5" w:rsidRDefault="00E579D5" w:rsidP="00C43AE0">
      <w:pPr>
        <w:pStyle w:val="Textecorpsdetexte"/>
        <w:numPr>
          <w:ilvl w:val="0"/>
          <w:numId w:val="4"/>
        </w:numPr>
        <w:ind w:left="714" w:hanging="357"/>
        <w:contextualSpacing/>
      </w:pPr>
      <w:proofErr w:type="gramStart"/>
      <w:r>
        <w:t>communiquer</w:t>
      </w:r>
      <w:proofErr w:type="gramEnd"/>
      <w:r>
        <w:t xml:space="preserve"> efficacement avec les</w:t>
      </w:r>
      <w:r w:rsidR="008E3E9A">
        <w:t xml:space="preserve"> outils d’</w:t>
      </w:r>
      <w:r w:rsidR="005E6A32">
        <w:t>intelligence artificielle</w:t>
      </w:r>
      <w:r>
        <w:t xml:space="preserve"> conversationnel</w:t>
      </w:r>
      <w:r w:rsidR="050F02C3">
        <w:t>s</w:t>
      </w:r>
      <w:r>
        <w:t>;</w:t>
      </w:r>
    </w:p>
    <w:p w14:paraId="430A3FC9" w14:textId="45E132D3" w:rsidR="00E579D5" w:rsidRDefault="00E579D5" w:rsidP="00C43AE0">
      <w:pPr>
        <w:pStyle w:val="Textecorpsdetexte"/>
        <w:numPr>
          <w:ilvl w:val="0"/>
          <w:numId w:val="4"/>
        </w:numPr>
        <w:ind w:left="714" w:hanging="357"/>
        <w:contextualSpacing/>
      </w:pPr>
      <w:proofErr w:type="gramStart"/>
      <w:r>
        <w:t>apprécier</w:t>
      </w:r>
      <w:proofErr w:type="gramEnd"/>
      <w:r>
        <w:t xml:space="preserve"> les opportunités qu’offrent ces outils;</w:t>
      </w:r>
    </w:p>
    <w:p w14:paraId="768E6263" w14:textId="77777777" w:rsidR="009932E8" w:rsidRDefault="00E579D5" w:rsidP="00C43AE0">
      <w:pPr>
        <w:pStyle w:val="Textecorpsdetexte"/>
        <w:numPr>
          <w:ilvl w:val="0"/>
          <w:numId w:val="4"/>
        </w:numPr>
        <w:ind w:left="714" w:hanging="357"/>
        <w:contextualSpacing/>
      </w:pPr>
      <w:proofErr w:type="gramStart"/>
      <w:r>
        <w:t>reconnaitre</w:t>
      </w:r>
      <w:proofErr w:type="gramEnd"/>
      <w:r>
        <w:t xml:space="preserve"> les principales limites de ces outils.</w:t>
      </w:r>
    </w:p>
    <w:p w14:paraId="73BCE0A3" w14:textId="4932EBAB" w:rsidR="000271A6" w:rsidRPr="009C7A9B" w:rsidRDefault="000271A6" w:rsidP="009C7A9B">
      <w:pPr>
        <w:pStyle w:val="Titre1"/>
      </w:pPr>
      <w:bookmarkStart w:id="2" w:name="_Toc168911145"/>
      <w:r w:rsidRPr="009C7A9B">
        <w:t>Prérequis</w:t>
      </w:r>
      <w:bookmarkEnd w:id="2"/>
    </w:p>
    <w:p w14:paraId="3002CDF1" w14:textId="77777777" w:rsidR="000271A6" w:rsidRDefault="000271A6" w:rsidP="009C7A9B">
      <w:pPr>
        <w:pStyle w:val="Textecorpsdetexte"/>
      </w:pPr>
      <w:r>
        <w:t>Cette activité, dans sa globalité, se déroule sur une période de deux heures. Elle a toutefois été conçue de manière à pouvoir être adaptée à des durées plus courtes. Il suffit alors de sélectionner les défis que vous souhaitez réaliser avec les personnes étudiantes. Prenez note que les défis ont tout de même été conçus dans une suite logique et progressive, et couvrent l’ensemble des apprentissages visés.</w:t>
      </w:r>
    </w:p>
    <w:p w14:paraId="76A372C9" w14:textId="4AF2DB80" w:rsidR="000271A6" w:rsidRDefault="000271A6" w:rsidP="009C7A9B">
      <w:pPr>
        <w:pStyle w:val="Textecorpsdetexte"/>
      </w:pPr>
      <w:r>
        <w:t>Au préalable, déterminez l’</w:t>
      </w:r>
      <w:r w:rsidR="7BA3B4A0">
        <w:t>outil d’</w:t>
      </w:r>
      <w:proofErr w:type="spellStart"/>
      <w:r>
        <w:t>IA</w:t>
      </w:r>
      <w:r w:rsidR="003F3CCC">
        <w:t>g</w:t>
      </w:r>
      <w:proofErr w:type="spellEnd"/>
      <w:r>
        <w:t xml:space="preserve"> que vous utiliserez et assurez-vous que les personnes étudiantes se soient créé un compte gratuit si nécessaire. Ce canevas se base sur </w:t>
      </w:r>
      <w:hyperlink r:id="rId16">
        <w:proofErr w:type="spellStart"/>
        <w:r w:rsidRPr="0C7D5C6F">
          <w:rPr>
            <w:rStyle w:val="Lienhypertexte"/>
            <w:rFonts w:ascii="Aptos" w:hAnsi="Aptos"/>
          </w:rPr>
          <w:t>ChatGPT</w:t>
        </w:r>
        <w:proofErr w:type="spellEnd"/>
        <w:r w:rsidRPr="0C7D5C6F">
          <w:rPr>
            <w:rStyle w:val="Lienhypertexte"/>
            <w:rFonts w:ascii="Aptos" w:hAnsi="Aptos"/>
          </w:rPr>
          <w:t xml:space="preserve"> d’</w:t>
        </w:r>
        <w:proofErr w:type="spellStart"/>
        <w:r w:rsidRPr="0C7D5C6F">
          <w:rPr>
            <w:rStyle w:val="Lienhypertexte"/>
            <w:rFonts w:ascii="Aptos" w:hAnsi="Aptos"/>
          </w:rPr>
          <w:t>OpenAI</w:t>
        </w:r>
        <w:proofErr w:type="spellEnd"/>
      </w:hyperlink>
      <w:r>
        <w:t xml:space="preserve">, mais pourrait aussi s’appliquer à d’autres </w:t>
      </w:r>
      <w:r w:rsidR="00A607EF">
        <w:t>outils d’</w:t>
      </w:r>
      <w:proofErr w:type="spellStart"/>
      <w:r>
        <w:t>IA</w:t>
      </w:r>
      <w:r w:rsidR="00A607EF">
        <w:t>g</w:t>
      </w:r>
      <w:proofErr w:type="spellEnd"/>
      <w:r>
        <w:t>. Pendant l’activité, les personnes étudiantes devront avoir leur appareil mobile : ordinateur, tablette ou téléphone.</w:t>
      </w:r>
    </w:p>
    <w:p w14:paraId="6AF7DD92" w14:textId="77777777" w:rsidR="00B40DFC" w:rsidRDefault="00B40DFC">
      <w:pPr>
        <w:spacing w:after="200"/>
      </w:pPr>
      <w:r>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6D2EC1" w:rsidRPr="006D2EC1" w14:paraId="006FF771" w14:textId="77777777" w:rsidTr="003A7239">
        <w:trPr>
          <w:trHeight w:val="1502"/>
        </w:trPr>
        <w:tc>
          <w:tcPr>
            <w:tcW w:w="9926" w:type="dxa"/>
            <w:shd w:val="clear" w:color="auto" w:fill="E5A938" w:themeFill="accent2"/>
          </w:tcPr>
          <w:p w14:paraId="2154D3E3" w14:textId="348EFB7E" w:rsidR="006D2EC1" w:rsidRPr="0082428B" w:rsidRDefault="006D2EC1" w:rsidP="00D4546C">
            <w:pPr>
              <w:pStyle w:val="titreblanc"/>
            </w:pPr>
            <w:r w:rsidRPr="0082428B">
              <w:lastRenderedPageBreak/>
              <w:t xml:space="preserve">SONDER LES PERSONNES ÉTUDIANTES PRÉALABLEMENT </w:t>
            </w:r>
          </w:p>
          <w:p w14:paraId="6D917630" w14:textId="35082EBB" w:rsidR="006D2EC1" w:rsidRPr="006D2EC1" w:rsidRDefault="006D2EC1" w:rsidP="00332BBC">
            <w:pPr>
              <w:pStyle w:val="Textecorpsdetexte"/>
            </w:pPr>
            <w:r w:rsidRPr="006D2EC1">
              <w:t>Avant d’introduire l</w:t>
            </w:r>
            <w:r w:rsidR="00A607EF">
              <w:t>’</w:t>
            </w:r>
            <w:proofErr w:type="spellStart"/>
            <w:r w:rsidRPr="006D2EC1">
              <w:t>IA</w:t>
            </w:r>
            <w:r w:rsidR="00A607EF">
              <w:t>g</w:t>
            </w:r>
            <w:proofErr w:type="spellEnd"/>
            <w:r w:rsidRPr="006D2EC1">
              <w:t xml:space="preserve"> en classe, il peut s’avérer utile d’</w:t>
            </w:r>
            <w:r w:rsidRPr="00087493">
              <w:rPr>
                <w:b/>
                <w:bCs/>
              </w:rPr>
              <w:t>avoir un portrait de l’utilisation de celles-ci par vos étudiantes et étudiants</w:t>
            </w:r>
            <w:r w:rsidRPr="006D2EC1">
              <w:t xml:space="preserve">. Un </w:t>
            </w:r>
            <w:hyperlink r:id="rId17" w:history="1">
              <w:r w:rsidRPr="00856C26">
                <w:rPr>
                  <w:rStyle w:val="Lienhypertexte"/>
                  <w:rFonts w:ascii="Aptos" w:hAnsi="Aptos"/>
                  <w:b/>
                  <w:bCs/>
                </w:rPr>
                <w:t>formulaire</w:t>
              </w:r>
            </w:hyperlink>
            <w:r w:rsidRPr="006D2EC1">
              <w:t xml:space="preserve"> conçu à cet effet est disponible en vertu des conditions de la licence Creative Commons</w:t>
            </w:r>
            <w:r w:rsidR="005657D7">
              <w:t xml:space="preserve"> CC BY</w:t>
            </w:r>
            <w:r w:rsidRPr="006D2EC1">
              <w:t>.</w:t>
            </w:r>
            <w:r w:rsidR="00BB32EF">
              <w:t xml:space="preserve"> N’hésitez pas à l’utiliser.</w:t>
            </w:r>
          </w:p>
        </w:tc>
      </w:tr>
    </w:tbl>
    <w:p w14:paraId="3D8ADC0A" w14:textId="2FB6C5AB" w:rsidR="000271A6" w:rsidRDefault="000271A6" w:rsidP="009C7A9B">
      <w:pPr>
        <w:pStyle w:val="Titre1"/>
      </w:pPr>
      <w:bookmarkStart w:id="3" w:name="_Toc168911146"/>
      <w:r>
        <w:t>Déroulement de l’activité et consignes</w:t>
      </w:r>
      <w:bookmarkEnd w:id="3"/>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4E6B8" w:themeFill="accent6" w:themeFillTint="66"/>
        <w:tblLook w:val="04A0" w:firstRow="1" w:lastRow="0" w:firstColumn="1" w:lastColumn="0" w:noHBand="0" w:noVBand="1"/>
      </w:tblPr>
      <w:tblGrid>
        <w:gridCol w:w="6804"/>
        <w:gridCol w:w="3122"/>
      </w:tblGrid>
      <w:tr w:rsidR="003D79E0" w:rsidRPr="00EE4657" w14:paraId="38F7AB0E" w14:textId="77777777" w:rsidTr="00584D14">
        <w:trPr>
          <w:trHeight w:val="66"/>
        </w:trPr>
        <w:tc>
          <w:tcPr>
            <w:tcW w:w="6804" w:type="dxa"/>
            <w:shd w:val="clear" w:color="auto" w:fill="D4E6B8" w:themeFill="accent6" w:themeFillTint="66"/>
          </w:tcPr>
          <w:p w14:paraId="16591C3E" w14:textId="01CDA766" w:rsidR="003D79E0" w:rsidRDefault="00F16CA3" w:rsidP="008948C6">
            <w:pPr>
              <w:pStyle w:val="Titre2"/>
            </w:pPr>
            <w:bookmarkStart w:id="4" w:name="_Toc168911147"/>
            <w:r w:rsidRPr="00EE4657">
              <w:t>Introduction</w:t>
            </w:r>
            <w:bookmarkEnd w:id="4"/>
          </w:p>
        </w:tc>
        <w:tc>
          <w:tcPr>
            <w:tcW w:w="3122" w:type="dxa"/>
            <w:shd w:val="clear" w:color="auto" w:fill="D4E6B8" w:themeFill="accent6" w:themeFillTint="66"/>
          </w:tcPr>
          <w:p w14:paraId="10200F4D" w14:textId="7684AB09" w:rsidR="003D79E0" w:rsidRPr="003D79E0" w:rsidRDefault="003D79E0" w:rsidP="008E0FB2">
            <w:pPr>
              <w:pStyle w:val="textedure"/>
            </w:pPr>
            <w:r w:rsidRPr="00EE4657">
              <w:rPr>
                <w:rStyle w:val="Accentuationlgre"/>
              </w:rPr>
              <w:t xml:space="preserve">Durée estimée | </w:t>
            </w:r>
            <w:r w:rsidRPr="00584D14">
              <w:rPr>
                <w:rStyle w:val="Accentuationlgre"/>
                <w:b/>
                <w:bCs/>
              </w:rPr>
              <w:t>10 minutes</w:t>
            </w:r>
          </w:p>
        </w:tc>
      </w:tr>
      <w:tr w:rsidR="00EE4657" w:rsidRPr="00EE4657" w14:paraId="016C04FA" w14:textId="77777777" w:rsidTr="001C14A7">
        <w:trPr>
          <w:trHeight w:val="1744"/>
        </w:trPr>
        <w:tc>
          <w:tcPr>
            <w:tcW w:w="9926" w:type="dxa"/>
            <w:gridSpan w:val="2"/>
            <w:shd w:val="clear" w:color="auto" w:fill="D4E6B8" w:themeFill="accent6" w:themeFillTint="66"/>
          </w:tcPr>
          <w:p w14:paraId="5B7911FF" w14:textId="77777777" w:rsidR="00EE4657" w:rsidRDefault="00EE4657" w:rsidP="008948C6">
            <w:pPr>
              <w:pStyle w:val="Textecorpsdetexte"/>
            </w:pPr>
            <w:r w:rsidRPr="006F0F9B">
              <w:rPr>
                <w:b/>
                <w:bCs/>
              </w:rPr>
              <w:t xml:space="preserve">L’introduction peut débuter avec une référence à l’actualité. </w:t>
            </w:r>
            <w:r w:rsidRPr="00EE4657">
              <w:t xml:space="preserve">Plusieurs cas ont été présentés dans l’actualité depuis novembre 2022. Un </w:t>
            </w:r>
            <w:hyperlink r:id="rId18" w:history="1">
              <w:r w:rsidRPr="00856C26">
                <w:rPr>
                  <w:rStyle w:val="Lienhypertexte"/>
                  <w:rFonts w:ascii="Aptos" w:hAnsi="Aptos"/>
                  <w:b/>
                  <w:bCs/>
                </w:rPr>
                <w:t>exemple éloquent</w:t>
              </w:r>
            </w:hyperlink>
            <w:r w:rsidRPr="00EE4657">
              <w:t xml:space="preserve"> est certainement celui des deux avocats américains sanctionnés dans une affaire de lésions corporelles pour avoir soumis une jurisprudence totalement farfelue, constituée de décisions de justice inventées de toute</w:t>
            </w:r>
            <w:r w:rsidR="005030E5">
              <w:t>s</w:t>
            </w:r>
            <w:r w:rsidRPr="00EE4657">
              <w:t xml:space="preserve"> pièce</w:t>
            </w:r>
            <w:r w:rsidR="005030E5">
              <w:t>s</w:t>
            </w:r>
            <w:r w:rsidRPr="00EE4657">
              <w:t xml:space="preserve"> par </w:t>
            </w:r>
            <w:proofErr w:type="spellStart"/>
            <w:r w:rsidRPr="00EE4657">
              <w:t>ChatGPT</w:t>
            </w:r>
            <w:proofErr w:type="spellEnd"/>
            <w:r w:rsidRPr="00EE4657">
              <w:t xml:space="preserve"> (Bert,</w:t>
            </w:r>
            <w:r w:rsidR="008D218B">
              <w:t xml:space="preserve"> </w:t>
            </w:r>
            <w:r w:rsidRPr="00EE4657">
              <w:t>2023) ou encore l’</w:t>
            </w:r>
            <w:hyperlink r:id="rId19" w:history="1">
              <w:r w:rsidRPr="00856C26">
                <w:rPr>
                  <w:rStyle w:val="Lienhypertexte"/>
                  <w:rFonts w:ascii="Aptos" w:hAnsi="Aptos"/>
                  <w:b/>
                  <w:bCs/>
                </w:rPr>
                <w:t>exemple</w:t>
              </w:r>
            </w:hyperlink>
            <w:r w:rsidRPr="00EE4657">
              <w:t xml:space="preserve"> d’un avocat du Colorado suspendu 90 jours pour avoir déposé une requête écrite par </w:t>
            </w:r>
            <w:proofErr w:type="spellStart"/>
            <w:r w:rsidRPr="00EE4657">
              <w:t>ChatGPT</w:t>
            </w:r>
            <w:proofErr w:type="spellEnd"/>
            <w:r w:rsidRPr="00EE4657">
              <w:t xml:space="preserve"> avec des cas hallucinés (People v. </w:t>
            </w:r>
            <w:proofErr w:type="spellStart"/>
            <w:r w:rsidRPr="00EE4657">
              <w:t>Zachariah</w:t>
            </w:r>
            <w:proofErr w:type="spellEnd"/>
            <w:r w:rsidRPr="00EE4657">
              <w:t xml:space="preserve"> C. </w:t>
            </w:r>
            <w:proofErr w:type="spellStart"/>
            <w:r w:rsidRPr="00EE4657">
              <w:t>Crabill</w:t>
            </w:r>
            <w:proofErr w:type="spellEnd"/>
            <w:r w:rsidRPr="00EE4657">
              <w:t>, 2023).</w:t>
            </w:r>
          </w:p>
          <w:p w14:paraId="23D0196C" w14:textId="5976AC9D" w:rsidR="00E17D6F" w:rsidRPr="00EE4657" w:rsidRDefault="00E17D6F" w:rsidP="008948C6">
            <w:pPr>
              <w:pStyle w:val="Textecorpsdetexte"/>
            </w:pPr>
            <w:r>
              <w:t>Informez-vous des</w:t>
            </w:r>
            <w:r w:rsidR="000B7533">
              <w:t xml:space="preserve"> </w:t>
            </w:r>
            <w:r w:rsidR="00AD5390">
              <w:t>utilisation</w:t>
            </w:r>
            <w:r w:rsidR="000B7533">
              <w:t>s permises</w:t>
            </w:r>
            <w:r w:rsidR="004B4F18">
              <w:t xml:space="preserve"> </w:t>
            </w:r>
            <w:r w:rsidR="004436E3">
              <w:t xml:space="preserve">et </w:t>
            </w:r>
            <w:r w:rsidR="008A6994">
              <w:t xml:space="preserve">des </w:t>
            </w:r>
            <w:r w:rsidR="002E5C7C">
              <w:t>restrictions</w:t>
            </w:r>
            <w:r w:rsidR="004B4F18">
              <w:t xml:space="preserve"> sur le lieu de travail</w:t>
            </w:r>
            <w:r w:rsidR="00AD5390">
              <w:t xml:space="preserve"> </w:t>
            </w:r>
            <w:r w:rsidR="008A6994">
              <w:t xml:space="preserve">dans d’autres domaines </w:t>
            </w:r>
            <w:r w:rsidR="00AD5390">
              <w:t>(</w:t>
            </w:r>
            <w:r w:rsidR="00311A06">
              <w:t xml:space="preserve">lisez </w:t>
            </w:r>
            <w:r w:rsidR="0088623F">
              <w:t xml:space="preserve">quelques exemples dans </w:t>
            </w:r>
            <w:r w:rsidR="00311A06">
              <w:t>l’</w:t>
            </w:r>
            <w:hyperlink r:id="rId20" w:history="1">
              <w:r w:rsidR="00311A06" w:rsidRPr="000B7533">
                <w:rPr>
                  <w:rStyle w:val="Lienhypertexte"/>
                  <w:rFonts w:ascii="Aptos" w:hAnsi="Aptos"/>
                </w:rPr>
                <w:t>article</w:t>
              </w:r>
            </w:hyperlink>
            <w:r w:rsidR="00311A06">
              <w:t xml:space="preserve"> de Haynes (2024)).</w:t>
            </w:r>
            <w:r w:rsidR="00FC30FF">
              <w:t xml:space="preserve"> </w:t>
            </w:r>
          </w:p>
        </w:tc>
      </w:tr>
    </w:tbl>
    <w:p w14:paraId="02D3D8E4" w14:textId="4ADD68EE" w:rsidR="000271A6" w:rsidRDefault="000271A6" w:rsidP="009C7A9B">
      <w:pPr>
        <w:pStyle w:val="Textecorpsdetexte"/>
      </w:pPr>
      <w:r>
        <w:t xml:space="preserve">Idéalement, </w:t>
      </w:r>
      <w:r w:rsidRPr="009D1626">
        <w:rPr>
          <w:b/>
          <w:bCs/>
          <w:color w:val="805186" w:themeColor="accent1"/>
        </w:rPr>
        <w:t xml:space="preserve">trouver un cas en lien avec le domaine d’études des personnes étudiantes </w:t>
      </w:r>
      <w:r>
        <w:t xml:space="preserve">suscitera davantage d’intérêt. Pour introduire le sujet, quelques questions peuvent être posées aux personnes étudiantes. Par exemple : </w:t>
      </w:r>
    </w:p>
    <w:p w14:paraId="143445E6" w14:textId="5F30F659" w:rsidR="000271A6" w:rsidRDefault="000271A6" w:rsidP="009D1626">
      <w:pPr>
        <w:pStyle w:val="Textecorpsdetexte"/>
        <w:numPr>
          <w:ilvl w:val="0"/>
          <w:numId w:val="5"/>
        </w:numPr>
        <w:ind w:left="714" w:hanging="357"/>
        <w:contextualSpacing/>
      </w:pPr>
      <w:r>
        <w:t xml:space="preserve">Qui connaissaient déjà ce cas? </w:t>
      </w:r>
    </w:p>
    <w:p w14:paraId="346A3C55" w14:textId="74679F1A" w:rsidR="000271A6" w:rsidRDefault="000271A6" w:rsidP="009D1626">
      <w:pPr>
        <w:pStyle w:val="Textecorpsdetexte"/>
        <w:numPr>
          <w:ilvl w:val="0"/>
          <w:numId w:val="5"/>
        </w:numPr>
        <w:ind w:left="714" w:hanging="357"/>
        <w:contextualSpacing/>
      </w:pPr>
      <w:r>
        <w:t>Qu’en pensez-vous?</w:t>
      </w:r>
    </w:p>
    <w:p w14:paraId="6A996710" w14:textId="2EEED8F1" w:rsidR="000271A6" w:rsidRDefault="000271A6" w:rsidP="009D1626">
      <w:pPr>
        <w:pStyle w:val="Textecorpsdetexte"/>
        <w:numPr>
          <w:ilvl w:val="0"/>
          <w:numId w:val="5"/>
        </w:numPr>
        <w:ind w:left="714" w:hanging="357"/>
        <w:contextualSpacing/>
      </w:pPr>
      <w:r>
        <w:t xml:space="preserve">Qui a déjà utilisé </w:t>
      </w:r>
      <w:proofErr w:type="spellStart"/>
      <w:r>
        <w:t>ChatGPT</w:t>
      </w:r>
      <w:proofErr w:type="spellEnd"/>
      <w:r>
        <w:t xml:space="preserve"> ou d’autres </w:t>
      </w:r>
      <w:r w:rsidR="00092474">
        <w:t>outils d’</w:t>
      </w:r>
      <w:proofErr w:type="spellStart"/>
      <w:r>
        <w:t>IA</w:t>
      </w:r>
      <w:r w:rsidR="00092474">
        <w:t>g</w:t>
      </w:r>
      <w:proofErr w:type="spellEnd"/>
      <w:r>
        <w:t xml:space="preserve">? </w:t>
      </w:r>
    </w:p>
    <w:p w14:paraId="1A13B704" w14:textId="167E0D4A" w:rsidR="000271A6" w:rsidRDefault="000271A6" w:rsidP="009D1626">
      <w:pPr>
        <w:pStyle w:val="Textecorpsdetexte"/>
        <w:numPr>
          <w:ilvl w:val="0"/>
          <w:numId w:val="5"/>
        </w:numPr>
        <w:ind w:left="714" w:hanging="357"/>
        <w:contextualSpacing/>
      </w:pPr>
      <w:r>
        <w:t>Dans quels contextes utilisez-vous les outils d’</w:t>
      </w:r>
      <w:proofErr w:type="spellStart"/>
      <w:r>
        <w:t>IA</w:t>
      </w:r>
      <w:r w:rsidR="00092474">
        <w:t>g</w:t>
      </w:r>
      <w:proofErr w:type="spellEnd"/>
      <w:r>
        <w:t>? (</w:t>
      </w:r>
      <w:proofErr w:type="gramStart"/>
      <w:r>
        <w:t>académique</w:t>
      </w:r>
      <w:proofErr w:type="gramEnd"/>
      <w:r>
        <w:t>, professionnel ou personnel)</w:t>
      </w:r>
      <w:r w:rsidR="00B906D6">
        <w:br/>
      </w:r>
    </w:p>
    <w:p w14:paraId="0160E501" w14:textId="7A46AFEE" w:rsidR="000271A6" w:rsidRPr="00852964" w:rsidRDefault="0034254B" w:rsidP="00852964">
      <w:pPr>
        <w:pStyle w:val="Textecorpsdetexte"/>
      </w:pPr>
      <w:r>
        <w:t>Ensuite,</w:t>
      </w:r>
      <w:r w:rsidR="00CF17CB">
        <w:t xml:space="preserve"> </w:t>
      </w:r>
      <w:r w:rsidR="000271A6" w:rsidRPr="00852964">
        <w:t>présente</w:t>
      </w:r>
      <w:r>
        <w:t>z</w:t>
      </w:r>
      <w:r w:rsidR="000271A6" w:rsidRPr="00852964">
        <w:t xml:space="preserve"> le plan du déroulement de la séance de cours ou de l’activité.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4E6B8" w:themeFill="accent6" w:themeFillTint="66"/>
        <w:tblLook w:val="04A0" w:firstRow="1" w:lastRow="0" w:firstColumn="1" w:lastColumn="0" w:noHBand="0" w:noVBand="1"/>
      </w:tblPr>
      <w:tblGrid>
        <w:gridCol w:w="6804"/>
        <w:gridCol w:w="3122"/>
      </w:tblGrid>
      <w:tr w:rsidR="00852964" w:rsidRPr="00EE4657" w14:paraId="2A86501A" w14:textId="77777777" w:rsidTr="00DE7C67">
        <w:trPr>
          <w:trHeight w:val="66"/>
        </w:trPr>
        <w:tc>
          <w:tcPr>
            <w:tcW w:w="6804" w:type="dxa"/>
            <w:shd w:val="clear" w:color="auto" w:fill="D4E6B8" w:themeFill="accent6" w:themeFillTint="66"/>
          </w:tcPr>
          <w:p w14:paraId="37FFC0A9" w14:textId="1ECF89A2" w:rsidR="00852964" w:rsidRPr="00F16CA3" w:rsidRDefault="00F16CA3" w:rsidP="00F16CA3">
            <w:pPr>
              <w:pStyle w:val="Titre2"/>
            </w:pPr>
            <w:bookmarkStart w:id="5" w:name="_Toc168911148"/>
            <w:r w:rsidRPr="00F16CA3">
              <w:t>Premier défi</w:t>
            </w:r>
            <w:bookmarkEnd w:id="5"/>
          </w:p>
        </w:tc>
        <w:tc>
          <w:tcPr>
            <w:tcW w:w="3122" w:type="dxa"/>
            <w:shd w:val="clear" w:color="auto" w:fill="D4E6B8" w:themeFill="accent6" w:themeFillTint="66"/>
          </w:tcPr>
          <w:p w14:paraId="698EE8D0" w14:textId="14BDA7B8" w:rsidR="00852964" w:rsidRPr="007404FC" w:rsidRDefault="007404FC" w:rsidP="007404FC">
            <w:pPr>
              <w:pStyle w:val="Textdure"/>
              <w:rPr>
                <w:b/>
                <w:bCs/>
              </w:rPr>
            </w:pPr>
            <w:r w:rsidRPr="00475D89">
              <w:t xml:space="preserve">Durée estimée | </w:t>
            </w:r>
            <w:r w:rsidRPr="007404FC">
              <w:rPr>
                <w:b/>
                <w:bCs/>
              </w:rPr>
              <w:t>55 minutes</w:t>
            </w:r>
          </w:p>
        </w:tc>
      </w:tr>
      <w:tr w:rsidR="00852964" w:rsidRPr="00EE4657" w14:paraId="252C41D0" w14:textId="77777777" w:rsidTr="00DE7C67">
        <w:trPr>
          <w:trHeight w:val="1744"/>
        </w:trPr>
        <w:tc>
          <w:tcPr>
            <w:tcW w:w="9926" w:type="dxa"/>
            <w:gridSpan w:val="2"/>
            <w:shd w:val="clear" w:color="auto" w:fill="D4E6B8" w:themeFill="accent6" w:themeFillTint="66"/>
          </w:tcPr>
          <w:p w14:paraId="7DBBB56E" w14:textId="4960E98E" w:rsidR="00852964" w:rsidRPr="00EE4657" w:rsidRDefault="007404FC" w:rsidP="00DE7C67">
            <w:pPr>
              <w:pStyle w:val="Textecorpsdetexte"/>
            </w:pPr>
            <w:r w:rsidRPr="00271982">
              <w:rPr>
                <w:b/>
                <w:bCs/>
                <w:color w:val="805186" w:themeColor="accent1"/>
              </w:rPr>
              <w:t>Le premier défi a pour but d’initier les personnes étudiantes</w:t>
            </w:r>
            <w:r w:rsidRPr="00271982">
              <w:rPr>
                <w:color w:val="805186" w:themeColor="accent1"/>
              </w:rPr>
              <w:t xml:space="preserve"> </w:t>
            </w:r>
            <w:r w:rsidRPr="007404FC">
              <w:t xml:space="preserve">à poser de simples questions à </w:t>
            </w:r>
            <w:proofErr w:type="spellStart"/>
            <w:r w:rsidRPr="007404FC">
              <w:t>ChatGPT</w:t>
            </w:r>
            <w:proofErr w:type="spellEnd"/>
            <w:r w:rsidRPr="007404FC">
              <w:t xml:space="preserve">. Elles seront ainsi en mesure d’apprécier les opportunités qu’offre cet outil, de comprendre que les </w:t>
            </w:r>
            <w:r w:rsidR="7A4A89EA">
              <w:t>outils d’</w:t>
            </w:r>
            <w:proofErr w:type="spellStart"/>
            <w:r w:rsidR="2DBCD836">
              <w:t>IA</w:t>
            </w:r>
            <w:r w:rsidR="682B23A6">
              <w:t>g</w:t>
            </w:r>
            <w:proofErr w:type="spellEnd"/>
            <w:r w:rsidR="379DCC25">
              <w:t xml:space="preserve"> conversationnels</w:t>
            </w:r>
            <w:r w:rsidRPr="007404FC">
              <w:t xml:space="preserve"> fonctionnent différemment des moteurs de recherche sur internet et de progressivement développer leur capacité à bien communiquer avec ce type d’outils d’</w:t>
            </w:r>
            <w:proofErr w:type="spellStart"/>
            <w:r w:rsidRPr="007404FC">
              <w:t>IA</w:t>
            </w:r>
            <w:r w:rsidR="00AB3BAE">
              <w:t>g</w:t>
            </w:r>
            <w:proofErr w:type="spellEnd"/>
            <w:r w:rsidRPr="007404FC">
              <w:t>.</w:t>
            </w:r>
          </w:p>
        </w:tc>
      </w:tr>
    </w:tbl>
    <w:p w14:paraId="63D42EAC" w14:textId="77777777" w:rsidR="0082428B" w:rsidRDefault="0082428B">
      <w:pPr>
        <w:spacing w:after="200"/>
        <w:rPr>
          <w:rFonts w:eastAsia="Times New Roman" w:cs="Times New Roman"/>
          <w:b/>
          <w:color w:val="00A759" w:themeColor="accent3"/>
        </w:rPr>
      </w:pPr>
      <w:r>
        <w:br w:type="page"/>
      </w:r>
    </w:p>
    <w:p w14:paraId="6A16AD89" w14:textId="1F42E191" w:rsidR="000271A6" w:rsidRDefault="00DC4716" w:rsidP="006C2D72">
      <w:pPr>
        <w:pStyle w:val="Sous-titrevert"/>
      </w:pPr>
      <w:r>
        <w:lastRenderedPageBreak/>
        <w:t>Mise en contexte</w:t>
      </w:r>
    </w:p>
    <w:p w14:paraId="030C4122" w14:textId="0CCC3218" w:rsidR="000271A6" w:rsidRPr="00811E9F" w:rsidRDefault="000271A6" w:rsidP="0004675C">
      <w:pPr>
        <w:pStyle w:val="Textecorpsdetexte"/>
        <w:jc w:val="both"/>
        <w:rPr>
          <w:spacing w:val="-2"/>
        </w:rPr>
      </w:pPr>
      <w:r w:rsidRPr="00811E9F">
        <w:rPr>
          <w:spacing w:val="-2"/>
        </w:rPr>
        <w:t xml:space="preserve">Ce défi consiste à interroger </w:t>
      </w:r>
      <w:proofErr w:type="spellStart"/>
      <w:r w:rsidRPr="00811E9F">
        <w:rPr>
          <w:spacing w:val="-2"/>
        </w:rPr>
        <w:t>ChatGPT</w:t>
      </w:r>
      <w:proofErr w:type="spellEnd"/>
      <w:r w:rsidRPr="00811E9F">
        <w:rPr>
          <w:spacing w:val="-2"/>
        </w:rPr>
        <w:t xml:space="preserve"> à l’égard de </w:t>
      </w:r>
      <w:r w:rsidR="432C5121" w:rsidRPr="00811E9F">
        <w:rPr>
          <w:spacing w:val="-2"/>
        </w:rPr>
        <w:t>l’</w:t>
      </w:r>
      <w:proofErr w:type="spellStart"/>
      <w:r w:rsidR="432C5121" w:rsidRPr="00811E9F">
        <w:rPr>
          <w:spacing w:val="-2"/>
        </w:rPr>
        <w:t>IAg</w:t>
      </w:r>
      <w:proofErr w:type="spellEnd"/>
      <w:r w:rsidRPr="00811E9F">
        <w:rPr>
          <w:spacing w:val="-2"/>
        </w:rPr>
        <w:t xml:space="preserve"> et de ses impacts sur leur future profession.</w:t>
      </w:r>
    </w:p>
    <w:p w14:paraId="082B5919" w14:textId="26001CDF" w:rsidR="000271A6" w:rsidRDefault="00DC4716" w:rsidP="006C2D72">
      <w:pPr>
        <w:pStyle w:val="Sous-titrevert"/>
      </w:pPr>
      <w:r>
        <w:t>Consignes</w:t>
      </w:r>
    </w:p>
    <w:p w14:paraId="0205B9DA" w14:textId="6798D08D" w:rsidR="000271A6" w:rsidRPr="0004675C" w:rsidRDefault="000271A6" w:rsidP="009C7A9B">
      <w:pPr>
        <w:pStyle w:val="Textecorpsdetexte"/>
        <w:rPr>
          <w:b/>
          <w:bCs/>
        </w:rPr>
      </w:pPr>
      <w:r w:rsidRPr="0004675C">
        <w:rPr>
          <w:b/>
          <w:bCs/>
        </w:rPr>
        <w:t xml:space="preserve">Étape 1 : </w:t>
      </w:r>
      <w:r w:rsidR="00B95152">
        <w:rPr>
          <w:b/>
          <w:bCs/>
        </w:rPr>
        <w:t>T</w:t>
      </w:r>
      <w:r w:rsidRPr="0004675C">
        <w:rPr>
          <w:b/>
          <w:bCs/>
        </w:rPr>
        <w:t xml:space="preserve">âche individuelle </w:t>
      </w:r>
      <w:r w:rsidRPr="00037D5D">
        <w:rPr>
          <w:color w:val="00A759" w:themeColor="accent3"/>
        </w:rPr>
        <w:t>[10 min.]</w:t>
      </w:r>
    </w:p>
    <w:p w14:paraId="30B79948" w14:textId="77777777" w:rsidR="000271A6" w:rsidRDefault="000271A6" w:rsidP="009C7A9B">
      <w:pPr>
        <w:pStyle w:val="Textecorpsdetexte"/>
      </w:pPr>
      <w:r>
        <w:t xml:space="preserve">Invitez chacune des personnes étudiantes à poser les deux questions suivantes en conservant la même formulation. Suggérez-leur de garder des traces des résultats obtenus et de noter leurs impressions. </w:t>
      </w:r>
    </w:p>
    <w:p w14:paraId="0E80397B" w14:textId="3E4E6D20" w:rsidR="000271A6" w:rsidRDefault="000271A6" w:rsidP="00037D5D">
      <w:pPr>
        <w:pStyle w:val="Textecorpsdetexte"/>
        <w:numPr>
          <w:ilvl w:val="0"/>
          <w:numId w:val="6"/>
        </w:numPr>
        <w:ind w:left="714" w:hanging="357"/>
        <w:contextualSpacing/>
      </w:pPr>
      <w:r>
        <w:t>Veuillez m’expliquer ce qu’est l’intelligence artificielle</w:t>
      </w:r>
      <w:r w:rsidR="009F4655">
        <w:t>, ainsi que l’intelligence artificielle générative</w:t>
      </w:r>
      <w:r>
        <w:t>?</w:t>
      </w:r>
    </w:p>
    <w:p w14:paraId="2B996E90" w14:textId="3FEB2509" w:rsidR="00037D5D" w:rsidRDefault="000271A6" w:rsidP="009C7A9B">
      <w:pPr>
        <w:pStyle w:val="Textecorpsdetexte"/>
        <w:numPr>
          <w:ilvl w:val="0"/>
          <w:numId w:val="6"/>
        </w:numPr>
        <w:ind w:left="714" w:hanging="357"/>
        <w:contextualSpacing/>
      </w:pPr>
      <w:r>
        <w:t>Veuillez expliquer en moins de 200 mots à une personne néophyte et avec des mots simples ce qu’est l’intelligence artificielle</w:t>
      </w:r>
      <w:r w:rsidR="000820BA" w:rsidRPr="000820BA">
        <w:t>, et ce qui la distingue de l’intelligence artificielle générative</w:t>
      </w:r>
      <w:r>
        <w:t>?</w:t>
      </w:r>
    </w:p>
    <w:p w14:paraId="2686953E" w14:textId="77777777" w:rsidR="000820BA" w:rsidRDefault="000820BA" w:rsidP="000820BA">
      <w:pPr>
        <w:pStyle w:val="Textecorpsdetexte"/>
        <w:contextualSpacing/>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73041F" w:rsidRPr="006D2EC1" w14:paraId="0F72066A" w14:textId="77777777" w:rsidTr="00DE7C67">
        <w:trPr>
          <w:trHeight w:val="1502"/>
        </w:trPr>
        <w:tc>
          <w:tcPr>
            <w:tcW w:w="9926" w:type="dxa"/>
            <w:shd w:val="clear" w:color="auto" w:fill="E5A938" w:themeFill="accent2"/>
          </w:tcPr>
          <w:p w14:paraId="46A39983" w14:textId="094A449D" w:rsidR="0073041F" w:rsidRPr="0073041F" w:rsidRDefault="0073041F" w:rsidP="00D4546C">
            <w:pPr>
              <w:pStyle w:val="titreblanc"/>
            </w:pPr>
            <w:r w:rsidRPr="0073041F">
              <w:t>ADAPTER LES QUESTIONS À VOTRE DOMAINE D’ÉTUDE</w:t>
            </w:r>
          </w:p>
          <w:p w14:paraId="293272FC" w14:textId="3DB052CC" w:rsidR="0073041F" w:rsidRPr="006D2EC1" w:rsidRDefault="0073041F" w:rsidP="0073041F">
            <w:pPr>
              <w:pStyle w:val="Textecorpsdetexte"/>
              <w:spacing w:line="276" w:lineRule="auto"/>
            </w:pPr>
            <w:r>
              <w:t xml:space="preserve">Il peut être intéressant de proposer des questions simples en lien avec la matière abordée dans le cours. Il pourrait s’agir de la définition d’un concept clé ou d’un phénomène. </w:t>
            </w:r>
            <w:r w:rsidR="0086173E" w:rsidRPr="0086173E">
              <w:t>Par</w:t>
            </w:r>
            <w:r w:rsidR="008B7721">
              <w:t> </w:t>
            </w:r>
            <w:r w:rsidR="0086173E" w:rsidRPr="0086173E">
              <w:t>exemple, d</w:t>
            </w:r>
            <w:r w:rsidRPr="0086173E">
              <w:t>ans</w:t>
            </w:r>
            <w:r>
              <w:t xml:space="preserve"> </w:t>
            </w:r>
            <w:r w:rsidR="0086173E">
              <w:t xml:space="preserve">le cadre d’un </w:t>
            </w:r>
            <w:r>
              <w:t xml:space="preserve">cours portant sur le droit de la famille, la première question pourrait être « </w:t>
            </w:r>
            <w:r w:rsidR="003C3E99">
              <w:t>Q</w:t>
            </w:r>
            <w:r>
              <w:t xml:space="preserve">u’est-ce qu’une famille? », alors que la seconde pourrait être « Dans un contexte universitaire en droit de la famille, quelle est la définition de la famille au sens juridique du terme et selon le droit québécois? ». </w:t>
            </w:r>
          </w:p>
        </w:tc>
      </w:tr>
    </w:tbl>
    <w:p w14:paraId="25FEC634" w14:textId="6D9EA9BF" w:rsidR="00853ACD" w:rsidRPr="00853ACD" w:rsidRDefault="00853ACD" w:rsidP="00853ACD">
      <w:pPr>
        <w:pStyle w:val="Textecorpsdetexte"/>
      </w:pPr>
      <w:r w:rsidRPr="00853ACD">
        <w:t>Invitez ensuite quelques personnes étudiantes à prendre la parole afin qu’elles présentent les</w:t>
      </w:r>
      <w:r w:rsidR="00477F08">
        <w:t> </w:t>
      </w:r>
      <w:r w:rsidRPr="00853ACD">
        <w:t xml:space="preserve">réponses obtenues. Invitez-les à comparer leurs réponses et </w:t>
      </w:r>
      <w:r w:rsidR="00477F08">
        <w:t xml:space="preserve">à </w:t>
      </w:r>
      <w:r w:rsidRPr="00853ACD">
        <w:t xml:space="preserve">discuter brièvement de leurs observations. </w:t>
      </w:r>
    </w:p>
    <w:p w14:paraId="24808523" w14:textId="67403CCB" w:rsidR="000271A6" w:rsidRPr="00853ACD" w:rsidRDefault="000271A6" w:rsidP="00853ACD">
      <w:pPr>
        <w:pStyle w:val="Textecorpsdetexte"/>
        <w:numPr>
          <w:ilvl w:val="0"/>
          <w:numId w:val="9"/>
        </w:numPr>
        <w:ind w:left="714" w:hanging="357"/>
        <w:contextualSpacing/>
      </w:pPr>
      <w:r w:rsidRPr="00853ACD">
        <w:t>Quels constats font</w:t>
      </w:r>
      <w:r w:rsidR="00853ACD">
        <w:t xml:space="preserve">-elles </w:t>
      </w:r>
      <w:r w:rsidRPr="00853ACD">
        <w:t>par rapport à la différence des réponses obtenues entre</w:t>
      </w:r>
      <w:r w:rsidR="004D78F7" w:rsidRPr="00853ACD">
        <w:t xml:space="preserve"> elles?</w:t>
      </w:r>
    </w:p>
    <w:p w14:paraId="718048CF" w14:textId="1B7B77AA" w:rsidR="000271A6" w:rsidRDefault="000271A6" w:rsidP="00006198">
      <w:pPr>
        <w:pStyle w:val="Textecorpsdetexte"/>
        <w:numPr>
          <w:ilvl w:val="0"/>
          <w:numId w:val="9"/>
        </w:numPr>
        <w:ind w:left="714" w:hanging="357"/>
      </w:pPr>
      <w:r w:rsidRPr="00853ACD">
        <w:t xml:space="preserve">Quels constats font-elles entre les réponses obtenues à la première et deuxième question? </w:t>
      </w:r>
    </w:p>
    <w:p w14:paraId="19A7649D" w14:textId="3F5CFBBB" w:rsidR="00A031E1" w:rsidRPr="00853ACD" w:rsidRDefault="00A031E1" w:rsidP="00A031E1">
      <w:pPr>
        <w:pStyle w:val="Textecorpsdetexte"/>
      </w:pPr>
      <w:r>
        <w:t>Il serait intéressant que cette discussion leur permette d’identifier les avantages de la précision de la requête. Il serait également important d’attirer leur attention sur les erreurs commises par l’</w:t>
      </w:r>
      <w:proofErr w:type="spellStart"/>
      <w:r>
        <w:t>IA</w:t>
      </w:r>
      <w:r w:rsidR="009545E6">
        <w:t>g</w:t>
      </w:r>
      <w:proofErr w:type="spellEnd"/>
      <w:r w:rsidR="00C47607">
        <w:t xml:space="preserve"> (</w:t>
      </w:r>
      <w:proofErr w:type="spellStart"/>
      <w:r w:rsidR="00C47607">
        <w:t>OpenAI</w:t>
      </w:r>
      <w:proofErr w:type="spellEnd"/>
      <w:r w:rsidR="00C47607">
        <w:t>, s. d.)</w:t>
      </w:r>
      <w:r w:rsidR="00C47607" w:rsidRPr="00C47607">
        <w:rPr>
          <w:vertAlign w:val="superscript"/>
        </w:rPr>
        <w:t>1</w:t>
      </w:r>
      <w:r>
        <w:t xml:space="preserve">, de même que la volonté de cette </w:t>
      </w:r>
      <w:proofErr w:type="spellStart"/>
      <w:r>
        <w:t>IA</w:t>
      </w:r>
      <w:r w:rsidR="000B66A3">
        <w:t>g</w:t>
      </w:r>
      <w:proofErr w:type="spellEnd"/>
      <w:r>
        <w:t xml:space="preserve"> à plaire.</w:t>
      </w:r>
    </w:p>
    <w:p w14:paraId="2BD0A65D" w14:textId="77777777" w:rsidR="00A031E1" w:rsidRDefault="00A031E1">
      <w:r>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D131C7" w:rsidRPr="006D2EC1" w14:paraId="272F8A80" w14:textId="77777777" w:rsidTr="00D131C7">
        <w:trPr>
          <w:trHeight w:val="66"/>
        </w:trPr>
        <w:tc>
          <w:tcPr>
            <w:tcW w:w="9926" w:type="dxa"/>
            <w:shd w:val="clear" w:color="auto" w:fill="E5A938" w:themeFill="accent2"/>
          </w:tcPr>
          <w:p w14:paraId="57B10B02" w14:textId="369B3A83" w:rsidR="00A44265" w:rsidRDefault="00560485" w:rsidP="00A44265">
            <w:pPr>
              <w:pStyle w:val="titreblanc"/>
            </w:pPr>
            <w:r>
              <w:lastRenderedPageBreak/>
              <w:t>Comprendre le fonctionnement des</w:t>
            </w:r>
            <w:r w:rsidR="00A44265">
              <w:t xml:space="preserve"> </w:t>
            </w:r>
            <w:proofErr w:type="spellStart"/>
            <w:r w:rsidR="00A44265">
              <w:t>IA</w:t>
            </w:r>
            <w:r w:rsidR="000B66A3" w:rsidRPr="000B66A3">
              <w:rPr>
                <w:caps w:val="0"/>
              </w:rPr>
              <w:t>g</w:t>
            </w:r>
            <w:proofErr w:type="spellEnd"/>
          </w:p>
          <w:p w14:paraId="469E1676" w14:textId="3ED0BD77" w:rsidR="00076099" w:rsidRDefault="00780AF4" w:rsidP="00DE7C67">
            <w:pPr>
              <w:pStyle w:val="Textecorpsdetexte"/>
              <w:spacing w:line="276" w:lineRule="auto"/>
              <w:rPr>
                <w:b/>
                <w:bCs/>
              </w:rPr>
            </w:pPr>
            <w:r>
              <w:t xml:space="preserve">Pour devenir critique à l’égard </w:t>
            </w:r>
            <w:r w:rsidR="7BEEED08">
              <w:t>de</w:t>
            </w:r>
            <w:r w:rsidR="27A784B4">
              <w:t xml:space="preserve"> l’</w:t>
            </w:r>
            <w:proofErr w:type="spellStart"/>
            <w:r w:rsidR="7BEEED08">
              <w:t>IA</w:t>
            </w:r>
            <w:r w:rsidR="000B66A3">
              <w:t>g</w:t>
            </w:r>
            <w:proofErr w:type="spellEnd"/>
            <w:r>
              <w:t>, il</w:t>
            </w:r>
            <w:r w:rsidR="00A44265">
              <w:t xml:space="preserve"> </w:t>
            </w:r>
            <w:r>
              <w:t xml:space="preserve">est essentiel de mieux </w:t>
            </w:r>
            <w:r w:rsidR="00A44265">
              <w:t>compren</w:t>
            </w:r>
            <w:r>
              <w:t>dre</w:t>
            </w:r>
            <w:r w:rsidR="001A01C7">
              <w:t xml:space="preserve"> </w:t>
            </w:r>
            <w:r w:rsidR="52DC94B0">
              <w:t>son</w:t>
            </w:r>
            <w:r w:rsidR="001A01C7">
              <w:t xml:space="preserve"> fonctionnement. </w:t>
            </w:r>
            <w:r w:rsidR="00280CE9">
              <w:t>Assurez-vous que les personnes étudiantes comprennent que</w:t>
            </w:r>
            <w:r w:rsidR="00D96840" w:rsidRPr="00772897">
              <w:t xml:space="preserve"> </w:t>
            </w:r>
            <w:r w:rsidR="760F6ABF">
              <w:t>l</w:t>
            </w:r>
            <w:r w:rsidR="63C2D1F7">
              <w:t>’</w:t>
            </w:r>
            <w:proofErr w:type="spellStart"/>
            <w:r w:rsidR="63C2D1F7">
              <w:t>I</w:t>
            </w:r>
            <w:r w:rsidR="760F6ABF">
              <w:t>A</w:t>
            </w:r>
            <w:r w:rsidR="000B66A3">
              <w:t>g</w:t>
            </w:r>
            <w:proofErr w:type="spellEnd"/>
            <w:r w:rsidR="00D96840" w:rsidRPr="00772897">
              <w:t xml:space="preserve"> ne </w:t>
            </w:r>
            <w:r w:rsidR="760F6ABF">
              <w:t>peut</w:t>
            </w:r>
            <w:r w:rsidR="00D96840" w:rsidRPr="00772897">
              <w:t xml:space="preserve"> pas discriminer</w:t>
            </w:r>
            <w:r w:rsidR="00006198" w:rsidRPr="00772897">
              <w:t xml:space="preserve"> l’information vraie de la fausse.</w:t>
            </w:r>
            <w:r w:rsidR="00006198" w:rsidRPr="004B75B9">
              <w:rPr>
                <w:b/>
                <w:bCs/>
              </w:rPr>
              <w:t xml:space="preserve"> </w:t>
            </w:r>
            <w:r w:rsidR="06A63D94" w:rsidRPr="0C7D5C6F">
              <w:rPr>
                <w:b/>
                <w:bCs/>
              </w:rPr>
              <w:t>L</w:t>
            </w:r>
            <w:r w:rsidR="68B9FE8F" w:rsidRPr="0C7D5C6F">
              <w:rPr>
                <w:b/>
                <w:bCs/>
              </w:rPr>
              <w:t>’</w:t>
            </w:r>
            <w:proofErr w:type="spellStart"/>
            <w:r w:rsidR="06A63D94" w:rsidRPr="0C7D5C6F">
              <w:rPr>
                <w:b/>
                <w:bCs/>
              </w:rPr>
              <w:t>IA</w:t>
            </w:r>
            <w:r w:rsidR="20CB39AF" w:rsidRPr="0C7D5C6F">
              <w:rPr>
                <w:b/>
                <w:bCs/>
              </w:rPr>
              <w:t>g</w:t>
            </w:r>
            <w:proofErr w:type="spellEnd"/>
            <w:r w:rsidR="178BC768" w:rsidRPr="0C7D5C6F">
              <w:rPr>
                <w:b/>
                <w:bCs/>
              </w:rPr>
              <w:t xml:space="preserve"> </w:t>
            </w:r>
            <w:r w:rsidR="4D962BB7" w:rsidRPr="0C7D5C6F">
              <w:rPr>
                <w:b/>
                <w:bCs/>
              </w:rPr>
              <w:t>est un</w:t>
            </w:r>
            <w:r w:rsidR="6B631A0E" w:rsidRPr="0C7D5C6F">
              <w:rPr>
                <w:b/>
                <w:bCs/>
              </w:rPr>
              <w:t xml:space="preserve"> grand </w:t>
            </w:r>
            <w:r w:rsidR="091C2BD5" w:rsidRPr="0C7D5C6F">
              <w:rPr>
                <w:b/>
                <w:bCs/>
              </w:rPr>
              <w:t>modèle</w:t>
            </w:r>
            <w:r w:rsidR="00200F3C">
              <w:rPr>
                <w:b/>
                <w:bCs/>
              </w:rPr>
              <w:t xml:space="preserve"> de langage</w:t>
            </w:r>
            <w:r w:rsidR="003D4FC4">
              <w:rPr>
                <w:b/>
                <w:bCs/>
              </w:rPr>
              <w:t xml:space="preserve"> </w:t>
            </w:r>
            <w:r w:rsidR="0001372F">
              <w:rPr>
                <w:b/>
                <w:bCs/>
              </w:rPr>
              <w:t xml:space="preserve">naturel </w:t>
            </w:r>
            <w:r w:rsidR="4517F9A1" w:rsidRPr="0C7D5C6F">
              <w:rPr>
                <w:b/>
                <w:bCs/>
              </w:rPr>
              <w:t>capable</w:t>
            </w:r>
            <w:r w:rsidR="00F65A42">
              <w:rPr>
                <w:b/>
                <w:bCs/>
              </w:rPr>
              <w:t xml:space="preserve"> de prédire le prochain mot à partir d’une séquence de mots</w:t>
            </w:r>
            <w:r w:rsidR="007C3829">
              <w:rPr>
                <w:b/>
                <w:bCs/>
              </w:rPr>
              <w:t xml:space="preserve">. </w:t>
            </w:r>
            <w:r w:rsidR="003D4FC4">
              <w:rPr>
                <w:b/>
                <w:bCs/>
              </w:rPr>
              <w:t xml:space="preserve">Ainsi, </w:t>
            </w:r>
            <w:r w:rsidR="3C4B8F2C" w:rsidRPr="0C7D5C6F">
              <w:rPr>
                <w:b/>
                <w:bCs/>
              </w:rPr>
              <w:t>ses</w:t>
            </w:r>
            <w:r w:rsidR="00006198" w:rsidRPr="004B75B9">
              <w:rPr>
                <w:b/>
                <w:bCs/>
              </w:rPr>
              <w:t xml:space="preserve"> réponse</w:t>
            </w:r>
            <w:r w:rsidR="00DB6FE8">
              <w:rPr>
                <w:b/>
                <w:bCs/>
              </w:rPr>
              <w:t>s</w:t>
            </w:r>
            <w:r w:rsidR="00006198" w:rsidRPr="004B75B9">
              <w:rPr>
                <w:b/>
                <w:bCs/>
              </w:rPr>
              <w:t xml:space="preserve"> </w:t>
            </w:r>
            <w:r w:rsidR="00000F18">
              <w:rPr>
                <w:b/>
                <w:bCs/>
              </w:rPr>
              <w:t>sont construites en se fondant sur des calculs successifs de probabilité</w:t>
            </w:r>
            <w:r w:rsidR="00D131C7" w:rsidRPr="004B75B9">
              <w:rPr>
                <w:b/>
                <w:bCs/>
              </w:rPr>
              <w:t xml:space="preserve"> </w:t>
            </w:r>
            <w:r w:rsidR="000C153D" w:rsidRPr="000C153D">
              <w:t>(</w:t>
            </w:r>
            <w:r w:rsidR="00E377C7">
              <w:t xml:space="preserve">Grondin, </w:t>
            </w:r>
            <w:r w:rsidR="0007735C">
              <w:t>2023</w:t>
            </w:r>
            <w:r w:rsidR="000C153D" w:rsidRPr="000C153D">
              <w:t>)</w:t>
            </w:r>
            <w:r w:rsidR="00336ED5">
              <w:t xml:space="preserve">. </w:t>
            </w:r>
            <w:r w:rsidR="00B8141B">
              <w:t xml:space="preserve">Si vous souhaitez </w:t>
            </w:r>
            <w:r w:rsidR="00AD6193">
              <w:t>aller plus loin</w:t>
            </w:r>
            <w:r w:rsidR="00336ED5">
              <w:t xml:space="preserve">, visionnez cette </w:t>
            </w:r>
            <w:hyperlink r:id="rId21">
              <w:r w:rsidR="3D9A9E6F" w:rsidRPr="0C7D5C6F">
                <w:rPr>
                  <w:rStyle w:val="Lienhypertexte"/>
                  <w:rFonts w:ascii="Aptos" w:hAnsi="Aptos"/>
                </w:rPr>
                <w:t>vidéo</w:t>
              </w:r>
            </w:hyperlink>
            <w:r w:rsidR="000C153D" w:rsidRPr="000C153D">
              <w:t>.</w:t>
            </w:r>
            <w:r w:rsidR="000C153D">
              <w:rPr>
                <w:b/>
                <w:bCs/>
              </w:rPr>
              <w:t xml:space="preserve"> </w:t>
            </w:r>
          </w:p>
          <w:p w14:paraId="01AEBA59" w14:textId="21795427" w:rsidR="00D131C7" w:rsidRPr="006D2EC1" w:rsidRDefault="00D131C7" w:rsidP="00DE7C67">
            <w:pPr>
              <w:pStyle w:val="Textecorpsdetexte"/>
              <w:spacing w:line="276" w:lineRule="auto"/>
            </w:pPr>
            <w:r>
              <w:t xml:space="preserve">Pour enrichir les échanges, la personne enseignante peut elle-même proposer une conversation générée préalablement </w:t>
            </w:r>
            <w:r w:rsidR="000513FB">
              <w:t xml:space="preserve">(voir </w:t>
            </w:r>
            <w:hyperlink r:id="rId22" w:history="1">
              <w:r w:rsidR="000513FB" w:rsidRPr="000513FB">
                <w:rPr>
                  <w:rStyle w:val="Lienhypertexte"/>
                  <w:rFonts w:ascii="Aptos" w:hAnsi="Aptos"/>
                </w:rPr>
                <w:t>cet exemple</w:t>
              </w:r>
            </w:hyperlink>
            <w:r w:rsidR="000513FB">
              <w:t xml:space="preserve">) </w:t>
            </w:r>
            <w:r>
              <w:t>mettant en évidence certaines limites et inviter les personnes étudiantes à en prendre connaissance à la suite de leur propre expérimentation.</w:t>
            </w:r>
          </w:p>
        </w:tc>
      </w:tr>
    </w:tbl>
    <w:p w14:paraId="40D2312B" w14:textId="261F9015" w:rsidR="007C781B" w:rsidRDefault="000271A6" w:rsidP="009C7A9B">
      <w:pPr>
        <w:pStyle w:val="Textecorpsdetexte"/>
      </w:pPr>
      <w:r>
        <w:t xml:space="preserve">Suivant cette première exploration d’une durée approximative </w:t>
      </w:r>
      <w:r w:rsidRPr="00C0084F">
        <w:t>d’une dizaine de minutes</w:t>
      </w:r>
      <w:r w:rsidRPr="003C3E99">
        <w:rPr>
          <w:b/>
          <w:bCs/>
        </w:rPr>
        <w:t xml:space="preserve">, </w:t>
      </w:r>
      <w:r>
        <w:t>nous</w:t>
      </w:r>
      <w:r w:rsidR="00C0084F">
        <w:t> </w:t>
      </w:r>
      <w:r>
        <w:t xml:space="preserve">vous suggérons de présenter </w:t>
      </w:r>
      <w:r w:rsidR="00081221" w:rsidRPr="00567C65">
        <w:rPr>
          <w:b/>
          <w:bCs/>
          <w:color w:val="805186" w:themeColor="accent1"/>
        </w:rPr>
        <w:t>les éléments à considérer pour une requête efficace</w:t>
      </w:r>
      <w:r w:rsidR="00081221">
        <w:t xml:space="preserve">. </w:t>
      </w:r>
      <w:r w:rsidR="00050350" w:rsidRPr="00447901">
        <w:rPr>
          <w:b/>
          <w:bCs/>
        </w:rPr>
        <w:t>Une</w:t>
      </w:r>
      <w:r w:rsidR="00C0084F" w:rsidRPr="00447901">
        <w:rPr>
          <w:b/>
          <w:bCs/>
        </w:rPr>
        <w:t> </w:t>
      </w:r>
      <w:r w:rsidR="00050350" w:rsidRPr="00447901">
        <w:rPr>
          <w:b/>
          <w:bCs/>
        </w:rPr>
        <w:t>requête</w:t>
      </w:r>
      <w:r w:rsidR="00050350" w:rsidRPr="00447901">
        <w:t xml:space="preserve"> </w:t>
      </w:r>
      <w:r w:rsidR="00050350" w:rsidRPr="00050350">
        <w:t>est un ensemble d’instructions utilisé pour demander à un</w:t>
      </w:r>
      <w:r w:rsidR="00090CDB">
        <w:t xml:space="preserve">e </w:t>
      </w:r>
      <w:proofErr w:type="spellStart"/>
      <w:r w:rsidR="00090CDB">
        <w:t>IA</w:t>
      </w:r>
      <w:r w:rsidR="00D449D9">
        <w:t>g</w:t>
      </w:r>
      <w:proofErr w:type="spellEnd"/>
      <w:r w:rsidR="00050350" w:rsidRPr="00050350">
        <w:t xml:space="preserve"> d’effectuer une tâche. Les tâches peuvent prendre diverses formes, notamment la réponse à des questions, </w:t>
      </w:r>
      <w:r w:rsidR="00050350" w:rsidRPr="00C55316">
        <w:rPr>
          <w:spacing w:val="-2"/>
        </w:rPr>
        <w:t>la</w:t>
      </w:r>
      <w:r w:rsidR="008C6EDD" w:rsidRPr="00C55316">
        <w:rPr>
          <w:spacing w:val="-2"/>
        </w:rPr>
        <w:t> </w:t>
      </w:r>
      <w:r w:rsidR="00050350" w:rsidRPr="00C55316">
        <w:rPr>
          <w:spacing w:val="-2"/>
        </w:rPr>
        <w:t>traduction, la synthèse de textes, la synthèse de critiques, le résumé d’entretiens, la rédaction d’essais, la résolution de problèmes, l’analyse de données, et plus encore (</w:t>
      </w:r>
      <w:r w:rsidR="00C55316" w:rsidRPr="00C55316">
        <w:rPr>
          <w:spacing w:val="-2"/>
        </w:rPr>
        <w:t>Xiao, 2024).</w:t>
      </w:r>
    </w:p>
    <w:p w14:paraId="0A54813A" w14:textId="7E9AA618" w:rsidR="000271A6" w:rsidRDefault="00A050BF" w:rsidP="009C7A9B">
      <w:pPr>
        <w:pStyle w:val="Textecorpsdetexte"/>
      </w:pPr>
      <w:r w:rsidRPr="004524A0">
        <w:t xml:space="preserve">Pour obtenir des résultats de qualité dans les </w:t>
      </w:r>
      <w:r w:rsidR="0062769C">
        <w:t>outils d’</w:t>
      </w:r>
      <w:proofErr w:type="spellStart"/>
      <w:r w:rsidRPr="004524A0">
        <w:t>IA</w:t>
      </w:r>
      <w:r w:rsidR="0062769C">
        <w:t>g</w:t>
      </w:r>
      <w:proofErr w:type="spellEnd"/>
      <w:r w:rsidRPr="004524A0">
        <w:t xml:space="preserve"> conversationnels, il convient de formuler une requête précise et détaillée en pensant aux quatre éléments </w:t>
      </w:r>
      <w:r>
        <w:t xml:space="preserve">suivants : </w:t>
      </w:r>
      <w:r w:rsidRPr="004524A0">
        <w:t>contexte, tâche, exemple, résultats. Leur ordre n</w:t>
      </w:r>
      <w:r>
        <w:t>’</w:t>
      </w:r>
      <w:r w:rsidRPr="004524A0">
        <w:t>a pas d</w:t>
      </w:r>
      <w:r>
        <w:t>’</w:t>
      </w:r>
      <w:r w:rsidRPr="004524A0">
        <w:t>importance.</w:t>
      </w:r>
      <w:r>
        <w:t xml:space="preserve"> Il </w:t>
      </w:r>
      <w:r w:rsidR="007C781B">
        <w:t>est</w:t>
      </w:r>
      <w:r>
        <w:t xml:space="preserve"> également intéressant de savoir qu’il est possible pour les outils conversationnels d’ajuster le style littéraire de leurs réponses. </w:t>
      </w:r>
      <w:r w:rsidR="0002773A">
        <w:t>Dans</w:t>
      </w:r>
      <w:r w:rsidR="00815E48">
        <w:t> </w:t>
      </w:r>
      <w:r w:rsidR="0002773A">
        <w:t xml:space="preserve">le </w:t>
      </w:r>
      <w:hyperlink r:id="rId23" w:history="1">
        <w:r w:rsidR="0002773A" w:rsidRPr="00EA74E6">
          <w:rPr>
            <w:rStyle w:val="Lienhypertexte"/>
            <w:rFonts w:ascii="Aptos" w:hAnsi="Aptos"/>
            <w:b/>
            <w:bCs/>
          </w:rPr>
          <w:t>guide thématique</w:t>
        </w:r>
      </w:hyperlink>
      <w:r w:rsidR="0002773A" w:rsidRPr="00EA74E6">
        <w:rPr>
          <w:color w:val="805186" w:themeColor="accent1"/>
        </w:rPr>
        <w:t xml:space="preserve"> </w:t>
      </w:r>
      <w:r w:rsidR="0002773A" w:rsidRPr="007B1B2E">
        <w:t>sur l’intelligence artificielle</w:t>
      </w:r>
      <w:r w:rsidR="0002773A">
        <w:t xml:space="preserve"> du Service des bibliothèques et archives</w:t>
      </w:r>
      <w:r w:rsidR="00AA2CFE">
        <w:t>, vous trouverez le détail</w:t>
      </w:r>
      <w:r w:rsidR="000743DA" w:rsidRPr="000743DA">
        <w:t xml:space="preserve"> </w:t>
      </w:r>
      <w:r w:rsidR="000743DA">
        <w:t>pour chacun des éléments à préciser lors d’une requête</w:t>
      </w:r>
      <w:r w:rsidR="001D1DF6">
        <w:t>, ainsi</w:t>
      </w:r>
      <w:r w:rsidR="000743DA">
        <w:t> </w:t>
      </w:r>
      <w:r w:rsidR="001D1DF6">
        <w:t xml:space="preserve">que </w:t>
      </w:r>
      <w:r w:rsidR="000743DA">
        <w:t>plusieurs</w:t>
      </w:r>
      <w:r w:rsidR="001D1DF6">
        <w:t xml:space="preserve"> exemples</w:t>
      </w:r>
      <w:r w:rsidR="00F83804">
        <w:t>.</w:t>
      </w:r>
      <w:r w:rsidR="0002773A">
        <w:t xml:space="preserve"> </w:t>
      </w:r>
    </w:p>
    <w:p w14:paraId="1A6B5F91" w14:textId="6C0EE247" w:rsidR="000271A6" w:rsidRPr="0031578F" w:rsidRDefault="000271A6" w:rsidP="009C7A9B">
      <w:pPr>
        <w:pStyle w:val="Textecorpsdetexte"/>
        <w:rPr>
          <w:b/>
          <w:bCs/>
        </w:rPr>
      </w:pPr>
      <w:r w:rsidRPr="0031578F">
        <w:rPr>
          <w:b/>
          <w:bCs/>
        </w:rPr>
        <w:t xml:space="preserve">Étape 2 : </w:t>
      </w:r>
      <w:r w:rsidR="00B95152">
        <w:rPr>
          <w:b/>
          <w:bCs/>
        </w:rPr>
        <w:t>T</w:t>
      </w:r>
      <w:r w:rsidRPr="0031578F">
        <w:rPr>
          <w:b/>
          <w:bCs/>
        </w:rPr>
        <w:t xml:space="preserve">âche réalisée en petit groupe </w:t>
      </w:r>
      <w:r w:rsidRPr="0031578F">
        <w:rPr>
          <w:color w:val="00A759" w:themeColor="accent3"/>
        </w:rPr>
        <w:t>[20 min.]</w:t>
      </w:r>
    </w:p>
    <w:p w14:paraId="243E0F93" w14:textId="77777777" w:rsidR="000271A6" w:rsidRDefault="000271A6" w:rsidP="009C7A9B">
      <w:pPr>
        <w:pStyle w:val="Textecorpsdetexte"/>
      </w:pPr>
      <w:r>
        <w:t xml:space="preserve">À la suite de la présentation de ces informations, formez des équipes de 3 à 6 personnes et invitez les équipes à formuler des questions qui permettent d’améliorer la requête précédente et d’explorer différents styles. Pour vous préparer ou vous aider à guider les personnes étudiantes, voici quelques exemples : </w:t>
      </w:r>
    </w:p>
    <w:p w14:paraId="7BE84255" w14:textId="55EFB5E9" w:rsidR="000271A6" w:rsidRDefault="000271A6" w:rsidP="00D20326">
      <w:pPr>
        <w:pStyle w:val="Textecorpsdetexte"/>
        <w:numPr>
          <w:ilvl w:val="0"/>
          <w:numId w:val="9"/>
        </w:numPr>
        <w:ind w:left="714" w:hanging="357"/>
        <w:contextualSpacing/>
      </w:pPr>
      <w:r>
        <w:t xml:space="preserve">Expliquez ce qu’est l’intelligence artificielle </w:t>
      </w:r>
      <w:r w:rsidR="00906113">
        <w:t xml:space="preserve">générative </w:t>
      </w:r>
      <w:r>
        <w:t>à un enfant de 5 ans.</w:t>
      </w:r>
    </w:p>
    <w:p w14:paraId="18459F1B" w14:textId="344B3B56" w:rsidR="000271A6" w:rsidRDefault="000271A6" w:rsidP="00D20326">
      <w:pPr>
        <w:pStyle w:val="Textecorpsdetexte"/>
        <w:numPr>
          <w:ilvl w:val="0"/>
          <w:numId w:val="9"/>
        </w:numPr>
        <w:ind w:left="714" w:hanging="357"/>
        <w:contextualSpacing/>
      </w:pPr>
      <w:r>
        <w:t>Expliquez avec un style humoristique ce qu’est l’intelligence artificielle</w:t>
      </w:r>
      <w:r w:rsidR="00906113">
        <w:t xml:space="preserve"> générative</w:t>
      </w:r>
      <w:r>
        <w:t xml:space="preserve">. </w:t>
      </w:r>
    </w:p>
    <w:p w14:paraId="41F59BC3" w14:textId="3BC1F3CD" w:rsidR="000271A6" w:rsidRDefault="000271A6" w:rsidP="00D20326">
      <w:pPr>
        <w:pStyle w:val="Textecorpsdetexte"/>
        <w:numPr>
          <w:ilvl w:val="0"/>
          <w:numId w:val="9"/>
        </w:numPr>
        <w:ind w:left="714" w:hanging="357"/>
        <w:contextualSpacing/>
      </w:pPr>
      <w:r>
        <w:t>Veuillez suggérer des variantes à cette réponse en gardant le style humoristique.</w:t>
      </w:r>
    </w:p>
    <w:p w14:paraId="63E9AD61" w14:textId="5B3C3F4D" w:rsidR="00D806AA" w:rsidRDefault="00D806AA" w:rsidP="00D806AA">
      <w:pPr>
        <w:pStyle w:val="Textecorpsdetexte"/>
        <w:numPr>
          <w:ilvl w:val="0"/>
          <w:numId w:val="9"/>
        </w:numPr>
        <w:contextualSpacing/>
      </w:pPr>
      <w:r>
        <w:t>Veuillez m’expliquer de trois manières différentes ce qu’est l’intelligence artificielle</w:t>
      </w:r>
      <w:r w:rsidR="001340D3">
        <w:t xml:space="preserve"> générative</w:t>
      </w:r>
      <w:r>
        <w:t xml:space="preserve">. 1- Vous êtes un expert qui s’adresse à d’autres experts. 2- Vous êtes un poète et proposez une définition en vers. 3- Vous êtes un enfant qui questionne un adulte. </w:t>
      </w:r>
    </w:p>
    <w:p w14:paraId="1D4753F8" w14:textId="1589D11F" w:rsidR="000271A6" w:rsidRDefault="000271A6" w:rsidP="00D20326">
      <w:pPr>
        <w:pStyle w:val="Textecorpsdetexte"/>
        <w:numPr>
          <w:ilvl w:val="0"/>
          <w:numId w:val="9"/>
        </w:numPr>
        <w:ind w:left="714" w:hanging="357"/>
        <w:contextualSpacing/>
      </w:pPr>
      <w:r>
        <w:lastRenderedPageBreak/>
        <w:t>Veuillez écrire un billet de blogue destiné à la population en général qui expliquerait ce qu’est l’intelligence artificielle</w:t>
      </w:r>
      <w:r w:rsidR="00BE5F05">
        <w:t xml:space="preserve"> générative</w:t>
      </w:r>
      <w: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0E4AA4" w:rsidRPr="006D2EC1" w14:paraId="30EEF03E" w14:textId="77777777" w:rsidTr="00E350CB">
        <w:trPr>
          <w:trHeight w:val="66"/>
        </w:trPr>
        <w:tc>
          <w:tcPr>
            <w:tcW w:w="9926" w:type="dxa"/>
            <w:shd w:val="clear" w:color="auto" w:fill="E5A938" w:themeFill="accent2"/>
          </w:tcPr>
          <w:p w14:paraId="1BB9377E" w14:textId="151203F6" w:rsidR="00E80CFB" w:rsidRDefault="000E4AA4" w:rsidP="00E80CFB">
            <w:pPr>
              <w:pStyle w:val="titreblanc"/>
            </w:pPr>
            <w:r w:rsidRPr="000E4AA4">
              <w:t xml:space="preserve">Si l’activité se déroule en ligne ou en </w:t>
            </w:r>
            <w:r w:rsidR="687F40C1">
              <w:t>comodalité</w:t>
            </w:r>
          </w:p>
          <w:p w14:paraId="4C1A8862" w14:textId="2AADC4A0" w:rsidR="000E4AA4" w:rsidRPr="006D2EC1" w:rsidRDefault="00E80CFB" w:rsidP="00E350CB">
            <w:pPr>
              <w:pStyle w:val="Textecorpsdetexte"/>
              <w:spacing w:line="276" w:lineRule="auto"/>
            </w:pPr>
            <w:r>
              <w:t>F</w:t>
            </w:r>
            <w:r w:rsidR="000E4AA4" w:rsidRPr="000E4AA4">
              <w:t>ournissez l’ensemble des informations nécessaires au bon fonctionnement</w:t>
            </w:r>
            <w:r w:rsidR="00EE4744">
              <w:t xml:space="preserve">, </w:t>
            </w:r>
            <w:r w:rsidR="000E4AA4" w:rsidRPr="000E4AA4">
              <w:t>précisez la</w:t>
            </w:r>
            <w:r w:rsidR="00CD6633">
              <w:t> </w:t>
            </w:r>
            <w:r w:rsidR="000E4AA4" w:rsidRPr="000E4AA4">
              <w:t>tâche à réaliser en petit groupe</w:t>
            </w:r>
            <w:r w:rsidR="00EE4744">
              <w:t xml:space="preserve">, ainsi que la durée </w:t>
            </w:r>
            <w:r w:rsidR="00B95152">
              <w:t>de la tâche</w:t>
            </w:r>
            <w:r w:rsidR="000E4AA4" w:rsidRPr="000E4AA4">
              <w:t xml:space="preserve">. </w:t>
            </w:r>
            <w:r w:rsidR="00D70801">
              <w:t xml:space="preserve">Déplacez les personnes étudiantes </w:t>
            </w:r>
            <w:r w:rsidR="00A40E99">
              <w:t xml:space="preserve">en ligne dans les </w:t>
            </w:r>
            <w:r w:rsidR="000E4AA4" w:rsidRPr="000E4AA4">
              <w:t xml:space="preserve">salles </w:t>
            </w:r>
            <w:r w:rsidR="00A40E99">
              <w:t>pour petits groupes</w:t>
            </w:r>
            <w:r w:rsidR="000E4AA4" w:rsidRPr="000E4AA4">
              <w:t xml:space="preserve">. Au terme de </w:t>
            </w:r>
            <w:r w:rsidR="000A468E">
              <w:t>la durée</w:t>
            </w:r>
            <w:r w:rsidR="00235CFB">
              <w:t xml:space="preserve"> déterminée</w:t>
            </w:r>
            <w:r w:rsidR="000E4AA4" w:rsidRPr="000E4AA4">
              <w:t xml:space="preserve">, </w:t>
            </w:r>
            <w:r w:rsidR="003C0BCE">
              <w:t>fermez</w:t>
            </w:r>
            <w:r w:rsidR="000E4AA4" w:rsidRPr="000E4AA4">
              <w:t xml:space="preserve"> les petites salles </w:t>
            </w:r>
            <w:r w:rsidR="00976699">
              <w:t>et faites</w:t>
            </w:r>
            <w:r w:rsidR="000E4AA4" w:rsidRPr="000E4AA4">
              <w:t xml:space="preserve"> un retour en grand groupe dans la salle principale.</w:t>
            </w:r>
          </w:p>
        </w:tc>
      </w:tr>
    </w:tbl>
    <w:p w14:paraId="6A2445E3" w14:textId="19514E2D" w:rsidR="000271A6" w:rsidRDefault="000271A6" w:rsidP="009C7A9B">
      <w:pPr>
        <w:pStyle w:val="Textecorpsdetexte"/>
      </w:pPr>
      <w:r>
        <w:t>Après le temps de travail en petit groupe, proposez une discussion en grand groupe. Invitez quelques équipes à partager les réponses obtenues aux différentes questions afin qu’elles les comparent. Prévoyez une dizaine de minutes d’échange. Quelles sont leurs observations? Que</w:t>
      </w:r>
      <w:r w:rsidR="00CF1297">
        <w:t> </w:t>
      </w:r>
      <w:r>
        <w:t xml:space="preserve">pensent-elles des résultats obtenus? </w:t>
      </w:r>
    </w:p>
    <w:p w14:paraId="0C9A0E54" w14:textId="7589E11B" w:rsidR="000271A6" w:rsidRPr="00A5697A" w:rsidRDefault="000271A6" w:rsidP="009C7A9B">
      <w:pPr>
        <w:pStyle w:val="Textecorpsdetexte"/>
        <w:rPr>
          <w:b/>
          <w:bCs/>
        </w:rPr>
      </w:pPr>
      <w:r w:rsidRPr="00A5697A">
        <w:rPr>
          <w:b/>
          <w:bCs/>
        </w:rPr>
        <w:t xml:space="preserve">Étape 3 : </w:t>
      </w:r>
      <w:r w:rsidR="00B95152">
        <w:rPr>
          <w:b/>
          <w:bCs/>
        </w:rPr>
        <w:t>T</w:t>
      </w:r>
      <w:r w:rsidRPr="00A5697A">
        <w:rPr>
          <w:b/>
          <w:bCs/>
        </w:rPr>
        <w:t xml:space="preserve">âche réalisée en petit groupe </w:t>
      </w:r>
      <w:r w:rsidRPr="00A5697A">
        <w:rPr>
          <w:color w:val="00A759" w:themeColor="accent3"/>
        </w:rPr>
        <w:t>[25 min.]</w:t>
      </w:r>
      <w:r w:rsidRPr="00A5697A">
        <w:rPr>
          <w:b/>
          <w:bCs/>
          <w:color w:val="00A759" w:themeColor="accent3"/>
        </w:rPr>
        <w:t xml:space="preserve"> </w:t>
      </w:r>
    </w:p>
    <w:p w14:paraId="0D245F78" w14:textId="0BD4DD52" w:rsidR="000271A6" w:rsidRDefault="000271A6" w:rsidP="009C7A9B">
      <w:pPr>
        <w:pStyle w:val="Textecorpsdetexte"/>
      </w:pPr>
      <w:r>
        <w:t xml:space="preserve">Suivant ce premier échange, invitez les personnes étudiantes à demander à </w:t>
      </w:r>
      <w:proofErr w:type="spellStart"/>
      <w:r>
        <w:t>ChatGPT</w:t>
      </w:r>
      <w:proofErr w:type="spellEnd"/>
      <w:r>
        <w:t xml:space="preserve"> ce que l’</w:t>
      </w:r>
      <w:proofErr w:type="spellStart"/>
      <w:r>
        <w:t>IA</w:t>
      </w:r>
      <w:r w:rsidR="00697429">
        <w:t>g</w:t>
      </w:r>
      <w:proofErr w:type="spellEnd"/>
      <w:r>
        <w:t xml:space="preserve"> </w:t>
      </w:r>
      <w:r w:rsidRPr="00435458">
        <w:rPr>
          <w:spacing w:val="-6"/>
        </w:rPr>
        <w:t xml:space="preserve">change à leur domaine : </w:t>
      </w:r>
      <w:r w:rsidRPr="00435458">
        <w:rPr>
          <w:b/>
          <w:bCs/>
          <w:color w:val="805186" w:themeColor="accent1"/>
          <w:spacing w:val="-6"/>
        </w:rPr>
        <w:t>quels impacts aur</w:t>
      </w:r>
      <w:r w:rsidR="5CF426C2" w:rsidRPr="00435458">
        <w:rPr>
          <w:b/>
          <w:bCs/>
          <w:color w:val="805186" w:themeColor="accent1"/>
          <w:spacing w:val="-6"/>
        </w:rPr>
        <w:t>a</w:t>
      </w:r>
      <w:r w:rsidR="00394649">
        <w:rPr>
          <w:b/>
          <w:bCs/>
          <w:color w:val="805186" w:themeColor="accent1"/>
          <w:spacing w:val="-6"/>
        </w:rPr>
        <w:t xml:space="preserve"> l</w:t>
      </w:r>
      <w:r w:rsidR="508D07C1">
        <w:rPr>
          <w:b/>
          <w:bCs/>
          <w:color w:val="805186" w:themeColor="accent1"/>
          <w:spacing w:val="-6"/>
        </w:rPr>
        <w:t>’</w:t>
      </w:r>
      <w:proofErr w:type="spellStart"/>
      <w:r w:rsidR="00394649">
        <w:rPr>
          <w:b/>
          <w:bCs/>
          <w:color w:val="805186" w:themeColor="accent1"/>
          <w:spacing w:val="-6"/>
        </w:rPr>
        <w:t>IA</w:t>
      </w:r>
      <w:r w:rsidR="00697429">
        <w:rPr>
          <w:b/>
          <w:bCs/>
          <w:color w:val="805186" w:themeColor="accent1"/>
          <w:spacing w:val="-6"/>
        </w:rPr>
        <w:t>g</w:t>
      </w:r>
      <w:proofErr w:type="spellEnd"/>
      <w:r w:rsidRPr="00435458">
        <w:rPr>
          <w:b/>
          <w:bCs/>
          <w:color w:val="805186" w:themeColor="accent1"/>
          <w:spacing w:val="-6"/>
        </w:rPr>
        <w:t xml:space="preserve"> sur leur future profession, futures pratiques?</w:t>
      </w:r>
      <w:r w:rsidRPr="0057005B">
        <w:rPr>
          <w:color w:val="805186" w:themeColor="accent1"/>
        </w:rPr>
        <w:t xml:space="preserve"> </w:t>
      </w:r>
      <w:r>
        <w:t xml:space="preserve">Laissez-les formuler leur requête en ne faisant aucune suggestion, mais invitez-les à contredire un élément qu’elles savent vrai ou trouvent vraisemblable au cours de la conversation. Ou bien, invitez-les à spécifier à </w:t>
      </w:r>
      <w:proofErr w:type="spellStart"/>
      <w:r>
        <w:t>ChatGPT</w:t>
      </w:r>
      <w:proofErr w:type="spellEnd"/>
      <w:r>
        <w:t xml:space="preserve"> qu’elles veulent seulement des réponses exactes. Précisez-leur qu’elles ont 10 minutes pour réaliser cette requête.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B602F4" w:rsidRPr="006D2EC1" w14:paraId="6EFC0ADD" w14:textId="77777777" w:rsidTr="00E350CB">
        <w:trPr>
          <w:trHeight w:val="66"/>
        </w:trPr>
        <w:tc>
          <w:tcPr>
            <w:tcW w:w="9926" w:type="dxa"/>
            <w:shd w:val="clear" w:color="auto" w:fill="E5A938" w:themeFill="accent2"/>
          </w:tcPr>
          <w:p w14:paraId="711072C1" w14:textId="10009801" w:rsidR="00E80CFB" w:rsidRDefault="00B602F4" w:rsidP="00E80CFB">
            <w:pPr>
              <w:pStyle w:val="titreblanc"/>
            </w:pPr>
            <w:r w:rsidRPr="000E4AA4">
              <w:t xml:space="preserve">Si l’activité se déroule en ligne ou en </w:t>
            </w:r>
            <w:r w:rsidR="08B7FAD6">
              <w:t>comodalité</w:t>
            </w:r>
          </w:p>
          <w:p w14:paraId="062906F1" w14:textId="1F0F3786" w:rsidR="00B602F4" w:rsidRPr="006D2EC1" w:rsidRDefault="00E80CFB" w:rsidP="00E350CB">
            <w:pPr>
              <w:pStyle w:val="Textecorpsdetexte"/>
              <w:spacing w:line="276" w:lineRule="auto"/>
            </w:pPr>
            <w:r w:rsidRPr="00E80CFB">
              <w:t>F</w:t>
            </w:r>
            <w:r w:rsidR="00B602F4" w:rsidRPr="00B602F4">
              <w:t>ournissez les informations nécessaires pour cette nouvelle requête et déplacez à nouveau les personnes étudiantes dans les petites salles virtuelles.</w:t>
            </w:r>
          </w:p>
        </w:tc>
      </w:tr>
    </w:tbl>
    <w:p w14:paraId="12D78C12" w14:textId="77777777" w:rsidR="000271A6" w:rsidRDefault="000271A6" w:rsidP="009C7A9B">
      <w:pPr>
        <w:pStyle w:val="Textecorpsdetexte"/>
      </w:pPr>
      <w:r>
        <w:t xml:space="preserve">En grand groupe, prenez une quinzaine de minutes pour revenir sur l’expérience vécue. Questionnez les personnes étudiantes à l’égard de leur démarche. Comment ont-elles procédé pour obtenir une réponse satisfaisante. Demandez-leur ensuite quelles sont les réponses obtenues à cette question et ce qu’elles pensent de ces réponses. </w:t>
      </w:r>
    </w:p>
    <w:p w14:paraId="72255A24" w14:textId="016AE80D" w:rsidR="000271A6" w:rsidRDefault="000271A6" w:rsidP="00DA1D51">
      <w:pPr>
        <w:pStyle w:val="Textecorpsdetexte"/>
        <w:numPr>
          <w:ilvl w:val="0"/>
          <w:numId w:val="9"/>
        </w:numPr>
        <w:ind w:left="714" w:hanging="357"/>
        <w:contextualSpacing/>
      </w:pPr>
      <w:r>
        <w:t xml:space="preserve">Est-il possible de comparer la réponse de </w:t>
      </w:r>
      <w:proofErr w:type="spellStart"/>
      <w:r>
        <w:t>ChatGPT</w:t>
      </w:r>
      <w:proofErr w:type="spellEnd"/>
      <w:r>
        <w:t xml:space="preserve"> avec ce qu’en pensent les experts? </w:t>
      </w:r>
    </w:p>
    <w:p w14:paraId="1DFFFB7C" w14:textId="500957AA" w:rsidR="000271A6" w:rsidRDefault="000271A6" w:rsidP="00DA1D51">
      <w:pPr>
        <w:pStyle w:val="Textecorpsdetexte"/>
        <w:numPr>
          <w:ilvl w:val="0"/>
          <w:numId w:val="9"/>
        </w:numPr>
        <w:ind w:left="714" w:hanging="357"/>
        <w:contextualSpacing/>
      </w:pPr>
      <w:r>
        <w:t xml:space="preserve">Est-ce que les personnes étudiantes ont pensé demander à </w:t>
      </w:r>
      <w:proofErr w:type="spellStart"/>
      <w:r>
        <w:t>ChatGPT</w:t>
      </w:r>
      <w:proofErr w:type="spellEnd"/>
      <w:r>
        <w:t xml:space="preserve"> la provenance des sources d’information? </w:t>
      </w:r>
    </w:p>
    <w:p w14:paraId="005F86D0" w14:textId="74FBF81F" w:rsidR="000271A6" w:rsidRDefault="000271A6" w:rsidP="00DA1D51">
      <w:pPr>
        <w:pStyle w:val="Textecorpsdetexte"/>
        <w:numPr>
          <w:ilvl w:val="0"/>
          <w:numId w:val="9"/>
        </w:numPr>
        <w:ind w:left="714" w:hanging="357"/>
        <w:contextualSpacing/>
      </w:pPr>
      <w:r>
        <w:t xml:space="preserve">Est-ce que les sources sont fiables selon elles? </w:t>
      </w:r>
    </w:p>
    <w:p w14:paraId="6BC386F7" w14:textId="1F1D4E5B" w:rsidR="000271A6" w:rsidRDefault="000271A6" w:rsidP="00DA1D51">
      <w:pPr>
        <w:pStyle w:val="Textecorpsdetexte"/>
        <w:numPr>
          <w:ilvl w:val="0"/>
          <w:numId w:val="9"/>
        </w:numPr>
        <w:ind w:left="714" w:hanging="357"/>
        <w:contextualSpacing/>
      </w:pPr>
      <w:r>
        <w:t xml:space="preserve">Que s’est-il produit lorsqu’elles ont contredit </w:t>
      </w:r>
      <w:proofErr w:type="spellStart"/>
      <w:r>
        <w:t>ChatGPT</w:t>
      </w:r>
      <w:proofErr w:type="spellEnd"/>
      <w:r>
        <w:t>?</w:t>
      </w:r>
      <w:r w:rsidR="00E74F98">
        <w:br/>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E74F98" w:rsidRPr="006D2EC1" w14:paraId="19D1C272" w14:textId="77777777" w:rsidTr="00E350CB">
        <w:trPr>
          <w:trHeight w:val="66"/>
        </w:trPr>
        <w:tc>
          <w:tcPr>
            <w:tcW w:w="9926" w:type="dxa"/>
            <w:shd w:val="clear" w:color="auto" w:fill="E5A938" w:themeFill="accent2"/>
          </w:tcPr>
          <w:p w14:paraId="3EA0E843" w14:textId="5AE3D625" w:rsidR="00E74F98" w:rsidRDefault="00E74F98" w:rsidP="00D4546C">
            <w:pPr>
              <w:pStyle w:val="titreblanc"/>
            </w:pPr>
            <w:r w:rsidRPr="00E74F98">
              <w:lastRenderedPageBreak/>
              <w:t>IMPORTANT</w:t>
            </w:r>
          </w:p>
          <w:p w14:paraId="298621F7" w14:textId="305D5D99" w:rsidR="00E74F98" w:rsidRPr="00450466" w:rsidRDefault="00E74F98" w:rsidP="00E74F98">
            <w:pPr>
              <w:pStyle w:val="Textecorpsdetexte"/>
              <w:spacing w:line="276" w:lineRule="auto"/>
              <w:rPr>
                <w:spacing w:val="-2"/>
              </w:rPr>
            </w:pPr>
            <w:r w:rsidRPr="00450466">
              <w:rPr>
                <w:spacing w:val="-2"/>
              </w:rPr>
              <w:t>Lors de la discussion en grand groupe, nous vous suggérons de faire ressortir les limites observées, notamment en ce qui a trait à la fiabilité des sources d’information et au fait que l’</w:t>
            </w:r>
            <w:proofErr w:type="spellStart"/>
            <w:r w:rsidR="00582A5B" w:rsidRPr="00450466">
              <w:rPr>
                <w:spacing w:val="-2"/>
              </w:rPr>
              <w:t>IA</w:t>
            </w:r>
            <w:r w:rsidR="0073616C">
              <w:rPr>
                <w:spacing w:val="-2"/>
              </w:rPr>
              <w:t>g</w:t>
            </w:r>
            <w:proofErr w:type="spellEnd"/>
            <w:r w:rsidRPr="00450466">
              <w:rPr>
                <w:spacing w:val="-2"/>
              </w:rPr>
              <w:t xml:space="preserve"> conversationnel</w:t>
            </w:r>
            <w:r w:rsidR="00D75C30">
              <w:rPr>
                <w:spacing w:val="-2"/>
              </w:rPr>
              <w:t>le</w:t>
            </w:r>
            <w:r w:rsidRPr="00450466">
              <w:rPr>
                <w:spacing w:val="-2"/>
              </w:rPr>
              <w:t xml:space="preserve"> cherche à plaire. </w:t>
            </w:r>
            <w:r w:rsidR="009A2814" w:rsidRPr="00450466">
              <w:rPr>
                <w:spacing w:val="-2"/>
              </w:rPr>
              <w:t xml:space="preserve">Par exemple, lorsque </w:t>
            </w:r>
            <w:proofErr w:type="spellStart"/>
            <w:r w:rsidR="009A2814" w:rsidRPr="00450466">
              <w:rPr>
                <w:spacing w:val="-2"/>
              </w:rPr>
              <w:t>ChatGPT</w:t>
            </w:r>
            <w:proofErr w:type="spellEnd"/>
            <w:r w:rsidRPr="00450466">
              <w:rPr>
                <w:spacing w:val="-2"/>
              </w:rPr>
              <w:t xml:space="preserve"> est contredit, il </w:t>
            </w:r>
            <w:r w:rsidR="009A2814" w:rsidRPr="00450466">
              <w:rPr>
                <w:spacing w:val="-2"/>
              </w:rPr>
              <w:t>a</w:t>
            </w:r>
            <w:r w:rsidRPr="00450466">
              <w:rPr>
                <w:spacing w:val="-2"/>
              </w:rPr>
              <w:t xml:space="preserve"> tendance à ajuster son discours et peut alors soumettre de fausses informations. À cette étape-ci, il est bon aussi de s’attarder au processus et à la manière de faire les requêtes. Si</w:t>
            </w:r>
            <w:r w:rsidR="00404108" w:rsidRPr="00450466">
              <w:rPr>
                <w:spacing w:val="-2"/>
              </w:rPr>
              <w:t> </w:t>
            </w:r>
            <w:r w:rsidRPr="00450466">
              <w:rPr>
                <w:spacing w:val="-2"/>
              </w:rPr>
              <w:t>le</w:t>
            </w:r>
            <w:r w:rsidR="00404108" w:rsidRPr="00450466">
              <w:rPr>
                <w:spacing w:val="-2"/>
              </w:rPr>
              <w:t> </w:t>
            </w:r>
            <w:r w:rsidRPr="00450466">
              <w:rPr>
                <w:spacing w:val="-2"/>
              </w:rPr>
              <w:t>temps le permet, vous pourriez partager les résultats de quelques-unes de vos expérimentations, ou encore, invite</w:t>
            </w:r>
            <w:r w:rsidR="00D051F8">
              <w:rPr>
                <w:spacing w:val="-2"/>
              </w:rPr>
              <w:t>r</w:t>
            </w:r>
            <w:r w:rsidRPr="00450466">
              <w:rPr>
                <w:spacing w:val="-2"/>
              </w:rPr>
              <w:t xml:space="preserve"> les personnes étudiantes à se partager des trucs pour des requêtes efficaces.</w:t>
            </w:r>
          </w:p>
        </w:tc>
      </w:tr>
    </w:tbl>
    <w:p w14:paraId="59AD390B" w14:textId="48A84EC5" w:rsidR="000271A6" w:rsidRDefault="000271A6" w:rsidP="009C7A9B">
      <w:pPr>
        <w:pStyle w:val="Textecorpsdetexte"/>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4E6B8" w:themeFill="accent6" w:themeFillTint="66"/>
        <w:tblLook w:val="04A0" w:firstRow="1" w:lastRow="0" w:firstColumn="1" w:lastColumn="0" w:noHBand="0" w:noVBand="1"/>
      </w:tblPr>
      <w:tblGrid>
        <w:gridCol w:w="6804"/>
        <w:gridCol w:w="3122"/>
      </w:tblGrid>
      <w:tr w:rsidR="00085FCE" w:rsidRPr="00EE4657" w14:paraId="50D070F2" w14:textId="77777777" w:rsidTr="00DE7C67">
        <w:trPr>
          <w:trHeight w:val="66"/>
        </w:trPr>
        <w:tc>
          <w:tcPr>
            <w:tcW w:w="6804" w:type="dxa"/>
            <w:shd w:val="clear" w:color="auto" w:fill="D4E6B8" w:themeFill="accent6" w:themeFillTint="66"/>
          </w:tcPr>
          <w:p w14:paraId="6286400B" w14:textId="13803A85" w:rsidR="00085FCE" w:rsidRPr="00F16CA3" w:rsidRDefault="00F16CA3" w:rsidP="00F16CA3">
            <w:pPr>
              <w:pStyle w:val="Titre2"/>
            </w:pPr>
            <w:bookmarkStart w:id="6" w:name="_Toc168911149"/>
            <w:r w:rsidRPr="00F16CA3">
              <w:t>Deuxième défi</w:t>
            </w:r>
            <w:bookmarkEnd w:id="6"/>
          </w:p>
        </w:tc>
        <w:tc>
          <w:tcPr>
            <w:tcW w:w="3122" w:type="dxa"/>
            <w:shd w:val="clear" w:color="auto" w:fill="D4E6B8" w:themeFill="accent6" w:themeFillTint="66"/>
          </w:tcPr>
          <w:p w14:paraId="5353CC46" w14:textId="0C9BA6D2" w:rsidR="00085FCE" w:rsidRPr="007404FC" w:rsidRDefault="00085FCE" w:rsidP="00DE7C67">
            <w:pPr>
              <w:pStyle w:val="Textdure"/>
              <w:rPr>
                <w:b/>
                <w:bCs/>
              </w:rPr>
            </w:pPr>
            <w:r w:rsidRPr="00475D89">
              <w:t xml:space="preserve">Durée estimée | </w:t>
            </w:r>
            <w:r w:rsidR="00404108">
              <w:rPr>
                <w:b/>
                <w:bCs/>
              </w:rPr>
              <w:t>20</w:t>
            </w:r>
            <w:r w:rsidRPr="007404FC">
              <w:rPr>
                <w:b/>
                <w:bCs/>
              </w:rPr>
              <w:t xml:space="preserve"> minutes</w:t>
            </w:r>
          </w:p>
        </w:tc>
      </w:tr>
      <w:tr w:rsidR="00085FCE" w:rsidRPr="00EE4657" w14:paraId="2D8D2C71" w14:textId="77777777" w:rsidTr="00404108">
        <w:trPr>
          <w:trHeight w:val="475"/>
        </w:trPr>
        <w:tc>
          <w:tcPr>
            <w:tcW w:w="9926" w:type="dxa"/>
            <w:gridSpan w:val="2"/>
            <w:shd w:val="clear" w:color="auto" w:fill="D4E6B8" w:themeFill="accent6" w:themeFillTint="66"/>
          </w:tcPr>
          <w:p w14:paraId="6789D3BF" w14:textId="15845FCF" w:rsidR="00085FCE" w:rsidRPr="00EE4657" w:rsidRDefault="00404108" w:rsidP="00DE7C67">
            <w:pPr>
              <w:pStyle w:val="Textecorpsdetexte"/>
            </w:pPr>
            <w:r w:rsidRPr="00FB7827">
              <w:rPr>
                <w:b/>
                <w:bCs/>
                <w:color w:val="805186" w:themeColor="accent1"/>
              </w:rPr>
              <w:t>Le deuxième défi a pour but de sensibiliser les personnes étudiantes aux biais</w:t>
            </w:r>
            <w:r w:rsidRPr="00FB7827">
              <w:rPr>
                <w:color w:val="805186" w:themeColor="accent1"/>
              </w:rPr>
              <w:t xml:space="preserve"> </w:t>
            </w:r>
            <w:r w:rsidRPr="00404108">
              <w:t xml:space="preserve">que peuvent véhiculer </w:t>
            </w:r>
            <w:r w:rsidR="00E13090">
              <w:t>les</w:t>
            </w:r>
            <w:r w:rsidR="002241C6">
              <w:t xml:space="preserve"> outils d’</w:t>
            </w:r>
            <w:proofErr w:type="spellStart"/>
            <w:r w:rsidRPr="00404108">
              <w:t>IA</w:t>
            </w:r>
            <w:r w:rsidR="002241C6">
              <w:t>g</w:t>
            </w:r>
            <w:proofErr w:type="spellEnd"/>
            <w:r w:rsidRPr="00404108">
              <w:t>.</w:t>
            </w:r>
          </w:p>
        </w:tc>
      </w:tr>
    </w:tbl>
    <w:p w14:paraId="60677FED" w14:textId="3FFC01A1" w:rsidR="000271A6" w:rsidRDefault="00404108" w:rsidP="006C2D72">
      <w:pPr>
        <w:pStyle w:val="Sous-titrevert"/>
      </w:pPr>
      <w:r>
        <w:t>Mise en contexte</w:t>
      </w:r>
    </w:p>
    <w:p w14:paraId="7DA38F65" w14:textId="1C88CB57" w:rsidR="000271A6" w:rsidRDefault="000271A6" w:rsidP="009C7A9B">
      <w:pPr>
        <w:pStyle w:val="Textecorpsdetexte"/>
      </w:pPr>
      <w:r>
        <w:t>Ce défi consiste à demander aux personnes étudiantes d’entretenir une conversation teintée de</w:t>
      </w:r>
      <w:r w:rsidR="00FB7827">
        <w:t> </w:t>
      </w:r>
      <w:r>
        <w:t xml:space="preserve">biais avec </w:t>
      </w:r>
      <w:r w:rsidR="008C077F">
        <w:t xml:space="preserve">une </w:t>
      </w:r>
      <w:proofErr w:type="spellStart"/>
      <w:r w:rsidR="008C077F">
        <w:t>IA</w:t>
      </w:r>
      <w:r w:rsidR="00EE4024">
        <w:t>g</w:t>
      </w:r>
      <w:proofErr w:type="spellEnd"/>
      <w:r w:rsidR="008C077F">
        <w:t xml:space="preserve"> conversationnelle</w:t>
      </w:r>
      <w:r>
        <w:t>. Idéalement, la conversation devrait porter sur des biais ou mythes véhiculés dans votre domaine d’études.</w:t>
      </w:r>
    </w:p>
    <w:p w14:paraId="06C10FE7" w14:textId="29871A5D" w:rsidR="000271A6" w:rsidRDefault="0005537B" w:rsidP="006C2D72">
      <w:pPr>
        <w:pStyle w:val="Sous-titrevert"/>
      </w:pPr>
      <w:r>
        <w:t>Consignes</w:t>
      </w:r>
    </w:p>
    <w:p w14:paraId="378BCE49" w14:textId="529B0D95" w:rsidR="000271A6" w:rsidRPr="0005537B" w:rsidRDefault="004F0917" w:rsidP="009C7A9B">
      <w:pPr>
        <w:pStyle w:val="Textecorpsdetexte"/>
        <w:rPr>
          <w:b/>
          <w:bCs/>
        </w:rPr>
      </w:pPr>
      <w:r>
        <w:rPr>
          <w:b/>
          <w:bCs/>
        </w:rPr>
        <w:t xml:space="preserve">Étape 1 : </w:t>
      </w:r>
      <w:r w:rsidR="000271A6" w:rsidRPr="0005537B">
        <w:rPr>
          <w:b/>
          <w:bCs/>
        </w:rPr>
        <w:t>Tâche réalisée en petit groupe</w:t>
      </w:r>
      <w:r w:rsidR="0005537B">
        <w:rPr>
          <w:b/>
          <w:bCs/>
        </w:rPr>
        <w:t xml:space="preserve"> </w:t>
      </w:r>
      <w:r w:rsidR="0005537B" w:rsidRPr="0005537B">
        <w:rPr>
          <w:color w:val="00A759" w:themeColor="accent3"/>
        </w:rPr>
        <w:t>[</w:t>
      </w:r>
      <w:r w:rsidR="00D00FBE">
        <w:rPr>
          <w:color w:val="00A759" w:themeColor="accent3"/>
        </w:rPr>
        <w:t>8</w:t>
      </w:r>
      <w:r w:rsidR="0005537B" w:rsidRPr="0005537B">
        <w:rPr>
          <w:color w:val="00A759" w:themeColor="accent3"/>
        </w:rPr>
        <w:t xml:space="preserve"> min]</w:t>
      </w:r>
    </w:p>
    <w:p w14:paraId="0975974C" w14:textId="56A6FA9F" w:rsidR="000271A6" w:rsidRDefault="000271A6" w:rsidP="009C7A9B">
      <w:pPr>
        <w:pStyle w:val="Textecorpsdetexte"/>
      </w:pPr>
      <w:r>
        <w:t>Formez des équipes de 3 à 6 personnes. Précisez aux personnes étudiantes qu’elles ont 8 à 10</w:t>
      </w:r>
      <w:r w:rsidR="00455722">
        <w:t> </w:t>
      </w:r>
      <w:r>
        <w:t xml:space="preserve">minutes pour mener une conversation avec </w:t>
      </w:r>
      <w:proofErr w:type="spellStart"/>
      <w:r>
        <w:t>ChatGPT</w:t>
      </w:r>
      <w:proofErr w:type="spellEnd"/>
      <w:r>
        <w:t xml:space="preserve"> sur un sujet controversé. Vous pouvez laisser les personnes étudiantes libres de déterminer les sujets de la conversation, ou encore, vous pouvez préalablement identifier des sujets sur lesquels porteront les conversations. Pour</w:t>
      </w:r>
      <w:r w:rsidR="00587858">
        <w:t> </w:t>
      </w:r>
      <w:r>
        <w:t>donner du sens à cette activité, suggérez des sujets controversés liés à votre domaine. Il</w:t>
      </w:r>
      <w:r w:rsidR="00587858">
        <w:t> </w:t>
      </w:r>
      <w:r>
        <w:t>pourrait s’agir de mythes véhiculés chez certaines personnes professionnelles ou dans la population en général.</w:t>
      </w:r>
    </w:p>
    <w:p w14:paraId="03CC8565" w14:textId="77777777" w:rsidR="00B95152" w:rsidRDefault="00B95152">
      <w:r>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A60246" w:rsidRPr="006D2EC1" w14:paraId="6F63B8C3" w14:textId="77777777" w:rsidTr="00E350CB">
        <w:trPr>
          <w:trHeight w:val="66"/>
        </w:trPr>
        <w:tc>
          <w:tcPr>
            <w:tcW w:w="9926" w:type="dxa"/>
            <w:shd w:val="clear" w:color="auto" w:fill="E5A938" w:themeFill="accent2"/>
          </w:tcPr>
          <w:p w14:paraId="331CB54A" w14:textId="485B46BB" w:rsidR="00A60246" w:rsidRPr="002D03F4" w:rsidRDefault="00A60246" w:rsidP="00E350CB">
            <w:pPr>
              <w:pStyle w:val="Textecorpsdetexte"/>
              <w:spacing w:line="276" w:lineRule="auto"/>
            </w:pPr>
            <w:r w:rsidRPr="002D03F4">
              <w:lastRenderedPageBreak/>
              <w:t xml:space="preserve">Il serait intéressant que vous tentiez de trouver les </w:t>
            </w:r>
            <w:r w:rsidRPr="002D03F4">
              <w:rPr>
                <w:b/>
                <w:bCs/>
                <w:color w:val="805186" w:themeColor="accent1"/>
              </w:rPr>
              <w:t xml:space="preserve">zones de vulnérabilité de </w:t>
            </w:r>
            <w:proofErr w:type="spellStart"/>
            <w:r w:rsidRPr="002D03F4">
              <w:rPr>
                <w:b/>
                <w:bCs/>
                <w:color w:val="805186" w:themeColor="accent1"/>
              </w:rPr>
              <w:t>ChatGPT</w:t>
            </w:r>
            <w:proofErr w:type="spellEnd"/>
            <w:r w:rsidRPr="002D03F4">
              <w:rPr>
                <w:color w:val="805186" w:themeColor="accent1"/>
              </w:rPr>
              <w:t xml:space="preserve"> </w:t>
            </w:r>
            <w:r w:rsidRPr="002D03F4">
              <w:t>en</w:t>
            </w:r>
            <w:r w:rsidR="0011645E" w:rsidRPr="002D03F4">
              <w:t> </w:t>
            </w:r>
            <w:r w:rsidRPr="002D03F4">
              <w:t xml:space="preserve">testant différents sujets liés à votre domaine. Y a-t-il des sujets </w:t>
            </w:r>
            <w:r w:rsidR="00A84649">
              <w:t xml:space="preserve">ou des </w:t>
            </w:r>
            <w:r w:rsidR="00DE1907">
              <w:t xml:space="preserve">contextes </w:t>
            </w:r>
            <w:r w:rsidRPr="002D03F4">
              <w:t>pour lesquels l’</w:t>
            </w:r>
            <w:proofErr w:type="spellStart"/>
            <w:r w:rsidRPr="002D03F4">
              <w:t>IA</w:t>
            </w:r>
            <w:r w:rsidR="00B725E9">
              <w:t>g</w:t>
            </w:r>
            <w:proofErr w:type="spellEnd"/>
            <w:r w:rsidRPr="002D03F4">
              <w:t xml:space="preserve"> conversationnel</w:t>
            </w:r>
            <w:r w:rsidR="00D75C30" w:rsidRPr="002D03F4">
              <w:t>le</w:t>
            </w:r>
            <w:r w:rsidRPr="002D03F4">
              <w:t xml:space="preserve"> n’a pas été entrainé</w:t>
            </w:r>
            <w:r w:rsidR="00505DE9">
              <w:t>e</w:t>
            </w:r>
            <w:r w:rsidRPr="002D03F4">
              <w:t xml:space="preserve"> ou l’a été très peu? Il est important de savoir que nous observons une évolution notable de </w:t>
            </w:r>
            <w:proofErr w:type="spellStart"/>
            <w:r w:rsidRPr="002D03F4">
              <w:t>ChatGPT</w:t>
            </w:r>
            <w:proofErr w:type="spellEnd"/>
            <w:r w:rsidRPr="002D03F4">
              <w:t xml:space="preserve"> depuis son lancement en novembre 2022. Le</w:t>
            </w:r>
            <w:r w:rsidR="0011645E" w:rsidRPr="002D03F4">
              <w:t> </w:t>
            </w:r>
            <w:r w:rsidRPr="002D03F4">
              <w:t xml:space="preserve">modèle de </w:t>
            </w:r>
            <w:proofErr w:type="spellStart"/>
            <w:r w:rsidRPr="002D03F4">
              <w:t>ChatGPT</w:t>
            </w:r>
            <w:proofErr w:type="spellEnd"/>
            <w:r w:rsidRPr="002D03F4">
              <w:t xml:space="preserve"> a été mis au point à plusieurs reprises. </w:t>
            </w:r>
            <w:hyperlink r:id="rId24" w:history="1">
              <w:r w:rsidRPr="00895A71">
                <w:rPr>
                  <w:rStyle w:val="Lienhypertexte"/>
                  <w:rFonts w:ascii="Aptos" w:hAnsi="Aptos"/>
                </w:rPr>
                <w:t>Le modèle s’est notamment amélioré</w:t>
              </w:r>
            </w:hyperlink>
            <w:r w:rsidRPr="002D03F4">
              <w:t xml:space="preserve"> grâce aux avancées de la recherche, à l’analyse des mégadonnées générées via les conversations que les utilisateurs ont avec lui et aux rétroactions directes de ces derniers (</w:t>
            </w:r>
            <w:proofErr w:type="spellStart"/>
            <w:r w:rsidR="000E4CD9" w:rsidRPr="002D03F4">
              <w:t>OpenAI</w:t>
            </w:r>
            <w:proofErr w:type="spellEnd"/>
            <w:r w:rsidRPr="002D03F4">
              <w:t xml:space="preserve">, </w:t>
            </w:r>
            <w:r w:rsidR="009E61FF" w:rsidRPr="002D03F4">
              <w:t>s. d.</w:t>
            </w:r>
            <w:r w:rsidR="002D22ED" w:rsidRPr="002D03F4">
              <w:t>)</w:t>
            </w:r>
            <w:r w:rsidR="00990440">
              <w:rPr>
                <w:vertAlign w:val="superscript"/>
              </w:rPr>
              <w:t>2</w:t>
            </w:r>
            <w:r w:rsidRPr="002D03F4">
              <w:t>.</w:t>
            </w:r>
            <w:r w:rsidR="00B81D17">
              <w:t xml:space="preserve"> </w:t>
            </w:r>
            <w:r w:rsidR="007B17F9">
              <w:t>Ce</w:t>
            </w:r>
            <w:r w:rsidR="00D80BDA">
              <w:t xml:space="preserve"> dernier point signifie que </w:t>
            </w:r>
            <w:r w:rsidR="00570D84">
              <w:t>la plupart des outils d’</w:t>
            </w:r>
            <w:proofErr w:type="spellStart"/>
            <w:r w:rsidR="00570D84">
              <w:t>IA</w:t>
            </w:r>
            <w:r w:rsidR="00833F68">
              <w:t>g</w:t>
            </w:r>
            <w:proofErr w:type="spellEnd"/>
            <w:r w:rsidR="00570D84">
              <w:t xml:space="preserve"> utilisent le </w:t>
            </w:r>
            <w:r w:rsidR="0010627D">
              <w:t>contenu</w:t>
            </w:r>
            <w:r w:rsidR="00570D84">
              <w:t xml:space="preserve"> des utilisateurs pour entrainer leur modèle et, donc, </w:t>
            </w:r>
            <w:r w:rsidR="00584F9D">
              <w:t>qu’il</w:t>
            </w:r>
            <w:r w:rsidR="00365DCA">
              <w:t xml:space="preserve">s n’ont pas </w:t>
            </w:r>
            <w:r w:rsidR="00F86AA9">
              <w:t xml:space="preserve">nécessairement </w:t>
            </w:r>
            <w:r w:rsidR="00365DCA">
              <w:t>été conçu</w:t>
            </w:r>
            <w:r w:rsidR="00985063">
              <w:t>s</w:t>
            </w:r>
            <w:r w:rsidR="00365DCA">
              <w:t xml:space="preserve"> pour protéger </w:t>
            </w:r>
            <w:r w:rsidR="00A05438">
              <w:t>le</w:t>
            </w:r>
            <w:r w:rsidR="003D19EA">
              <w:t>s</w:t>
            </w:r>
            <w:r w:rsidR="00F86AA9">
              <w:t xml:space="preserve"> contenu</w:t>
            </w:r>
            <w:r w:rsidR="003D19EA">
              <w:t>s</w:t>
            </w:r>
            <w:r w:rsidR="00365DCA">
              <w:t>.</w:t>
            </w:r>
            <w:r w:rsidR="00F86AA9">
              <w:t xml:space="preserve"> Il importe ainsi d’inviter les personnes étudiantes à s’informer de la politique de confidentialité des outils utilisés</w:t>
            </w:r>
            <w:r w:rsidR="00C53472">
              <w:t xml:space="preserve"> et à les sensibiliser à l’importance de ne pas fournir de données</w:t>
            </w:r>
            <w:r w:rsidR="000A23C5">
              <w:t xml:space="preserve"> jugées</w:t>
            </w:r>
            <w:r w:rsidR="00C53472">
              <w:t xml:space="preserve"> sensibles</w:t>
            </w:r>
            <w:r w:rsidR="00F86AA9">
              <w:t>.</w:t>
            </w:r>
          </w:p>
        </w:tc>
      </w:tr>
    </w:tbl>
    <w:p w14:paraId="56232E25" w14:textId="682B038F" w:rsidR="004F0917" w:rsidRPr="0005537B" w:rsidRDefault="004F0917" w:rsidP="00B95152">
      <w:pPr>
        <w:pStyle w:val="Textecorpsdetexte"/>
        <w:spacing w:before="300"/>
        <w:rPr>
          <w:b/>
          <w:bCs/>
        </w:rPr>
      </w:pPr>
      <w:r>
        <w:rPr>
          <w:b/>
          <w:bCs/>
        </w:rPr>
        <w:t>Étape 2 : Discussion</w:t>
      </w:r>
      <w:r w:rsidRPr="0005537B">
        <w:rPr>
          <w:b/>
          <w:bCs/>
        </w:rPr>
        <w:t xml:space="preserve"> réalisée en </w:t>
      </w:r>
      <w:r>
        <w:rPr>
          <w:b/>
          <w:bCs/>
        </w:rPr>
        <w:t>grand</w:t>
      </w:r>
      <w:r w:rsidRPr="0005537B">
        <w:rPr>
          <w:b/>
          <w:bCs/>
        </w:rPr>
        <w:t xml:space="preserve"> groupe</w:t>
      </w:r>
      <w:r>
        <w:rPr>
          <w:b/>
          <w:bCs/>
        </w:rPr>
        <w:t xml:space="preserve"> </w:t>
      </w:r>
      <w:r w:rsidRPr="0005537B">
        <w:rPr>
          <w:color w:val="00A759" w:themeColor="accent3"/>
        </w:rPr>
        <w:t>[</w:t>
      </w:r>
      <w:r>
        <w:rPr>
          <w:color w:val="00A759" w:themeColor="accent3"/>
        </w:rPr>
        <w:t>1</w:t>
      </w:r>
      <w:r w:rsidR="00D00FBE">
        <w:rPr>
          <w:color w:val="00A759" w:themeColor="accent3"/>
        </w:rPr>
        <w:t>2</w:t>
      </w:r>
      <w:r w:rsidRPr="0005537B">
        <w:rPr>
          <w:color w:val="00A759" w:themeColor="accent3"/>
        </w:rPr>
        <w:t xml:space="preserve"> min]</w:t>
      </w:r>
    </w:p>
    <w:p w14:paraId="578354DC" w14:textId="69F1D448" w:rsidR="000271A6" w:rsidRPr="00C07A1C" w:rsidRDefault="000271A6" w:rsidP="009C7A9B">
      <w:pPr>
        <w:pStyle w:val="Textecorpsdetexte"/>
        <w:rPr>
          <w:spacing w:val="-2"/>
        </w:rPr>
      </w:pPr>
      <w:r w:rsidRPr="00C07A1C">
        <w:rPr>
          <w:spacing w:val="-2"/>
        </w:rPr>
        <w:t xml:space="preserve">En grand groupe, prenez une dizaine de minutes pour revenir sur l’expérience vécue. Questionnez </w:t>
      </w:r>
      <w:r w:rsidRPr="00C07A1C">
        <w:rPr>
          <w:spacing w:val="-4"/>
        </w:rPr>
        <w:t>les personnes étudiantes à l’égard de leur démarche. Quels sujets ont été abordés? Quelles réponses ont-elles obtenues? Est-</w:t>
      </w:r>
      <w:r w:rsidR="00790C9C">
        <w:rPr>
          <w:spacing w:val="-4"/>
        </w:rPr>
        <w:t xml:space="preserve">ce </w:t>
      </w:r>
      <w:r w:rsidRPr="00C07A1C">
        <w:rPr>
          <w:spacing w:val="-4"/>
        </w:rPr>
        <w:t xml:space="preserve">que </w:t>
      </w:r>
      <w:proofErr w:type="spellStart"/>
      <w:r w:rsidRPr="00C07A1C">
        <w:rPr>
          <w:spacing w:val="-4"/>
        </w:rPr>
        <w:t>ChatGPT</w:t>
      </w:r>
      <w:proofErr w:type="spellEnd"/>
      <w:r w:rsidRPr="00C07A1C">
        <w:rPr>
          <w:spacing w:val="-4"/>
        </w:rPr>
        <w:t xml:space="preserve"> a apporté des réponses nuancées ou, au contraire, </w:t>
      </w:r>
      <w:r w:rsidR="004E22AA">
        <w:rPr>
          <w:spacing w:val="-4"/>
        </w:rPr>
        <w:t xml:space="preserve">a-t-il </w:t>
      </w:r>
      <w:r w:rsidRPr="00C07A1C">
        <w:rPr>
          <w:spacing w:val="-4"/>
        </w:rPr>
        <w:t xml:space="preserve">lui-même </w:t>
      </w:r>
      <w:hyperlink r:id="rId25" w:history="1">
        <w:r w:rsidRPr="00922875">
          <w:rPr>
            <w:rStyle w:val="Lienhypertexte"/>
            <w:rFonts w:ascii="Aptos" w:hAnsi="Aptos"/>
            <w:spacing w:val="-4"/>
          </w:rPr>
          <w:t>véhiculé des biais ou transmis des informations erronées</w:t>
        </w:r>
      </w:hyperlink>
      <w:r w:rsidRPr="00C07A1C">
        <w:rPr>
          <w:spacing w:val="-4"/>
        </w:rPr>
        <w:t>?</w:t>
      </w:r>
      <w:r w:rsidR="00C3384D">
        <w:rPr>
          <w:spacing w:val="-4"/>
        </w:rPr>
        <w:t xml:space="preserve"> (</w:t>
      </w:r>
      <w:proofErr w:type="spellStart"/>
      <w:r w:rsidR="00C3384D">
        <w:rPr>
          <w:spacing w:val="-4"/>
        </w:rPr>
        <w:t>OpenAI</w:t>
      </w:r>
      <w:proofErr w:type="spellEnd"/>
      <w:r w:rsidR="00C3384D">
        <w:rPr>
          <w:spacing w:val="-4"/>
        </w:rPr>
        <w:t>, s. d.)</w:t>
      </w:r>
      <w:r w:rsidR="00990440">
        <w:rPr>
          <w:spacing w:val="-4"/>
          <w:vertAlign w:val="superscript"/>
        </w:rPr>
        <w:t>3</w:t>
      </w:r>
      <w:r w:rsidR="003E42F0">
        <w:rPr>
          <w:spacing w:val="-4"/>
        </w:rPr>
        <w:t>.</w:t>
      </w:r>
    </w:p>
    <w:p w14:paraId="645B723B" w14:textId="52D70805" w:rsidR="000271A6" w:rsidRDefault="000271A6" w:rsidP="009C7A9B">
      <w:pPr>
        <w:pStyle w:val="Textecorpsdetexte"/>
      </w:pPr>
      <w:r>
        <w:t xml:space="preserve">Si vous souhaitez en savoir davantage au sujet des préjugés politiques véhiculés par </w:t>
      </w:r>
      <w:proofErr w:type="spellStart"/>
      <w:r>
        <w:t>ChatGPT</w:t>
      </w:r>
      <w:proofErr w:type="spellEnd"/>
      <w:r>
        <w:t>, consultez l’</w:t>
      </w:r>
      <w:hyperlink r:id="rId26" w:history="1">
        <w:r w:rsidRPr="00FB69FD">
          <w:rPr>
            <w:rStyle w:val="Lienhypertexte"/>
            <w:rFonts w:ascii="Aptos" w:hAnsi="Aptos"/>
          </w:rPr>
          <w:t>étude</w:t>
        </w:r>
      </w:hyperlink>
      <w:r>
        <w:t xml:space="preserve"> de </w:t>
      </w:r>
      <w:proofErr w:type="spellStart"/>
      <w:r>
        <w:t>Motoki</w:t>
      </w:r>
      <w:proofErr w:type="spellEnd"/>
      <w:r>
        <w:t xml:space="preserve">, </w:t>
      </w:r>
      <w:proofErr w:type="spellStart"/>
      <w:r>
        <w:t>Pinho</w:t>
      </w:r>
      <w:proofErr w:type="spellEnd"/>
      <w:r>
        <w:t xml:space="preserve"> Ne</w:t>
      </w:r>
      <w:r w:rsidR="008F328F">
        <w:t>t</w:t>
      </w:r>
      <w:r>
        <w:t>o et Rodrigues (2023).</w:t>
      </w:r>
      <w:r w:rsidR="00D00FBE">
        <w:br/>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4E6B8" w:themeFill="accent6" w:themeFillTint="66"/>
        <w:tblLook w:val="04A0" w:firstRow="1" w:lastRow="0" w:firstColumn="1" w:lastColumn="0" w:noHBand="0" w:noVBand="1"/>
      </w:tblPr>
      <w:tblGrid>
        <w:gridCol w:w="6804"/>
        <w:gridCol w:w="3122"/>
      </w:tblGrid>
      <w:tr w:rsidR="00154F9B" w:rsidRPr="00EE4657" w14:paraId="38F4E780" w14:textId="77777777" w:rsidTr="00DE7C67">
        <w:trPr>
          <w:trHeight w:val="66"/>
        </w:trPr>
        <w:tc>
          <w:tcPr>
            <w:tcW w:w="6804" w:type="dxa"/>
            <w:shd w:val="clear" w:color="auto" w:fill="D4E6B8" w:themeFill="accent6" w:themeFillTint="66"/>
          </w:tcPr>
          <w:p w14:paraId="2BDCA340" w14:textId="424339ED" w:rsidR="00154F9B" w:rsidRPr="00F16CA3" w:rsidRDefault="00F16CA3" w:rsidP="00F16CA3">
            <w:pPr>
              <w:pStyle w:val="Titre2"/>
            </w:pPr>
            <w:bookmarkStart w:id="7" w:name="_Toc168911150"/>
            <w:r w:rsidRPr="00F16CA3">
              <w:t>Troisième défi</w:t>
            </w:r>
            <w:bookmarkEnd w:id="7"/>
          </w:p>
        </w:tc>
        <w:tc>
          <w:tcPr>
            <w:tcW w:w="3122" w:type="dxa"/>
            <w:shd w:val="clear" w:color="auto" w:fill="D4E6B8" w:themeFill="accent6" w:themeFillTint="66"/>
          </w:tcPr>
          <w:p w14:paraId="4A6FAAB6" w14:textId="5EE79A23" w:rsidR="00154F9B" w:rsidRPr="007404FC" w:rsidRDefault="00154F9B" w:rsidP="00DE7C67">
            <w:pPr>
              <w:pStyle w:val="Textdure"/>
              <w:rPr>
                <w:b/>
                <w:bCs/>
              </w:rPr>
            </w:pPr>
            <w:r w:rsidRPr="00475D89">
              <w:t xml:space="preserve">Durée estimée | </w:t>
            </w:r>
            <w:r w:rsidR="008F328F">
              <w:rPr>
                <w:b/>
                <w:bCs/>
              </w:rPr>
              <w:t>30</w:t>
            </w:r>
            <w:r w:rsidRPr="007404FC">
              <w:rPr>
                <w:b/>
                <w:bCs/>
              </w:rPr>
              <w:t xml:space="preserve"> minutes</w:t>
            </w:r>
          </w:p>
        </w:tc>
      </w:tr>
      <w:tr w:rsidR="00154F9B" w:rsidRPr="00EE4657" w14:paraId="18117326" w14:textId="77777777" w:rsidTr="00DE7C67">
        <w:trPr>
          <w:trHeight w:val="1744"/>
        </w:trPr>
        <w:tc>
          <w:tcPr>
            <w:tcW w:w="9926" w:type="dxa"/>
            <w:gridSpan w:val="2"/>
            <w:shd w:val="clear" w:color="auto" w:fill="D4E6B8" w:themeFill="accent6" w:themeFillTint="66"/>
          </w:tcPr>
          <w:p w14:paraId="2661FC1C" w14:textId="4F9BE198" w:rsidR="00154F9B" w:rsidRPr="00EE4657" w:rsidRDefault="00374FC5" w:rsidP="00DE7C67">
            <w:pPr>
              <w:pStyle w:val="Textecorpsdetexte"/>
            </w:pPr>
            <w:r w:rsidRPr="00374FC5">
              <w:rPr>
                <w:b/>
                <w:bCs/>
                <w:color w:val="805186" w:themeColor="accent1"/>
              </w:rPr>
              <w:t>Le troisième défi a pour but de sensibiliser les personnes étudiantes à l’art de la requête, en plus de développer leur esprit critique</w:t>
            </w:r>
            <w:r w:rsidRPr="00374FC5">
              <w:rPr>
                <w:color w:val="805186" w:themeColor="accent1"/>
              </w:rPr>
              <w:t xml:space="preserve"> </w:t>
            </w:r>
            <w:r w:rsidRPr="00374FC5">
              <w:t>à l’égard des réponses obtenues. Il s’agit ici d’entrainer les personnes étudiantes à être spécifiques dans la formulation des requêtes et de</w:t>
            </w:r>
            <w:r>
              <w:t> </w:t>
            </w:r>
            <w:r w:rsidRPr="00374FC5">
              <w:t>fournir suffisamment de précisions et d’éléments de contexte permettant de faire un usage efficace des outils d’</w:t>
            </w:r>
            <w:proofErr w:type="spellStart"/>
            <w:r w:rsidRPr="00374FC5">
              <w:t>IA</w:t>
            </w:r>
            <w:r w:rsidR="000B18AB">
              <w:t>g</w:t>
            </w:r>
            <w:proofErr w:type="spellEnd"/>
            <w:r w:rsidRPr="00374FC5">
              <w:t>.</w:t>
            </w:r>
          </w:p>
        </w:tc>
      </w:tr>
    </w:tbl>
    <w:p w14:paraId="5FF64D75" w14:textId="7DDC1C12" w:rsidR="000271A6" w:rsidRDefault="00374FC5" w:rsidP="006C2D72">
      <w:pPr>
        <w:pStyle w:val="Sous-titrevert"/>
      </w:pPr>
      <w:r>
        <w:t>Mise en contexte</w:t>
      </w:r>
    </w:p>
    <w:p w14:paraId="0706781F" w14:textId="58A5952E" w:rsidR="000271A6" w:rsidRDefault="000271A6" w:rsidP="009C7A9B">
      <w:pPr>
        <w:pStyle w:val="Textecorpsdetexte"/>
      </w:pPr>
      <w:r>
        <w:t xml:space="preserve">Ce défi consiste à demander conseil à </w:t>
      </w:r>
      <w:proofErr w:type="spellStart"/>
      <w:r>
        <w:t>ChatGPT</w:t>
      </w:r>
      <w:proofErr w:type="spellEnd"/>
      <w:r>
        <w:t xml:space="preserve"> à l’égard de sa pratique professionnelle. Nous vous suggérons de soumettre une problématique à laquelle vous avez préalablement réfléchi en lien avec les contenus de votre cours. Il pourrait aussi s’agir d’une problématique parue dans l’actualité, ou encore, laissez libres les personnes étudiantes d’identifier une problématique de leur choix. </w:t>
      </w:r>
    </w:p>
    <w:p w14:paraId="7EC42E0B" w14:textId="77777777" w:rsidR="00B95152" w:rsidRDefault="00B95152">
      <w:pPr>
        <w:spacing w:after="200"/>
        <w:rPr>
          <w:rFonts w:eastAsia="Times New Roman" w:cs="Times New Roman"/>
          <w:b/>
          <w:color w:val="00A759" w:themeColor="accent3"/>
        </w:rPr>
      </w:pPr>
      <w:r>
        <w:br w:type="page"/>
      </w:r>
    </w:p>
    <w:p w14:paraId="1E3ADEFB" w14:textId="3EEF5607" w:rsidR="000271A6" w:rsidRDefault="00FA7A79" w:rsidP="006C2D72">
      <w:pPr>
        <w:pStyle w:val="Sous-titrevert"/>
      </w:pPr>
      <w:r>
        <w:lastRenderedPageBreak/>
        <w:t>Consignes</w:t>
      </w:r>
    </w:p>
    <w:p w14:paraId="538912FB" w14:textId="3BAC6133" w:rsidR="000271A6" w:rsidRPr="00FA7A79" w:rsidRDefault="000271A6" w:rsidP="009C7A9B">
      <w:pPr>
        <w:pStyle w:val="Textecorpsdetexte"/>
        <w:rPr>
          <w:b/>
          <w:bCs/>
        </w:rPr>
      </w:pPr>
      <w:r w:rsidRPr="00FA7A79">
        <w:rPr>
          <w:b/>
          <w:bCs/>
        </w:rPr>
        <w:t xml:space="preserve">Étape 1 : </w:t>
      </w:r>
      <w:r w:rsidR="00B95152">
        <w:rPr>
          <w:b/>
          <w:bCs/>
        </w:rPr>
        <w:t>T</w:t>
      </w:r>
      <w:r w:rsidRPr="00FA7A79">
        <w:rPr>
          <w:b/>
          <w:bCs/>
        </w:rPr>
        <w:t>âche à réaliser</w:t>
      </w:r>
      <w:r w:rsidR="00FA7A79">
        <w:rPr>
          <w:b/>
          <w:bCs/>
        </w:rPr>
        <w:t xml:space="preserve"> </w:t>
      </w:r>
      <w:r w:rsidR="00FA7A79" w:rsidRPr="00FA7A79">
        <w:rPr>
          <w:color w:val="00A759" w:themeColor="accent3"/>
        </w:rPr>
        <w:t>[15 min]</w:t>
      </w:r>
    </w:p>
    <w:p w14:paraId="4CAA122E" w14:textId="77777777" w:rsidR="000271A6" w:rsidRDefault="000271A6" w:rsidP="009C7A9B">
      <w:pPr>
        <w:pStyle w:val="Textecorpsdetexte"/>
      </w:pPr>
      <w:r>
        <w:t xml:space="preserve">Individuellement ou en équipe, invitez les personnes étudiantes à demander conseil à </w:t>
      </w:r>
      <w:proofErr w:type="spellStart"/>
      <w:r>
        <w:t>ChatGPT</w:t>
      </w:r>
      <w:proofErr w:type="spellEnd"/>
      <w:r>
        <w:t xml:space="preserve"> à l’égard d’une problématique ciblée. Donnez suffisamment de précision sur la problématique à résoudre ou à l’égard des critères pour guider les personnes étudiantes dans le choix de la problématique à résoudre. Ne soyez pas trop précis sur la manière de faire la requête. Laissez plutôt les personnes étudiantes décider par elles-mêmes de la conversation à entretenir avec </w:t>
      </w:r>
      <w:proofErr w:type="spellStart"/>
      <w:r>
        <w:t>ChatGPT</w:t>
      </w:r>
      <w:proofErr w:type="spellEnd"/>
      <w:r>
        <w:t xml:space="preserve">. Suggérez-leur cependant de défier </w:t>
      </w:r>
      <w:proofErr w:type="spellStart"/>
      <w:r>
        <w:t>ChatGPT</w:t>
      </w:r>
      <w:proofErr w:type="spellEnd"/>
      <w:r>
        <w:t xml:space="preserve"> à l’égard de la validité et de la fiabilité de ses réponses. Invitez-les à demander à </w:t>
      </w:r>
      <w:proofErr w:type="spellStart"/>
      <w:r>
        <w:t>ChatGPT</w:t>
      </w:r>
      <w:proofErr w:type="spellEnd"/>
      <w:r>
        <w:t xml:space="preserve"> de citer ses sources. Précisez aux personnes étudiantes qu’elles ont 15 minutes pour réaliser cette tâche. </w:t>
      </w:r>
    </w:p>
    <w:p w14:paraId="13BDD124" w14:textId="24524D9E" w:rsidR="000C75C3" w:rsidRPr="00FA7A79" w:rsidRDefault="000C75C3" w:rsidP="000C75C3">
      <w:pPr>
        <w:pStyle w:val="Textecorpsdetexte"/>
        <w:rPr>
          <w:b/>
          <w:bCs/>
        </w:rPr>
      </w:pPr>
      <w:r w:rsidRPr="00FA7A79">
        <w:rPr>
          <w:b/>
          <w:bCs/>
        </w:rPr>
        <w:t xml:space="preserve">Étape </w:t>
      </w:r>
      <w:r>
        <w:rPr>
          <w:b/>
          <w:bCs/>
        </w:rPr>
        <w:t>2</w:t>
      </w:r>
      <w:r w:rsidRPr="00FA7A79">
        <w:rPr>
          <w:b/>
          <w:bCs/>
        </w:rPr>
        <w:t xml:space="preserve"> : </w:t>
      </w:r>
      <w:r>
        <w:rPr>
          <w:b/>
          <w:bCs/>
        </w:rPr>
        <w:t>Discussion</w:t>
      </w:r>
      <w:r w:rsidRPr="00FA7A79">
        <w:rPr>
          <w:b/>
          <w:bCs/>
        </w:rPr>
        <w:t xml:space="preserve"> à réaliser</w:t>
      </w:r>
      <w:r>
        <w:rPr>
          <w:b/>
          <w:bCs/>
        </w:rPr>
        <w:t xml:space="preserve"> en grand groupe </w:t>
      </w:r>
      <w:r w:rsidRPr="00FA7A79">
        <w:rPr>
          <w:color w:val="00A759" w:themeColor="accent3"/>
        </w:rPr>
        <w:t>[15 min]</w:t>
      </w:r>
    </w:p>
    <w:p w14:paraId="3388573D" w14:textId="7BCED013" w:rsidR="000271A6" w:rsidRDefault="000271A6" w:rsidP="009C7A9B">
      <w:pPr>
        <w:pStyle w:val="Textecorpsdetexte"/>
      </w:pPr>
      <w:r>
        <w:t>En grand groupe, prenez une qui</w:t>
      </w:r>
      <w:r w:rsidR="002820D1">
        <w:t>n</w:t>
      </w:r>
      <w:r>
        <w:t xml:space="preserve">zaine de minutes pour revenir sur l’expérience vécue. Questionnez les personnes étudiantes à l’égard de leur démarche. Comment ont-elles procédé pour obtenir des réponses satisfaisantes? Demandez-leur ensuite quelles sont les réponses obtenues et ce qu’elles pensent de ces réponses. Est-ce que les personnes étudiantes ont pensé </w:t>
      </w:r>
      <w:r w:rsidR="001632D9">
        <w:t>interroger</w:t>
      </w:r>
      <w:r>
        <w:t xml:space="preserve"> </w:t>
      </w:r>
      <w:proofErr w:type="spellStart"/>
      <w:r>
        <w:t>ChatGPT</w:t>
      </w:r>
      <w:proofErr w:type="spellEnd"/>
      <w:r>
        <w:t xml:space="preserve"> à l’égard de la validité des informations et de ses sources? Est-ce que les sources sont fiables selon elles? Que s’est-il produit lorsqu’elles ont défié </w:t>
      </w:r>
      <w:proofErr w:type="spellStart"/>
      <w:r>
        <w:t>ChatGPT</w:t>
      </w:r>
      <w:proofErr w:type="spellEnd"/>
      <w:r>
        <w:t xml:space="preserve">? </w:t>
      </w:r>
      <w:r w:rsidR="00B17D32">
        <w:br/>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4E6B8" w:themeFill="accent6" w:themeFillTint="66"/>
        <w:tblLook w:val="04A0" w:firstRow="1" w:lastRow="0" w:firstColumn="1" w:lastColumn="0" w:noHBand="0" w:noVBand="1"/>
      </w:tblPr>
      <w:tblGrid>
        <w:gridCol w:w="6804"/>
        <w:gridCol w:w="3122"/>
      </w:tblGrid>
      <w:tr w:rsidR="00154F9B" w:rsidRPr="00EE4657" w14:paraId="251667F9" w14:textId="77777777" w:rsidTr="00DE7C67">
        <w:trPr>
          <w:trHeight w:val="66"/>
        </w:trPr>
        <w:tc>
          <w:tcPr>
            <w:tcW w:w="6804" w:type="dxa"/>
            <w:shd w:val="clear" w:color="auto" w:fill="D4E6B8" w:themeFill="accent6" w:themeFillTint="66"/>
          </w:tcPr>
          <w:p w14:paraId="707B3C63" w14:textId="19C74A6C" w:rsidR="00154F9B" w:rsidRPr="00F74593" w:rsidRDefault="00F74593" w:rsidP="00F74593">
            <w:pPr>
              <w:pStyle w:val="Titre2"/>
            </w:pPr>
            <w:bookmarkStart w:id="8" w:name="_Toc168911151"/>
            <w:r w:rsidRPr="00F74593">
              <w:t>Conclusion</w:t>
            </w:r>
            <w:bookmarkEnd w:id="8"/>
          </w:p>
        </w:tc>
        <w:tc>
          <w:tcPr>
            <w:tcW w:w="3122" w:type="dxa"/>
            <w:shd w:val="clear" w:color="auto" w:fill="D4E6B8" w:themeFill="accent6" w:themeFillTint="66"/>
          </w:tcPr>
          <w:p w14:paraId="42C89C06" w14:textId="5DA72FE8" w:rsidR="00154F9B" w:rsidRPr="007404FC" w:rsidRDefault="00154F9B" w:rsidP="00DE7C67">
            <w:pPr>
              <w:pStyle w:val="Textdure"/>
              <w:rPr>
                <w:b/>
                <w:bCs/>
              </w:rPr>
            </w:pPr>
            <w:r w:rsidRPr="00475D89">
              <w:t xml:space="preserve">Durée estimée | </w:t>
            </w:r>
            <w:r w:rsidRPr="007404FC">
              <w:rPr>
                <w:b/>
                <w:bCs/>
              </w:rPr>
              <w:t>5 minutes</w:t>
            </w:r>
          </w:p>
        </w:tc>
      </w:tr>
      <w:tr w:rsidR="00154F9B" w:rsidRPr="00EE4657" w14:paraId="700FB7B4" w14:textId="77777777" w:rsidTr="00DE7C67">
        <w:trPr>
          <w:trHeight w:val="1744"/>
        </w:trPr>
        <w:tc>
          <w:tcPr>
            <w:tcW w:w="9926" w:type="dxa"/>
            <w:gridSpan w:val="2"/>
            <w:shd w:val="clear" w:color="auto" w:fill="D4E6B8" w:themeFill="accent6" w:themeFillTint="66"/>
          </w:tcPr>
          <w:p w14:paraId="679F9478" w14:textId="64B203CF" w:rsidR="00154F9B" w:rsidRPr="00EE4657" w:rsidRDefault="003262F3" w:rsidP="00DE7C67">
            <w:pPr>
              <w:pStyle w:val="Textecorpsdetexte"/>
            </w:pPr>
            <w:r w:rsidRPr="003262F3">
              <w:rPr>
                <w:b/>
                <w:bCs/>
                <w:color w:val="805186" w:themeColor="accent1"/>
              </w:rPr>
              <w:t>Nous vous suggérons de conclure l’activité en résumant</w:t>
            </w:r>
            <w:r w:rsidRPr="003262F3">
              <w:t xml:space="preserve">, d’une part, </w:t>
            </w:r>
            <w:r w:rsidRPr="003262F3">
              <w:rPr>
                <w:b/>
                <w:bCs/>
                <w:color w:val="805186" w:themeColor="accent1"/>
              </w:rPr>
              <w:t>les opportunités</w:t>
            </w:r>
            <w:r w:rsidRPr="003262F3">
              <w:rPr>
                <w:color w:val="805186" w:themeColor="accent1"/>
              </w:rPr>
              <w:t xml:space="preserve"> </w:t>
            </w:r>
            <w:r w:rsidRPr="003262F3">
              <w:t>qu’offrent les</w:t>
            </w:r>
            <w:r w:rsidR="00F925E7">
              <w:t xml:space="preserve"> outils d’</w:t>
            </w:r>
            <w:proofErr w:type="spellStart"/>
            <w:r>
              <w:t>IA</w:t>
            </w:r>
            <w:r w:rsidR="00F925E7">
              <w:t>g</w:t>
            </w:r>
            <w:proofErr w:type="spellEnd"/>
            <w:r w:rsidRPr="003262F3">
              <w:t xml:space="preserve"> conversationnels et, d’autre part, </w:t>
            </w:r>
            <w:r w:rsidRPr="003262F3">
              <w:rPr>
                <w:b/>
                <w:bCs/>
                <w:color w:val="805186" w:themeColor="accent1"/>
              </w:rPr>
              <w:t>leurs limites</w:t>
            </w:r>
            <w:r w:rsidRPr="003262F3">
              <w:t xml:space="preserve">. Il serait </w:t>
            </w:r>
            <w:r w:rsidR="00F73C02">
              <w:t>important</w:t>
            </w:r>
            <w:r w:rsidRPr="003262F3">
              <w:t xml:space="preserve"> de soulever les enjeux éthiques liés à l’utilisation </w:t>
            </w:r>
            <w:r w:rsidR="4DBC184F">
              <w:t>d</w:t>
            </w:r>
            <w:r w:rsidR="00D25B6B">
              <w:t>e</w:t>
            </w:r>
            <w:r w:rsidR="2D7D74D8">
              <w:t xml:space="preserve"> l’</w:t>
            </w:r>
            <w:proofErr w:type="spellStart"/>
            <w:r w:rsidR="4DBC184F">
              <w:t>IA</w:t>
            </w:r>
            <w:r w:rsidR="26FA3849">
              <w:t>g</w:t>
            </w:r>
            <w:proofErr w:type="spellEnd"/>
            <w:r w:rsidR="4DBC184F">
              <w:t>.</w:t>
            </w:r>
            <w:r w:rsidRPr="003262F3">
              <w:t xml:space="preserve"> Tentez de faire ressortir les zones grises, les zones de flous qui persistent à l’égard de leur utilisation dans les contextes académique et professionnel.</w:t>
            </w:r>
          </w:p>
        </w:tc>
      </w:tr>
    </w:tbl>
    <w:p w14:paraId="3F293619" w14:textId="77777777" w:rsidR="000271A6" w:rsidRDefault="000271A6" w:rsidP="009C7A9B">
      <w:pPr>
        <w:pStyle w:val="Textecorpsdetexte"/>
      </w:pPr>
      <w:r>
        <w:t>Annoncez une suite si vous en prévoyez une.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5A938" w:themeFill="accent2"/>
        <w:tblLook w:val="04A0" w:firstRow="1" w:lastRow="0" w:firstColumn="1" w:lastColumn="0" w:noHBand="0" w:noVBand="1"/>
      </w:tblPr>
      <w:tblGrid>
        <w:gridCol w:w="9926"/>
      </w:tblGrid>
      <w:tr w:rsidR="00BD117E" w:rsidRPr="006D2EC1" w14:paraId="6D001583" w14:textId="77777777" w:rsidTr="00E350CB">
        <w:trPr>
          <w:trHeight w:val="66"/>
        </w:trPr>
        <w:tc>
          <w:tcPr>
            <w:tcW w:w="9926" w:type="dxa"/>
            <w:shd w:val="clear" w:color="auto" w:fill="E5A938" w:themeFill="accent2"/>
          </w:tcPr>
          <w:p w14:paraId="3B9C8C19" w14:textId="786F234D" w:rsidR="00BD117E" w:rsidRDefault="006C2D72" w:rsidP="006C2D72">
            <w:pPr>
              <w:pStyle w:val="titreblanc"/>
            </w:pPr>
            <w:r w:rsidRPr="00BD117E">
              <w:t>SONDER LES PERSONNES ÉTUDIANTES POUR CONNAITRE LEUR APPRÉCIATION DE</w:t>
            </w:r>
            <w:r>
              <w:t> </w:t>
            </w:r>
            <w:r w:rsidRPr="00BD117E">
              <w:t>L’ACTIVITÉ</w:t>
            </w:r>
            <w:r w:rsidR="006A1F6B">
              <w:t xml:space="preserve"> d’initiation à ChatGPT ou autres </w:t>
            </w:r>
            <w:r w:rsidR="00AD05BC">
              <w:t>OUTILS D’</w:t>
            </w:r>
            <w:proofErr w:type="spellStart"/>
            <w:r w:rsidR="006A1F6B">
              <w:t>ia</w:t>
            </w:r>
            <w:r w:rsidR="00AD05BC">
              <w:rPr>
                <w:caps w:val="0"/>
              </w:rPr>
              <w:t>g</w:t>
            </w:r>
            <w:proofErr w:type="spellEnd"/>
          </w:p>
          <w:p w14:paraId="61A0B301" w14:textId="3DA24ADC" w:rsidR="00BD117E" w:rsidRPr="006D2EC1" w:rsidRDefault="00BD117E" w:rsidP="00E350CB">
            <w:pPr>
              <w:pStyle w:val="Textecorpsdetexte"/>
              <w:spacing w:line="276" w:lineRule="auto"/>
            </w:pPr>
            <w:r w:rsidRPr="00BD117E">
              <w:t xml:space="preserve">Suivant l’activité d’initiation, il peut s’avérer utile de recueillir des informations relatives à l’appréciation de l’activité par vos étudiantes et étudiants. Un </w:t>
            </w:r>
            <w:hyperlink r:id="rId27" w:history="1">
              <w:r w:rsidRPr="00B95152">
                <w:rPr>
                  <w:rStyle w:val="Lienhypertexte"/>
                  <w:rFonts w:ascii="Aptos" w:hAnsi="Aptos"/>
                  <w:b/>
                  <w:bCs/>
                </w:rPr>
                <w:t>formulaire</w:t>
              </w:r>
            </w:hyperlink>
            <w:r w:rsidRPr="00BD117E">
              <w:t xml:space="preserve"> conçu à cet effet est disponible en vertu des conditions de la licence Creative Commons</w:t>
            </w:r>
            <w:r w:rsidR="0058429C">
              <w:t xml:space="preserve"> CC BY</w:t>
            </w:r>
            <w:r w:rsidRPr="00BD117E">
              <w:t>.</w:t>
            </w:r>
          </w:p>
        </w:tc>
      </w:tr>
    </w:tbl>
    <w:p w14:paraId="5C6D0A2F" w14:textId="77777777" w:rsidR="0047335B" w:rsidRPr="0047335B" w:rsidRDefault="0047335B" w:rsidP="0047335B"/>
    <w:p w14:paraId="6EC49F38" w14:textId="77777777" w:rsidR="0047335B" w:rsidRDefault="0047335B">
      <w:pPr>
        <w:spacing w:after="200"/>
        <w:rPr>
          <w:rFonts w:eastAsia="Times New Roman" w:cs="Times New Roman"/>
          <w:b/>
          <w:caps/>
          <w:color w:val="00A759" w:themeColor="accent3"/>
          <w:szCs w:val="17"/>
        </w:rPr>
      </w:pPr>
      <w:r>
        <w:br w:type="page"/>
      </w:r>
    </w:p>
    <w:p w14:paraId="760208E6" w14:textId="5E2C9107" w:rsidR="000271A6" w:rsidRDefault="000271A6" w:rsidP="00154F9B">
      <w:pPr>
        <w:pStyle w:val="Titre1"/>
      </w:pPr>
      <w:bookmarkStart w:id="9" w:name="_Toc168911152"/>
      <w:r>
        <w:lastRenderedPageBreak/>
        <w:t>Ressources et références</w:t>
      </w:r>
      <w:bookmarkEnd w:id="9"/>
    </w:p>
    <w:p w14:paraId="471C4D79" w14:textId="204C8045" w:rsidR="000271A6" w:rsidRDefault="000271A6" w:rsidP="009C7A9B">
      <w:pPr>
        <w:pStyle w:val="Textecorpsdetexte"/>
      </w:pPr>
      <w:r>
        <w:t>Bert, D. (2023, 30 juin). Chat-GPT invente, des avocats sanctionnés. Droit-</w:t>
      </w:r>
      <w:proofErr w:type="spellStart"/>
      <w:r>
        <w:t>inc</w:t>
      </w:r>
      <w:proofErr w:type="spellEnd"/>
      <w:r w:rsidR="001A619A">
        <w:t> </w:t>
      </w:r>
      <w:r>
        <w:t xml:space="preserve">: Le journal des avocats et juristes du Québec. </w:t>
      </w:r>
      <w:hyperlink r:id="rId28" w:history="1">
        <w:r w:rsidR="001A619A" w:rsidRPr="00081CC1">
          <w:rPr>
            <w:rStyle w:val="Lienhypertexte"/>
            <w:rFonts w:ascii="Aptos" w:hAnsi="Aptos"/>
          </w:rPr>
          <w:t>https://www.droit-inc.com/article60491-Chat-GPT-invente-des-avocats-sanctionnes</w:t>
        </w:r>
      </w:hyperlink>
      <w:r w:rsidR="001A619A">
        <w:t xml:space="preserve"> </w:t>
      </w:r>
      <w:r>
        <w:t xml:space="preserve"> </w:t>
      </w:r>
    </w:p>
    <w:p w14:paraId="4A074B39" w14:textId="49B3C340" w:rsidR="00A1356B" w:rsidRPr="00621855" w:rsidRDefault="00A1356B" w:rsidP="009C7A9B">
      <w:pPr>
        <w:pStyle w:val="Textecorpsdetexte"/>
      </w:pPr>
      <w:r w:rsidRPr="00621855">
        <w:t>Grondin, F. (2023</w:t>
      </w:r>
      <w:r w:rsidR="00621855" w:rsidRPr="00621855">
        <w:t>, 18 avr</w:t>
      </w:r>
      <w:r w:rsidR="00621855">
        <w:t xml:space="preserve">il). </w:t>
      </w:r>
      <w:r w:rsidR="00621855" w:rsidRPr="00621855">
        <w:t xml:space="preserve">Comprendre </w:t>
      </w:r>
      <w:proofErr w:type="spellStart"/>
      <w:r w:rsidR="00621855" w:rsidRPr="00621855">
        <w:t>ChatGPT</w:t>
      </w:r>
      <w:proofErr w:type="spellEnd"/>
      <w:r w:rsidR="00621855">
        <w:t> </w:t>
      </w:r>
      <w:r w:rsidR="00621855" w:rsidRPr="00621855">
        <w:t>: l</w:t>
      </w:r>
      <w:r w:rsidR="00621855">
        <w:t>’</w:t>
      </w:r>
      <w:r w:rsidR="00621855" w:rsidRPr="00621855">
        <w:t>IA face au génie humain</w:t>
      </w:r>
      <w:r w:rsidR="00621855">
        <w:t>. [</w:t>
      </w:r>
      <w:proofErr w:type="gramStart"/>
      <w:r w:rsidR="00621855">
        <w:t>vidéo</w:t>
      </w:r>
      <w:proofErr w:type="gramEnd"/>
      <w:r w:rsidR="00621855">
        <w:t xml:space="preserve">] </w:t>
      </w:r>
      <w:hyperlink r:id="rId29" w:history="1">
        <w:r w:rsidR="004545E1" w:rsidRPr="00BB2C34">
          <w:rPr>
            <w:rStyle w:val="Lienhypertexte"/>
            <w:rFonts w:ascii="Aptos" w:hAnsi="Aptos"/>
          </w:rPr>
          <w:t>https://www.youtube.com/watch?v=rn9qnndF5T8&amp;t=147s</w:t>
        </w:r>
      </w:hyperlink>
      <w:r w:rsidR="004545E1">
        <w:t xml:space="preserve"> </w:t>
      </w:r>
    </w:p>
    <w:p w14:paraId="18E6FB2E" w14:textId="5EE9ACE3" w:rsidR="00C25114" w:rsidRPr="008D0E7B" w:rsidRDefault="00C25114" w:rsidP="009C7A9B">
      <w:pPr>
        <w:pStyle w:val="Textecorpsdetexte"/>
      </w:pPr>
      <w:r>
        <w:t xml:space="preserve">Haynes, T. (2014, 11 mars). </w:t>
      </w:r>
      <w:proofErr w:type="spellStart"/>
      <w:r w:rsidRPr="00C25114">
        <w:t>ChatGPT</w:t>
      </w:r>
      <w:proofErr w:type="spellEnd"/>
      <w:r w:rsidRPr="00C25114">
        <w:t xml:space="preserve"> : 5 erreurs à éviter sur le lieu de travail</w:t>
      </w:r>
      <w:r>
        <w:t xml:space="preserve">. </w:t>
      </w:r>
      <w:r w:rsidR="007E2C13">
        <w:t xml:space="preserve">Révisé par Lagacé, L. </w:t>
      </w:r>
      <w:r w:rsidRPr="008D0E7B">
        <w:t>Indeed.</w:t>
      </w:r>
      <w:r w:rsidR="007E2C13" w:rsidRPr="008D0E7B">
        <w:t xml:space="preserve"> </w:t>
      </w:r>
      <w:hyperlink r:id="rId30" w:history="1">
        <w:r w:rsidR="007E2C13" w:rsidRPr="008D0E7B">
          <w:rPr>
            <w:rStyle w:val="Lienhypertexte"/>
            <w:rFonts w:ascii="Aptos" w:hAnsi="Aptos"/>
          </w:rPr>
          <w:t>https://emplois.ca.indeed.com/conseils-carriere/nouvelles/eviter-erreurs-chatgpt-lieu-travail</w:t>
        </w:r>
      </w:hyperlink>
      <w:r w:rsidR="007E2C13" w:rsidRPr="008D0E7B">
        <w:t xml:space="preserve"> </w:t>
      </w:r>
    </w:p>
    <w:p w14:paraId="23D506C8" w14:textId="7EC1DB9C" w:rsidR="000271A6" w:rsidRPr="000271A6" w:rsidRDefault="000271A6" w:rsidP="009C7A9B">
      <w:pPr>
        <w:pStyle w:val="Textecorpsdetexte"/>
        <w:rPr>
          <w:lang w:val="en-US"/>
        </w:rPr>
      </w:pPr>
      <w:r w:rsidRPr="008D0E7B">
        <w:rPr>
          <w:lang w:val="en-US"/>
        </w:rPr>
        <w:t>Motoki, F., Pinho Ne</w:t>
      </w:r>
      <w:r w:rsidR="001A619A" w:rsidRPr="008D0E7B">
        <w:rPr>
          <w:lang w:val="en-US"/>
        </w:rPr>
        <w:t>t</w:t>
      </w:r>
      <w:r w:rsidRPr="008D0E7B">
        <w:rPr>
          <w:lang w:val="en-US"/>
        </w:rPr>
        <w:t xml:space="preserve">o, V. et Rodrigues, V. (2023). </w:t>
      </w:r>
      <w:r w:rsidRPr="000271A6">
        <w:rPr>
          <w:lang w:val="en-US"/>
        </w:rPr>
        <w:t xml:space="preserve">More human than human: measuring ChatGPT political bias. </w:t>
      </w:r>
      <w:r w:rsidRPr="001A619A">
        <w:rPr>
          <w:i/>
          <w:iCs/>
          <w:lang w:val="en-US"/>
        </w:rPr>
        <w:t>Public Choice.</w:t>
      </w:r>
      <w:r w:rsidRPr="000271A6">
        <w:rPr>
          <w:lang w:val="en-US"/>
        </w:rPr>
        <w:t xml:space="preserve"> </w:t>
      </w:r>
      <w:hyperlink r:id="rId31" w:history="1">
        <w:r w:rsidR="00244924" w:rsidRPr="0077649B">
          <w:rPr>
            <w:rStyle w:val="Lienhypertexte"/>
            <w:rFonts w:ascii="Aptos" w:hAnsi="Aptos"/>
            <w:lang w:val="en-US"/>
          </w:rPr>
          <w:t>https://link.springer.com/article/10.1007/s11127-023-01097-2</w:t>
        </w:r>
      </w:hyperlink>
      <w:r w:rsidR="00244924">
        <w:rPr>
          <w:lang w:val="en-US"/>
        </w:rPr>
        <w:t xml:space="preserve"> </w:t>
      </w:r>
    </w:p>
    <w:p w14:paraId="297201F8" w14:textId="254153F7" w:rsidR="00F202E8" w:rsidRDefault="00F202E8" w:rsidP="00F202E8">
      <w:pPr>
        <w:pStyle w:val="Textecorpsdetexte"/>
        <w:rPr>
          <w:lang w:val="en-US"/>
        </w:rPr>
      </w:pPr>
      <w:r w:rsidRPr="000271A6">
        <w:rPr>
          <w:lang w:val="en-US"/>
        </w:rPr>
        <w:t xml:space="preserve">OpenAI (s. d.). </w:t>
      </w:r>
      <w:r w:rsidR="00660EB1" w:rsidRPr="00660EB1">
        <w:rPr>
          <w:lang w:val="en-US"/>
        </w:rPr>
        <w:t>What is ChatGPT?</w:t>
      </w:r>
      <w:r>
        <w:rPr>
          <w:lang w:val="en-US"/>
        </w:rPr>
        <w:t xml:space="preserve"> </w:t>
      </w:r>
      <w:hyperlink r:id="rId32" w:history="1">
        <w:r w:rsidR="00660EB1" w:rsidRPr="00BB2C34">
          <w:rPr>
            <w:rStyle w:val="Lienhypertexte"/>
            <w:rFonts w:ascii="Aptos" w:hAnsi="Aptos"/>
            <w:lang w:val="en-US"/>
          </w:rPr>
          <w:t>https://help.openai.com/en/articles/6783457-what-is-chatgpt</w:t>
        </w:r>
      </w:hyperlink>
      <w:r w:rsidR="00660EB1">
        <w:rPr>
          <w:lang w:val="en-US"/>
        </w:rPr>
        <w:t xml:space="preserve"> </w:t>
      </w:r>
      <w:r>
        <w:rPr>
          <w:lang w:val="en-US"/>
        </w:rPr>
        <w:t xml:space="preserve"> </w:t>
      </w:r>
    </w:p>
    <w:p w14:paraId="3E71E8BE" w14:textId="32652C9C" w:rsidR="000271A6" w:rsidRPr="00713CA5" w:rsidRDefault="000271A6" w:rsidP="009C7A9B">
      <w:pPr>
        <w:pStyle w:val="Textecorpsdetexte"/>
      </w:pPr>
      <w:r w:rsidRPr="000271A6">
        <w:rPr>
          <w:lang w:val="en-US"/>
        </w:rPr>
        <w:t xml:space="preserve">OpenAI (s. d.). </w:t>
      </w:r>
      <w:r w:rsidR="003B4E5F" w:rsidRPr="003B4E5F">
        <w:rPr>
          <w:lang w:val="en-US"/>
        </w:rPr>
        <w:t>How your data is used to improve model performance</w:t>
      </w:r>
      <w:r w:rsidR="003B4E5F">
        <w:rPr>
          <w:lang w:val="en-US"/>
        </w:rPr>
        <w:t xml:space="preserve">. </w:t>
      </w:r>
      <w:hyperlink r:id="rId33" w:history="1">
        <w:r w:rsidR="003B4E5F" w:rsidRPr="00713CA5">
          <w:rPr>
            <w:rStyle w:val="Lienhypertexte"/>
            <w:rFonts w:ascii="Aptos" w:hAnsi="Aptos"/>
          </w:rPr>
          <w:t>https://help.openai.com/en/articles/5722486-how-your-data-is-used-to-improve-model-performance</w:t>
        </w:r>
      </w:hyperlink>
      <w:r w:rsidR="003B4E5F" w:rsidRPr="00713CA5">
        <w:t xml:space="preserve"> </w:t>
      </w:r>
    </w:p>
    <w:p w14:paraId="41F8B9E2" w14:textId="77777777" w:rsidR="001A4665" w:rsidRPr="000271A6" w:rsidRDefault="001A4665" w:rsidP="001A4665">
      <w:pPr>
        <w:pStyle w:val="Textecorpsdetexte"/>
        <w:rPr>
          <w:lang w:val="en-US"/>
        </w:rPr>
      </w:pPr>
      <w:r w:rsidRPr="000271A6">
        <w:rPr>
          <w:lang w:val="en-US"/>
        </w:rPr>
        <w:t xml:space="preserve">OpenAI (s. d.). Is ChatGPT biased? </w:t>
      </w:r>
      <w:hyperlink r:id="rId34" w:history="1">
        <w:r w:rsidRPr="00081CC1">
          <w:rPr>
            <w:rStyle w:val="Lienhypertexte"/>
            <w:rFonts w:ascii="Aptos" w:hAnsi="Aptos"/>
            <w:lang w:val="en-US"/>
          </w:rPr>
          <w:t>https://help.openai.com/en/articles/8313359-is-chatgpt-biased</w:t>
        </w:r>
      </w:hyperlink>
      <w:r>
        <w:rPr>
          <w:lang w:val="en-US"/>
        </w:rPr>
        <w:t xml:space="preserve"> </w:t>
      </w:r>
      <w:r w:rsidRPr="000271A6">
        <w:rPr>
          <w:lang w:val="en-US"/>
        </w:rPr>
        <w:t xml:space="preserve"> </w:t>
      </w:r>
    </w:p>
    <w:p w14:paraId="32FAA2CE" w14:textId="26EE7177" w:rsidR="000271A6" w:rsidRPr="000271A6" w:rsidRDefault="000271A6" w:rsidP="009C7A9B">
      <w:pPr>
        <w:pStyle w:val="Textecorpsdetexte"/>
        <w:rPr>
          <w:lang w:val="en-US"/>
        </w:rPr>
      </w:pPr>
      <w:r w:rsidRPr="000271A6">
        <w:rPr>
          <w:lang w:val="en-US"/>
        </w:rPr>
        <w:t xml:space="preserve">People v. Zachariah C. Crabill. 23PDJ067 (Cal. 2023). </w:t>
      </w:r>
      <w:hyperlink r:id="rId35" w:history="1">
        <w:r w:rsidR="004124CB" w:rsidRPr="00081CC1">
          <w:rPr>
            <w:rStyle w:val="Lienhypertexte"/>
            <w:rFonts w:ascii="Aptos" w:hAnsi="Aptos"/>
            <w:lang w:val="en-US"/>
          </w:rPr>
          <w:t>https://coloradosupremecourt.com/PDJ/Decisions/Crabill,%20Stipulation%20to%20Discipline,%2023PDJ067,%2011-22-23.pdf</w:t>
        </w:r>
      </w:hyperlink>
      <w:r w:rsidR="004124CB">
        <w:rPr>
          <w:lang w:val="en-US"/>
        </w:rPr>
        <w:t xml:space="preserve"> </w:t>
      </w:r>
      <w:r w:rsidRPr="000271A6">
        <w:rPr>
          <w:lang w:val="en-US"/>
        </w:rPr>
        <w:t xml:space="preserve"> </w:t>
      </w:r>
    </w:p>
    <w:p w14:paraId="5492FC81" w14:textId="77777777" w:rsidR="00C43AE0" w:rsidRDefault="000271A6" w:rsidP="009C7A9B">
      <w:pPr>
        <w:pStyle w:val="Textecorpsdetexte"/>
        <w:rPr>
          <w:rStyle w:val="Lienhypertexte"/>
          <w:rFonts w:ascii="Aptos" w:hAnsi="Aptos"/>
          <w:lang w:val="en-US"/>
        </w:rPr>
      </w:pPr>
      <w:r w:rsidRPr="000271A6">
        <w:rPr>
          <w:lang w:val="en-US"/>
        </w:rPr>
        <w:t xml:space="preserve">Xiao, D. (2024, 24 </w:t>
      </w:r>
      <w:proofErr w:type="spellStart"/>
      <w:r w:rsidRPr="000271A6">
        <w:rPr>
          <w:lang w:val="en-US"/>
        </w:rPr>
        <w:t>janvier</w:t>
      </w:r>
      <w:proofErr w:type="spellEnd"/>
      <w:r w:rsidRPr="000271A6">
        <w:rPr>
          <w:lang w:val="en-US"/>
        </w:rPr>
        <w:t xml:space="preserve">). AI-based Literature Review Tools: How to Craft Prompts. Texas A&amp;M University </w:t>
      </w:r>
      <w:proofErr w:type="spellStart"/>
      <w:r w:rsidRPr="000271A6">
        <w:rPr>
          <w:lang w:val="en-US"/>
        </w:rPr>
        <w:t>Librairies</w:t>
      </w:r>
      <w:proofErr w:type="spellEnd"/>
      <w:r w:rsidRPr="000271A6">
        <w:rPr>
          <w:lang w:val="en-US"/>
        </w:rPr>
        <w:t xml:space="preserve">. </w:t>
      </w:r>
      <w:hyperlink r:id="rId36" w:history="1">
        <w:r w:rsidR="005E585D" w:rsidRPr="0077649B">
          <w:rPr>
            <w:rStyle w:val="Lienhypertexte"/>
            <w:rFonts w:ascii="Aptos" w:hAnsi="Aptos"/>
            <w:lang w:val="en-US"/>
          </w:rPr>
          <w:t>https://tamu.libguides.com/c.php?g=1289555&amp;p=9470549</w:t>
        </w:r>
      </w:hyperlink>
    </w:p>
    <w:p w14:paraId="5CA46EFB" w14:textId="1DD90F79" w:rsidR="001D3BC2" w:rsidRPr="000271A6" w:rsidRDefault="001D3BC2" w:rsidP="001D3BC2">
      <w:pPr>
        <w:tabs>
          <w:tab w:val="left" w:pos="2408"/>
        </w:tabs>
        <w:rPr>
          <w:lang w:val="en-US"/>
        </w:rPr>
      </w:pPr>
    </w:p>
    <w:sectPr w:rsidR="001D3BC2" w:rsidRPr="000271A6" w:rsidSect="00296477">
      <w:headerReference w:type="default" r:id="rId37"/>
      <w:footerReference w:type="default" r:id="rId38"/>
      <w:pgSz w:w="12240" w:h="15840" w:code="9"/>
      <w:pgMar w:top="1896" w:right="1152" w:bottom="720" w:left="1152" w:header="0" w:footer="0" w:gutter="0"/>
      <w:pgNumType w:start="1"/>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223A27" w14:textId="77777777" w:rsidR="00304900" w:rsidRDefault="00304900" w:rsidP="004B7E44">
      <w:r>
        <w:separator/>
      </w:r>
    </w:p>
  </w:endnote>
  <w:endnote w:type="continuationSeparator" w:id="0">
    <w:p w14:paraId="207F77B4" w14:textId="77777777" w:rsidR="00304900" w:rsidRDefault="00304900" w:rsidP="004B7E44">
      <w:r>
        <w:continuationSeparator/>
      </w:r>
    </w:p>
  </w:endnote>
  <w:endnote w:type="continuationNotice" w:id="1">
    <w:p w14:paraId="4650C753" w14:textId="77777777" w:rsidR="00304900" w:rsidRDefault="0030490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imes New Roman (Corps CS)">
    <w:altName w:val="Times New Roman"/>
    <w:charset w:val="00"/>
    <w:family w:val="roman"/>
    <w:pitch w:val="default"/>
  </w:font>
  <w:font w:name="Segoe UI Variable Display Semib">
    <w:panose1 w:val="00000000000000000000"/>
    <w:charset w:val="00"/>
    <w:family w:val="auto"/>
    <w:pitch w:val="variable"/>
    <w:sig w:usb0="A00002FF" w:usb1="0000000B" w:usb2="00000000" w:usb3="00000000" w:csb0="0000019F" w:csb1="00000000"/>
  </w:font>
  <w:font w:name="Trade Gothic LT Std">
    <w:altName w:val="Calibri"/>
    <w:panose1 w:val="00000000000000000000"/>
    <w:charset w:val="00"/>
    <w:family w:val="auto"/>
    <w:notTrueType/>
    <w:pitch w:val="variable"/>
    <w:sig w:usb0="800000AF" w:usb1="4000204A"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Franklin Gothic Book">
    <w:panose1 w:val="020B05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980286" w14:textId="77777777" w:rsidR="00BD2EFF" w:rsidRPr="00BD2EFF" w:rsidRDefault="00BD2EFF" w:rsidP="00BD2EFF">
    <w:pPr>
      <w:ind w:left="1418"/>
      <w:rPr>
        <w:color w:val="2D274D"/>
        <w:sz w:val="18"/>
        <w:szCs w:val="18"/>
      </w:rPr>
    </w:pP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5"/>
    </w:tblGrid>
    <w:tr w:rsidR="001F42FB" w:rsidRPr="001F42FB" w14:paraId="422DBAD2" w14:textId="77777777" w:rsidTr="00AD5744">
      <w:trPr>
        <w:trHeight w:val="396"/>
        <w:jc w:val="center"/>
      </w:trPr>
      <w:tc>
        <w:tcPr>
          <w:tcW w:w="10065" w:type="dxa"/>
          <w:tcBorders>
            <w:top w:val="nil"/>
            <w:left w:val="nil"/>
            <w:bottom w:val="nil"/>
            <w:right w:val="nil"/>
          </w:tcBorders>
          <w:shd w:val="clear" w:color="auto" w:fill="auto"/>
          <w:vAlign w:val="center"/>
        </w:tcPr>
        <w:p w14:paraId="563144B8" w14:textId="10785C92" w:rsidR="001F42FB" w:rsidRPr="004A1FDB" w:rsidRDefault="00AE1A47" w:rsidP="00AD5744">
          <w:pPr>
            <w:pStyle w:val="Pieddepage"/>
            <w:ind w:right="-105"/>
            <w:jc w:val="right"/>
          </w:pPr>
          <w:r w:rsidRPr="00AE1A47">
            <w:t xml:space="preserve">Canevas d’activité d’initiation </w:t>
          </w:r>
          <w:r w:rsidR="002F66BD">
            <w:t>à</w:t>
          </w:r>
          <w:r w:rsidRPr="00AE1A47">
            <w:t xml:space="preserve"> </w:t>
          </w:r>
          <w:proofErr w:type="spellStart"/>
          <w:r w:rsidRPr="00AE1A47">
            <w:t>ChatGPT</w:t>
          </w:r>
          <w:proofErr w:type="spellEnd"/>
          <w:r w:rsidRPr="00AE1A47">
            <w:t xml:space="preserve"> ou autres </w:t>
          </w:r>
          <w:r w:rsidR="00CD5AA2">
            <w:t>outils d’</w:t>
          </w:r>
          <w:proofErr w:type="spellStart"/>
          <w:r w:rsidRPr="00AE1A47">
            <w:t>IA</w:t>
          </w:r>
          <w:r w:rsidR="00CD5AA2">
            <w:t>g</w:t>
          </w:r>
          <w:proofErr w:type="spellEnd"/>
          <w:r>
            <w:t xml:space="preserve"> </w:t>
          </w:r>
          <w:r w:rsidR="001F42FB" w:rsidRPr="004A1FDB">
            <w:t xml:space="preserve">| page </w:t>
          </w:r>
          <w:r w:rsidR="001F42FB" w:rsidRPr="004A1FDB">
            <w:fldChar w:fldCharType="begin"/>
          </w:r>
          <w:r w:rsidR="001F42FB" w:rsidRPr="004A1FDB">
            <w:instrText xml:space="preserve"> PAGE  \* Arabic  \* MERGEFORMAT </w:instrText>
          </w:r>
          <w:r w:rsidR="001F42FB" w:rsidRPr="004A1FDB">
            <w:fldChar w:fldCharType="separate"/>
          </w:r>
          <w:r w:rsidR="001F42FB" w:rsidRPr="004A1FDB">
            <w:t>3</w:t>
          </w:r>
          <w:r w:rsidR="001F42FB" w:rsidRPr="004A1FDB">
            <w:fldChar w:fldCharType="end"/>
          </w:r>
        </w:p>
        <w:p w14:paraId="3B262A33" w14:textId="77777777" w:rsidR="004B7E44" w:rsidRPr="001F42FB" w:rsidRDefault="00470403" w:rsidP="00AD5744">
          <w:pPr>
            <w:pStyle w:val="Pieddepage"/>
            <w:ind w:right="-105"/>
            <w:jc w:val="right"/>
            <w:rPr>
              <w:color w:val="2D274D"/>
            </w:rPr>
          </w:pPr>
          <w:r w:rsidRPr="001F42FB">
            <w:rPr>
              <w:noProof/>
              <w:color w:val="2D274D"/>
            </w:rPr>
            <w:t xml:space="preserve"> </w:t>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B0C25E" w14:textId="77777777" w:rsidR="00304900" w:rsidRDefault="00304900" w:rsidP="004B7E44">
      <w:r>
        <w:separator/>
      </w:r>
    </w:p>
  </w:footnote>
  <w:footnote w:type="continuationSeparator" w:id="0">
    <w:p w14:paraId="208EB40A" w14:textId="77777777" w:rsidR="00304900" w:rsidRDefault="00304900" w:rsidP="004B7E44">
      <w:r>
        <w:continuationSeparator/>
      </w:r>
    </w:p>
  </w:footnote>
  <w:footnote w:type="continuationNotice" w:id="1">
    <w:p w14:paraId="44FF5936" w14:textId="77777777" w:rsidR="00304900" w:rsidRDefault="0030490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2210" w:type="dxa"/>
      <w:tblInd w:w="-1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9059"/>
    </w:tblGrid>
    <w:tr w:rsidR="00DB4773" w14:paraId="26D6BB9A" w14:textId="77777777" w:rsidTr="004B7E44">
      <w:trPr>
        <w:trHeight w:val="1318"/>
      </w:trPr>
      <w:tc>
        <w:tcPr>
          <w:tcW w:w="12210" w:type="dxa"/>
          <w:tcBorders>
            <w:top w:val="nil"/>
            <w:left w:val="nil"/>
            <w:bottom w:val="nil"/>
            <w:right w:val="nil"/>
          </w:tcBorders>
        </w:tcPr>
        <w:p w14:paraId="5CCFB16E" w14:textId="77777777" w:rsidR="004B7E44" w:rsidRDefault="00CD67F4" w:rsidP="004B7E44">
          <w:pPr>
            <w:pStyle w:val="En-tte"/>
          </w:pPr>
          <w:r>
            <w:rPr>
              <w:noProof/>
            </w:rPr>
            <w:drawing>
              <wp:anchor distT="0" distB="0" distL="114300" distR="114300" simplePos="0" relativeHeight="251658241" behindDoc="0" locked="0" layoutInCell="1" allowOverlap="1" wp14:anchorId="60C63E81" wp14:editId="3058CC02">
                <wp:simplePos x="0" y="0"/>
                <wp:positionH relativeFrom="column">
                  <wp:posOffset>5808345</wp:posOffset>
                </wp:positionH>
                <wp:positionV relativeFrom="paragraph">
                  <wp:posOffset>351155</wp:posOffset>
                </wp:positionV>
                <wp:extent cx="1257300" cy="362969"/>
                <wp:effectExtent l="0" t="0" r="0" b="5715"/>
                <wp:wrapNone/>
                <wp:docPr id="1841490827"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351906" name="Image 1859351906"/>
                        <pic:cNvPicPr/>
                      </pic:nvPicPr>
                      <pic:blipFill>
                        <a:blip r:embed="rId1">
                          <a:extLst>
                            <a:ext uri="{28A0092B-C50C-407E-A947-70E740481C1C}">
                              <a14:useLocalDpi xmlns:a14="http://schemas.microsoft.com/office/drawing/2010/main" val="0"/>
                            </a:ext>
                          </a:extLst>
                        </a:blip>
                        <a:stretch>
                          <a:fillRect/>
                        </a:stretch>
                      </pic:blipFill>
                      <pic:spPr>
                        <a:xfrm>
                          <a:off x="0" y="0"/>
                          <a:ext cx="1257300" cy="362969"/>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599726D7" wp14:editId="16B9F633">
                    <wp:simplePos x="0" y="0"/>
                    <wp:positionH relativeFrom="column">
                      <wp:posOffset>3787775</wp:posOffset>
                    </wp:positionH>
                    <wp:positionV relativeFrom="paragraph">
                      <wp:posOffset>0</wp:posOffset>
                    </wp:positionV>
                    <wp:extent cx="3276600" cy="719455"/>
                    <wp:effectExtent l="0" t="0" r="0" b="4445"/>
                    <wp:wrapNone/>
                    <wp:docPr id="1035026414" name="Zone de texte 14"/>
                    <wp:cNvGraphicFramePr/>
                    <a:graphic xmlns:a="http://schemas.openxmlformats.org/drawingml/2006/main">
                      <a:graphicData uri="http://schemas.microsoft.com/office/word/2010/wordprocessingShape">
                        <wps:wsp>
                          <wps:cNvSpPr txBox="1"/>
                          <wps:spPr>
                            <a:xfrm>
                              <a:off x="0" y="0"/>
                              <a:ext cx="3276600" cy="719455"/>
                            </a:xfrm>
                            <a:prstGeom prst="rect">
                              <a:avLst/>
                            </a:prstGeom>
                            <a:noFill/>
                            <a:ln w="6350">
                              <a:noFill/>
                            </a:ln>
                          </wps:spPr>
                          <wps:txbx>
                            <w:txbxContent>
                              <w:p w14:paraId="65A7CB22" w14:textId="77777777" w:rsidR="00CD67F4" w:rsidRDefault="00CD67F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9726D7" id="_x0000_t202" coordsize="21600,21600" o:spt="202" path="m,l,21600r21600,l21600,xe">
                    <v:stroke joinstyle="miter"/>
                    <v:path gradientshapeok="t" o:connecttype="rect"/>
                  </v:shapetype>
                  <v:shape id="Zone de texte 14" o:spid="_x0000_s1030" type="#_x0000_t202" style="position:absolute;margin-left:298.25pt;margin-top:0;width:258pt;height:56.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" filled="f" stroked="f" strokeweight=".5pt">
                    <v:textbox inset="0,0,0,0">
                      <w:txbxContent>
                        <w:p w14:paraId="65A7CB22" w14:textId="77777777" w:rsidR="00CD67F4" w:rsidRDefault="00CD67F4"/>
                      </w:txbxContent>
                    </v:textbox>
                  </v:shape>
                </w:pict>
              </mc:Fallback>
            </mc:AlternateContent>
          </w:r>
          <w:r w:rsidR="00DB4773">
            <w:rPr>
              <w:noProof/>
            </w:rPr>
            <w:drawing>
              <wp:inline distT="0" distB="0" distL="0" distR="0" wp14:anchorId="7726D22C" wp14:editId="2759E569">
                <wp:extent cx="12102544" cy="838200"/>
                <wp:effectExtent l="0" t="0" r="0" b="0"/>
                <wp:docPr id="121037562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353429" name="Image 1207353429"/>
                        <pic:cNvPicPr/>
                      </pic:nvPicPr>
                      <pic:blipFill rotWithShape="1">
                        <a:blip r:embed="rId2">
                          <a:extLst>
                            <a:ext uri="{28A0092B-C50C-407E-A947-70E740481C1C}">
                              <a14:useLocalDpi xmlns:a14="http://schemas.microsoft.com/office/drawing/2010/main" val="0"/>
                            </a:ext>
                          </a:extLst>
                        </a:blip>
                        <a:srcRect l="-25033" t="-1448" r="13000" b="-1448"/>
                        <a:stretch/>
                      </pic:blipFill>
                      <pic:spPr bwMode="auto">
                        <a:xfrm rot="10800000" flipV="1">
                          <a:off x="0" y="0"/>
                          <a:ext cx="12301376" cy="851971"/>
                        </a:xfrm>
                        <a:prstGeom prst="rect">
                          <a:avLst/>
                        </a:prstGeom>
                        <a:ln>
                          <a:noFill/>
                        </a:ln>
                        <a:extLst>
                          <a:ext uri="{53640926-AAD7-44D8-BBD7-CCE9431645EC}">
                            <a14:shadowObscured xmlns:a14="http://schemas.microsoft.com/office/drawing/2010/main"/>
                          </a:ext>
                        </a:extLst>
                      </pic:spPr>
                    </pic:pic>
                  </a:graphicData>
                </a:graphic>
              </wp:inline>
            </w:drawing>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E62590"/>
    <w:multiLevelType w:val="hybridMultilevel"/>
    <w:tmpl w:val="B83E95B0"/>
    <w:lvl w:ilvl="0" w:tplc="1CD8D066">
      <w:start w:val="1"/>
      <w:numFmt w:val="decimal"/>
      <w:pStyle w:val="Titre1"/>
      <w:lvlText w:val="%1."/>
      <w:lvlJc w:val="left"/>
      <w:pPr>
        <w:ind w:left="360" w:hanging="360"/>
      </w:pPr>
      <w:rPr>
        <w:rFonts w:ascii="Calibri" w:hAnsi="Calibri" w:hint="default"/>
        <w:b/>
        <w:i w:val="0"/>
        <w:sz w:val="26"/>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 w15:restartNumberingAfterBreak="0">
    <w:nsid w:val="09827906"/>
    <w:multiLevelType w:val="hybridMultilevel"/>
    <w:tmpl w:val="61742D98"/>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 w15:restartNumberingAfterBreak="0">
    <w:nsid w:val="0F7F1CFF"/>
    <w:multiLevelType w:val="hybridMultilevel"/>
    <w:tmpl w:val="5112911C"/>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15:restartNumberingAfterBreak="0">
    <w:nsid w:val="0F850251"/>
    <w:multiLevelType w:val="hybridMultilevel"/>
    <w:tmpl w:val="127C7EC6"/>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4" w15:restartNumberingAfterBreak="0">
    <w:nsid w:val="34CC26BA"/>
    <w:multiLevelType w:val="hybridMultilevel"/>
    <w:tmpl w:val="B57CCB9E"/>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5" w15:restartNumberingAfterBreak="0">
    <w:nsid w:val="3AD967E1"/>
    <w:multiLevelType w:val="hybridMultilevel"/>
    <w:tmpl w:val="F824001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15:restartNumberingAfterBreak="0">
    <w:nsid w:val="3CE43053"/>
    <w:multiLevelType w:val="hybridMultilevel"/>
    <w:tmpl w:val="20F49D58"/>
    <w:lvl w:ilvl="0" w:tplc="95E4BD20">
      <w:start w:val="1"/>
      <w:numFmt w:val="decimal"/>
      <w:lvlText w:val="%1-"/>
      <w:lvlJc w:val="left"/>
      <w:pPr>
        <w:ind w:left="1074" w:hanging="360"/>
      </w:pPr>
      <w:rPr>
        <w:rFonts w:hint="default"/>
      </w:rPr>
    </w:lvl>
    <w:lvl w:ilvl="1" w:tplc="0C0C0019" w:tentative="1">
      <w:start w:val="1"/>
      <w:numFmt w:val="lowerLetter"/>
      <w:lvlText w:val="%2."/>
      <w:lvlJc w:val="left"/>
      <w:pPr>
        <w:ind w:left="1794" w:hanging="360"/>
      </w:pPr>
    </w:lvl>
    <w:lvl w:ilvl="2" w:tplc="0C0C001B" w:tentative="1">
      <w:start w:val="1"/>
      <w:numFmt w:val="lowerRoman"/>
      <w:lvlText w:val="%3."/>
      <w:lvlJc w:val="right"/>
      <w:pPr>
        <w:ind w:left="2514" w:hanging="180"/>
      </w:pPr>
    </w:lvl>
    <w:lvl w:ilvl="3" w:tplc="0C0C000F" w:tentative="1">
      <w:start w:val="1"/>
      <w:numFmt w:val="decimal"/>
      <w:lvlText w:val="%4."/>
      <w:lvlJc w:val="left"/>
      <w:pPr>
        <w:ind w:left="3234" w:hanging="360"/>
      </w:pPr>
    </w:lvl>
    <w:lvl w:ilvl="4" w:tplc="0C0C0019" w:tentative="1">
      <w:start w:val="1"/>
      <w:numFmt w:val="lowerLetter"/>
      <w:lvlText w:val="%5."/>
      <w:lvlJc w:val="left"/>
      <w:pPr>
        <w:ind w:left="3954" w:hanging="360"/>
      </w:pPr>
    </w:lvl>
    <w:lvl w:ilvl="5" w:tplc="0C0C001B" w:tentative="1">
      <w:start w:val="1"/>
      <w:numFmt w:val="lowerRoman"/>
      <w:lvlText w:val="%6."/>
      <w:lvlJc w:val="right"/>
      <w:pPr>
        <w:ind w:left="4674" w:hanging="180"/>
      </w:pPr>
    </w:lvl>
    <w:lvl w:ilvl="6" w:tplc="0C0C000F" w:tentative="1">
      <w:start w:val="1"/>
      <w:numFmt w:val="decimal"/>
      <w:lvlText w:val="%7."/>
      <w:lvlJc w:val="left"/>
      <w:pPr>
        <w:ind w:left="5394" w:hanging="360"/>
      </w:pPr>
    </w:lvl>
    <w:lvl w:ilvl="7" w:tplc="0C0C0019" w:tentative="1">
      <w:start w:val="1"/>
      <w:numFmt w:val="lowerLetter"/>
      <w:lvlText w:val="%8."/>
      <w:lvlJc w:val="left"/>
      <w:pPr>
        <w:ind w:left="6114" w:hanging="360"/>
      </w:pPr>
    </w:lvl>
    <w:lvl w:ilvl="8" w:tplc="0C0C001B" w:tentative="1">
      <w:start w:val="1"/>
      <w:numFmt w:val="lowerRoman"/>
      <w:lvlText w:val="%9."/>
      <w:lvlJc w:val="right"/>
      <w:pPr>
        <w:ind w:left="6834" w:hanging="180"/>
      </w:pPr>
    </w:lvl>
  </w:abstractNum>
  <w:abstractNum w:abstractNumId="7" w15:restartNumberingAfterBreak="0">
    <w:nsid w:val="4E72334F"/>
    <w:multiLevelType w:val="hybridMultilevel"/>
    <w:tmpl w:val="0FAED37A"/>
    <w:lvl w:ilvl="0" w:tplc="21C4D0A6">
      <w:start w:val="1"/>
      <w:numFmt w:val="decimal"/>
      <w:lvlText w:val="%1-"/>
      <w:lvlJc w:val="left"/>
      <w:pPr>
        <w:ind w:left="1074" w:hanging="360"/>
      </w:pPr>
      <w:rPr>
        <w:rFonts w:hint="default"/>
      </w:rPr>
    </w:lvl>
    <w:lvl w:ilvl="1" w:tplc="0C0C0019" w:tentative="1">
      <w:start w:val="1"/>
      <w:numFmt w:val="lowerLetter"/>
      <w:lvlText w:val="%2."/>
      <w:lvlJc w:val="left"/>
      <w:pPr>
        <w:ind w:left="1794" w:hanging="360"/>
      </w:pPr>
    </w:lvl>
    <w:lvl w:ilvl="2" w:tplc="0C0C001B" w:tentative="1">
      <w:start w:val="1"/>
      <w:numFmt w:val="lowerRoman"/>
      <w:lvlText w:val="%3."/>
      <w:lvlJc w:val="right"/>
      <w:pPr>
        <w:ind w:left="2514" w:hanging="180"/>
      </w:pPr>
    </w:lvl>
    <w:lvl w:ilvl="3" w:tplc="0C0C000F" w:tentative="1">
      <w:start w:val="1"/>
      <w:numFmt w:val="decimal"/>
      <w:lvlText w:val="%4."/>
      <w:lvlJc w:val="left"/>
      <w:pPr>
        <w:ind w:left="3234" w:hanging="360"/>
      </w:pPr>
    </w:lvl>
    <w:lvl w:ilvl="4" w:tplc="0C0C0019" w:tentative="1">
      <w:start w:val="1"/>
      <w:numFmt w:val="lowerLetter"/>
      <w:lvlText w:val="%5."/>
      <w:lvlJc w:val="left"/>
      <w:pPr>
        <w:ind w:left="3954" w:hanging="360"/>
      </w:pPr>
    </w:lvl>
    <w:lvl w:ilvl="5" w:tplc="0C0C001B" w:tentative="1">
      <w:start w:val="1"/>
      <w:numFmt w:val="lowerRoman"/>
      <w:lvlText w:val="%6."/>
      <w:lvlJc w:val="right"/>
      <w:pPr>
        <w:ind w:left="4674" w:hanging="180"/>
      </w:pPr>
    </w:lvl>
    <w:lvl w:ilvl="6" w:tplc="0C0C000F" w:tentative="1">
      <w:start w:val="1"/>
      <w:numFmt w:val="decimal"/>
      <w:lvlText w:val="%7."/>
      <w:lvlJc w:val="left"/>
      <w:pPr>
        <w:ind w:left="5394" w:hanging="360"/>
      </w:pPr>
    </w:lvl>
    <w:lvl w:ilvl="7" w:tplc="0C0C0019" w:tentative="1">
      <w:start w:val="1"/>
      <w:numFmt w:val="lowerLetter"/>
      <w:lvlText w:val="%8."/>
      <w:lvlJc w:val="left"/>
      <w:pPr>
        <w:ind w:left="6114" w:hanging="360"/>
      </w:pPr>
    </w:lvl>
    <w:lvl w:ilvl="8" w:tplc="0C0C001B" w:tentative="1">
      <w:start w:val="1"/>
      <w:numFmt w:val="lowerRoman"/>
      <w:lvlText w:val="%9."/>
      <w:lvlJc w:val="right"/>
      <w:pPr>
        <w:ind w:left="6834" w:hanging="180"/>
      </w:pPr>
    </w:lvl>
  </w:abstractNum>
  <w:abstractNum w:abstractNumId="8" w15:restartNumberingAfterBreak="0">
    <w:nsid w:val="50C31B10"/>
    <w:multiLevelType w:val="hybridMultilevel"/>
    <w:tmpl w:val="CE5E8A40"/>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15:restartNumberingAfterBreak="0">
    <w:nsid w:val="53ED6BBB"/>
    <w:multiLevelType w:val="hybridMultilevel"/>
    <w:tmpl w:val="9B58F914"/>
    <w:lvl w:ilvl="0" w:tplc="AAE80C70">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0" w15:restartNumberingAfterBreak="0">
    <w:nsid w:val="55FC6EF6"/>
    <w:multiLevelType w:val="hybridMultilevel"/>
    <w:tmpl w:val="52F0582A"/>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15:restartNumberingAfterBreak="0">
    <w:nsid w:val="5DE8680B"/>
    <w:multiLevelType w:val="hybridMultilevel"/>
    <w:tmpl w:val="800E3B04"/>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2" w15:restartNumberingAfterBreak="0">
    <w:nsid w:val="76EB6540"/>
    <w:multiLevelType w:val="hybridMultilevel"/>
    <w:tmpl w:val="09489228"/>
    <w:lvl w:ilvl="0" w:tplc="F5CC4842">
      <w:numFmt w:val="bullet"/>
      <w:lvlText w:val="•"/>
      <w:lvlJc w:val="left"/>
      <w:pPr>
        <w:ind w:left="720" w:hanging="360"/>
      </w:pPr>
      <w:rPr>
        <w:rFonts w:ascii="Arial" w:eastAsia="Times New Roma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16cid:durableId="1324092266">
    <w:abstractNumId w:val="0"/>
  </w:num>
  <w:num w:numId="2" w16cid:durableId="48114282">
    <w:abstractNumId w:val="0"/>
    <w:lvlOverride w:ilvl="0">
      <w:startOverride w:val="1"/>
    </w:lvlOverride>
  </w:num>
  <w:num w:numId="3" w16cid:durableId="389768814">
    <w:abstractNumId w:val="8"/>
  </w:num>
  <w:num w:numId="4" w16cid:durableId="758522945">
    <w:abstractNumId w:val="1"/>
  </w:num>
  <w:num w:numId="5" w16cid:durableId="1965192386">
    <w:abstractNumId w:val="2"/>
  </w:num>
  <w:num w:numId="6" w16cid:durableId="1702507635">
    <w:abstractNumId w:val="11"/>
  </w:num>
  <w:num w:numId="7" w16cid:durableId="340402776">
    <w:abstractNumId w:val="4"/>
  </w:num>
  <w:num w:numId="8" w16cid:durableId="1659846907">
    <w:abstractNumId w:val="3"/>
  </w:num>
  <w:num w:numId="9" w16cid:durableId="884295936">
    <w:abstractNumId w:val="10"/>
  </w:num>
  <w:num w:numId="10" w16cid:durableId="1008866961">
    <w:abstractNumId w:val="12"/>
  </w:num>
  <w:num w:numId="11" w16cid:durableId="900558427">
    <w:abstractNumId w:val="9"/>
  </w:num>
  <w:num w:numId="12" w16cid:durableId="943003367">
    <w:abstractNumId w:val="6"/>
  </w:num>
  <w:num w:numId="13" w16cid:durableId="260263304">
    <w:abstractNumId w:val="7"/>
  </w:num>
  <w:num w:numId="14" w16cid:durableId="8186926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6104"/>
    <w:rsid w:val="00000F18"/>
    <w:rsid w:val="00006198"/>
    <w:rsid w:val="00011C46"/>
    <w:rsid w:val="00012727"/>
    <w:rsid w:val="00012871"/>
    <w:rsid w:val="0001372F"/>
    <w:rsid w:val="00025810"/>
    <w:rsid w:val="000271A6"/>
    <w:rsid w:val="0002773A"/>
    <w:rsid w:val="00035468"/>
    <w:rsid w:val="00037D5D"/>
    <w:rsid w:val="000464B5"/>
    <w:rsid w:val="0004675C"/>
    <w:rsid w:val="00050350"/>
    <w:rsid w:val="000513FB"/>
    <w:rsid w:val="0005537B"/>
    <w:rsid w:val="0006175A"/>
    <w:rsid w:val="00061FF1"/>
    <w:rsid w:val="000650F2"/>
    <w:rsid w:val="00071EA6"/>
    <w:rsid w:val="000743DA"/>
    <w:rsid w:val="00076099"/>
    <w:rsid w:val="0007735C"/>
    <w:rsid w:val="00080B0E"/>
    <w:rsid w:val="00081221"/>
    <w:rsid w:val="000820BA"/>
    <w:rsid w:val="000821D9"/>
    <w:rsid w:val="000852CC"/>
    <w:rsid w:val="00085FCE"/>
    <w:rsid w:val="00087493"/>
    <w:rsid w:val="000903BA"/>
    <w:rsid w:val="00090C77"/>
    <w:rsid w:val="00090CDB"/>
    <w:rsid w:val="00091209"/>
    <w:rsid w:val="00092474"/>
    <w:rsid w:val="000A23C5"/>
    <w:rsid w:val="000A468E"/>
    <w:rsid w:val="000A5741"/>
    <w:rsid w:val="000B18AB"/>
    <w:rsid w:val="000B66A3"/>
    <w:rsid w:val="000B7533"/>
    <w:rsid w:val="000C153D"/>
    <w:rsid w:val="000C75C3"/>
    <w:rsid w:val="000D153A"/>
    <w:rsid w:val="000D2FAB"/>
    <w:rsid w:val="000D4D9F"/>
    <w:rsid w:val="000E0415"/>
    <w:rsid w:val="000E4AA4"/>
    <w:rsid w:val="000E4CD9"/>
    <w:rsid w:val="0010627D"/>
    <w:rsid w:val="00111E5E"/>
    <w:rsid w:val="0011645E"/>
    <w:rsid w:val="00124DE9"/>
    <w:rsid w:val="001340D3"/>
    <w:rsid w:val="00135D20"/>
    <w:rsid w:val="00141B24"/>
    <w:rsid w:val="00143C83"/>
    <w:rsid w:val="0015059E"/>
    <w:rsid w:val="001521FD"/>
    <w:rsid w:val="00152AC2"/>
    <w:rsid w:val="00154F9B"/>
    <w:rsid w:val="00156710"/>
    <w:rsid w:val="001632D9"/>
    <w:rsid w:val="001823A5"/>
    <w:rsid w:val="0018283E"/>
    <w:rsid w:val="0018302A"/>
    <w:rsid w:val="00194118"/>
    <w:rsid w:val="001A01C7"/>
    <w:rsid w:val="001A45EF"/>
    <w:rsid w:val="001A4665"/>
    <w:rsid w:val="001A619A"/>
    <w:rsid w:val="001B7FA0"/>
    <w:rsid w:val="001C14A7"/>
    <w:rsid w:val="001C6E82"/>
    <w:rsid w:val="001D1DF6"/>
    <w:rsid w:val="001D3BC2"/>
    <w:rsid w:val="001F42FB"/>
    <w:rsid w:val="00200F3C"/>
    <w:rsid w:val="002042D3"/>
    <w:rsid w:val="002069B4"/>
    <w:rsid w:val="002132D3"/>
    <w:rsid w:val="00216294"/>
    <w:rsid w:val="002162E7"/>
    <w:rsid w:val="0022120C"/>
    <w:rsid w:val="002241C6"/>
    <w:rsid w:val="00224C70"/>
    <w:rsid w:val="0023232A"/>
    <w:rsid w:val="00235CFB"/>
    <w:rsid w:val="00235FF3"/>
    <w:rsid w:val="002363D6"/>
    <w:rsid w:val="00244924"/>
    <w:rsid w:val="00252EA4"/>
    <w:rsid w:val="0025458D"/>
    <w:rsid w:val="00255429"/>
    <w:rsid w:val="002634BA"/>
    <w:rsid w:val="00271982"/>
    <w:rsid w:val="00273F5E"/>
    <w:rsid w:val="00276684"/>
    <w:rsid w:val="00280CE9"/>
    <w:rsid w:val="002820D1"/>
    <w:rsid w:val="002854BA"/>
    <w:rsid w:val="00290B7A"/>
    <w:rsid w:val="00293B83"/>
    <w:rsid w:val="00293C05"/>
    <w:rsid w:val="00296477"/>
    <w:rsid w:val="0029684F"/>
    <w:rsid w:val="00296875"/>
    <w:rsid w:val="002B5885"/>
    <w:rsid w:val="002C1CED"/>
    <w:rsid w:val="002C2E18"/>
    <w:rsid w:val="002C4A92"/>
    <w:rsid w:val="002D03F4"/>
    <w:rsid w:val="002D22ED"/>
    <w:rsid w:val="002D4E16"/>
    <w:rsid w:val="002D52CB"/>
    <w:rsid w:val="002D5CA3"/>
    <w:rsid w:val="002E2F5C"/>
    <w:rsid w:val="002E3158"/>
    <w:rsid w:val="002E5C7C"/>
    <w:rsid w:val="002F09E3"/>
    <w:rsid w:val="002F36BA"/>
    <w:rsid w:val="002F66BD"/>
    <w:rsid w:val="002F6A17"/>
    <w:rsid w:val="003041F3"/>
    <w:rsid w:val="00304900"/>
    <w:rsid w:val="00305502"/>
    <w:rsid w:val="00311A06"/>
    <w:rsid w:val="0031578F"/>
    <w:rsid w:val="003262F3"/>
    <w:rsid w:val="00336ED5"/>
    <w:rsid w:val="0034254B"/>
    <w:rsid w:val="00351938"/>
    <w:rsid w:val="00353C27"/>
    <w:rsid w:val="00363B63"/>
    <w:rsid w:val="00365DCA"/>
    <w:rsid w:val="00367819"/>
    <w:rsid w:val="00374E36"/>
    <w:rsid w:val="00374FC5"/>
    <w:rsid w:val="00382C19"/>
    <w:rsid w:val="00390D87"/>
    <w:rsid w:val="00394649"/>
    <w:rsid w:val="00395CEA"/>
    <w:rsid w:val="00397A87"/>
    <w:rsid w:val="003A58FA"/>
    <w:rsid w:val="003A7239"/>
    <w:rsid w:val="003B1446"/>
    <w:rsid w:val="003B263D"/>
    <w:rsid w:val="003B4E5F"/>
    <w:rsid w:val="003B66A8"/>
    <w:rsid w:val="003B69AF"/>
    <w:rsid w:val="003C0BCE"/>
    <w:rsid w:val="003C3E99"/>
    <w:rsid w:val="003D19EA"/>
    <w:rsid w:val="003D2E46"/>
    <w:rsid w:val="003D42AD"/>
    <w:rsid w:val="003D4FC4"/>
    <w:rsid w:val="003D79E0"/>
    <w:rsid w:val="003E13BF"/>
    <w:rsid w:val="003E42F0"/>
    <w:rsid w:val="003E79F6"/>
    <w:rsid w:val="003F036A"/>
    <w:rsid w:val="003F3CCC"/>
    <w:rsid w:val="003F5B30"/>
    <w:rsid w:val="00403031"/>
    <w:rsid w:val="00404108"/>
    <w:rsid w:val="00407290"/>
    <w:rsid w:val="00407E96"/>
    <w:rsid w:val="004124CB"/>
    <w:rsid w:val="00414902"/>
    <w:rsid w:val="00421FE1"/>
    <w:rsid w:val="0042387D"/>
    <w:rsid w:val="00430C18"/>
    <w:rsid w:val="00435458"/>
    <w:rsid w:val="004436E3"/>
    <w:rsid w:val="00447901"/>
    <w:rsid w:val="0044796B"/>
    <w:rsid w:val="00450466"/>
    <w:rsid w:val="004524A0"/>
    <w:rsid w:val="00452EDF"/>
    <w:rsid w:val="004535B9"/>
    <w:rsid w:val="004545E1"/>
    <w:rsid w:val="00454AA8"/>
    <w:rsid w:val="00455722"/>
    <w:rsid w:val="004651E2"/>
    <w:rsid w:val="00470403"/>
    <w:rsid w:val="0047335B"/>
    <w:rsid w:val="00475D89"/>
    <w:rsid w:val="00477F08"/>
    <w:rsid w:val="00483EC5"/>
    <w:rsid w:val="00484519"/>
    <w:rsid w:val="004849B1"/>
    <w:rsid w:val="00492392"/>
    <w:rsid w:val="004A1FDB"/>
    <w:rsid w:val="004B4F18"/>
    <w:rsid w:val="004B75B9"/>
    <w:rsid w:val="004B7E44"/>
    <w:rsid w:val="004D5252"/>
    <w:rsid w:val="004D78F7"/>
    <w:rsid w:val="004E22AA"/>
    <w:rsid w:val="004E29C3"/>
    <w:rsid w:val="004E3AE0"/>
    <w:rsid w:val="004F0917"/>
    <w:rsid w:val="004F0ADA"/>
    <w:rsid w:val="004F2A0E"/>
    <w:rsid w:val="004F2B86"/>
    <w:rsid w:val="004F5C8D"/>
    <w:rsid w:val="005030E5"/>
    <w:rsid w:val="00505DE9"/>
    <w:rsid w:val="00507268"/>
    <w:rsid w:val="00511578"/>
    <w:rsid w:val="00524404"/>
    <w:rsid w:val="0053772A"/>
    <w:rsid w:val="0054343A"/>
    <w:rsid w:val="0055754C"/>
    <w:rsid w:val="00560485"/>
    <w:rsid w:val="00561C1E"/>
    <w:rsid w:val="00562E86"/>
    <w:rsid w:val="005657D7"/>
    <w:rsid w:val="00567C65"/>
    <w:rsid w:val="00567F34"/>
    <w:rsid w:val="0057005B"/>
    <w:rsid w:val="00570D84"/>
    <w:rsid w:val="005716D0"/>
    <w:rsid w:val="00582A5B"/>
    <w:rsid w:val="0058429C"/>
    <w:rsid w:val="00584D14"/>
    <w:rsid w:val="00584F9D"/>
    <w:rsid w:val="005872E6"/>
    <w:rsid w:val="00587858"/>
    <w:rsid w:val="00594837"/>
    <w:rsid w:val="005A718F"/>
    <w:rsid w:val="005D1194"/>
    <w:rsid w:val="005E24D5"/>
    <w:rsid w:val="005E585D"/>
    <w:rsid w:val="005E6A32"/>
    <w:rsid w:val="005E6C46"/>
    <w:rsid w:val="005F2B63"/>
    <w:rsid w:val="00603C2E"/>
    <w:rsid w:val="00603DDD"/>
    <w:rsid w:val="00621855"/>
    <w:rsid w:val="0062212A"/>
    <w:rsid w:val="0062769C"/>
    <w:rsid w:val="006314D3"/>
    <w:rsid w:val="00637E93"/>
    <w:rsid w:val="00653E1E"/>
    <w:rsid w:val="00660EB1"/>
    <w:rsid w:val="00667C3E"/>
    <w:rsid w:val="00667EA9"/>
    <w:rsid w:val="00674C0D"/>
    <w:rsid w:val="0067533C"/>
    <w:rsid w:val="00675C65"/>
    <w:rsid w:val="006771DC"/>
    <w:rsid w:val="00687038"/>
    <w:rsid w:val="00694DC5"/>
    <w:rsid w:val="00697429"/>
    <w:rsid w:val="006A1F6B"/>
    <w:rsid w:val="006A3CE7"/>
    <w:rsid w:val="006B22CA"/>
    <w:rsid w:val="006B5514"/>
    <w:rsid w:val="006B71E3"/>
    <w:rsid w:val="006C2ABB"/>
    <w:rsid w:val="006C2D72"/>
    <w:rsid w:val="006D2EC1"/>
    <w:rsid w:val="006D72D5"/>
    <w:rsid w:val="006D754E"/>
    <w:rsid w:val="006E1A71"/>
    <w:rsid w:val="006E54C6"/>
    <w:rsid w:val="006E6401"/>
    <w:rsid w:val="006F0A84"/>
    <w:rsid w:val="006F0F9B"/>
    <w:rsid w:val="006F1675"/>
    <w:rsid w:val="006F6CE2"/>
    <w:rsid w:val="00713CA5"/>
    <w:rsid w:val="00721A28"/>
    <w:rsid w:val="0073041F"/>
    <w:rsid w:val="00733B6E"/>
    <w:rsid w:val="0073616C"/>
    <w:rsid w:val="00737C0E"/>
    <w:rsid w:val="007404FC"/>
    <w:rsid w:val="007516CF"/>
    <w:rsid w:val="0075447D"/>
    <w:rsid w:val="0076135F"/>
    <w:rsid w:val="0076328A"/>
    <w:rsid w:val="00766983"/>
    <w:rsid w:val="00772897"/>
    <w:rsid w:val="00780AF4"/>
    <w:rsid w:val="00781D7A"/>
    <w:rsid w:val="00790C9C"/>
    <w:rsid w:val="00795784"/>
    <w:rsid w:val="007A2F0F"/>
    <w:rsid w:val="007B17F9"/>
    <w:rsid w:val="007B1B2E"/>
    <w:rsid w:val="007C1986"/>
    <w:rsid w:val="007C3829"/>
    <w:rsid w:val="007C781B"/>
    <w:rsid w:val="007D1982"/>
    <w:rsid w:val="007E2C13"/>
    <w:rsid w:val="007E57FF"/>
    <w:rsid w:val="007F084D"/>
    <w:rsid w:val="00807785"/>
    <w:rsid w:val="00811E9F"/>
    <w:rsid w:val="00812842"/>
    <w:rsid w:val="00812C9E"/>
    <w:rsid w:val="00813302"/>
    <w:rsid w:val="00815E48"/>
    <w:rsid w:val="00816480"/>
    <w:rsid w:val="0082100E"/>
    <w:rsid w:val="00823E5A"/>
    <w:rsid w:val="0082428B"/>
    <w:rsid w:val="00832A21"/>
    <w:rsid w:val="00833750"/>
    <w:rsid w:val="00833F68"/>
    <w:rsid w:val="00837F19"/>
    <w:rsid w:val="008458BD"/>
    <w:rsid w:val="00852964"/>
    <w:rsid w:val="00853ACD"/>
    <w:rsid w:val="00856C26"/>
    <w:rsid w:val="0086173E"/>
    <w:rsid w:val="0086388C"/>
    <w:rsid w:val="008669A4"/>
    <w:rsid w:val="00877641"/>
    <w:rsid w:val="00880974"/>
    <w:rsid w:val="0088623F"/>
    <w:rsid w:val="00887B0D"/>
    <w:rsid w:val="00890F1C"/>
    <w:rsid w:val="00893145"/>
    <w:rsid w:val="00895A71"/>
    <w:rsid w:val="008A22F0"/>
    <w:rsid w:val="008A2AE4"/>
    <w:rsid w:val="008A4CC4"/>
    <w:rsid w:val="008A6994"/>
    <w:rsid w:val="008B0205"/>
    <w:rsid w:val="008B2D15"/>
    <w:rsid w:val="008B33BC"/>
    <w:rsid w:val="008B4716"/>
    <w:rsid w:val="008B7135"/>
    <w:rsid w:val="008B7721"/>
    <w:rsid w:val="008B7F18"/>
    <w:rsid w:val="008C077F"/>
    <w:rsid w:val="008C6EDD"/>
    <w:rsid w:val="008C7779"/>
    <w:rsid w:val="008D0E7B"/>
    <w:rsid w:val="008D218B"/>
    <w:rsid w:val="008D73AB"/>
    <w:rsid w:val="008E0FB2"/>
    <w:rsid w:val="008E3E9A"/>
    <w:rsid w:val="008F328F"/>
    <w:rsid w:val="008F4B09"/>
    <w:rsid w:val="00906113"/>
    <w:rsid w:val="00907E4B"/>
    <w:rsid w:val="009120E9"/>
    <w:rsid w:val="00922875"/>
    <w:rsid w:val="009428A5"/>
    <w:rsid w:val="00945900"/>
    <w:rsid w:val="009545E6"/>
    <w:rsid w:val="00966EFE"/>
    <w:rsid w:val="009731E0"/>
    <w:rsid w:val="00976699"/>
    <w:rsid w:val="00985063"/>
    <w:rsid w:val="009870EA"/>
    <w:rsid w:val="00990440"/>
    <w:rsid w:val="009932E8"/>
    <w:rsid w:val="009951F4"/>
    <w:rsid w:val="0099538D"/>
    <w:rsid w:val="009965E6"/>
    <w:rsid w:val="009A2814"/>
    <w:rsid w:val="009B2AE8"/>
    <w:rsid w:val="009C396C"/>
    <w:rsid w:val="009C7A9B"/>
    <w:rsid w:val="009D1626"/>
    <w:rsid w:val="009E61FF"/>
    <w:rsid w:val="009E6B3F"/>
    <w:rsid w:val="009F4655"/>
    <w:rsid w:val="00A031E1"/>
    <w:rsid w:val="00A050BF"/>
    <w:rsid w:val="00A05438"/>
    <w:rsid w:val="00A109E1"/>
    <w:rsid w:val="00A1356B"/>
    <w:rsid w:val="00A13FEB"/>
    <w:rsid w:val="00A17EC3"/>
    <w:rsid w:val="00A34873"/>
    <w:rsid w:val="00A40E99"/>
    <w:rsid w:val="00A44265"/>
    <w:rsid w:val="00A44EF5"/>
    <w:rsid w:val="00A52135"/>
    <w:rsid w:val="00A56422"/>
    <w:rsid w:val="00A5697A"/>
    <w:rsid w:val="00A60246"/>
    <w:rsid w:val="00A607EF"/>
    <w:rsid w:val="00A64760"/>
    <w:rsid w:val="00A73193"/>
    <w:rsid w:val="00A84649"/>
    <w:rsid w:val="00A87F11"/>
    <w:rsid w:val="00AA2CFE"/>
    <w:rsid w:val="00AA3E86"/>
    <w:rsid w:val="00AB3BAE"/>
    <w:rsid w:val="00AB3C00"/>
    <w:rsid w:val="00AB3E3A"/>
    <w:rsid w:val="00AC47C1"/>
    <w:rsid w:val="00AD05BC"/>
    <w:rsid w:val="00AD0C75"/>
    <w:rsid w:val="00AD3835"/>
    <w:rsid w:val="00AD5390"/>
    <w:rsid w:val="00AD5744"/>
    <w:rsid w:val="00AD6193"/>
    <w:rsid w:val="00AD7FCD"/>
    <w:rsid w:val="00AE0CC1"/>
    <w:rsid w:val="00AE1A47"/>
    <w:rsid w:val="00B17D32"/>
    <w:rsid w:val="00B32C06"/>
    <w:rsid w:val="00B358F0"/>
    <w:rsid w:val="00B40DFC"/>
    <w:rsid w:val="00B4387D"/>
    <w:rsid w:val="00B44EDB"/>
    <w:rsid w:val="00B47B06"/>
    <w:rsid w:val="00B5028A"/>
    <w:rsid w:val="00B572B4"/>
    <w:rsid w:val="00B602F4"/>
    <w:rsid w:val="00B61C74"/>
    <w:rsid w:val="00B718CA"/>
    <w:rsid w:val="00B725E9"/>
    <w:rsid w:val="00B75C21"/>
    <w:rsid w:val="00B775F0"/>
    <w:rsid w:val="00B813B7"/>
    <w:rsid w:val="00B8141B"/>
    <w:rsid w:val="00B81D17"/>
    <w:rsid w:val="00B906D6"/>
    <w:rsid w:val="00B9420B"/>
    <w:rsid w:val="00B95152"/>
    <w:rsid w:val="00B95942"/>
    <w:rsid w:val="00BA1C2D"/>
    <w:rsid w:val="00BB32EF"/>
    <w:rsid w:val="00BB6A31"/>
    <w:rsid w:val="00BC79BA"/>
    <w:rsid w:val="00BD117E"/>
    <w:rsid w:val="00BD2EFF"/>
    <w:rsid w:val="00BD33BC"/>
    <w:rsid w:val="00BD4C68"/>
    <w:rsid w:val="00BE2B32"/>
    <w:rsid w:val="00BE5F05"/>
    <w:rsid w:val="00C0084F"/>
    <w:rsid w:val="00C07A1C"/>
    <w:rsid w:val="00C10CE5"/>
    <w:rsid w:val="00C13989"/>
    <w:rsid w:val="00C25114"/>
    <w:rsid w:val="00C3384D"/>
    <w:rsid w:val="00C35A87"/>
    <w:rsid w:val="00C415B5"/>
    <w:rsid w:val="00C43AE0"/>
    <w:rsid w:val="00C44881"/>
    <w:rsid w:val="00C47607"/>
    <w:rsid w:val="00C522BB"/>
    <w:rsid w:val="00C53472"/>
    <w:rsid w:val="00C55316"/>
    <w:rsid w:val="00C7123A"/>
    <w:rsid w:val="00C71467"/>
    <w:rsid w:val="00CB3F98"/>
    <w:rsid w:val="00CB6E3A"/>
    <w:rsid w:val="00CC6104"/>
    <w:rsid w:val="00CC7B30"/>
    <w:rsid w:val="00CD041E"/>
    <w:rsid w:val="00CD0B73"/>
    <w:rsid w:val="00CD5AA2"/>
    <w:rsid w:val="00CD6633"/>
    <w:rsid w:val="00CD67F4"/>
    <w:rsid w:val="00CE4106"/>
    <w:rsid w:val="00CF1297"/>
    <w:rsid w:val="00CF17CB"/>
    <w:rsid w:val="00D00FBE"/>
    <w:rsid w:val="00D02227"/>
    <w:rsid w:val="00D051F8"/>
    <w:rsid w:val="00D07FCB"/>
    <w:rsid w:val="00D105C4"/>
    <w:rsid w:val="00D131C7"/>
    <w:rsid w:val="00D20326"/>
    <w:rsid w:val="00D21A9E"/>
    <w:rsid w:val="00D25B6B"/>
    <w:rsid w:val="00D30CCA"/>
    <w:rsid w:val="00D32F99"/>
    <w:rsid w:val="00D36C44"/>
    <w:rsid w:val="00D449D9"/>
    <w:rsid w:val="00D44CCC"/>
    <w:rsid w:val="00D4546C"/>
    <w:rsid w:val="00D54868"/>
    <w:rsid w:val="00D56056"/>
    <w:rsid w:val="00D62EE7"/>
    <w:rsid w:val="00D65F1F"/>
    <w:rsid w:val="00D66328"/>
    <w:rsid w:val="00D67FD5"/>
    <w:rsid w:val="00D70801"/>
    <w:rsid w:val="00D72490"/>
    <w:rsid w:val="00D732DF"/>
    <w:rsid w:val="00D74EA2"/>
    <w:rsid w:val="00D75C30"/>
    <w:rsid w:val="00D7681B"/>
    <w:rsid w:val="00D771A5"/>
    <w:rsid w:val="00D806AA"/>
    <w:rsid w:val="00D80BDA"/>
    <w:rsid w:val="00D82E03"/>
    <w:rsid w:val="00D87544"/>
    <w:rsid w:val="00D9242A"/>
    <w:rsid w:val="00D96840"/>
    <w:rsid w:val="00DA0336"/>
    <w:rsid w:val="00DA1D51"/>
    <w:rsid w:val="00DA38E3"/>
    <w:rsid w:val="00DB26A7"/>
    <w:rsid w:val="00DB4773"/>
    <w:rsid w:val="00DB6FE8"/>
    <w:rsid w:val="00DC4716"/>
    <w:rsid w:val="00DD201E"/>
    <w:rsid w:val="00DD4717"/>
    <w:rsid w:val="00DE1907"/>
    <w:rsid w:val="00DF4D10"/>
    <w:rsid w:val="00E0203C"/>
    <w:rsid w:val="00E13090"/>
    <w:rsid w:val="00E17D6F"/>
    <w:rsid w:val="00E24ADE"/>
    <w:rsid w:val="00E24E4C"/>
    <w:rsid w:val="00E3119C"/>
    <w:rsid w:val="00E377C7"/>
    <w:rsid w:val="00E45AC2"/>
    <w:rsid w:val="00E478F7"/>
    <w:rsid w:val="00E570AD"/>
    <w:rsid w:val="00E579D5"/>
    <w:rsid w:val="00E61CB2"/>
    <w:rsid w:val="00E63EA4"/>
    <w:rsid w:val="00E74788"/>
    <w:rsid w:val="00E74F98"/>
    <w:rsid w:val="00E76CAD"/>
    <w:rsid w:val="00E80CFB"/>
    <w:rsid w:val="00E91F87"/>
    <w:rsid w:val="00E94B5F"/>
    <w:rsid w:val="00EA03F9"/>
    <w:rsid w:val="00EA74E6"/>
    <w:rsid w:val="00ED7479"/>
    <w:rsid w:val="00EE1A33"/>
    <w:rsid w:val="00EE2C18"/>
    <w:rsid w:val="00EE4024"/>
    <w:rsid w:val="00EE4657"/>
    <w:rsid w:val="00EE4744"/>
    <w:rsid w:val="00EE48C3"/>
    <w:rsid w:val="00EE51D2"/>
    <w:rsid w:val="00EF32F4"/>
    <w:rsid w:val="00F01959"/>
    <w:rsid w:val="00F140B2"/>
    <w:rsid w:val="00F16CA3"/>
    <w:rsid w:val="00F202E8"/>
    <w:rsid w:val="00F2496A"/>
    <w:rsid w:val="00F316B6"/>
    <w:rsid w:val="00F3187B"/>
    <w:rsid w:val="00F46492"/>
    <w:rsid w:val="00F53940"/>
    <w:rsid w:val="00F614AF"/>
    <w:rsid w:val="00F61A83"/>
    <w:rsid w:val="00F64594"/>
    <w:rsid w:val="00F64E32"/>
    <w:rsid w:val="00F65A42"/>
    <w:rsid w:val="00F71124"/>
    <w:rsid w:val="00F71A60"/>
    <w:rsid w:val="00F73C02"/>
    <w:rsid w:val="00F74593"/>
    <w:rsid w:val="00F74E6C"/>
    <w:rsid w:val="00F83650"/>
    <w:rsid w:val="00F83804"/>
    <w:rsid w:val="00F86AA9"/>
    <w:rsid w:val="00F925E7"/>
    <w:rsid w:val="00FA7A79"/>
    <w:rsid w:val="00FB06FE"/>
    <w:rsid w:val="00FB5504"/>
    <w:rsid w:val="00FB69FD"/>
    <w:rsid w:val="00FB7827"/>
    <w:rsid w:val="00FC30FF"/>
    <w:rsid w:val="00FC7963"/>
    <w:rsid w:val="00FD53B9"/>
    <w:rsid w:val="00FE2323"/>
    <w:rsid w:val="050F02C3"/>
    <w:rsid w:val="06A63D94"/>
    <w:rsid w:val="08B7FAD6"/>
    <w:rsid w:val="091C2BD5"/>
    <w:rsid w:val="0B085EED"/>
    <w:rsid w:val="0C7D5C6F"/>
    <w:rsid w:val="0D3C9811"/>
    <w:rsid w:val="0DA26D19"/>
    <w:rsid w:val="10CCC652"/>
    <w:rsid w:val="1205D8A4"/>
    <w:rsid w:val="12E6D2B6"/>
    <w:rsid w:val="13060F8C"/>
    <w:rsid w:val="1482A68A"/>
    <w:rsid w:val="178BC768"/>
    <w:rsid w:val="1D13FC42"/>
    <w:rsid w:val="20CB39AF"/>
    <w:rsid w:val="22D29CCD"/>
    <w:rsid w:val="26FA3849"/>
    <w:rsid w:val="27A784B4"/>
    <w:rsid w:val="2A906A1F"/>
    <w:rsid w:val="2D7D74D8"/>
    <w:rsid w:val="2DBCD836"/>
    <w:rsid w:val="30C6F8E4"/>
    <w:rsid w:val="30F5D8B8"/>
    <w:rsid w:val="34346324"/>
    <w:rsid w:val="379DCC25"/>
    <w:rsid w:val="393D14AD"/>
    <w:rsid w:val="3C4B8F2C"/>
    <w:rsid w:val="3D95E05F"/>
    <w:rsid w:val="3D9A9E6F"/>
    <w:rsid w:val="41532BCB"/>
    <w:rsid w:val="41E417D1"/>
    <w:rsid w:val="432C5121"/>
    <w:rsid w:val="44D26F7A"/>
    <w:rsid w:val="4517F9A1"/>
    <w:rsid w:val="4A386C3A"/>
    <w:rsid w:val="4CB441B1"/>
    <w:rsid w:val="4D375E5A"/>
    <w:rsid w:val="4D962BB7"/>
    <w:rsid w:val="4DBC184F"/>
    <w:rsid w:val="508D07C1"/>
    <w:rsid w:val="52A76BA8"/>
    <w:rsid w:val="52DC94B0"/>
    <w:rsid w:val="53ED1162"/>
    <w:rsid w:val="54F30692"/>
    <w:rsid w:val="5C1A94A8"/>
    <w:rsid w:val="5CF426C2"/>
    <w:rsid w:val="633659DA"/>
    <w:rsid w:val="63C2D1F7"/>
    <w:rsid w:val="65681FB9"/>
    <w:rsid w:val="660E178A"/>
    <w:rsid w:val="682B23A6"/>
    <w:rsid w:val="687F40C1"/>
    <w:rsid w:val="68B9FE8F"/>
    <w:rsid w:val="68C24CC3"/>
    <w:rsid w:val="692AED46"/>
    <w:rsid w:val="6B631A0E"/>
    <w:rsid w:val="6E59B555"/>
    <w:rsid w:val="6E92C439"/>
    <w:rsid w:val="6EE94576"/>
    <w:rsid w:val="760F6ABF"/>
    <w:rsid w:val="7A4A89EA"/>
    <w:rsid w:val="7BA3B4A0"/>
    <w:rsid w:val="7BEEED08"/>
    <w:rsid w:val="7CCBBC37"/>
    <w:rsid w:val="7CFF80B2"/>
    <w:rsid w:val="7EF11A9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F68335D"/>
  <w15:chartTrackingRefBased/>
  <w15:docId w15:val="{036BE2F0-C6B1-43E6-B87F-BBD15BB6E9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18"/>
        <w:szCs w:val="18"/>
        <w:lang w:val="fr-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 w:unhideWhenUsed="1"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4"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458D"/>
    <w:pPr>
      <w:spacing w:after="0"/>
    </w:pPr>
    <w:rPr>
      <w:rFonts w:ascii="Aptos" w:eastAsiaTheme="minorEastAsia" w:hAnsi="Aptos" w:cs="Times New Roman (Corps CS)"/>
      <w:sz w:val="24"/>
      <w:szCs w:val="22"/>
    </w:rPr>
  </w:style>
  <w:style w:type="paragraph" w:styleId="Titre1">
    <w:name w:val="heading 1"/>
    <w:basedOn w:val="Sous-titre2"/>
    <w:link w:val="Titre1Car"/>
    <w:uiPriority w:val="2"/>
    <w:qFormat/>
    <w:rsid w:val="00C7123A"/>
    <w:pPr>
      <w:numPr>
        <w:numId w:val="1"/>
      </w:numPr>
      <w:spacing w:line="240" w:lineRule="auto"/>
      <w:ind w:left="357" w:hanging="357"/>
      <w:outlineLvl w:val="0"/>
    </w:pPr>
  </w:style>
  <w:style w:type="paragraph" w:styleId="Titre2">
    <w:name w:val="heading 2"/>
    <w:basedOn w:val="Normal"/>
    <w:link w:val="Titre2Car"/>
    <w:uiPriority w:val="2"/>
    <w:unhideWhenUsed/>
    <w:qFormat/>
    <w:rsid w:val="00F16CA3"/>
    <w:pPr>
      <w:keepNext/>
      <w:spacing w:before="160" w:line="240" w:lineRule="auto"/>
      <w:outlineLvl w:val="1"/>
    </w:pPr>
    <w:rPr>
      <w:rFonts w:eastAsia="Times New Roman" w:cs="Times New Roman"/>
      <w:b/>
      <w:caps/>
      <w:color w:val="00A759" w:themeColor="accent3"/>
    </w:rPr>
  </w:style>
  <w:style w:type="paragraph" w:styleId="Titre3">
    <w:name w:val="heading 3"/>
    <w:basedOn w:val="Normal"/>
    <w:link w:val="Titre3Car"/>
    <w:uiPriority w:val="2"/>
    <w:unhideWhenUsed/>
    <w:qFormat/>
    <w:rsid w:val="00DC4716"/>
    <w:pPr>
      <w:keepNext/>
      <w:spacing w:before="320" w:after="320" w:line="240" w:lineRule="auto"/>
      <w:outlineLvl w:val="2"/>
    </w:pPr>
    <w:rPr>
      <w:rFonts w:eastAsia="Times New Roman" w:cs="Times New Roman"/>
      <w:b/>
      <w:color w:val="00A759" w:themeColor="accent3"/>
    </w:rPr>
  </w:style>
  <w:style w:type="paragraph" w:styleId="Titre4">
    <w:name w:val="heading 4"/>
    <w:basedOn w:val="Titre2"/>
    <w:link w:val="Titre4Car"/>
    <w:uiPriority w:val="2"/>
    <w:unhideWhenUsed/>
    <w:qFormat/>
    <w:rsid w:val="0082428B"/>
    <w:pPr>
      <w:outlineLvl w:val="3"/>
    </w:pPr>
    <w:rPr>
      <w:color w:val="FFFFFF" w:themeColor="background1"/>
    </w:rPr>
  </w:style>
  <w:style w:type="paragraph" w:styleId="Titre5">
    <w:name w:val="heading 5"/>
    <w:basedOn w:val="Normal"/>
    <w:next w:val="Normal"/>
    <w:link w:val="Titre5Car"/>
    <w:autoRedefine/>
    <w:uiPriority w:val="2"/>
    <w:unhideWhenUsed/>
    <w:qFormat/>
    <w:rsid w:val="00D21A9E"/>
    <w:pPr>
      <w:keepNext/>
      <w:keepLines/>
      <w:spacing w:line="240" w:lineRule="atLeast"/>
      <w:ind w:left="1440"/>
      <w:outlineLvl w:val="4"/>
    </w:pPr>
    <w:rPr>
      <w:rFonts w:eastAsia="Times New Roman" w:cs="Times New Roman"/>
      <w:spacing w:val="-4"/>
      <w:kern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2"/>
    <w:rsid w:val="00C7123A"/>
    <w:rPr>
      <w:rFonts w:ascii="Aptos" w:eastAsia="Times New Roman" w:hAnsi="Aptos" w:cs="Times New Roman"/>
      <w:b/>
      <w:caps/>
      <w:color w:val="00A759" w:themeColor="accent3"/>
      <w:sz w:val="24"/>
      <w:szCs w:val="17"/>
    </w:rPr>
  </w:style>
  <w:style w:type="paragraph" w:styleId="Titre">
    <w:name w:val="Title"/>
    <w:basedOn w:val="Normal"/>
    <w:link w:val="TitreCar"/>
    <w:uiPriority w:val="1"/>
    <w:qFormat/>
    <w:rsid w:val="00CC6104"/>
    <w:pPr>
      <w:spacing w:line="240" w:lineRule="auto"/>
      <w:contextualSpacing/>
    </w:pPr>
    <w:rPr>
      <w:rFonts w:ascii="Segoe UI Variable Display Semib" w:eastAsia="Times New Roman" w:hAnsi="Segoe UI Variable Display Semib" w:cs="Times New Roman"/>
      <w:color w:val="FFFFFF" w:themeColor="background1"/>
      <w:spacing w:val="-4"/>
      <w:sz w:val="100"/>
      <w:szCs w:val="40"/>
      <w:lang w:bidi="fr-CA"/>
    </w:rPr>
  </w:style>
  <w:style w:type="character" w:customStyle="1" w:styleId="TitreCar">
    <w:name w:val="Titre Car"/>
    <w:basedOn w:val="Policepardfaut"/>
    <w:link w:val="Titre"/>
    <w:uiPriority w:val="1"/>
    <w:rsid w:val="00CC6104"/>
    <w:rPr>
      <w:rFonts w:ascii="Segoe UI Variable Display Semib" w:eastAsia="Times New Roman" w:hAnsi="Segoe UI Variable Display Semib" w:cs="Times New Roman"/>
      <w:color w:val="FFFFFF" w:themeColor="background1"/>
      <w:spacing w:val="-4"/>
      <w:sz w:val="100"/>
      <w:szCs w:val="40"/>
      <w:lang w:bidi="fr-CA"/>
    </w:rPr>
  </w:style>
  <w:style w:type="paragraph" w:styleId="Sous-titre">
    <w:name w:val="Subtitle"/>
    <w:basedOn w:val="Normal"/>
    <w:link w:val="Sous-titreCar"/>
    <w:uiPriority w:val="4"/>
    <w:qFormat/>
    <w:rsid w:val="00CC6104"/>
    <w:pPr>
      <w:contextualSpacing/>
    </w:pPr>
    <w:rPr>
      <w:rFonts w:ascii="Segoe UI Variable Display Semib" w:eastAsia="Times New Roman" w:hAnsi="Segoe UI Variable Display Semib" w:cs="Times New Roman"/>
      <w:bCs/>
      <w:color w:val="805186" w:themeColor="accent1"/>
      <w:sz w:val="52"/>
      <w:szCs w:val="52"/>
      <w:lang w:bidi="fr-CA"/>
    </w:rPr>
  </w:style>
  <w:style w:type="character" w:customStyle="1" w:styleId="Sous-titreCar">
    <w:name w:val="Sous-titre Car"/>
    <w:basedOn w:val="Policepardfaut"/>
    <w:link w:val="Sous-titre"/>
    <w:uiPriority w:val="4"/>
    <w:rsid w:val="00CC6104"/>
    <w:rPr>
      <w:rFonts w:ascii="Segoe UI Variable Display Semib" w:eastAsia="Times New Roman" w:hAnsi="Segoe UI Variable Display Semib" w:cs="Times New Roman"/>
      <w:bCs/>
      <w:color w:val="805186" w:themeColor="accent1"/>
      <w:sz w:val="52"/>
      <w:szCs w:val="52"/>
      <w:lang w:bidi="fr-CA"/>
    </w:rPr>
  </w:style>
  <w:style w:type="paragraph" w:styleId="Sansinterligne">
    <w:name w:val="No Spacing"/>
    <w:uiPriority w:val="1"/>
    <w:unhideWhenUsed/>
    <w:qFormat/>
    <w:rsid w:val="002162E7"/>
    <w:pPr>
      <w:spacing w:after="0"/>
    </w:pPr>
    <w:rPr>
      <w:rFonts w:ascii="Trade Gothic LT Std" w:eastAsia="Times New Roman" w:hAnsi="Trade Gothic LT Std" w:cs="Times New Roman"/>
      <w:spacing w:val="10"/>
    </w:rPr>
  </w:style>
  <w:style w:type="character" w:customStyle="1" w:styleId="Titre2Car">
    <w:name w:val="Titre 2 Car"/>
    <w:basedOn w:val="Policepardfaut"/>
    <w:link w:val="Titre2"/>
    <w:uiPriority w:val="2"/>
    <w:rsid w:val="00F16CA3"/>
    <w:rPr>
      <w:rFonts w:ascii="Aptos" w:eastAsia="Times New Roman" w:hAnsi="Aptos" w:cs="Times New Roman"/>
      <w:b/>
      <w:caps/>
      <w:color w:val="00A759" w:themeColor="accent3"/>
      <w:sz w:val="24"/>
      <w:szCs w:val="22"/>
    </w:rPr>
  </w:style>
  <w:style w:type="character" w:customStyle="1" w:styleId="Titre3Car">
    <w:name w:val="Titre 3 Car"/>
    <w:basedOn w:val="Policepardfaut"/>
    <w:link w:val="Titre3"/>
    <w:uiPriority w:val="2"/>
    <w:rsid w:val="00DC4716"/>
    <w:rPr>
      <w:rFonts w:ascii="Aptos" w:eastAsia="Times New Roman" w:hAnsi="Aptos" w:cs="Times New Roman"/>
      <w:b/>
      <w:color w:val="00A759" w:themeColor="accent3"/>
      <w:sz w:val="24"/>
      <w:szCs w:val="22"/>
    </w:rPr>
  </w:style>
  <w:style w:type="character" w:customStyle="1" w:styleId="Titre4Car">
    <w:name w:val="Titre 4 Car"/>
    <w:basedOn w:val="Policepardfaut"/>
    <w:link w:val="Titre4"/>
    <w:uiPriority w:val="2"/>
    <w:rsid w:val="0082428B"/>
    <w:rPr>
      <w:rFonts w:ascii="Aptos" w:eastAsia="Times New Roman" w:hAnsi="Aptos" w:cs="Times New Roman"/>
      <w:b/>
      <w:color w:val="FFFFFF" w:themeColor="background1"/>
      <w:sz w:val="24"/>
      <w:szCs w:val="22"/>
    </w:rPr>
  </w:style>
  <w:style w:type="paragraph" w:customStyle="1" w:styleId="Sous-titre2">
    <w:name w:val="Sous-titre 2"/>
    <w:basedOn w:val="Normal"/>
    <w:uiPriority w:val="5"/>
    <w:unhideWhenUsed/>
    <w:qFormat/>
    <w:rsid w:val="002634BA"/>
    <w:pPr>
      <w:keepNext/>
      <w:spacing w:before="320" w:after="320"/>
    </w:pPr>
    <w:rPr>
      <w:rFonts w:eastAsia="Times New Roman" w:cs="Times New Roman"/>
      <w:b/>
      <w:caps/>
      <w:color w:val="00A759" w:themeColor="accent3"/>
      <w:szCs w:val="17"/>
    </w:rPr>
  </w:style>
  <w:style w:type="character" w:customStyle="1" w:styleId="Titre5Car">
    <w:name w:val="Titre 5 Car"/>
    <w:basedOn w:val="Policepardfaut"/>
    <w:link w:val="Titre5"/>
    <w:uiPriority w:val="2"/>
    <w:rsid w:val="00D21A9E"/>
    <w:rPr>
      <w:rFonts w:ascii="Trade Gothic LT Std" w:eastAsia="Times New Roman" w:hAnsi="Trade Gothic LT Std" w:cs="Times New Roman"/>
      <w:b w:val="0"/>
      <w:i w:val="0"/>
      <w:color w:val="auto"/>
      <w:spacing w:val="-4"/>
      <w:kern w:val="28"/>
      <w:sz w:val="24"/>
      <w:szCs w:val="22"/>
    </w:rPr>
  </w:style>
  <w:style w:type="paragraph" w:styleId="En-tte">
    <w:name w:val="header"/>
    <w:basedOn w:val="Normal"/>
    <w:link w:val="En-tteCar"/>
    <w:uiPriority w:val="99"/>
    <w:unhideWhenUsed/>
    <w:qFormat/>
    <w:rsid w:val="002162E7"/>
    <w:pPr>
      <w:spacing w:line="240" w:lineRule="auto"/>
    </w:pPr>
    <w:rPr>
      <w:b/>
    </w:rPr>
  </w:style>
  <w:style w:type="character" w:customStyle="1" w:styleId="En-tteCar">
    <w:name w:val="En-tête Car"/>
    <w:basedOn w:val="Policepardfaut"/>
    <w:link w:val="En-tte"/>
    <w:uiPriority w:val="99"/>
    <w:rsid w:val="002162E7"/>
    <w:rPr>
      <w:rFonts w:ascii="Trade Gothic LT Std" w:eastAsiaTheme="minorEastAsia" w:hAnsi="Trade Gothic LT Std"/>
      <w:b/>
      <w:i w:val="0"/>
      <w:color w:val="FFFFFF" w:themeColor="background1"/>
      <w:sz w:val="28"/>
      <w:szCs w:val="22"/>
    </w:rPr>
  </w:style>
  <w:style w:type="paragraph" w:styleId="Pieddepage">
    <w:name w:val="footer"/>
    <w:basedOn w:val="Normal"/>
    <w:link w:val="PieddepageCar"/>
    <w:autoRedefine/>
    <w:uiPriority w:val="99"/>
    <w:unhideWhenUsed/>
    <w:qFormat/>
    <w:rsid w:val="004A1FDB"/>
    <w:pPr>
      <w:spacing w:line="240" w:lineRule="auto"/>
      <w:jc w:val="center"/>
    </w:pPr>
    <w:rPr>
      <w:sz w:val="18"/>
      <w:lang w:bidi="fr-CA"/>
    </w:rPr>
  </w:style>
  <w:style w:type="character" w:customStyle="1" w:styleId="PieddepageCar">
    <w:name w:val="Pied de page Car"/>
    <w:basedOn w:val="Policepardfaut"/>
    <w:link w:val="Pieddepage"/>
    <w:uiPriority w:val="99"/>
    <w:rsid w:val="004A1FDB"/>
    <w:rPr>
      <w:rFonts w:ascii="Trade Gothic LT Std" w:eastAsiaTheme="minorEastAsia" w:hAnsi="Trade Gothic LT Std" w:cs="Times New Roman (Corps CS)"/>
      <w:b w:val="0"/>
      <w:i w:val="0"/>
      <w:color w:val="auto"/>
      <w:szCs w:val="22"/>
      <w:lang w:bidi="fr-CA"/>
    </w:rPr>
  </w:style>
  <w:style w:type="character" w:styleId="Textedelespacerserv">
    <w:name w:val="Placeholder Text"/>
    <w:basedOn w:val="Policepardfaut"/>
    <w:uiPriority w:val="99"/>
    <w:semiHidden/>
    <w:rsid w:val="00945900"/>
    <w:rPr>
      <w:rFonts w:ascii="Trade Gothic LT Std" w:hAnsi="Trade Gothic LT Std"/>
      <w:b w:val="0"/>
      <w:i w:val="0"/>
      <w:color w:val="808080"/>
    </w:rPr>
  </w:style>
  <w:style w:type="paragraph" w:styleId="TM1">
    <w:name w:val="toc 1"/>
    <w:basedOn w:val="Normal"/>
    <w:next w:val="Normal"/>
    <w:uiPriority w:val="39"/>
    <w:unhideWhenUsed/>
    <w:qFormat/>
    <w:rsid w:val="00B9420B"/>
    <w:pPr>
      <w:tabs>
        <w:tab w:val="left" w:pos="567"/>
        <w:tab w:val="right" w:leader="dot" w:pos="9926"/>
      </w:tabs>
      <w:spacing w:after="100"/>
    </w:pPr>
  </w:style>
  <w:style w:type="paragraph" w:styleId="TM2">
    <w:name w:val="toc 2"/>
    <w:basedOn w:val="Normal"/>
    <w:next w:val="Normal"/>
    <w:uiPriority w:val="39"/>
    <w:unhideWhenUsed/>
    <w:qFormat/>
    <w:rsid w:val="00B9420B"/>
    <w:pPr>
      <w:tabs>
        <w:tab w:val="right" w:leader="dot" w:pos="9926"/>
      </w:tabs>
      <w:spacing w:after="100"/>
      <w:ind w:left="567"/>
    </w:pPr>
    <w:rPr>
      <w:sz w:val="22"/>
    </w:rPr>
  </w:style>
  <w:style w:type="paragraph" w:styleId="TM3">
    <w:name w:val="toc 3"/>
    <w:basedOn w:val="Normal"/>
    <w:next w:val="Normal"/>
    <w:uiPriority w:val="39"/>
    <w:unhideWhenUsed/>
    <w:qFormat/>
    <w:rsid w:val="002162E7"/>
    <w:pPr>
      <w:spacing w:after="100"/>
      <w:ind w:left="560"/>
    </w:pPr>
    <w:rPr>
      <w:sz w:val="20"/>
    </w:rPr>
  </w:style>
  <w:style w:type="character" w:styleId="Lienhypertexte">
    <w:name w:val="Hyperlink"/>
    <w:basedOn w:val="Policepardfaut"/>
    <w:uiPriority w:val="99"/>
    <w:unhideWhenUsed/>
    <w:rsid w:val="000A5741"/>
    <w:rPr>
      <w:rFonts w:ascii="Trade Gothic LT Std" w:hAnsi="Trade Gothic LT Std"/>
      <w:b w:val="0"/>
      <w:i w:val="0"/>
      <w:color w:val="447B5A" w:themeColor="accent5"/>
      <w:u w:val="single"/>
    </w:rPr>
  </w:style>
  <w:style w:type="paragraph" w:styleId="En-ttedetabledesmatires">
    <w:name w:val="TOC Heading"/>
    <w:basedOn w:val="Titre1"/>
    <w:next w:val="Normal"/>
    <w:uiPriority w:val="39"/>
    <w:unhideWhenUsed/>
    <w:qFormat/>
    <w:rsid w:val="00CC6104"/>
    <w:pPr>
      <w:keepLines/>
      <w:spacing w:before="240" w:line="259" w:lineRule="auto"/>
      <w:outlineLvl w:val="9"/>
    </w:pPr>
    <w:rPr>
      <w:rFonts w:ascii="Segoe UI Variable Display Semib" w:eastAsiaTheme="majorEastAsia" w:hAnsi="Segoe UI Variable Display Semib" w:cstheme="majorBidi"/>
      <w:b w:val="0"/>
      <w:sz w:val="28"/>
      <w:szCs w:val="32"/>
      <w:lang w:eastAsia="fr-CA"/>
    </w:rPr>
  </w:style>
  <w:style w:type="paragraph" w:customStyle="1" w:styleId="Introduction">
    <w:name w:val="Introduction"/>
    <w:basedOn w:val="Normal"/>
    <w:qFormat/>
    <w:rsid w:val="005716D0"/>
    <w:pPr>
      <w:spacing w:before="120" w:after="120"/>
    </w:pPr>
    <w:rPr>
      <w:color w:val="000000" w:themeColor="text1"/>
      <w:sz w:val="40"/>
      <w:lang w:bidi="fr-CA"/>
    </w:rPr>
  </w:style>
  <w:style w:type="paragraph" w:customStyle="1" w:styleId="Citation">
    <w:name w:val="«Citation»"/>
    <w:basedOn w:val="Introduction"/>
    <w:qFormat/>
    <w:rsid w:val="00AB3C00"/>
    <w:rPr>
      <w:i/>
    </w:rPr>
  </w:style>
  <w:style w:type="table" w:customStyle="1" w:styleId="ModernPaper">
    <w:name w:val="Modern Paper"/>
    <w:basedOn w:val="TableauNormal"/>
    <w:uiPriority w:val="99"/>
    <w:rsid w:val="00224C70"/>
    <w:pPr>
      <w:spacing w:before="200" w:line="240" w:lineRule="auto"/>
    </w:pPr>
    <w:rPr>
      <w:color w:val="5E5E5E" w:themeColor="text2"/>
      <w:sz w:val="22"/>
      <w:szCs w:val="22"/>
      <w:lang w:val="fr-FR" w:eastAsia="ja-JP" w:bidi="fr-FR"/>
    </w:rPr>
    <w:tblPr>
      <w:tblBorders>
        <w:insideH w:val="single" w:sz="8" w:space="0" w:color="5E5E5E" w:themeColor="text2"/>
      </w:tblBorders>
      <w:tblCellMar>
        <w:left w:w="144" w:type="dxa"/>
        <w:right w:w="144" w:type="dxa"/>
      </w:tblCellMar>
    </w:tblPr>
    <w:tcPr>
      <w:vAlign w:val="center"/>
    </w:tcPr>
    <w:tblStylePr w:type="firstRow">
      <w:pPr>
        <w:wordWrap/>
        <w:spacing w:beforeLines="0" w:before="480" w:beforeAutospacing="0" w:afterLines="0" w:after="360" w:afterAutospacing="0" w:line="216" w:lineRule="auto"/>
        <w:contextualSpacing w:val="0"/>
      </w:pPr>
      <w:rPr>
        <w:rFonts w:asciiTheme="majorHAnsi" w:hAnsiTheme="majorHAnsi"/>
        <w:b/>
        <w:i w:val="0"/>
        <w:color w:val="805186" w:themeColor="accent1"/>
        <w:sz w:val="28"/>
      </w:rPr>
      <w:tblPr/>
      <w:trPr>
        <w:tblHeader/>
      </w:trPr>
      <w:tcPr>
        <w:tcBorders>
          <w:top w:val="nil"/>
          <w:left w:val="nil"/>
          <w:bottom w:val="single" w:sz="24" w:space="0" w:color="5E5E5E" w:themeColor="text2"/>
          <w:right w:val="nil"/>
          <w:insideH w:val="nil"/>
          <w:insideV w:val="nil"/>
          <w:tl2br w:val="nil"/>
          <w:tr2bl w:val="nil"/>
        </w:tcBorders>
      </w:tcPr>
    </w:tblStylePr>
    <w:tblStylePr w:type="firstCol">
      <w:pPr>
        <w:wordWrap/>
        <w:jc w:val="right"/>
      </w:pPr>
      <w:rPr>
        <w:b/>
      </w:rPr>
      <w:tblPr/>
      <w:tcPr>
        <w:tcMar>
          <w:top w:w="0" w:type="nil"/>
          <w:left w:w="0" w:type="nil"/>
          <w:bottom w:w="0" w:type="nil"/>
          <w:right w:w="432" w:type="dxa"/>
        </w:tcMar>
      </w:tcPr>
    </w:tblStylePr>
    <w:tblStylePr w:type="nwCell">
      <w:pPr>
        <w:wordWrap/>
        <w:jc w:val="left"/>
      </w:pPr>
    </w:tblStylePr>
  </w:style>
  <w:style w:type="table" w:styleId="Tableausimple3">
    <w:name w:val="Plain Table 3"/>
    <w:basedOn w:val="TableauNormal"/>
    <w:uiPriority w:val="43"/>
    <w:rsid w:val="00224C7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Textecorpsdetexte">
    <w:name w:val="Texte corps de texte"/>
    <w:basedOn w:val="Normal"/>
    <w:qFormat/>
    <w:rsid w:val="0025458D"/>
    <w:pPr>
      <w:spacing w:before="160" w:after="160"/>
    </w:pPr>
  </w:style>
  <w:style w:type="paragraph" w:styleId="Paragraphedeliste">
    <w:name w:val="List Paragraph"/>
    <w:basedOn w:val="Normal"/>
    <w:uiPriority w:val="34"/>
    <w:unhideWhenUsed/>
    <w:qFormat/>
    <w:rsid w:val="00C43AE0"/>
    <w:pPr>
      <w:ind w:left="720"/>
      <w:contextualSpacing/>
    </w:pPr>
  </w:style>
  <w:style w:type="character" w:styleId="Accentuationintense">
    <w:name w:val="Intense Emphasis"/>
    <w:basedOn w:val="Policepardfaut"/>
    <w:uiPriority w:val="21"/>
    <w:unhideWhenUsed/>
    <w:qFormat/>
    <w:rsid w:val="004F2A0E"/>
    <w:rPr>
      <w:i/>
      <w:iCs/>
      <w:color w:val="805186" w:themeColor="accent1"/>
    </w:rPr>
  </w:style>
  <w:style w:type="character" w:styleId="Accentuationlgre">
    <w:name w:val="Subtle Emphasis"/>
    <w:basedOn w:val="Policepardfaut"/>
    <w:uiPriority w:val="19"/>
    <w:unhideWhenUsed/>
    <w:qFormat/>
    <w:rsid w:val="003B69AF"/>
    <w:rPr>
      <w:rFonts w:ascii="Aptos" w:hAnsi="Aptos"/>
      <w:b w:val="0"/>
      <w:i w:val="0"/>
      <w:iCs/>
      <w:caps w:val="0"/>
      <w:smallCaps/>
      <w:color w:val="00A759" w:themeColor="accent3"/>
      <w:sz w:val="22"/>
    </w:rPr>
  </w:style>
  <w:style w:type="character" w:styleId="Accentuation">
    <w:name w:val="Emphasis"/>
    <w:basedOn w:val="Policepardfaut"/>
    <w:uiPriority w:val="20"/>
    <w:unhideWhenUsed/>
    <w:qFormat/>
    <w:rsid w:val="004F2A0E"/>
    <w:rPr>
      <w:i/>
      <w:iCs/>
    </w:rPr>
  </w:style>
  <w:style w:type="table" w:styleId="Grilledutableau">
    <w:name w:val="Table Grid"/>
    <w:basedOn w:val="TableauNormal"/>
    <w:uiPriority w:val="39"/>
    <w:rsid w:val="006D2E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tionnonrsolue">
    <w:name w:val="Unresolved Mention"/>
    <w:basedOn w:val="Policepardfaut"/>
    <w:uiPriority w:val="99"/>
    <w:semiHidden/>
    <w:unhideWhenUsed/>
    <w:rsid w:val="00E91F87"/>
    <w:rPr>
      <w:color w:val="605E5C"/>
      <w:shd w:val="clear" w:color="auto" w:fill="E1DFDD"/>
    </w:rPr>
  </w:style>
  <w:style w:type="character" w:styleId="Lienhypertextesuivivisit">
    <w:name w:val="FollowedHyperlink"/>
    <w:basedOn w:val="Policepardfaut"/>
    <w:uiPriority w:val="99"/>
    <w:semiHidden/>
    <w:unhideWhenUsed/>
    <w:rsid w:val="00EE4657"/>
    <w:rPr>
      <w:color w:val="7F7F74" w:themeColor="followedHyperlink"/>
      <w:u w:val="single"/>
    </w:rPr>
  </w:style>
  <w:style w:type="paragraph" w:customStyle="1" w:styleId="textedure">
    <w:name w:val="texte durée"/>
    <w:basedOn w:val="Textecorpsdetexte"/>
    <w:rsid w:val="001C14A7"/>
    <w:pPr>
      <w:spacing w:line="240" w:lineRule="auto"/>
    </w:pPr>
  </w:style>
  <w:style w:type="paragraph" w:customStyle="1" w:styleId="Textdure">
    <w:name w:val="Text durée"/>
    <w:basedOn w:val="textedure"/>
    <w:qFormat/>
    <w:rsid w:val="007404FC"/>
    <w:rPr>
      <w:smallCaps/>
      <w:color w:val="00A759" w:themeColor="accent3"/>
      <w:sz w:val="22"/>
    </w:rPr>
  </w:style>
  <w:style w:type="paragraph" w:customStyle="1" w:styleId="titreblanc">
    <w:name w:val="titre blanc"/>
    <w:basedOn w:val="Titre4"/>
    <w:qFormat/>
    <w:rsid w:val="00D4546C"/>
  </w:style>
  <w:style w:type="paragraph" w:customStyle="1" w:styleId="Sous-titrevert">
    <w:name w:val="Sous-titre vert"/>
    <w:qFormat/>
    <w:rsid w:val="00F16CA3"/>
    <w:pPr>
      <w:spacing w:before="200"/>
    </w:pPr>
    <w:rPr>
      <w:rFonts w:ascii="Aptos" w:eastAsia="Times New Roman" w:hAnsi="Aptos" w:cs="Times New Roman"/>
      <w:b/>
      <w:color w:val="00A759" w:themeColor="accent3"/>
      <w:sz w:val="24"/>
      <w:szCs w:val="22"/>
    </w:rPr>
  </w:style>
  <w:style w:type="paragraph" w:styleId="Rvision">
    <w:name w:val="Revision"/>
    <w:hidden/>
    <w:uiPriority w:val="99"/>
    <w:semiHidden/>
    <w:rsid w:val="008D0E7B"/>
    <w:pPr>
      <w:spacing w:after="0" w:line="240" w:lineRule="auto"/>
    </w:pPr>
    <w:rPr>
      <w:rFonts w:ascii="Aptos" w:eastAsiaTheme="minorEastAsia" w:hAnsi="Aptos" w:cs="Times New Roman (Corps CS)"/>
      <w:sz w:val="24"/>
      <w:szCs w:val="22"/>
    </w:rPr>
  </w:style>
  <w:style w:type="character" w:styleId="Marquedecommentaire">
    <w:name w:val="annotation reference"/>
    <w:basedOn w:val="Policepardfaut"/>
    <w:uiPriority w:val="99"/>
    <w:semiHidden/>
    <w:unhideWhenUsed/>
    <w:rsid w:val="00DE1907"/>
    <w:rPr>
      <w:sz w:val="16"/>
      <w:szCs w:val="16"/>
    </w:rPr>
  </w:style>
  <w:style w:type="paragraph" w:styleId="Commentaire">
    <w:name w:val="annotation text"/>
    <w:basedOn w:val="Normal"/>
    <w:link w:val="CommentaireCar"/>
    <w:uiPriority w:val="99"/>
    <w:unhideWhenUsed/>
    <w:rsid w:val="00DE1907"/>
    <w:pPr>
      <w:spacing w:line="240" w:lineRule="auto"/>
    </w:pPr>
    <w:rPr>
      <w:sz w:val="20"/>
      <w:szCs w:val="20"/>
    </w:rPr>
  </w:style>
  <w:style w:type="character" w:customStyle="1" w:styleId="CommentaireCar">
    <w:name w:val="Commentaire Car"/>
    <w:basedOn w:val="Policepardfaut"/>
    <w:link w:val="Commentaire"/>
    <w:uiPriority w:val="99"/>
    <w:rsid w:val="00DE1907"/>
    <w:rPr>
      <w:rFonts w:ascii="Aptos" w:eastAsiaTheme="minorEastAsia" w:hAnsi="Aptos" w:cs="Times New Roman (Corps CS)"/>
      <w:sz w:val="20"/>
      <w:szCs w:val="20"/>
    </w:rPr>
  </w:style>
  <w:style w:type="paragraph" w:styleId="Objetducommentaire">
    <w:name w:val="annotation subject"/>
    <w:basedOn w:val="Commentaire"/>
    <w:next w:val="Commentaire"/>
    <w:link w:val="ObjetducommentaireCar"/>
    <w:uiPriority w:val="99"/>
    <w:semiHidden/>
    <w:unhideWhenUsed/>
    <w:rsid w:val="00DE1907"/>
    <w:rPr>
      <w:b/>
      <w:bCs/>
    </w:rPr>
  </w:style>
  <w:style w:type="character" w:customStyle="1" w:styleId="ObjetducommentaireCar">
    <w:name w:val="Objet du commentaire Car"/>
    <w:basedOn w:val="CommentaireCar"/>
    <w:link w:val="Objetducommentaire"/>
    <w:uiPriority w:val="99"/>
    <w:semiHidden/>
    <w:rsid w:val="00DE1907"/>
    <w:rPr>
      <w:rFonts w:ascii="Aptos" w:eastAsiaTheme="minorEastAsia" w:hAnsi="Aptos" w:cs="Times New Roman (Corps CS)"/>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0.png"/><Relationship Id="rId18" Type="http://schemas.openxmlformats.org/officeDocument/2006/relationships/hyperlink" Target="https://www.droit-inc.com/article/28363/chat-gpt-invente-des-avocats-sanctionnes" TargetMode="External"/><Relationship Id="rId26" Type="http://schemas.openxmlformats.org/officeDocument/2006/relationships/hyperlink" Target="https://link.springer.com/article/10.1007/s11127-023-01097-2" TargetMode="External"/><Relationship Id="rId39" Type="http://schemas.openxmlformats.org/officeDocument/2006/relationships/fontTable" Target="fontTable.xml"/><Relationship Id="rId21" Type="http://schemas.openxmlformats.org/officeDocument/2006/relationships/hyperlink" Target="https://www.youtube.com/watch?v=rn9qnndF5T8&amp;t=147s" TargetMode="External"/><Relationship Id="rId34" Type="http://schemas.openxmlformats.org/officeDocument/2006/relationships/hyperlink" Target="https://help.openai.com/en/articles/8313359-is-chatgpt-biased"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forms.office.com/Pages/ShareFormPage.aspx?id=RIdaOjVZ-UWUI7MsOl3ggkv1-28-dqtMmO8vp00182tUOTJBVk1IQTBGMkRISDg4RjdTT1JaR1pMVS4u&amp;sharetoken=s7us6u2YUhED3wB6y1xE" TargetMode="External"/><Relationship Id="rId25" Type="http://schemas.openxmlformats.org/officeDocument/2006/relationships/hyperlink" Target="https://help.openai.com/en/articles/8313359-is-chatgpt-biased" TargetMode="External"/><Relationship Id="rId33" Type="http://schemas.openxmlformats.org/officeDocument/2006/relationships/hyperlink" Target="https://help.openai.com/en/articles/5722486-how-your-data-is-used-to-improve-model-performance" TargetMode="Externa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chatgpt.com/auth/login?next=%2F%3Foai-dm%3D1" TargetMode="External"/><Relationship Id="rId20" Type="http://schemas.openxmlformats.org/officeDocument/2006/relationships/hyperlink" Target="https://emplois.ca.indeed.com/conseils-carriere/nouvelles/eviter-erreurs-chatgpt-lieu-travail" TargetMode="External"/><Relationship Id="rId29" Type="http://schemas.openxmlformats.org/officeDocument/2006/relationships/hyperlink" Target="https://www.youtube.com/watch?v=rn9qnndF5T8&amp;t=147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help.openai.com/en/articles/5722486-how-your-data-is-used-to-improve-model-performance" TargetMode="External"/><Relationship Id="rId32" Type="http://schemas.openxmlformats.org/officeDocument/2006/relationships/hyperlink" Target="https://help.openai.com/en/articles/6783457-what-is-chatgpt"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libguides.biblio.usherbrooke.ca/IA/requetes" TargetMode="External"/><Relationship Id="rId28" Type="http://schemas.openxmlformats.org/officeDocument/2006/relationships/hyperlink" Target="https://www.droit-inc.com/article60491-Chat-GPT-invente-des-avocats-sanctionnes" TargetMode="External"/><Relationship Id="rId36" Type="http://schemas.openxmlformats.org/officeDocument/2006/relationships/hyperlink" Target="https://tamu.libguides.com/c.php?g=1289555&amp;p=9470549" TargetMode="External"/><Relationship Id="rId10" Type="http://schemas.openxmlformats.org/officeDocument/2006/relationships/endnotes" Target="endnotes.xml"/><Relationship Id="rId19" Type="http://schemas.openxmlformats.org/officeDocument/2006/relationships/hyperlink" Target="https://coloradosupremecourt.com/PDJ/Decisions/Crabill,%20Stipulation%20to%20Discipline,%2023PDJ067,%2011-22-23.pdf" TargetMode="External"/><Relationship Id="rId31" Type="http://schemas.openxmlformats.org/officeDocument/2006/relationships/hyperlink" Target="https://link.springer.com/article/10.1007/s11127-023-01097-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yperlink" Target="https://chatgpt.com/share/31643e11-3235-429f-b7a9-a89d0881acfc?oai-dm=1" TargetMode="External"/><Relationship Id="rId27" Type="http://schemas.openxmlformats.org/officeDocument/2006/relationships/hyperlink" Target="https://forms.office.com/Pages/ShareFormPage.aspx?id=RIdaOjVZ-UWUI7MsOl3ggkv1-28-dqtMmO8vp00182tUMERONDBJMkNJTlhFU0FLWkRXWjZIRFhPSC4u&amp;sharetoken=v3LpnWmG7EG9e0pE3Kff" TargetMode="External"/><Relationship Id="rId30" Type="http://schemas.openxmlformats.org/officeDocument/2006/relationships/hyperlink" Target="https://emplois.ca.indeed.com/conseils-carriere/nouvelles/eviter-erreurs-chatgpt-lieu-travail" TargetMode="External"/><Relationship Id="rId35" Type="http://schemas.openxmlformats.org/officeDocument/2006/relationships/hyperlink" Target="https://coloradosupremecourt.com/PDJ/Decisions/Crabill,%20Stipulation%20to%20Discipline,%2023PDJ067,%2011-22-23.pdf"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bm2401\Downloads\IA-Pr&#233;sentation_doc-modele1_final.dotx" TargetMode="External"/></Relationships>
</file>

<file path=word/theme/theme1.xml><?xml version="1.0" encoding="utf-8"?>
<a:theme xmlns:a="http://schemas.openxmlformats.org/drawingml/2006/main" name="Theme2">
  <a:themeElements>
    <a:clrScheme name="Apprivoiser les IA - UDES final">
      <a:dk1>
        <a:srgbClr val="000000"/>
      </a:dk1>
      <a:lt1>
        <a:srgbClr val="FFFFFF"/>
      </a:lt1>
      <a:dk2>
        <a:srgbClr val="5E5E5E"/>
      </a:dk2>
      <a:lt2>
        <a:srgbClr val="E4E8E1"/>
      </a:lt2>
      <a:accent1>
        <a:srgbClr val="805186"/>
      </a:accent1>
      <a:accent2>
        <a:srgbClr val="E5A938"/>
      </a:accent2>
      <a:accent3>
        <a:srgbClr val="00A759"/>
      </a:accent3>
      <a:accent4>
        <a:srgbClr val="B35E2F"/>
      </a:accent4>
      <a:accent5>
        <a:srgbClr val="447B5A"/>
      </a:accent5>
      <a:accent6>
        <a:srgbClr val="95C14E"/>
      </a:accent6>
      <a:hlink>
        <a:srgbClr val="447B5A"/>
      </a:hlink>
      <a:folHlink>
        <a:srgbClr val="7F7F74"/>
      </a:folHlink>
    </a:clrScheme>
    <a:fontScheme name="Custom 18">
      <a:majorFont>
        <a:latin typeface="Franklin Gothic Book"/>
        <a:ea typeface=""/>
        <a:cs typeface=""/>
      </a:majorFont>
      <a:minorFont>
        <a:latin typeface="Microsoft Sans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a1a483e-3e7e-47e5-8e69-80ea7b436a61">
      <Terms xmlns="http://schemas.microsoft.com/office/infopath/2007/PartnerControls"/>
    </lcf76f155ced4ddcb4097134ff3c332f>
    <TaxCatchAll xmlns="7b84cd28-c9af-4ff1-bbdc-c8482efd3285" xsi:nil="true"/>
    <MediaLengthInSeconds xmlns="3a1a483e-3e7e-47e5-8e69-80ea7b436a61"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20A77A3FABBA488706DDAFE4689A01" ma:contentTypeVersion="14" ma:contentTypeDescription="Crée un document." ma:contentTypeScope="" ma:versionID="7ca57fb72495b78268ff490ab70cec93">
  <xsd:schema xmlns:xsd="http://www.w3.org/2001/XMLSchema" xmlns:xs="http://www.w3.org/2001/XMLSchema" xmlns:p="http://schemas.microsoft.com/office/2006/metadata/properties" xmlns:ns2="3a1a483e-3e7e-47e5-8e69-80ea7b436a61" xmlns:ns3="7b84cd28-c9af-4ff1-bbdc-c8482efd3285" targetNamespace="http://schemas.microsoft.com/office/2006/metadata/properties" ma:root="true" ma:fieldsID="f118f8e81ef80df7211df3ed1d7cdd12" ns2:_="" ns3:_="">
    <xsd:import namespace="3a1a483e-3e7e-47e5-8e69-80ea7b436a61"/>
    <xsd:import namespace="7b84cd28-c9af-4ff1-bbdc-c8482efd328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GenerationTime" minOccurs="0"/>
                <xsd:element ref="ns2:MediaServiceEventHashCode" minOccurs="0"/>
                <xsd:element ref="ns2:MediaLengthInSeconds" minOccurs="0"/>
                <xsd:element ref="ns2:MediaServiceDateTaken"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1a483e-3e7e-47e5-8e69-80ea7b436a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d264a842-8adc-43f3-ad4e-91e5e271ce18"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84cd28-c9af-4ff1-bbdc-c8482efd3285"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0e2c9da1-a844-4186-8049-7ed714622043}" ma:internalName="TaxCatchAll" ma:showField="CatchAllData" ma:web="7b84cd28-c9af-4ff1-bbdc-c8482efd3285">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6EF860B-6E4E-4770-BCE6-14CF7593E32D}">
  <ds:schemaRefs>
    <ds:schemaRef ds:uri="http://schemas.microsoft.com/office/2006/metadata/properties"/>
    <ds:schemaRef ds:uri="http://schemas.microsoft.com/office/infopath/2007/PartnerControls"/>
    <ds:schemaRef ds:uri="3a1a483e-3e7e-47e5-8e69-80ea7b436a61"/>
    <ds:schemaRef ds:uri="7b84cd28-c9af-4ff1-bbdc-c8482efd3285"/>
  </ds:schemaRefs>
</ds:datastoreItem>
</file>

<file path=customXml/itemProps2.xml><?xml version="1.0" encoding="utf-8"?>
<ds:datastoreItem xmlns:ds="http://schemas.openxmlformats.org/officeDocument/2006/customXml" ds:itemID="{551F92FF-41B8-49BD-A9B6-CB9B852E0800}">
  <ds:schemaRefs>
    <ds:schemaRef ds:uri="http://schemas.openxmlformats.org/officeDocument/2006/bibliography"/>
  </ds:schemaRefs>
</ds:datastoreItem>
</file>

<file path=customXml/itemProps3.xml><?xml version="1.0" encoding="utf-8"?>
<ds:datastoreItem xmlns:ds="http://schemas.openxmlformats.org/officeDocument/2006/customXml" ds:itemID="{0629C196-39B4-4145-A2FB-9C7B767151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1a483e-3e7e-47e5-8e69-80ea7b436a61"/>
    <ds:schemaRef ds:uri="7b84cd28-c9af-4ff1-bbdc-c8482efd328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AD7A65C-34BB-418C-B5E7-586FB3A3C45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IA-Présentation_doc-modele1_final.dotx</Template>
  <TotalTime>9</TotalTime>
  <Pages>12</Pages>
  <Words>3463</Words>
  <Characters>20438</Characters>
  <Application>Microsoft Office Word</Application>
  <DocSecurity>0</DocSecurity>
  <Lines>371</Lines>
  <Paragraphs>160</Paragraphs>
  <ScaleCrop>false</ScaleCrop>
  <HeadingPairs>
    <vt:vector size="2" baseType="variant">
      <vt:variant>
        <vt:lpstr>Titre</vt:lpstr>
      </vt:variant>
      <vt:variant>
        <vt:i4>1</vt:i4>
      </vt:variant>
    </vt:vector>
  </HeadingPairs>
  <TitlesOfParts>
    <vt:vector size="1" baseType="lpstr">
      <vt:lpstr>Canevas d’activité d’initiation à ChatGPT ou autres outils d’IAg</vt:lpstr>
    </vt:vector>
  </TitlesOfParts>
  <Company>Université de Sherbrooke</Company>
  <LinksUpToDate>false</LinksUpToDate>
  <CharactersWithSpaces>23741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Canevas d’activité d’initiation à ChatGPT ou autres outils d’IAg</dc:title>
  <dc:subject/>
  <dc:creator>Mélanie Cabana, Josée-Anne Côté</dc:creator>
  <cp:keywords>Intelligence artificielle, agents conversationnels, ChatGPT, enseignement supérieur, pédagogie, activité d’apprentissage, usages responsables</cp:keywords>
  <dc:description>Ce document propose une activité d’initiation à ChatGPT, ou autres outils d’IAg, conçue pour les personnes étudiantes en enseignement supérieur._x000d_
 _x000d_
Le canevas comprend les intentions et les objectifs d’apprentissage visés, les prérequis, le déroulement de l’activité et les consignes. L’activité est adaptée aux différents contextes de formation : la formation en présence, en ligne et en comodalité. _x000d_
_x000d_
Une présentation PowerPoint est également disponible en complément, présentation qu’il est possible d’adapter au contexte de formation.</dc:description>
  <cp:lastModifiedBy>Mélanie Cabana</cp:lastModifiedBy>
  <cp:revision>472</cp:revision>
  <dcterms:created xsi:type="dcterms:W3CDTF">2024-05-08T18:20:00Z</dcterms:created>
  <dcterms:modified xsi:type="dcterms:W3CDTF">2024-08-01T15:09:00Z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0x010100AC20A77A3FABBA488706DDAFE4689A01</vt:lpwstr>
  </property>
  <property fmtid="{D5CDD505-2E9C-101B-9397-08002B2CF9AE}" pid="3" name="Order">
    <vt:r8>38700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MediaServiceImageTags">
    <vt:lpwstr/>
  </property>
</Properties>
</file>