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6E1F4E" w:rsidRDefault="008E0958">
      <w:pPr>
        <w:ind w:left="720"/>
        <w:jc w:val="both"/>
      </w:pPr>
      <w:r>
        <w:t>Dear Participants,</w:t>
      </w:r>
    </w:p>
    <w:p w14:paraId="00000002" w14:textId="77777777" w:rsidR="006E1F4E" w:rsidRDefault="006E1F4E">
      <w:pPr>
        <w:ind w:left="720"/>
        <w:jc w:val="both"/>
      </w:pPr>
    </w:p>
    <w:p w14:paraId="00000003" w14:textId="77777777" w:rsidR="006E1F4E" w:rsidRDefault="008E0958">
      <w:pPr>
        <w:ind w:left="720"/>
        <w:jc w:val="both"/>
      </w:pPr>
      <w:r>
        <w:t>Thank you for signing up to our workshop and we look forward to meeting you in person next week.</w:t>
      </w:r>
    </w:p>
    <w:p w14:paraId="00000004" w14:textId="77777777" w:rsidR="006E1F4E" w:rsidRDefault="006E1F4E">
      <w:pPr>
        <w:ind w:left="720"/>
        <w:jc w:val="both"/>
      </w:pPr>
    </w:p>
    <w:p w14:paraId="00000005" w14:textId="77777777" w:rsidR="006E1F4E" w:rsidRDefault="008E0958">
      <w:pPr>
        <w:ind w:left="720"/>
        <w:jc w:val="both"/>
      </w:pPr>
      <w:r>
        <w:t xml:space="preserve">As mentioned in the </w:t>
      </w:r>
      <w:hyperlink r:id="rId5">
        <w:r>
          <w:rPr>
            <w:color w:val="1155CC"/>
            <w:u w:val="single"/>
          </w:rPr>
          <w:t>workshop</w:t>
        </w:r>
      </w:hyperlink>
      <w:r>
        <w:t xml:space="preserve"> outline you </w:t>
      </w:r>
      <w:proofErr w:type="gramStart"/>
      <w:r>
        <w:t>don’t</w:t>
      </w:r>
      <w:proofErr w:type="gramEnd"/>
      <w:r>
        <w:t xml:space="preserve"> need prior knowledge to participate.  Just bring your laptops and ensure you have broadband access on the day.</w:t>
      </w:r>
    </w:p>
    <w:p w14:paraId="00000006" w14:textId="77777777" w:rsidR="006E1F4E" w:rsidRDefault="006E1F4E">
      <w:pPr>
        <w:ind w:left="720"/>
        <w:jc w:val="both"/>
      </w:pPr>
    </w:p>
    <w:p w14:paraId="00000007" w14:textId="77777777" w:rsidR="006E1F4E" w:rsidRDefault="008E0958">
      <w:pPr>
        <w:ind w:left="720"/>
        <w:jc w:val="both"/>
      </w:pPr>
      <w:r>
        <w:t xml:space="preserve">Below are links to the materials we will use for our workshop. If you have time, please test that you have access to the links below and install the relevant version of the </w:t>
      </w:r>
      <w:proofErr w:type="spellStart"/>
      <w:r>
        <w:t>AntConc</w:t>
      </w:r>
      <w:proofErr w:type="spellEnd"/>
      <w:r>
        <w:t xml:space="preserve"> freeware toolkit.</w:t>
      </w:r>
    </w:p>
    <w:p w14:paraId="00000008" w14:textId="77777777" w:rsidR="006E1F4E" w:rsidRDefault="006E1F4E">
      <w:pPr>
        <w:ind w:left="720"/>
        <w:jc w:val="both"/>
      </w:pPr>
    </w:p>
    <w:p w14:paraId="00000009" w14:textId="77777777" w:rsidR="006E1F4E" w:rsidRDefault="008E0958">
      <w:pPr>
        <w:ind w:left="720"/>
        <w:jc w:val="both"/>
      </w:pPr>
      <w:r>
        <w:t xml:space="preserve">You can email us with any questions at </w:t>
      </w:r>
      <w:hyperlink r:id="rId6">
        <w:r>
          <w:rPr>
            <w:color w:val="1155CC"/>
            <w:u w:val="single"/>
          </w:rPr>
          <w:t>rossitza.atanassova@bl.uk</w:t>
        </w:r>
      </w:hyperlink>
      <w:r>
        <w:t xml:space="preserve"> and </w:t>
      </w:r>
      <w:hyperlink r:id="rId7">
        <w:r>
          <w:rPr>
            <w:color w:val="1155CC"/>
            <w:u w:val="single"/>
          </w:rPr>
          <w:t>harry.lloyd@bl.uk</w:t>
        </w:r>
      </w:hyperlink>
      <w:r>
        <w:t xml:space="preserve"> (please cc </w:t>
      </w:r>
      <w:hyperlink r:id="rId8">
        <w:r>
          <w:rPr>
            <w:color w:val="1155CC"/>
            <w:u w:val="single"/>
          </w:rPr>
          <w:t>ratanass27@gmail.com</w:t>
        </w:r>
      </w:hyperlink>
      <w:r>
        <w:t xml:space="preserve">) </w:t>
      </w:r>
    </w:p>
    <w:p w14:paraId="0000000A" w14:textId="77777777" w:rsidR="006E1F4E" w:rsidRDefault="006E1F4E">
      <w:pPr>
        <w:ind w:left="720"/>
        <w:jc w:val="both"/>
      </w:pPr>
    </w:p>
    <w:p w14:paraId="0000000B" w14:textId="77777777" w:rsidR="006E1F4E" w:rsidRDefault="008E0958">
      <w:pPr>
        <w:ind w:left="720"/>
        <w:jc w:val="both"/>
      </w:pPr>
      <w:r>
        <w:t>Best wishes,</w:t>
      </w:r>
    </w:p>
    <w:p w14:paraId="0000000C" w14:textId="77777777" w:rsidR="006E1F4E" w:rsidRDefault="008E0958">
      <w:pPr>
        <w:ind w:left="720"/>
        <w:jc w:val="both"/>
      </w:pPr>
      <w:r>
        <w:t>Rossitza and Harry</w:t>
      </w:r>
    </w:p>
    <w:p w14:paraId="0000000D" w14:textId="77777777" w:rsidR="006E1F4E" w:rsidRDefault="006E1F4E">
      <w:pPr>
        <w:ind w:left="720"/>
      </w:pPr>
    </w:p>
    <w:p w14:paraId="0000000E" w14:textId="77777777" w:rsidR="006E1F4E" w:rsidRDefault="008E0958">
      <w:pPr>
        <w:ind w:left="720"/>
      </w:pPr>
      <w:r>
        <w:t>**************</w:t>
      </w:r>
      <w:r>
        <w:t>********************************************************************************</w:t>
      </w:r>
    </w:p>
    <w:p w14:paraId="0000000F" w14:textId="77777777" w:rsidR="006E1F4E" w:rsidRDefault="008E0958">
      <w:pPr>
        <w:ind w:left="720"/>
        <w:jc w:val="both"/>
        <w:rPr>
          <w:b/>
        </w:rPr>
      </w:pPr>
      <w:r>
        <w:rPr>
          <w:b/>
        </w:rPr>
        <w:t>Workshop materials</w:t>
      </w:r>
    </w:p>
    <w:p w14:paraId="00000010" w14:textId="77777777" w:rsidR="006E1F4E" w:rsidRDefault="006E1F4E">
      <w:pPr>
        <w:ind w:left="720"/>
        <w:jc w:val="both"/>
      </w:pPr>
    </w:p>
    <w:p w14:paraId="00000011" w14:textId="7859C51F" w:rsidR="006E1F4E" w:rsidRDefault="00A060CB">
      <w:pPr>
        <w:numPr>
          <w:ilvl w:val="0"/>
          <w:numId w:val="1"/>
        </w:numPr>
        <w:jc w:val="both"/>
      </w:pPr>
      <w:r>
        <w:t>The Catalogue</w:t>
      </w:r>
      <w:r w:rsidR="008E0958">
        <w:t xml:space="preserve"> </w:t>
      </w:r>
    </w:p>
    <w:p w14:paraId="00000012" w14:textId="6798CB41" w:rsidR="006E1F4E" w:rsidRDefault="008E0958">
      <w:pPr>
        <w:ind w:left="1440"/>
        <w:jc w:val="both"/>
      </w:pPr>
      <w:hyperlink r:id="rId9">
        <w:r w:rsidR="00A060CB">
          <w:rPr>
            <w:color w:val="1155CC"/>
            <w:u w:val="single"/>
          </w:rPr>
          <w:t>This site</w:t>
        </w:r>
      </w:hyperlink>
      <w:r>
        <w:t xml:space="preserve"> </w:t>
      </w:r>
      <w:r w:rsidR="00A060CB">
        <w:t xml:space="preserve">introduces the project and gives access to </w:t>
      </w:r>
      <w:r>
        <w:t xml:space="preserve">a set of catalogue images that </w:t>
      </w:r>
      <w:proofErr w:type="gramStart"/>
      <w:r>
        <w:t>were pro</w:t>
      </w:r>
      <w:r>
        <w:t>cessed</w:t>
      </w:r>
      <w:proofErr w:type="gramEnd"/>
      <w:r>
        <w:t xml:space="preserve"> using the </w:t>
      </w:r>
      <w:proofErr w:type="spellStart"/>
      <w:r>
        <w:t>Transkribus</w:t>
      </w:r>
      <w:proofErr w:type="spellEnd"/>
      <w:r>
        <w:t xml:space="preserve"> text recognition app.</w:t>
      </w:r>
    </w:p>
    <w:p w14:paraId="00000013" w14:textId="77777777" w:rsidR="006E1F4E" w:rsidRDefault="006E1F4E">
      <w:pPr>
        <w:ind w:left="720"/>
        <w:jc w:val="both"/>
      </w:pPr>
    </w:p>
    <w:p w14:paraId="00000014" w14:textId="77777777" w:rsidR="006E1F4E" w:rsidRDefault="008E0958">
      <w:pPr>
        <w:numPr>
          <w:ilvl w:val="0"/>
          <w:numId w:val="1"/>
        </w:numPr>
        <w:jc w:val="both"/>
      </w:pPr>
      <w:proofErr w:type="spellStart"/>
      <w:r>
        <w:t>Jupyter</w:t>
      </w:r>
      <w:proofErr w:type="spellEnd"/>
      <w:r>
        <w:t xml:space="preserve"> Notebooks</w:t>
      </w:r>
    </w:p>
    <w:p w14:paraId="00000015" w14:textId="77777777" w:rsidR="006E1F4E" w:rsidRDefault="008E0958">
      <w:pPr>
        <w:spacing w:before="240" w:after="240"/>
        <w:ind w:left="1440"/>
      </w:pPr>
      <w:r>
        <w:t xml:space="preserve">The materials for the first half of the workshop </w:t>
      </w:r>
      <w:proofErr w:type="gramStart"/>
      <w:r>
        <w:t>can be accessed</w:t>
      </w:r>
      <w:proofErr w:type="gramEnd"/>
      <w:r>
        <w:t xml:space="preserve"> in this </w:t>
      </w:r>
      <w:hyperlink r:id="rId10">
        <w:proofErr w:type="spellStart"/>
        <w:r>
          <w:rPr>
            <w:color w:val="1155CC"/>
            <w:u w:val="single"/>
          </w:rPr>
          <w:t>github</w:t>
        </w:r>
        <w:proofErr w:type="spellEnd"/>
        <w:r>
          <w:rPr>
            <w:color w:val="1155CC"/>
            <w:u w:val="single"/>
          </w:rPr>
          <w:t xml:space="preserve"> reposi</w:t>
        </w:r>
        <w:r>
          <w:rPr>
            <w:color w:val="1155CC"/>
            <w:u w:val="single"/>
          </w:rPr>
          <w:t>tory</w:t>
        </w:r>
      </w:hyperlink>
      <w:r>
        <w:t>.</w:t>
      </w:r>
    </w:p>
    <w:p w14:paraId="00000016" w14:textId="77777777" w:rsidR="006E1F4E" w:rsidRDefault="008E0958">
      <w:pPr>
        <w:spacing w:before="240" w:after="240"/>
        <w:ind w:left="1440"/>
        <w:jc w:val="both"/>
      </w:pPr>
      <w:r>
        <w:t xml:space="preserve">The repository has a link to a </w:t>
      </w:r>
      <w:hyperlink r:id="rId11">
        <w:r>
          <w:rPr>
            <w:color w:val="1155CC"/>
            <w:u w:val="single"/>
          </w:rPr>
          <w:t>Binder</w:t>
        </w:r>
      </w:hyperlink>
      <w:r>
        <w:t xml:space="preserve"> </w:t>
      </w:r>
      <w:proofErr w:type="gramStart"/>
      <w:r>
        <w:t>notebook which</w:t>
      </w:r>
      <w:proofErr w:type="gramEnd"/>
      <w:r>
        <w:t xml:space="preserve"> we will use to understand the catalogue entry extraction process.</w:t>
      </w:r>
    </w:p>
    <w:p w14:paraId="00000017" w14:textId="77777777" w:rsidR="006E1F4E" w:rsidRDefault="008E0958">
      <w:pPr>
        <w:numPr>
          <w:ilvl w:val="0"/>
          <w:numId w:val="1"/>
        </w:numPr>
        <w:jc w:val="both"/>
      </w:pPr>
      <w:r>
        <w:t xml:space="preserve">Analysis with </w:t>
      </w:r>
      <w:proofErr w:type="spellStart"/>
      <w:r>
        <w:t>An</w:t>
      </w:r>
      <w:r>
        <w:t>tConc</w:t>
      </w:r>
      <w:proofErr w:type="spellEnd"/>
    </w:p>
    <w:p w14:paraId="00000018" w14:textId="77777777" w:rsidR="006E1F4E" w:rsidRDefault="006E1F4E">
      <w:pPr>
        <w:ind w:left="720"/>
        <w:jc w:val="both"/>
      </w:pPr>
    </w:p>
    <w:p w14:paraId="00000019" w14:textId="77777777" w:rsidR="006E1F4E" w:rsidRDefault="006E1F4E">
      <w:pPr>
        <w:ind w:left="1440"/>
        <w:jc w:val="both"/>
        <w:rPr>
          <w:color w:val="222222"/>
          <w:sz w:val="23"/>
          <w:szCs w:val="23"/>
          <w:highlight w:val="white"/>
          <w:u w:val="single"/>
        </w:rPr>
      </w:pPr>
    </w:p>
    <w:p w14:paraId="0000001A" w14:textId="77777777" w:rsidR="006E1F4E" w:rsidRDefault="008E0958">
      <w:pPr>
        <w:ind w:left="1440"/>
        <w:jc w:val="both"/>
      </w:pPr>
      <w:r>
        <w:rPr>
          <w:color w:val="222222"/>
          <w:sz w:val="23"/>
          <w:szCs w:val="23"/>
          <w:highlight w:val="white"/>
        </w:rPr>
        <w:t xml:space="preserve">For the second half of the workshop we will work with </w:t>
      </w:r>
      <w:hyperlink r:id="rId12">
        <w:proofErr w:type="spellStart"/>
        <w:r>
          <w:rPr>
            <w:color w:val="1155CC"/>
            <w:sz w:val="23"/>
            <w:szCs w:val="23"/>
            <w:highlight w:val="white"/>
            <w:u w:val="single"/>
          </w:rPr>
          <w:t>AntConc</w:t>
        </w:r>
        <w:proofErr w:type="spellEnd"/>
      </w:hyperlink>
      <w:r>
        <w:rPr>
          <w:color w:val="222222"/>
          <w:sz w:val="23"/>
          <w:szCs w:val="23"/>
          <w:highlight w:val="white"/>
        </w:rPr>
        <w:t xml:space="preserve"> In advance of the workshop please install the latest </w:t>
      </w:r>
      <w:r>
        <w:t xml:space="preserve">version 4.2.4 of the toolkit. </w:t>
      </w:r>
      <w:r>
        <w:t xml:space="preserve">For a comprehensive introduction to the toolkit, you may want to refer to this </w:t>
      </w:r>
      <w:hyperlink r:id="rId13">
        <w:r>
          <w:rPr>
            <w:color w:val="1155CC"/>
            <w:u w:val="single"/>
          </w:rPr>
          <w:t>guide</w:t>
        </w:r>
      </w:hyperlink>
      <w:r>
        <w:t xml:space="preserve"> and watch </w:t>
      </w:r>
      <w:hyperlink r:id="rId14">
        <w:r>
          <w:rPr>
            <w:color w:val="1155CC"/>
            <w:u w:val="single"/>
          </w:rPr>
          <w:t>this getting started</w:t>
        </w:r>
      </w:hyperlink>
      <w:r>
        <w:t xml:space="preserve"> video tutorial.</w:t>
      </w:r>
    </w:p>
    <w:p w14:paraId="0000001B" w14:textId="77777777" w:rsidR="006E1F4E" w:rsidRDefault="006E1F4E">
      <w:pPr>
        <w:ind w:left="1440"/>
        <w:jc w:val="both"/>
      </w:pPr>
    </w:p>
    <w:p w14:paraId="0000001C" w14:textId="77777777" w:rsidR="006E1F4E" w:rsidRDefault="008E0958">
      <w:pPr>
        <w:ind w:left="1440"/>
        <w:jc w:val="both"/>
      </w:pPr>
      <w:r>
        <w:t xml:space="preserve">We will also refer to the online lesson </w:t>
      </w:r>
      <w:hyperlink r:id="rId15">
        <w:r>
          <w:rPr>
            <w:color w:val="1155CC"/>
            <w:u w:val="single"/>
          </w:rPr>
          <w:t>Computational Analysis of Catalogue Data</w:t>
        </w:r>
      </w:hyperlink>
      <w:r>
        <w:t xml:space="preserve"> Note this lesson </w:t>
      </w:r>
      <w:proofErr w:type="gramStart"/>
      <w:r>
        <w:t>was developed</w:t>
      </w:r>
      <w:proofErr w:type="gramEnd"/>
      <w:r>
        <w:t xml:space="preserve"> with an earlier version of </w:t>
      </w:r>
      <w:proofErr w:type="spellStart"/>
      <w:r>
        <w:t>Antconc</w:t>
      </w:r>
      <w:proofErr w:type="spellEnd"/>
      <w:r>
        <w:t xml:space="preserve"> (3.5.9).</w:t>
      </w:r>
    </w:p>
    <w:p w14:paraId="0000001D" w14:textId="77777777" w:rsidR="006E1F4E" w:rsidRDefault="006E1F4E">
      <w:pPr>
        <w:ind w:left="1440"/>
        <w:jc w:val="both"/>
      </w:pPr>
    </w:p>
    <w:p w14:paraId="0000001E" w14:textId="77777777" w:rsidR="006E1F4E" w:rsidRDefault="006E1F4E">
      <w:pPr>
        <w:jc w:val="both"/>
      </w:pPr>
    </w:p>
    <w:p w14:paraId="0000001F" w14:textId="77777777" w:rsidR="006E1F4E" w:rsidRDefault="008E0958">
      <w:pPr>
        <w:ind w:left="1440"/>
        <w:jc w:val="both"/>
      </w:pPr>
      <w:r>
        <w:lastRenderedPageBreak/>
        <w:t xml:space="preserve">For the text analysis in </w:t>
      </w:r>
      <w:proofErr w:type="spellStart"/>
      <w:proofErr w:type="gramStart"/>
      <w:r>
        <w:t>AntConc</w:t>
      </w:r>
      <w:proofErr w:type="spellEnd"/>
      <w:proofErr w:type="gramEnd"/>
      <w:r>
        <w:t xml:space="preserve"> we will use these </w:t>
      </w:r>
      <w:hyperlink r:id="rId16">
        <w:r>
          <w:rPr>
            <w:color w:val="1155CC"/>
            <w:u w:val="single"/>
          </w:rPr>
          <w:t>text files</w:t>
        </w:r>
      </w:hyperlink>
      <w:r>
        <w:t xml:space="preserve"> containing the descriptions.</w:t>
      </w:r>
    </w:p>
    <w:p w14:paraId="00000020" w14:textId="77777777" w:rsidR="006E1F4E" w:rsidRDefault="006E1F4E">
      <w:pPr>
        <w:ind w:left="1440"/>
        <w:jc w:val="both"/>
      </w:pPr>
    </w:p>
    <w:p w14:paraId="00000021" w14:textId="77777777" w:rsidR="006E1F4E" w:rsidRDefault="008E0958">
      <w:pPr>
        <w:ind w:left="1440"/>
        <w:jc w:val="both"/>
      </w:pPr>
      <w:r>
        <w:t xml:space="preserve">The </w:t>
      </w:r>
      <w:bookmarkStart w:id="0" w:name="_GoBack"/>
      <w:bookmarkEnd w:id="0"/>
      <w:proofErr w:type="gramStart"/>
      <w:r>
        <w:t>incunabula catalogue project datasets</w:t>
      </w:r>
      <w:proofErr w:type="gramEnd"/>
      <w:r>
        <w:t xml:space="preserve"> for vol. 1-10 are also available from the British Library Shared Research Repository </w:t>
      </w:r>
      <w:hyperlink r:id="rId17">
        <w:r>
          <w:rPr>
            <w:color w:val="1155CC"/>
            <w:u w:val="single"/>
          </w:rPr>
          <w:t>here</w:t>
        </w:r>
      </w:hyperlink>
      <w:r>
        <w:t xml:space="preserve">. The zipped files for the individual </w:t>
      </w:r>
      <w:hyperlink r:id="rId18">
        <w:r>
          <w:rPr>
            <w:color w:val="1155CC"/>
            <w:u w:val="single"/>
          </w:rPr>
          <w:t>volumes</w:t>
        </w:r>
      </w:hyperlink>
      <w:r>
        <w:t xml:space="preserve"> contain raw (XML, images) and processed (txt) data.</w:t>
      </w:r>
    </w:p>
    <w:p w14:paraId="00000022" w14:textId="77777777" w:rsidR="006E1F4E" w:rsidRDefault="006E1F4E"/>
    <w:p w14:paraId="00000023" w14:textId="77777777" w:rsidR="006E1F4E" w:rsidRDefault="006E1F4E"/>
    <w:p w14:paraId="00000024" w14:textId="77777777" w:rsidR="006E1F4E" w:rsidRDefault="006E1F4E"/>
    <w:p w14:paraId="00000025" w14:textId="77777777" w:rsidR="006E1F4E" w:rsidRDefault="006E1F4E"/>
    <w:sectPr w:rsidR="006E1F4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D51AC"/>
    <w:multiLevelType w:val="multilevel"/>
    <w:tmpl w:val="011285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F4E"/>
    <w:rsid w:val="006E1F4E"/>
    <w:rsid w:val="008E0958"/>
    <w:rsid w:val="00A060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5DE6A"/>
  <w15:docId w15:val="{C8AF7FD5-57F3-4B91-BAAE-65D4B2281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ratanass27@gmail.com" TargetMode="External"/><Relationship Id="rId13" Type="http://schemas.openxmlformats.org/officeDocument/2006/relationships/hyperlink" Target="https://www.laurenceanthony.net/software/antconc/releases/AntConc420/version_history.pdf" TargetMode="External"/><Relationship Id="rId18" Type="http://schemas.openxmlformats.org/officeDocument/2006/relationships/hyperlink" Target="https://bl.iro.bl.uk/concern/datasets/88395d39-3742-44df-bb3a-8c79c0446bf0?locale=en" TargetMode="External"/><Relationship Id="rId3" Type="http://schemas.openxmlformats.org/officeDocument/2006/relationships/settings" Target="settings.xml"/><Relationship Id="rId7" Type="http://schemas.openxmlformats.org/officeDocument/2006/relationships/hyperlink" Target="mailto:harry.lloyd@bl.uk" TargetMode="External"/><Relationship Id="rId12" Type="http://schemas.openxmlformats.org/officeDocument/2006/relationships/hyperlink" Target="https://www.laurenceanthony.net/software/antconc/" TargetMode="External"/><Relationship Id="rId17" Type="http://schemas.openxmlformats.org/officeDocument/2006/relationships/hyperlink" Target="https://bl.iro.bl.uk/collections/a0a057dd-bd00-414a-ba2c-9fe61ee6fba0?locale=en" TargetMode="External"/><Relationship Id="rId2" Type="http://schemas.openxmlformats.org/officeDocument/2006/relationships/styles" Target="styles.xml"/><Relationship Id="rId16" Type="http://schemas.openxmlformats.org/officeDocument/2006/relationships/hyperlink" Target="https://drive.google.com/drive/folders/17BjB_0fTOWWBTKIs-b1uk-tV2liCIsVA?usp=sharin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rossitza.atanassova@bl.uk" TargetMode="External"/><Relationship Id="rId11" Type="http://schemas.openxmlformats.org/officeDocument/2006/relationships/hyperlink" Target="https://mybinder.org/v2/gh/britishlibrary/Incunabula-Catalogue-Entry-Detection/DHNB?urlpath=git-pull%3Frepo%3Dhttps%253A%252F%252Fgithub.com%252Fharrylloyd-bl%252Fdhnb-incu-content-repo%26urlpath%3Dtree%252Fdhnb-incu-content-repo%252Fnotebooks%252FCatalogues%2Bas%2BData%2Bfor%2BComputational%2BAnalysis%2B-%2BDHNB%2B2024.ipynb%26branch%3Dbounding_box" TargetMode="External"/><Relationship Id="rId5" Type="http://schemas.openxmlformats.org/officeDocument/2006/relationships/hyperlink" Target="https://www.conftool.org/dhnb2024/index.php?page=browseSessions&amp;form_session=106&amp;presentations=show" TargetMode="External"/><Relationship Id="rId15" Type="http://schemas.openxmlformats.org/officeDocument/2006/relationships/hyperlink" Target="https://cataloguelegacies.github.io/antconc.github.io/" TargetMode="External"/><Relationship Id="rId10" Type="http://schemas.openxmlformats.org/officeDocument/2006/relationships/hyperlink" Target="https://github.com/britishlibrary/Incunabula-Catalogue-Entry-Detection/tree/DHNB"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pp.transkribus.org/sites/BL-Incunabula" TargetMode="External"/><Relationship Id="rId14" Type="http://schemas.openxmlformats.org/officeDocument/2006/relationships/hyperlink" Target="https://www.youtube.com/watch?v=_GSlwIO5QZE&amp;list=PLiRIDpYmiC0SjJeT2FuysOkLa45HG_tIu&amp;index=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The British Library</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Atanassova, Rossitza</dc:creator>
  <cp:lastModifiedBy>Atanassova, Rossitza</cp:lastModifiedBy>
  <cp:revision>2</cp:revision>
  <dcterms:created xsi:type="dcterms:W3CDTF">2024-05-23T16:02:00Z</dcterms:created>
  <dcterms:modified xsi:type="dcterms:W3CDTF">2024-05-23T16:02:00Z</dcterms:modified>
</cp:coreProperties>
</file>